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64B67" w14:textId="16AF328A" w:rsidR="008238EE" w:rsidRDefault="00616B2B" w:rsidP="00616B2B">
      <w:pPr>
        <w:jc w:val="center"/>
        <w:rPr>
          <w:rFonts w:ascii="Arial" w:hAnsi="Arial" w:cs="Arial"/>
          <w:sz w:val="32"/>
          <w:szCs w:val="32"/>
        </w:rPr>
      </w:pPr>
      <w:r>
        <w:rPr>
          <w:rFonts w:ascii="Arial" w:hAnsi="Arial" w:cs="Arial"/>
          <w:sz w:val="32"/>
          <w:szCs w:val="32"/>
        </w:rPr>
        <w:t>Planteamiento</w:t>
      </w:r>
    </w:p>
    <w:p w14:paraId="6161C2FD" w14:textId="77777777" w:rsidR="00616B2B" w:rsidRDefault="00616B2B" w:rsidP="00616B2B">
      <w:pPr>
        <w:jc w:val="center"/>
        <w:rPr>
          <w:rFonts w:ascii="Arial" w:hAnsi="Arial" w:cs="Arial"/>
          <w:sz w:val="32"/>
          <w:szCs w:val="32"/>
        </w:rPr>
      </w:pPr>
    </w:p>
    <w:p w14:paraId="7B7BE249" w14:textId="60D5D4F6" w:rsidR="00715F37" w:rsidRPr="00715F37" w:rsidRDefault="00715F37" w:rsidP="00715F37">
      <w:pPr>
        <w:rPr>
          <w:rFonts w:ascii="Arial" w:hAnsi="Arial" w:cs="Arial"/>
          <w:sz w:val="22"/>
          <w:szCs w:val="22"/>
        </w:rPr>
      </w:pPr>
      <w:r w:rsidRPr="00715F37">
        <w:rPr>
          <w:rFonts w:ascii="Arial" w:hAnsi="Arial" w:cs="Arial"/>
          <w:sz w:val="22"/>
          <w:szCs w:val="22"/>
        </w:rPr>
        <w:t>En la actualidad, la industria textil y el sector educativo mantienen una estrecha relación, especialmente en las ciudades de Moroleón y Uriangato, donde la producción de suéter escolar representa una actividad económica importante. Sin embargo, uno de los principales problemas dentro de este proceso productivo es la mala optimización en la medición de tiempos, lo que afecta directamente la eficiencia de la producción.</w:t>
      </w:r>
    </w:p>
    <w:p w14:paraId="067FA511" w14:textId="2DD84792" w:rsidR="00715F37" w:rsidRPr="00715F37" w:rsidRDefault="00715F37" w:rsidP="00715F37">
      <w:pPr>
        <w:rPr>
          <w:rFonts w:ascii="Arial" w:hAnsi="Arial" w:cs="Arial"/>
          <w:sz w:val="22"/>
          <w:szCs w:val="22"/>
        </w:rPr>
      </w:pPr>
      <w:r w:rsidRPr="00715F37">
        <w:rPr>
          <w:rFonts w:ascii="Arial" w:hAnsi="Arial" w:cs="Arial"/>
          <w:sz w:val="22"/>
          <w:szCs w:val="22"/>
        </w:rPr>
        <w:t xml:space="preserve">Actualmente, la estimación de tiempos en la fabricación de cada pieza y de cada lote se realiza principalmente con base en la experiencia del personal, sin contar con mediciones exactas ni herramientas que permitan obtener datos precisos. Esto genera un alto margen de error en la planeación, ya que variables importantes como el tiempo por pieza, el tiempo total por lote, la cantidad de operadores, las piezas defectuosas, el consumo de hilo, el tiempo de mantenimiento, la velocidad de la </w:t>
      </w:r>
      <w:r w:rsidRPr="00C568B2">
        <w:rPr>
          <w:rFonts w:ascii="Arial" w:hAnsi="Arial" w:cs="Arial"/>
          <w:sz w:val="22"/>
          <w:szCs w:val="22"/>
        </w:rPr>
        <w:t>máquina</w:t>
      </w:r>
      <w:r w:rsidRPr="00715F37">
        <w:rPr>
          <w:rFonts w:ascii="Arial" w:hAnsi="Arial" w:cs="Arial"/>
          <w:sz w:val="22"/>
          <w:szCs w:val="22"/>
        </w:rPr>
        <w:t>, la cantidad producida por día y los tiempos muertos no se registran de manera sistemática.</w:t>
      </w:r>
    </w:p>
    <w:p w14:paraId="2583634C" w14:textId="739BC7A4" w:rsidR="00715F37" w:rsidRPr="00715F37" w:rsidRDefault="00715F37" w:rsidP="00715F37">
      <w:pPr>
        <w:rPr>
          <w:rFonts w:ascii="Arial" w:hAnsi="Arial" w:cs="Arial"/>
          <w:sz w:val="22"/>
          <w:szCs w:val="22"/>
        </w:rPr>
      </w:pPr>
      <w:r w:rsidRPr="00715F37">
        <w:rPr>
          <w:rFonts w:ascii="Arial" w:hAnsi="Arial" w:cs="Arial"/>
          <w:sz w:val="22"/>
          <w:szCs w:val="22"/>
        </w:rPr>
        <w:t>La falta de información precisa provoca retrasos, baja productividad y una utilización ineficiente de los recursos disponibles, dificultando la toma de decisiones para mejorar el proceso de manufactura.</w:t>
      </w:r>
    </w:p>
    <w:p w14:paraId="2FD44AEA" w14:textId="3C852CBB" w:rsidR="001A5448" w:rsidRPr="00616B2B" w:rsidRDefault="00715F37" w:rsidP="00715F37">
      <w:pPr>
        <w:rPr>
          <w:rFonts w:ascii="Arial" w:hAnsi="Arial" w:cs="Arial"/>
          <w:sz w:val="22"/>
          <w:szCs w:val="22"/>
        </w:rPr>
      </w:pPr>
      <w:r w:rsidRPr="00715F37">
        <w:rPr>
          <w:rFonts w:ascii="Arial" w:hAnsi="Arial" w:cs="Arial"/>
          <w:sz w:val="22"/>
          <w:szCs w:val="22"/>
        </w:rPr>
        <w:t>Por ello, el objetivo de este proyecto es reducir los tiempos de producción mediante la recolección y análisis de la mayor cantidad posible de información del proceso, con el fin de desarrollar una simulación que permita estimar de manera más exacta los requerimientos operativos y optimizar la producción del suéter escolar.</w:t>
      </w:r>
    </w:p>
    <w:sectPr w:rsidR="001A5448" w:rsidRPr="00616B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2B"/>
    <w:rsid w:val="001A5448"/>
    <w:rsid w:val="00395A90"/>
    <w:rsid w:val="005F3D0B"/>
    <w:rsid w:val="00616B2B"/>
    <w:rsid w:val="00715F37"/>
    <w:rsid w:val="00786B32"/>
    <w:rsid w:val="0082134D"/>
    <w:rsid w:val="008238EE"/>
    <w:rsid w:val="00B00B48"/>
    <w:rsid w:val="00C568B2"/>
    <w:rsid w:val="00E659D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7774"/>
  <w15:chartTrackingRefBased/>
  <w15:docId w15:val="{91012F98-0C82-4F15-BADA-5D18CF3A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6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6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6B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6B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6B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6B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6B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6B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6B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6B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6B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6B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6B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6B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6B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6B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6B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6B2B"/>
    <w:rPr>
      <w:rFonts w:eastAsiaTheme="majorEastAsia" w:cstheme="majorBidi"/>
      <w:color w:val="272727" w:themeColor="text1" w:themeTint="D8"/>
    </w:rPr>
  </w:style>
  <w:style w:type="paragraph" w:styleId="Ttulo">
    <w:name w:val="Title"/>
    <w:basedOn w:val="Normal"/>
    <w:next w:val="Normal"/>
    <w:link w:val="TtuloCar"/>
    <w:uiPriority w:val="10"/>
    <w:qFormat/>
    <w:rsid w:val="00616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6B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6B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6B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6B2B"/>
    <w:pPr>
      <w:spacing w:before="160"/>
      <w:jc w:val="center"/>
    </w:pPr>
    <w:rPr>
      <w:i/>
      <w:iCs/>
      <w:color w:val="404040" w:themeColor="text1" w:themeTint="BF"/>
    </w:rPr>
  </w:style>
  <w:style w:type="character" w:customStyle="1" w:styleId="CitaCar">
    <w:name w:val="Cita Car"/>
    <w:basedOn w:val="Fuentedeprrafopredeter"/>
    <w:link w:val="Cita"/>
    <w:uiPriority w:val="29"/>
    <w:rsid w:val="00616B2B"/>
    <w:rPr>
      <w:i/>
      <w:iCs/>
      <w:color w:val="404040" w:themeColor="text1" w:themeTint="BF"/>
    </w:rPr>
  </w:style>
  <w:style w:type="paragraph" w:styleId="Prrafodelista">
    <w:name w:val="List Paragraph"/>
    <w:basedOn w:val="Normal"/>
    <w:uiPriority w:val="34"/>
    <w:qFormat/>
    <w:rsid w:val="00616B2B"/>
    <w:pPr>
      <w:ind w:left="720"/>
      <w:contextualSpacing/>
    </w:pPr>
  </w:style>
  <w:style w:type="character" w:styleId="nfasisintenso">
    <w:name w:val="Intense Emphasis"/>
    <w:basedOn w:val="Fuentedeprrafopredeter"/>
    <w:uiPriority w:val="21"/>
    <w:qFormat/>
    <w:rsid w:val="00616B2B"/>
    <w:rPr>
      <w:i/>
      <w:iCs/>
      <w:color w:val="0F4761" w:themeColor="accent1" w:themeShade="BF"/>
    </w:rPr>
  </w:style>
  <w:style w:type="paragraph" w:styleId="Citadestacada">
    <w:name w:val="Intense Quote"/>
    <w:basedOn w:val="Normal"/>
    <w:next w:val="Normal"/>
    <w:link w:val="CitadestacadaCar"/>
    <w:uiPriority w:val="30"/>
    <w:qFormat/>
    <w:rsid w:val="00616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6B2B"/>
    <w:rPr>
      <w:i/>
      <w:iCs/>
      <w:color w:val="0F4761" w:themeColor="accent1" w:themeShade="BF"/>
    </w:rPr>
  </w:style>
  <w:style w:type="character" w:styleId="Referenciaintensa">
    <w:name w:val="Intense Reference"/>
    <w:basedOn w:val="Fuentedeprrafopredeter"/>
    <w:uiPriority w:val="32"/>
    <w:qFormat/>
    <w:rsid w:val="00616B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239</Words>
  <Characters>1320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 CERRITOS</dc:creator>
  <cp:keywords/>
  <dc:description/>
  <cp:lastModifiedBy>MANE CERRITOS</cp:lastModifiedBy>
  <cp:revision>5</cp:revision>
  <dcterms:created xsi:type="dcterms:W3CDTF">2026-04-27T13:16:00Z</dcterms:created>
  <dcterms:modified xsi:type="dcterms:W3CDTF">2026-04-28T13:55:00Z</dcterms:modified>
</cp:coreProperties>
</file>