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张志刚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318：虚拟化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虚拟化、云计算、容器docker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docker容器：直接运行在系统上，本质上是一个进程。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虚拟化：在物理主机上启用有限资源，假定虚拟机长期使用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云计算：把计算资整合，形成资源池，假定虚拟机是有使用期限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红帽虚拟化：RHEV（红帽企业级虚拟化）、RHV</w:t>
      </w:r>
      <w:r>
        <w:rPr>
          <w:rFonts w:hint="eastAsia"/>
          <w:sz w:val="36"/>
          <w:szCs w:val="36"/>
          <w:lang w:val="en-US" w:eastAsia="zh-CN"/>
        </w:rPr>
        <w:tab/>
        <w:t>（红帽虚拟化）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虚拟化中，物理主机被称作Host，虚拟机被称作Guest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SSO: Single Sign On单一登陆，一处登陆，多处授权。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AAA：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Authentication：认证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Authorization：授权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Audit：审计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DNS:独立于RHV环境，classroom。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RHV组件：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RHVM: Manager管理端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RHVH: Host</w:t>
      </w:r>
    </w:p>
    <w:p>
      <w:pPr>
        <w:rPr>
          <w:rFonts w:hint="eastAsia"/>
          <w:sz w:val="36"/>
          <w:szCs w:val="36"/>
          <w:lang w:eastAsia="zh-CN"/>
        </w:rPr>
      </w:pP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部署环境：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需要启动classroom、utility和workstation。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物理主机root密码：Asimov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安装M端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(1)启动必须的虚拟机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rht-vmctl status all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$ rht-vmctl start workstation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rht-vmctl start utility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rht-vmctl start rhvm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如果虚拟机有故障，可以彻底重置：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rht-vmctl  fullreset  workstation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在rhvm上安装软件包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ssh root@rhvm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cd  /etc/yum.repos.d/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wget http://materials.example.com/rhvm.repo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yum repolist enabled   =&gt; 6035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yum update -y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# yum install -y rhevm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启动安装过程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# engine-setup 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大多数的问题都采用默认值，直接回车即可，密码设置为redhat，询问是否继续使用Weak弱密码，回答Yes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安全通信：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认证：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加密：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对称加密：加解密算法和密钥一样。DES/3DES/AES。加密效率高；密钥传输、保管不方便。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非对称加密：公钥加密、私钥解密。RSA。密钥传输、保管方便。加密效率低。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单向加密：哈希md5、sha。数据加密，只能向一个方向进行。相同的原始数据，总是得到长度相同的乱码。可用于存储加密密码、数据完整性校验。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证书包含：服务器公钥、服务器信息（公司名、FQDN）、证书颁发机构CA的信息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安装完RHVM后，信任CA：打开浏览器，输入以下内容：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rhvm.lab.example.com/ovirt-engine/services/pki-resource?resource=ca-certificate&amp;format=X509-PEM-CA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RHVH：宿主机Host。主要负责运行虚拟机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宿主机类型：专用宿主机软件和RHEL系统。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NIC（网卡）：至少有一块1G带宽网卡，推荐2块以上。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在serverd上安装宿主机软件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安装首页选第一项Install RHVH4.1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时区Region-&gt;Etc; City选第一项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键盘选择美国英语式键盘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分区选择自动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网络-&gt;eth0点击On按钮，再点击Configure-&gt;General-&gt;Automatically Connect勾选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Host name: serverd.lab.example.com -&gt;Apply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注意：一定要启动utility这台虚拟机，否则serverd获取不到IP地址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安装时，把root密码设置为redhat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安装完毕后，点击reboot，重启后，出现菜单按ESC，输入local从本地启动，启动后以root身份登陆，然后shutdown -h now。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环境中，servera是已经安装好RHVH的宿主机，启动它。用户名和密码是root/redhat。它的IP地址是172.25.254.10。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注册RHVH到虚拟化中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在rhvm的web管理界面，点击“主机”-&gt;“新建”，弹出的菜单，“名称”-&gt;servera.lab.example.com;“地址”-&gt; 172.25.250.10;“密码”-&gt;redhat；在高级选项里，确认“自动配置防火墙”是选中状态。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这个过程大概持续10分钟以上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安装完成后，需要把servera重启，确保相应的服务是正常的。在WEB页面中，右击servera-&gt;管理-&gt;ssh管理-&gt;重启。如果servera已经重启，但是web页面仍然显示等待状态，可以登陆到servera的控制台，手工reboot。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每个宿主机也拥有一个名为Cockpit的WEB管理页面。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https://servera.lab.example.com:9090。跳出连接不安全的页面，在高级里选择添加安全例外。用户名和密码是redhat，可以看到node status的health是OK表示宿主机正常。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51BE61"/>
    <w:multiLevelType w:val="singleLevel"/>
    <w:tmpl w:val="E051BE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87EA05"/>
    <w:multiLevelType w:val="singleLevel"/>
    <w:tmpl w:val="F687EA0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C2D"/>
    <w:rsid w:val="053E20B1"/>
    <w:rsid w:val="083E058B"/>
    <w:rsid w:val="08835AD5"/>
    <w:rsid w:val="0C267532"/>
    <w:rsid w:val="0DFD75C7"/>
    <w:rsid w:val="0F543436"/>
    <w:rsid w:val="11143860"/>
    <w:rsid w:val="11477A32"/>
    <w:rsid w:val="1EE25D2E"/>
    <w:rsid w:val="1FA253CD"/>
    <w:rsid w:val="27BC33F4"/>
    <w:rsid w:val="27D42292"/>
    <w:rsid w:val="30FA2084"/>
    <w:rsid w:val="3A0A7C86"/>
    <w:rsid w:val="3D32223E"/>
    <w:rsid w:val="3E8104DA"/>
    <w:rsid w:val="423D6AB5"/>
    <w:rsid w:val="52405447"/>
    <w:rsid w:val="5C8A17CB"/>
    <w:rsid w:val="5D2374D8"/>
    <w:rsid w:val="62C81901"/>
    <w:rsid w:val="69CE4C7B"/>
    <w:rsid w:val="73142365"/>
    <w:rsid w:val="760E1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2009-01-03T21:15:45Z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