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Helvetica" w:hAnsi="Helvetica" w:cs="Helvetica" w:eastAsia="Helvetica"/>
          <w:color w:val="212B35"/>
          <w:spacing w:val="0"/>
          <w:position w:val="0"/>
          <w:sz w:val="27"/>
          <w:shd w:fill="FFFFFF" w:val="clear"/>
        </w:rPr>
      </w:pPr>
      <w:r>
        <w:rPr>
          <w:rFonts w:ascii="Helvetica" w:hAnsi="Helvetica" w:cs="Helvetica" w:eastAsia="Helvetica"/>
          <w:color w:val="212B35"/>
          <w:spacing w:val="0"/>
          <w:position w:val="0"/>
          <w:sz w:val="27"/>
          <w:shd w:fill="FFFFFF" w:val="clear"/>
        </w:rPr>
        <w:t xml:space="preserve">Про нас</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Проект GreenCity має на меті вирішити проблему значних змін у поведінці та способі життя львів’ян.</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Наша </w:t>
      </w:r>
      <w:r>
        <w:rPr>
          <w:rFonts w:ascii="Calibri" w:hAnsi="Calibri" w:cs="Calibri" w:eastAsia="Calibri"/>
          <w:b/>
          <w:color w:val="auto"/>
          <w:spacing w:val="0"/>
          <w:position w:val="0"/>
          <w:sz w:val="22"/>
          <w:shd w:fill="auto" w:val="clear"/>
        </w:rPr>
        <w:t xml:space="preserve">місія</w:t>
      </w:r>
      <w:r>
        <w:rPr>
          <w:rFonts w:ascii="Calibri" w:hAnsi="Calibri" w:cs="Calibri" w:eastAsia="Calibri"/>
          <w:color w:val="auto"/>
          <w:spacing w:val="0"/>
          <w:position w:val="0"/>
          <w:sz w:val="22"/>
          <w:shd w:fill="auto" w:val="clear"/>
        </w:rPr>
        <w:t xml:space="preserve"> - допомогти людям розвивати та підтримувати стійкі звички до екологічно чистого життя. Ми прагнемо об'єднати сучасні знання, досвід та людей, щоб з’ясувати основні проблеми, які стоять перед нами на шляху до більш екологічного способу життя, та допомогти подолати ці труднощі.</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Зазвичай, навіть екологічно свідомі люди мають труднощі з тим, щоб зробити їхнє життя більш дружнім до довкілля. Вони все ще використовують пластикові пакетики, п'ють чай або каву з пластикових чашок, купують неекологічно чисті продукти тощо. Зазвичай, у людей є спільні труднощі, які можна описати як:</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 мене немає часу і я не знаю, де взяти інформацію</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Люди стверджують, що у них немає часу шукати чи їздити до еко-магазинів, а також вирощувати їжу на власному городі тощо.</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 знаю, як зробити краще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Люди не мають корисної інформації про те, як вони можуть зробити своє повсякденне життя більш дружнім до довкілля.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Екологічно чисті продукти занадто дорогі.</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Еко</w:t>
      </w: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продукти</w:t>
      </w:r>
      <w:r>
        <w:rPr>
          <w:rFonts w:ascii="Calibri" w:hAnsi="Calibri" w:cs="Calibri" w:eastAsia="Calibri"/>
          <w:color w:val="auto"/>
          <w:spacing w:val="0"/>
          <w:position w:val="0"/>
          <w:sz w:val="22"/>
          <w:shd w:fill="auto" w:val="clear"/>
        </w:rPr>
        <w:t xml:space="preserve"> занадто дорогі, тому люди купують дешевші аналоги.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Мої дії всеодно нічого не змінять.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Дуже багато людей вважають, що проблеми, що стоять перед навколишнім середовищем, занадто складні, тому не має значення, що вони роблять. Вони переконані, що проблемами повинні займатися уряди чи великі корпорації, які мають ресурси для впровадження великих змін.</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Немає підтримки громади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Люди стверджують, що не мають підтримки сусідів та родини у сортуванні відходів тощо.</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Наше </w:t>
      </w:r>
      <w:r>
        <w:rPr>
          <w:rFonts w:ascii="Calibri" w:hAnsi="Calibri" w:cs="Calibri" w:eastAsia="Calibri"/>
          <w:b/>
          <w:color w:val="auto"/>
          <w:spacing w:val="0"/>
          <w:position w:val="0"/>
          <w:sz w:val="22"/>
          <w:shd w:fill="auto" w:val="clear"/>
        </w:rPr>
        <w:t xml:space="preserve">бачення</w:t>
      </w:r>
      <w:r>
        <w:rPr>
          <w:rFonts w:ascii="Calibri" w:hAnsi="Calibri" w:cs="Calibri" w:eastAsia="Calibri"/>
          <w:color w:val="auto"/>
          <w:spacing w:val="0"/>
          <w:position w:val="0"/>
          <w:sz w:val="22"/>
          <w:shd w:fill="auto" w:val="clear"/>
        </w:rPr>
        <w:t xml:space="preserve"> - допомогти людям отримувати стійкі екологічні звички простим та веселим способом та отримати підтримку однодумців.</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Ті, хто заявляє, що не мають часу, матимуть можливість швидко знайти еко-місця поблизу своїх осель.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Ті, хто не знає як зробити краще - отримають корисну інформацію з нашого розділу "Поради " та надихнуться переліком можливих екологічних звичок, та як проводити екологічний спосіб життя, доступних в особистому кабінеті.</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Ті, хто вважає, що </w:t>
      </w:r>
      <w:r>
        <w:rPr>
          <w:rFonts w:ascii="Calibri" w:hAnsi="Calibri" w:cs="Calibri" w:eastAsia="Calibri"/>
          <w:color w:val="FF0000"/>
          <w:spacing w:val="0"/>
          <w:position w:val="0"/>
          <w:sz w:val="22"/>
          <w:shd w:fill="auto" w:val="clear"/>
        </w:rPr>
        <w:t xml:space="preserve">еко</w:t>
      </w: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продукти</w:t>
      </w:r>
      <w:r>
        <w:rPr>
          <w:rFonts w:ascii="Calibri" w:hAnsi="Calibri" w:cs="Calibri" w:eastAsia="Calibri"/>
          <w:color w:val="auto"/>
          <w:spacing w:val="0"/>
          <w:position w:val="0"/>
          <w:sz w:val="22"/>
          <w:shd w:fill="auto" w:val="clear"/>
        </w:rPr>
        <w:t xml:space="preserve"> занадто дорогі, можуть знайти однодумців, з якими вони можуть розділити покупки (закуповуватися оптом), та знайти місця, які надають знижки за екологічну свідомість (безкоштовна кава для тих, хто прийшов із власною кружкою тощо).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Ті, хто вважає, що вони нічого не можуть змінити, можуть надихнутися історіями інших людей, які здобули </w:t>
      </w:r>
      <w:r>
        <w:rPr>
          <w:rFonts w:ascii="Calibri" w:hAnsi="Calibri" w:cs="Calibri" w:eastAsia="Calibri"/>
          <w:color w:val="FF0000"/>
          <w:spacing w:val="0"/>
          <w:position w:val="0"/>
          <w:sz w:val="22"/>
          <w:shd w:fill="auto" w:val="clear"/>
        </w:rPr>
        <w:t xml:space="preserve">еко звички</w:t>
      </w:r>
      <w:r>
        <w:rPr>
          <w:rFonts w:ascii="Calibri" w:hAnsi="Calibri" w:cs="Calibri" w:eastAsia="Calibri"/>
          <w:color w:val="auto"/>
          <w:spacing w:val="0"/>
          <w:position w:val="0"/>
          <w:sz w:val="22"/>
          <w:shd w:fill="auto" w:val="clear"/>
        </w:rPr>
        <w:t xml:space="preserve"> та змінили своє життя.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Ті, хто не відчуває підтримки з боку своєї родини та сусідів, можуть знайти цю підтримку в нашій громаді.</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Тож давайте почнемо робити наше місто кращим місцем для життя!</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