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Math Rounding.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muldiv functions round correctly.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div_floor_rounds_correct_when_result_nonneg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div_floor rounds correctly when the result is non-negative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div_floor_rounds_correct_when_result_neg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div_floor rounds correctly when the result is negative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div_ceil_rounds_correct_when_result_nonpos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div_ceil rounds correctly when the result is non-positive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div_ceil_rounds_correct_when_result_pos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div_ceil rounds correctly when the result is positive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33158/14b5817d1bb04d45aa3abd1be1f84b36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