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FD" w:rsidRPr="00406970" w:rsidRDefault="009E725D" w:rsidP="009E725D">
      <w:pPr>
        <w:ind w:left="1113" w:firstLineChars="650" w:firstLine="1827"/>
        <w:rPr>
          <w:rFonts w:asciiTheme="majorEastAsia" w:eastAsiaTheme="majorEastAsia" w:hAnsiTheme="majorEastAsia"/>
          <w:b/>
          <w:sz w:val="28"/>
          <w:szCs w:val="28"/>
        </w:rPr>
      </w:pPr>
      <w:r>
        <w:rPr>
          <w:rFonts w:asciiTheme="majorEastAsia" w:eastAsiaTheme="majorEastAsia" w:hAnsiTheme="majorEastAsia" w:hint="eastAsia"/>
          <w:b/>
          <w:sz w:val="28"/>
          <w:szCs w:val="28"/>
        </w:rPr>
        <w:t>用迈克尔逊干涉仪测</w:t>
      </w:r>
      <w:r w:rsidR="008D58FD" w:rsidRPr="00406970">
        <w:rPr>
          <w:rFonts w:asciiTheme="majorEastAsia" w:eastAsiaTheme="majorEastAsia" w:hAnsiTheme="majorEastAsia" w:hint="eastAsia"/>
          <w:b/>
          <w:sz w:val="28"/>
          <w:szCs w:val="28"/>
        </w:rPr>
        <w:t>折射率</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实验题目</w:t>
      </w:r>
      <w:r w:rsidRPr="00406970">
        <w:rPr>
          <w:rFonts w:asciiTheme="majorEastAsia" w:eastAsiaTheme="majorEastAsia" w:hAnsiTheme="majorEastAsia" w:hint="eastAsia"/>
          <w:sz w:val="28"/>
          <w:szCs w:val="28"/>
        </w:rPr>
        <w:t>：</w:t>
      </w:r>
    </w:p>
    <w:p w:rsidR="008D58FD" w:rsidRPr="00406970" w:rsidRDefault="008D58FD"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用迈克尔逊干涉仪测</w:t>
      </w:r>
      <w:r w:rsidR="00A056D3">
        <w:rPr>
          <w:rFonts w:asciiTheme="majorEastAsia" w:eastAsiaTheme="majorEastAsia" w:hAnsiTheme="majorEastAsia" w:hint="eastAsia"/>
          <w:sz w:val="28"/>
          <w:szCs w:val="28"/>
        </w:rPr>
        <w:t>①</w:t>
      </w:r>
      <w:r w:rsidR="009E725D">
        <w:rPr>
          <w:rFonts w:asciiTheme="majorEastAsia" w:eastAsiaTheme="majorEastAsia" w:hAnsiTheme="majorEastAsia" w:hint="eastAsia"/>
          <w:sz w:val="28"/>
          <w:szCs w:val="28"/>
        </w:rPr>
        <w:t>玻璃</w:t>
      </w:r>
      <w:r w:rsidR="00A056D3">
        <w:rPr>
          <w:rFonts w:asciiTheme="majorEastAsia" w:eastAsiaTheme="majorEastAsia" w:hAnsiTheme="majorEastAsia" w:hint="eastAsia"/>
          <w:sz w:val="28"/>
          <w:szCs w:val="28"/>
        </w:rPr>
        <w:t>②</w:t>
      </w:r>
      <w:r w:rsidRPr="00406970">
        <w:rPr>
          <w:rFonts w:asciiTheme="majorEastAsia" w:eastAsiaTheme="majorEastAsia" w:hAnsiTheme="majorEastAsia" w:hint="eastAsia"/>
          <w:sz w:val="28"/>
          <w:szCs w:val="28"/>
        </w:rPr>
        <w:t>水</w:t>
      </w:r>
      <w:r w:rsidR="00406970" w:rsidRPr="00406970">
        <w:rPr>
          <w:rFonts w:asciiTheme="majorEastAsia" w:eastAsiaTheme="majorEastAsia" w:hAnsiTheme="majorEastAsia" w:hint="eastAsia"/>
          <w:sz w:val="28"/>
          <w:szCs w:val="28"/>
        </w:rPr>
        <w:t>/浓糖水/浓盐水</w:t>
      </w:r>
      <w:r w:rsidRPr="00406970">
        <w:rPr>
          <w:rFonts w:asciiTheme="majorEastAsia" w:eastAsiaTheme="majorEastAsia" w:hAnsiTheme="majorEastAsia" w:hint="eastAsia"/>
          <w:sz w:val="28"/>
          <w:szCs w:val="28"/>
        </w:rPr>
        <w:t>的折射率</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实验目的</w:t>
      </w:r>
      <w:r w:rsidRPr="00406970">
        <w:rPr>
          <w:rFonts w:asciiTheme="majorEastAsia" w:eastAsiaTheme="majorEastAsia" w:hAnsiTheme="majorEastAsia" w:hint="eastAsia"/>
          <w:sz w:val="28"/>
          <w:szCs w:val="28"/>
        </w:rPr>
        <w:t>：</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1、了解改装过的迈克尔逊干涉仪的原理，结构及调整方法。</w:t>
      </w:r>
    </w:p>
    <w:p w:rsidR="008D58FD" w:rsidRPr="00406970" w:rsidRDefault="008D58FD" w:rsidP="008D58FD">
      <w:pPr>
        <w:ind w:firstLineChars="250" w:firstLine="70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2 、学会用改装过的迈克尔逊干涉仪测量</w:t>
      </w:r>
      <w:r w:rsidR="009E725D">
        <w:rPr>
          <w:rFonts w:asciiTheme="majorEastAsia" w:eastAsiaTheme="majorEastAsia" w:hAnsiTheme="majorEastAsia" w:hint="eastAsia"/>
          <w:sz w:val="28"/>
          <w:szCs w:val="28"/>
        </w:rPr>
        <w:t>固体、液体</w:t>
      </w:r>
      <w:r w:rsidRPr="00406970">
        <w:rPr>
          <w:rFonts w:asciiTheme="majorEastAsia" w:eastAsiaTheme="majorEastAsia" w:hAnsiTheme="majorEastAsia" w:hint="eastAsia"/>
          <w:sz w:val="28"/>
          <w:szCs w:val="28"/>
        </w:rPr>
        <w:t>的折射率。</w:t>
      </w:r>
    </w:p>
    <w:p w:rsidR="008D58FD" w:rsidRPr="00406970" w:rsidRDefault="008D58FD" w:rsidP="008D58FD">
      <w:pPr>
        <w:rPr>
          <w:rFonts w:asciiTheme="majorEastAsia" w:eastAsiaTheme="majorEastAsia" w:hAnsiTheme="majorEastAsia" w:cs="宋体"/>
          <w:sz w:val="28"/>
          <w:szCs w:val="28"/>
        </w:rPr>
      </w:pPr>
      <w:r w:rsidRPr="00406970">
        <w:rPr>
          <w:rFonts w:asciiTheme="majorEastAsia" w:eastAsiaTheme="majorEastAsia" w:hAnsiTheme="majorEastAsia" w:hint="eastAsia"/>
          <w:b/>
          <w:sz w:val="28"/>
          <w:szCs w:val="28"/>
        </w:rPr>
        <w:t>实验仪器</w:t>
      </w:r>
      <w:r w:rsidRPr="00406970">
        <w:rPr>
          <w:rFonts w:asciiTheme="majorEastAsia" w:eastAsiaTheme="majorEastAsia" w:hAnsiTheme="majorEastAsia" w:hint="eastAsia"/>
          <w:sz w:val="28"/>
          <w:szCs w:val="28"/>
        </w:rPr>
        <w:t>：</w:t>
      </w:r>
    </w:p>
    <w:p w:rsidR="008D58FD" w:rsidRPr="00406970" w:rsidRDefault="008D58FD" w:rsidP="00A6471F">
      <w:pPr>
        <w:ind w:firstLineChars="250" w:firstLine="700"/>
        <w:rPr>
          <w:rFonts w:asciiTheme="majorEastAsia" w:eastAsiaTheme="majorEastAsia" w:hAnsiTheme="majorEastAsia"/>
          <w:b/>
          <w:sz w:val="28"/>
          <w:szCs w:val="28"/>
        </w:rPr>
      </w:pPr>
      <w:r w:rsidRPr="00406970">
        <w:rPr>
          <w:rFonts w:asciiTheme="majorEastAsia" w:eastAsiaTheme="majorEastAsia" w:hAnsiTheme="majorEastAsia" w:cs="宋体" w:hint="eastAsia"/>
          <w:sz w:val="28"/>
          <w:szCs w:val="28"/>
        </w:rPr>
        <w:t>迈克尔逊干涉仪</w:t>
      </w:r>
      <w:r w:rsidRPr="00406970">
        <w:rPr>
          <w:rFonts w:asciiTheme="majorEastAsia" w:eastAsiaTheme="majorEastAsia" w:hAnsiTheme="majorEastAsia" w:hint="eastAsia"/>
          <w:sz w:val="28"/>
          <w:szCs w:val="28"/>
        </w:rPr>
        <w:t>、专用水槽及配件、</w:t>
      </w:r>
      <w:r w:rsidR="00A6471F" w:rsidRPr="00A6471F">
        <w:rPr>
          <w:rFonts w:asciiTheme="majorEastAsia" w:eastAsiaTheme="majorEastAsia" w:hAnsiTheme="majorEastAsia" w:hint="eastAsia"/>
          <w:sz w:val="28"/>
          <w:szCs w:val="28"/>
        </w:rPr>
        <w:object w:dxaOrig="883" w:dyaOrig="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4.25pt;height:12.75pt;mso-position-horizontal-relative:page;mso-position-vertical-relative:page" o:ole="">
            <v:imagedata r:id="rId8" o:title=""/>
          </v:shape>
          <o:OLEObject Type="Embed" ProgID="Equation.3" ShapeID="_x0000_i1071" DrawAspect="Content" ObjectID="_1590176077" r:id="rId9"/>
        </w:object>
      </w:r>
      <w:r w:rsidR="00A6471F" w:rsidRPr="00A6471F">
        <w:rPr>
          <w:rFonts w:asciiTheme="majorEastAsia" w:eastAsiaTheme="majorEastAsia" w:hAnsiTheme="majorEastAsia" w:hint="eastAsia"/>
          <w:sz w:val="28"/>
          <w:szCs w:val="28"/>
        </w:rPr>
        <w:t>激光器</w:t>
      </w:r>
      <w:r w:rsidR="00A6471F">
        <w:rPr>
          <w:rFonts w:asciiTheme="majorEastAsia" w:eastAsiaTheme="majorEastAsia" w:hAnsiTheme="majorEastAsia" w:hint="eastAsia"/>
          <w:sz w:val="28"/>
          <w:szCs w:val="28"/>
        </w:rPr>
        <w:t>、</w:t>
      </w:r>
      <w:r w:rsidR="00A6471F" w:rsidRPr="00A6471F">
        <w:rPr>
          <w:rFonts w:asciiTheme="majorEastAsia" w:eastAsiaTheme="majorEastAsia" w:hAnsiTheme="majorEastAsia"/>
          <w:sz w:val="28"/>
          <w:szCs w:val="28"/>
        </w:rPr>
        <w:t>扩</w:t>
      </w:r>
      <w:r w:rsidR="00A6471F" w:rsidRPr="00A6471F">
        <w:rPr>
          <w:rFonts w:asciiTheme="majorEastAsia" w:eastAsiaTheme="majorEastAsia" w:hAnsiTheme="majorEastAsia" w:hint="eastAsia"/>
          <w:sz w:val="28"/>
          <w:szCs w:val="28"/>
        </w:rPr>
        <w:t>束</w:t>
      </w:r>
      <w:r w:rsidR="00A6471F" w:rsidRPr="00A6471F">
        <w:rPr>
          <w:rFonts w:asciiTheme="majorEastAsia" w:eastAsiaTheme="majorEastAsia" w:hAnsiTheme="majorEastAsia"/>
          <w:sz w:val="28"/>
          <w:szCs w:val="28"/>
        </w:rPr>
        <w:t>镜</w:t>
      </w:r>
      <w:r w:rsidR="00A6471F" w:rsidRPr="00A6471F">
        <w:rPr>
          <w:rFonts w:asciiTheme="majorEastAsia" w:eastAsiaTheme="majorEastAsia" w:hAnsiTheme="majorEastAsia" w:hint="eastAsia"/>
          <w:sz w:val="28"/>
          <w:szCs w:val="28"/>
        </w:rPr>
        <w:t>、游标卡尺</w:t>
      </w:r>
      <w:r w:rsidRPr="00406970">
        <w:rPr>
          <w:rFonts w:asciiTheme="majorEastAsia" w:eastAsiaTheme="majorEastAsia" w:hAnsiTheme="majorEastAsia" w:hint="eastAsia"/>
          <w:sz w:val="28"/>
          <w:szCs w:val="28"/>
        </w:rPr>
        <w:t>。</w:t>
      </w:r>
    </w:p>
    <w:p w:rsidR="00A6471F" w:rsidRDefault="008D58FD" w:rsidP="00A6471F">
      <w:pPr>
        <w:rPr>
          <w:rFonts w:asciiTheme="majorEastAsia" w:eastAsiaTheme="majorEastAsia" w:hAnsiTheme="majorEastAsia" w:hint="eastAsia"/>
          <w:b/>
          <w:sz w:val="28"/>
          <w:szCs w:val="28"/>
        </w:rPr>
      </w:pPr>
      <w:r w:rsidRPr="00406970">
        <w:rPr>
          <w:rFonts w:asciiTheme="majorEastAsia" w:eastAsiaTheme="majorEastAsia" w:hAnsiTheme="majorEastAsia" w:hint="eastAsia"/>
          <w:b/>
          <w:sz w:val="28"/>
          <w:szCs w:val="28"/>
        </w:rPr>
        <w:t>实验原理：</w:t>
      </w:r>
    </w:p>
    <w:p w:rsidR="00A6471F" w:rsidRDefault="00A6471F" w:rsidP="00A6471F">
      <w:pPr>
        <w:rPr>
          <w:rFonts w:ascii="宋体" w:hAnsi="宋体" w:hint="eastAsia"/>
          <w:sz w:val="22"/>
        </w:rPr>
      </w:pPr>
      <w:r>
        <w:rPr>
          <w:rFonts w:asciiTheme="majorEastAsia" w:eastAsiaTheme="majorEastAsia" w:hAnsiTheme="majorEastAsia" w:hint="eastAsia"/>
          <w:b/>
          <w:sz w:val="28"/>
          <w:szCs w:val="28"/>
        </w:rPr>
        <w:t>①玻璃</w:t>
      </w:r>
    </w:p>
    <w:p w:rsidR="00A6471F" w:rsidRPr="00A6471F" w:rsidRDefault="00A6471F" w:rsidP="00A6471F">
      <w:pPr>
        <w:ind w:firstLineChars="250" w:firstLine="700"/>
        <w:rPr>
          <w:rFonts w:asciiTheme="majorEastAsia" w:eastAsiaTheme="majorEastAsia" w:hAnsiTheme="majorEastAsia"/>
          <w:sz w:val="28"/>
          <w:szCs w:val="28"/>
        </w:rPr>
      </w:pPr>
      <w:r>
        <w:rPr>
          <w:rFonts w:asciiTheme="majorEastAsia" w:eastAsiaTheme="majorEastAsia" w:hAnsiTheme="majorEastAsia" w:hint="eastAsia"/>
          <w:noProof/>
          <w:sz w:val="28"/>
          <w:szCs w:val="28"/>
        </w:rPr>
        <w:drawing>
          <wp:anchor distT="0" distB="0" distL="114300" distR="114300" simplePos="0" relativeHeight="251674112" behindDoc="0" locked="0" layoutInCell="1" allowOverlap="1">
            <wp:simplePos x="0" y="0"/>
            <wp:positionH relativeFrom="column">
              <wp:posOffset>3400425</wp:posOffset>
            </wp:positionH>
            <wp:positionV relativeFrom="paragraph">
              <wp:posOffset>177800</wp:posOffset>
            </wp:positionV>
            <wp:extent cx="2286000" cy="2257425"/>
            <wp:effectExtent l="19050" t="0" r="0" b="0"/>
            <wp:wrapSquare wrapText="bothSides"/>
            <wp:docPr id="9" name="图片 10036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A5FDC22-F870-40FD-B4B3-6EC8896574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图片 10036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A5FDC22-F870-40FD-B4B3-6EC8896574C1}"/>
                        </a:ext>
                      </a:extLst>
                    </pic:cNvPr>
                    <pic:cNvPicPr>
                      <a:picLocks noGrp="1"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2257425"/>
                    </a:xfrm>
                    <a:prstGeom prst="rect">
                      <a:avLst/>
                    </a:prstGeom>
                    <a:noFill/>
                    <a:ln>
                      <a:noFill/>
                    </a:ln>
                    <a:extLst/>
                  </pic:spPr>
                </pic:pic>
              </a:graphicData>
            </a:graphic>
          </wp:anchor>
        </w:drawing>
      </w:r>
      <w:r w:rsidRPr="00A6471F">
        <w:rPr>
          <w:rFonts w:asciiTheme="majorEastAsia" w:eastAsiaTheme="majorEastAsia" w:hAnsiTheme="majorEastAsia" w:hint="eastAsia"/>
          <w:sz w:val="28"/>
          <w:szCs w:val="28"/>
        </w:rPr>
        <w:t>如图1，设L为1、2两束光的光程差，</w:t>
      </w:r>
    </w:p>
    <w:p w:rsidR="00A6471F" w:rsidRPr="00A6471F" w:rsidRDefault="00A6471F" w:rsidP="00A6471F">
      <w:pPr>
        <w:ind w:firstLineChars="250" w:firstLine="700"/>
        <w:rPr>
          <w:rFonts w:asciiTheme="majorEastAsia" w:eastAsiaTheme="majorEastAsia" w:hAnsiTheme="majorEastAsia"/>
          <w:sz w:val="28"/>
          <w:szCs w:val="28"/>
        </w:rPr>
      </w:pPr>
      <m:oMath>
        <m:r>
          <m:rPr>
            <m:sty m:val="p"/>
          </m:rPr>
          <w:rPr>
            <w:rFonts w:ascii="Cambria Math" w:eastAsiaTheme="majorEastAsia" w:hAnsi="Cambria Math"/>
            <w:sz w:val="28"/>
            <w:szCs w:val="28"/>
          </w:rPr>
          <m:t>L=2tcosi=2(x</m:t>
        </m:r>
        <m:r>
          <m:rPr>
            <m:sty m:val="p"/>
          </m:rPr>
          <w:rPr>
            <w:rFonts w:ascii="Cambria Math" w:eastAsiaTheme="majorEastAsia" w:hAnsi="Cambria Math"/>
            <w:sz w:val="28"/>
            <w:szCs w:val="28"/>
          </w:rPr>
          <m:t>－</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)cosi</m:t>
        </m:r>
      </m:oMath>
      <w:r>
        <w:rPr>
          <w:rFonts w:asciiTheme="majorEastAsia" w:eastAsiaTheme="majorEastAsia" w:hAnsiTheme="majorEastAsia" w:hint="eastAsia"/>
          <w:sz w:val="28"/>
          <w:szCs w:val="28"/>
        </w:rPr>
        <w:t xml:space="preserve"> （1）</w:t>
      </w:r>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分析动镜</w:t>
      </w:r>
      <w:r w:rsidRPr="00A6471F">
        <w:rPr>
          <w:rFonts w:asciiTheme="majorEastAsia" w:eastAsiaTheme="majorEastAsia" w:hAnsiTheme="majorEastAsia"/>
          <w:sz w:val="28"/>
          <w:szCs w:val="28"/>
        </w:rPr>
        <w:t>M1移动过程中等倾圆环条纹吞吐变化，其实质是分析圆条纹角半径i随x的变化</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对某一特定级次k的亮纹满足L=kλ</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全微分，得</w:t>
      </w:r>
    </w:p>
    <w:p w:rsidR="00A6471F" w:rsidRPr="00A6471F" w:rsidRDefault="00A6471F" w:rsidP="00A6471F">
      <w:pPr>
        <w:ind w:firstLineChars="250" w:firstLine="700"/>
        <w:rPr>
          <w:rFonts w:asciiTheme="majorEastAsia" w:eastAsiaTheme="majorEastAsia" w:hAnsiTheme="majorEastAsia"/>
          <w:sz w:val="28"/>
          <w:szCs w:val="28"/>
        </w:rPr>
      </w:pPr>
      <m:oMath>
        <m:r>
          <m:rPr>
            <m:sty m:val="p"/>
          </m:rPr>
          <w:rPr>
            <w:rFonts w:ascii="Cambria Math" w:eastAsiaTheme="majorEastAsia" w:hAnsi="Cambria Math"/>
            <w:sz w:val="28"/>
            <w:szCs w:val="28"/>
          </w:rPr>
          <w:pict>
            <v:shapetype id="_x0000_t202" coordsize="21600,21600" o:spt="202" path="m,l,21600r21600,l21600,xe">
              <v:stroke joinstyle="miter"/>
              <v:path gradientshapeok="t" o:connecttype="rect"/>
            </v:shapetype>
            <v:shape id="_x0000_s1072" type="#_x0000_t202" style="position:absolute;left:0;text-align:left;margin-left:382pt;margin-top:41.3pt;width:52.25pt;height:34.5pt;z-index:2516689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" stroked="f">
              <v:textbox style="mso-next-textbox:#_x0000_s1072">
                <w:txbxContent>
                  <w:p w:rsidR="00A6471F" w:rsidRPr="00A6471F" w:rsidRDefault="00A6471F" w:rsidP="00A6471F">
                    <w:pPr>
                      <w:rPr>
                        <w:rFonts w:asciiTheme="majorEastAsia" w:eastAsiaTheme="majorEastAsia" w:hAnsiTheme="majorEastAsia"/>
                        <w:sz w:val="28"/>
                        <w:szCs w:val="28"/>
                      </w:rPr>
                    </w:pPr>
                    <w:r w:rsidRPr="00A6471F">
                      <w:rPr>
                        <w:rFonts w:asciiTheme="majorEastAsia" w:eastAsiaTheme="majorEastAsia" w:hAnsiTheme="majorEastAsia"/>
                        <w:sz w:val="28"/>
                        <w:szCs w:val="28"/>
                      </w:rPr>
                      <w:t>(2)</w:t>
                    </w:r>
                  </w:p>
                </w:txbxContent>
              </v:textbox>
            </v:shape>
          </w:pict>
        </m:r>
        <m:r>
          <m:rPr>
            <m:sty m:val="p"/>
          </m:rPr>
          <w:rPr>
            <w:rFonts w:ascii="Cambria Math" w:eastAsiaTheme="majorEastAsia" w:hAnsi="Cambria Math"/>
            <w:sz w:val="28"/>
            <w:szCs w:val="28"/>
          </w:rPr>
          <m:t xml:space="preserve">dL= </m:t>
        </m:r>
        <m:f>
          <m:fPr>
            <m:ctrlPr>
              <w:rPr>
                <w:rFonts w:ascii="Cambria Math" w:eastAsiaTheme="majorEastAsia" w:hAnsi="Cambria Math"/>
                <w:sz w:val="28"/>
                <w:szCs w:val="28"/>
              </w:rPr>
            </m:ctrlPr>
          </m:fPr>
          <m:num>
            <m:r>
              <m:rPr>
                <m:sty m:val="p"/>
              </m:rPr>
              <w:rPr>
                <w:rFonts w:ascii="Cambria Math" w:eastAsiaTheme="majorEastAsia" w:hAnsi="Cambria Math"/>
                <w:sz w:val="28"/>
                <w:szCs w:val="28"/>
              </w:rPr>
              <m:t>∂L</m:t>
            </m:r>
          </m:num>
          <m:den>
            <m:r>
              <m:rPr>
                <m:sty m:val="p"/>
              </m:rPr>
              <w:rPr>
                <w:rFonts w:ascii="Cambria Math" w:eastAsiaTheme="majorEastAsia" w:hAnsi="Cambria Math"/>
                <w:sz w:val="28"/>
                <w:szCs w:val="28"/>
              </w:rPr>
              <m:t>∂x</m:t>
            </m:r>
          </m:den>
        </m:f>
        <m:r>
          <m:rPr>
            <m:sty m:val="p"/>
          </m:rPr>
          <w:rPr>
            <w:rFonts w:ascii="Cambria Math" w:eastAsiaTheme="majorEastAsia" w:hAnsi="Cambria Math"/>
            <w:sz w:val="28"/>
            <w:szCs w:val="28"/>
          </w:rPr>
          <m:t xml:space="preserve">dx+ </m:t>
        </m:r>
        <m:f>
          <m:fPr>
            <m:ctrlPr>
              <w:rPr>
                <w:rFonts w:ascii="Cambria Math" w:eastAsiaTheme="majorEastAsia" w:hAnsi="Cambria Math"/>
                <w:sz w:val="28"/>
                <w:szCs w:val="28"/>
              </w:rPr>
            </m:ctrlPr>
          </m:fPr>
          <m:num>
            <m:r>
              <m:rPr>
                <m:sty m:val="p"/>
              </m:rPr>
              <w:rPr>
                <w:rFonts w:ascii="Cambria Math" w:eastAsiaTheme="majorEastAsia" w:hAnsi="Cambria Math"/>
                <w:sz w:val="28"/>
                <w:szCs w:val="28"/>
              </w:rPr>
              <m:t>∂L</m:t>
            </m:r>
          </m:num>
          <m:den>
            <m:r>
              <m:rPr>
                <m:sty m:val="p"/>
              </m:rPr>
              <w:rPr>
                <w:rFonts w:ascii="Cambria Math" w:eastAsiaTheme="majorEastAsia" w:hAnsi="Cambria Math"/>
                <w:sz w:val="28"/>
                <w:szCs w:val="28"/>
              </w:rPr>
              <m:t>∂i</m:t>
            </m:r>
          </m:den>
        </m:f>
        <m:r>
          <m:rPr>
            <m:sty m:val="p"/>
          </m:rPr>
          <w:rPr>
            <w:rFonts w:ascii="Cambria Math" w:eastAsiaTheme="majorEastAsia" w:hAnsi="Cambria Math"/>
            <w:sz w:val="28"/>
            <w:szCs w:val="28"/>
          </w:rPr>
          <m:t>di=0</m:t>
        </m:r>
      </m:oMath>
    </w:p>
    <w:p w:rsidR="00A6471F" w:rsidRPr="00A6471F" w:rsidRDefault="00A6471F" w:rsidP="00A6471F">
      <w:pPr>
        <w:ind w:firstLineChars="250" w:firstLine="700"/>
        <w:rPr>
          <w:rFonts w:asciiTheme="majorEastAsia" w:eastAsiaTheme="majorEastAsia" w:hAnsiTheme="majorEastAsia"/>
          <w:sz w:val="28"/>
          <w:szCs w:val="28"/>
        </w:rPr>
      </w:pPr>
      <m:oMathPara>
        <m:oMath>
          <m:f>
            <m:fPr>
              <m:ctrlPr>
                <w:rPr>
                  <w:rFonts w:ascii="Cambria Math" w:eastAsiaTheme="majorEastAsia" w:hAnsi="Cambria Math"/>
                  <w:sz w:val="28"/>
                  <w:szCs w:val="28"/>
                </w:rPr>
              </m:ctrlPr>
            </m:fPr>
            <m:num>
              <m:r>
                <m:rPr>
                  <m:sty m:val="p"/>
                </m:rPr>
                <w:rPr>
                  <w:rFonts w:ascii="Cambria Math" w:eastAsiaTheme="majorEastAsia" w:hAnsi="Cambria Math"/>
                  <w:sz w:val="28"/>
                  <w:szCs w:val="28"/>
                </w:rPr>
                <m:t>di</m:t>
              </m:r>
            </m:num>
            <m:den>
              <m:r>
                <m:rPr>
                  <m:sty m:val="p"/>
                </m:rPr>
                <w:rPr>
                  <w:rFonts w:ascii="Cambria Math" w:eastAsiaTheme="majorEastAsia" w:hAnsi="Cambria Math"/>
                  <w:sz w:val="28"/>
                  <w:szCs w:val="28"/>
                </w:rPr>
                <m:t>dx</m:t>
              </m:r>
            </m:den>
          </m:f>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r>
                <m:rPr>
                  <m:sty m:val="p"/>
                </m:rPr>
                <w:rPr>
                  <w:rFonts w:ascii="Cambria Math" w:eastAsiaTheme="majorEastAsia" w:hAnsi="Cambria Math"/>
                  <w:sz w:val="28"/>
                  <w:szCs w:val="28"/>
                </w:rPr>
                <m:t>1</m:t>
              </m:r>
            </m:num>
            <m:den>
              <m:d>
                <m:dPr>
                  <m:ctrlPr>
                    <w:rPr>
                      <w:rFonts w:ascii="Cambria Math" w:eastAsiaTheme="majorEastAsia" w:hAnsi="Cambria Math"/>
                      <w:sz w:val="28"/>
                      <w:szCs w:val="28"/>
                    </w:rPr>
                  </m:ctrlPr>
                </m:dPr>
                <m:e>
                  <m:r>
                    <m:rPr>
                      <m:sty m:val="p"/>
                    </m:rPr>
                    <w:rPr>
                      <w:rFonts w:ascii="Cambria Math" w:eastAsiaTheme="majorEastAsia" w:hAnsi="Cambria Math"/>
                      <w:sz w:val="28"/>
                      <w:szCs w:val="28"/>
                    </w:rPr>
                    <m:t>x-</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0</m:t>
                      </m:r>
                    </m:sub>
                  </m:sSub>
                </m:e>
              </m:d>
              <m:r>
                <m:rPr>
                  <m:sty m:val="p"/>
                </m:rPr>
                <w:rPr>
                  <w:rFonts w:ascii="Cambria Math" w:eastAsiaTheme="majorEastAsia" w:hAnsi="Cambria Math"/>
                  <w:sz w:val="28"/>
                  <w:szCs w:val="28"/>
                </w:rPr>
                <m:t>tani</m:t>
              </m:r>
            </m:den>
          </m:f>
        </m:oMath>
      </m:oMathPara>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sz w:val="28"/>
          <w:szCs w:val="28"/>
        </w:rPr>
        <w:t>由式(2)可知</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当x＞x0时</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当dx＜0，则di＜0;当x＜x0时</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dx＜0</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di＞0．即M1由远而近，t减小，条纹吞</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过x0后，t增大，条纹吐.所以，圆环吞吐变化的转折点是在M1与M2'重合处(即x=x0处)</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此时两光束光程</w:t>
      </w:r>
      <w:r w:rsidRPr="00A6471F">
        <w:rPr>
          <w:rFonts w:asciiTheme="majorEastAsia" w:eastAsiaTheme="majorEastAsia" w:hAnsiTheme="majorEastAsia"/>
          <w:sz w:val="28"/>
          <w:szCs w:val="28"/>
        </w:rPr>
        <w:lastRenderedPageBreak/>
        <w:t>差为零</w:t>
      </w:r>
      <w:r w:rsidRPr="00A6471F">
        <w:rPr>
          <w:rFonts w:asciiTheme="majorEastAsia" w:eastAsiaTheme="majorEastAsia" w:hAnsiTheme="majorEastAsia" w:hint="eastAsia"/>
          <w:sz w:val="28"/>
          <w:szCs w:val="28"/>
        </w:rPr>
        <w:t>.</w:t>
      </w:r>
    </w:p>
    <w:p w:rsidR="00A6471F" w:rsidRPr="00A6471F" w:rsidRDefault="00A6471F" w:rsidP="00A6471F">
      <w:pPr>
        <w:ind w:firstLineChars="250" w:firstLine="700"/>
        <w:rPr>
          <w:rFonts w:asciiTheme="majorEastAsia" w:eastAsiaTheme="majorEastAsia" w:hAnsiTheme="majorEastAsia"/>
          <w:sz w:val="28"/>
          <w:szCs w:val="28"/>
        </w:rPr>
      </w:pPr>
      <w:r>
        <w:rPr>
          <w:rFonts w:asciiTheme="majorEastAsia" w:eastAsiaTheme="majorEastAsia" w:hAnsiTheme="majorEastAsia"/>
          <w:noProof/>
          <w:sz w:val="28"/>
          <w:szCs w:val="28"/>
        </w:rPr>
        <w:drawing>
          <wp:anchor distT="0" distB="0" distL="114300" distR="114300" simplePos="0" relativeHeight="251667968" behindDoc="0" locked="0" layoutInCell="1" allowOverlap="1">
            <wp:simplePos x="0" y="0"/>
            <wp:positionH relativeFrom="column">
              <wp:posOffset>3609975</wp:posOffset>
            </wp:positionH>
            <wp:positionV relativeFrom="paragraph">
              <wp:posOffset>-713740</wp:posOffset>
            </wp:positionV>
            <wp:extent cx="2333625" cy="1990725"/>
            <wp:effectExtent l="19050" t="0" r="9525" b="0"/>
            <wp:wrapSquare wrapText="bothSides"/>
            <wp:docPr id="8" name="图片 10036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3BA95A7-FBB2-4057-B3D0-384F0F504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36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3BA95A7-FBB2-4057-B3D0-384F0F50417C}"/>
                        </a:ext>
                      </a:extLst>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3625" cy="1990725"/>
                    </a:xfrm>
                    <a:prstGeom prst="rect">
                      <a:avLst/>
                    </a:prstGeom>
                    <a:noFill/>
                    <a:ln>
                      <a:noFill/>
                    </a:ln>
                    <a:extLst/>
                  </pic:spPr>
                </pic:pic>
              </a:graphicData>
            </a:graphic>
          </wp:anchor>
        </w:drawing>
      </w:r>
      <w:r w:rsidRPr="00A6471F">
        <w:rPr>
          <w:rFonts w:asciiTheme="majorEastAsia" w:eastAsiaTheme="majorEastAsia" w:hAnsiTheme="majorEastAsia"/>
          <w:sz w:val="28"/>
          <w:szCs w:val="28"/>
        </w:rPr>
        <w:t>在光路1中插入厚为D、折射率为n0的玻片，干涉仪两臂的对称性被破坏，成为非对称光路.此时，干涉条纹仍然呈同心圆环状，动镜M1单向移动过程中，也会出现圆环条纹由吞变吐的转折现象，</w:t>
      </w:r>
      <w:r w:rsidRPr="00A6471F">
        <w:rPr>
          <w:rFonts w:asciiTheme="majorEastAsia" w:eastAsiaTheme="majorEastAsia" w:hAnsiTheme="majorEastAsia" w:hint="eastAsia"/>
          <w:sz w:val="28"/>
          <w:szCs w:val="28"/>
        </w:rPr>
        <w:t>其原理如下：</w:t>
      </w:r>
    </w:p>
    <w:p w:rsidR="00A6471F" w:rsidRDefault="00A6471F" w:rsidP="00A6471F">
      <w:pPr>
        <w:ind w:firstLineChars="250" w:firstLine="700"/>
        <w:rPr>
          <w:rFonts w:asciiTheme="majorEastAsia" w:eastAsiaTheme="majorEastAsia" w:hAnsiTheme="majorEastAsia" w:hint="eastAsia"/>
          <w:sz w:val="28"/>
          <w:szCs w:val="28"/>
        </w:rPr>
      </w:pPr>
      <w:r w:rsidRPr="00A6471F">
        <w:rPr>
          <w:rFonts w:asciiTheme="majorEastAsia" w:eastAsiaTheme="majorEastAsia" w:hAnsiTheme="majorEastAsia"/>
          <w:sz w:val="28"/>
          <w:szCs w:val="28"/>
        </w:rPr>
        <w:t>图2是简化光路，已去掉了分束板和补偿板，S代表点光源在分束板中的虚像.1、2两光束之间的光程差为L=(2n0AB+2CD)－(2Ab+gh)</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当入射角i足够小时，经计算，可得</w:t>
      </w:r>
    </w:p>
    <w:p w:rsidR="00A6471F" w:rsidRPr="00A6471F" w:rsidRDefault="00A6471F" w:rsidP="00A6471F">
      <w:pPr>
        <w:ind w:firstLineChars="250" w:firstLine="700"/>
        <w:rPr>
          <w:rFonts w:asciiTheme="majorEastAsia" w:eastAsiaTheme="majorEastAsia" w:hAnsiTheme="majorEastAsia"/>
          <w:sz w:val="28"/>
          <w:szCs w:val="28"/>
        </w:rPr>
      </w:pPr>
      <m:oMath>
        <m:r>
          <m:rPr>
            <m:sty m:val="p"/>
          </m:rPr>
          <w:rPr>
            <w:rFonts w:ascii="Cambria Math" w:eastAsiaTheme="majorEastAsia" w:hAnsi="Cambria Math"/>
            <w:sz w:val="28"/>
            <w:szCs w:val="28"/>
          </w:rPr>
          <w:pict>
            <v:shape id="_x0000_s1073" type="#_x0000_t202" style="position:absolute;left:0;text-align:left;margin-left:407.5pt;margin-top:35.15pt;width:43.25pt;height:37.8pt;z-index:2516700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" stroked="f">
              <v:textbox>
                <w:txbxContent>
                  <w:p w:rsidR="00A6471F" w:rsidRPr="00A6471F" w:rsidRDefault="00A6471F" w:rsidP="00A6471F">
                    <w:pPr>
                      <w:rPr>
                        <w:rFonts w:asciiTheme="majorEastAsia" w:eastAsiaTheme="majorEastAsia" w:hAnsiTheme="majorEastAsia"/>
                        <w:sz w:val="28"/>
                        <w:szCs w:val="28"/>
                      </w:rPr>
                    </w:pPr>
                    <w:r w:rsidRPr="00A6471F">
                      <w:rPr>
                        <w:rFonts w:asciiTheme="majorEastAsia" w:eastAsiaTheme="majorEastAsia" w:hAnsiTheme="majorEastAsia"/>
                        <w:sz w:val="28"/>
                        <w:szCs w:val="28"/>
                      </w:rPr>
                      <w:t>(3)</w:t>
                    </w:r>
                  </w:p>
                </w:txbxContent>
              </v:textbox>
              <w10:wrap type="square"/>
            </v:shape>
          </w:pict>
        </m:r>
        <m:r>
          <m:rPr>
            <m:sty m:val="p"/>
          </m:rPr>
          <w:rPr>
            <w:rFonts w:ascii="Cambria Math" w:eastAsiaTheme="majorEastAsia" w:hAnsi="Cambria Math"/>
            <w:sz w:val="28"/>
            <w:szCs w:val="28"/>
          </w:rPr>
          <m:t>L=2t+2</m:t>
        </m:r>
        <m:d>
          <m:dPr>
            <m:ctrlPr>
              <w:rPr>
                <w:rFonts w:ascii="Cambria Math" w:eastAsiaTheme="majorEastAsia" w:hAnsi="Cambria Math"/>
                <w:sz w:val="28"/>
                <w:szCs w:val="28"/>
              </w:rPr>
            </m:ctrlPr>
          </m:dPr>
          <m:e>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-1</m:t>
            </m:r>
          </m:e>
        </m:d>
        <m:r>
          <m:rPr>
            <m:sty m:val="p"/>
          </m:rPr>
          <w:rPr>
            <w:rFonts w:ascii="Cambria Math" w:eastAsiaTheme="majorEastAsia" w:hAnsi="Cambria Math"/>
            <w:sz w:val="28"/>
            <w:szCs w:val="28"/>
          </w:rPr>
          <m:t>D+</m:t>
        </m:r>
        <m:d>
          <m:dPr>
            <m:ctrlPr>
              <w:rPr>
                <w:rFonts w:ascii="Cambria Math" w:eastAsiaTheme="majorEastAsia" w:hAnsi="Cambria Math"/>
                <w:sz w:val="28"/>
                <w:szCs w:val="28"/>
              </w:rPr>
            </m:ctrlPr>
          </m:dPr>
          <m:e>
            <m:f>
              <m:fPr>
                <m:ctrlPr>
                  <w:rPr>
                    <w:rFonts w:ascii="Cambria Math" w:eastAsiaTheme="majorEastAsia" w:hAnsi="Cambria Math"/>
                    <w:sz w:val="28"/>
                    <w:szCs w:val="28"/>
                  </w:rPr>
                </m:ctrlPr>
              </m:fPr>
              <m:num>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-1</m:t>
                </m:r>
              </m:num>
              <m:den>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den>
            </m:f>
            <m:r>
              <m:rPr>
                <m:sty m:val="p"/>
              </m:rPr>
              <w:rPr>
                <w:rFonts w:ascii="Cambria Math" w:eastAsiaTheme="majorEastAsia" w:hAnsi="Cambria Math"/>
                <w:sz w:val="28"/>
                <w:szCs w:val="28"/>
              </w:rPr>
              <m:t>D-t</m:t>
            </m:r>
          </m:e>
        </m:d>
        <m:sSup>
          <m:sSupPr>
            <m:ctrlPr>
              <w:rPr>
                <w:rFonts w:ascii="Cambria Math" w:eastAsiaTheme="majorEastAsia" w:hAnsi="Cambria Math"/>
                <w:sz w:val="28"/>
                <w:szCs w:val="28"/>
              </w:rPr>
            </m:ctrlPr>
          </m:sSupPr>
          <m:e>
            <m:r>
              <m:rPr>
                <m:sty m:val="p"/>
              </m:rPr>
              <w:rPr>
                <w:rFonts w:ascii="Cambria Math" w:eastAsiaTheme="majorEastAsia" w:hAnsi="Cambria Math"/>
                <w:sz w:val="28"/>
                <w:szCs w:val="28"/>
              </w:rPr>
              <m:t>i</m:t>
            </m:r>
          </m:e>
          <m:sup>
            <m:r>
              <m:rPr>
                <m:sty m:val="p"/>
              </m:rPr>
              <w:rPr>
                <w:rFonts w:ascii="Cambria Math" w:eastAsiaTheme="majorEastAsia" w:hAnsi="Cambria Math"/>
                <w:sz w:val="28"/>
                <w:szCs w:val="28"/>
              </w:rPr>
              <m:t>2</m:t>
            </m:r>
          </m:sup>
        </m:sSup>
      </m:oMath>
    </w:p>
    <w:p w:rsidR="00A6471F" w:rsidRPr="00A6471F" w:rsidRDefault="00A6471F" w:rsidP="00A6471F">
      <w:pPr>
        <w:ind w:firstLineChars="250" w:firstLine="700"/>
        <w:rPr>
          <w:rFonts w:asciiTheme="majorEastAsia" w:eastAsiaTheme="majorEastAsia" w:hAnsiTheme="majorEastAsia"/>
          <w:sz w:val="28"/>
          <w:szCs w:val="28"/>
        </w:rPr>
      </w:pPr>
      <m:oMathPara>
        <m:oMath>
          <m:r>
            <m:rPr>
              <m:sty m:val="p"/>
            </m:rPr>
            <w:rPr>
              <w:rFonts w:ascii="Cambria Math" w:eastAsiaTheme="majorEastAsia" w:hAnsi="Cambria Math"/>
              <w:sz w:val="28"/>
              <w:szCs w:val="28"/>
            </w:rPr>
            <m:t>=2</m:t>
          </m:r>
          <m:d>
            <m:dPr>
              <m:ctrlPr>
                <w:rPr>
                  <w:rFonts w:ascii="Cambria Math" w:eastAsiaTheme="majorEastAsia" w:hAnsi="Cambria Math"/>
                  <w:sz w:val="28"/>
                  <w:szCs w:val="28"/>
                </w:rPr>
              </m:ctrlPr>
            </m:dPr>
            <m:e>
              <m:r>
                <m:rPr>
                  <m:sty m:val="p"/>
                </m:rPr>
                <w:rPr>
                  <w:rFonts w:ascii="Cambria Math" w:eastAsiaTheme="majorEastAsia" w:hAnsi="Cambria Math"/>
                  <w:sz w:val="28"/>
                  <w:szCs w:val="28"/>
                </w:rPr>
                <m:t>x-</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0</m:t>
                  </m:r>
                </m:sub>
              </m:sSub>
            </m:e>
          </m:d>
          <m:r>
            <m:rPr>
              <m:sty m:val="p"/>
            </m:rPr>
            <w:rPr>
              <w:rFonts w:ascii="Cambria Math" w:eastAsiaTheme="majorEastAsia" w:hAnsi="Cambria Math"/>
              <w:sz w:val="28"/>
              <w:szCs w:val="28"/>
            </w:rPr>
            <m:t>+2</m:t>
          </m:r>
          <m:d>
            <m:dPr>
              <m:ctrlPr>
                <w:rPr>
                  <w:rFonts w:ascii="Cambria Math" w:eastAsiaTheme="majorEastAsia" w:hAnsi="Cambria Math"/>
                  <w:sz w:val="28"/>
                  <w:szCs w:val="28"/>
                </w:rPr>
              </m:ctrlPr>
            </m:dPr>
            <m:e>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-1</m:t>
              </m:r>
            </m:e>
          </m:d>
          <m:r>
            <m:rPr>
              <m:sty m:val="p"/>
            </m:rPr>
            <w:rPr>
              <w:rFonts w:ascii="Cambria Math" w:eastAsiaTheme="majorEastAsia" w:hAnsi="Cambria Math"/>
              <w:sz w:val="28"/>
              <w:szCs w:val="28"/>
            </w:rPr>
            <m:t>D+</m:t>
          </m:r>
          <m:d>
            <m:dPr>
              <m:ctrlPr>
                <w:rPr>
                  <w:rFonts w:ascii="Cambria Math" w:eastAsiaTheme="majorEastAsia" w:hAnsi="Cambria Math"/>
                  <w:sz w:val="28"/>
                  <w:szCs w:val="28"/>
                </w:rPr>
              </m:ctrlPr>
            </m:dPr>
            <m:e>
              <m:f>
                <m:fPr>
                  <m:ctrlPr>
                    <w:rPr>
                      <w:rFonts w:ascii="Cambria Math" w:eastAsiaTheme="majorEastAsia" w:hAnsi="Cambria Math"/>
                      <w:sz w:val="28"/>
                      <w:szCs w:val="28"/>
                    </w:rPr>
                  </m:ctrlPr>
                </m:fPr>
                <m:num>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-1</m:t>
                  </m:r>
                </m:num>
                <m:den>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den>
              </m:f>
              <m:r>
                <m:rPr>
                  <m:sty m:val="p"/>
                </m:rPr>
                <w:rPr>
                  <w:rFonts w:ascii="Cambria Math" w:eastAsiaTheme="majorEastAsia" w:hAnsi="Cambria Math"/>
                  <w:sz w:val="28"/>
                  <w:szCs w:val="28"/>
                </w:rPr>
                <m:t>D+</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-x</m:t>
              </m:r>
            </m:e>
          </m:d>
          <m:sSup>
            <m:sSupPr>
              <m:ctrlPr>
                <w:rPr>
                  <w:rFonts w:ascii="Cambria Math" w:eastAsiaTheme="majorEastAsia" w:hAnsi="Cambria Math"/>
                  <w:sz w:val="28"/>
                  <w:szCs w:val="28"/>
                </w:rPr>
              </m:ctrlPr>
            </m:sSupPr>
            <m:e>
              <m:r>
                <m:rPr>
                  <m:sty m:val="p"/>
                </m:rPr>
                <w:rPr>
                  <w:rFonts w:ascii="Cambria Math" w:eastAsiaTheme="majorEastAsia" w:hAnsi="Cambria Math"/>
                  <w:sz w:val="28"/>
                  <w:szCs w:val="28"/>
                </w:rPr>
                <m:t>i</m:t>
              </m:r>
            </m:e>
            <m:sup>
              <m:r>
                <m:rPr>
                  <m:sty m:val="p"/>
                </m:rPr>
                <w:rPr>
                  <w:rFonts w:ascii="Cambria Math" w:eastAsiaTheme="majorEastAsia" w:hAnsi="Cambria Math"/>
                  <w:sz w:val="28"/>
                  <w:szCs w:val="28"/>
                </w:rPr>
                <m:t>2</m:t>
              </m:r>
            </m:sup>
          </m:sSup>
        </m:oMath>
      </m:oMathPara>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由</w:t>
      </w:r>
      <w:r w:rsidRPr="00A6471F">
        <w:rPr>
          <w:rFonts w:asciiTheme="majorEastAsia" w:eastAsiaTheme="majorEastAsia" w:hAnsiTheme="majorEastAsia"/>
          <w:sz w:val="28"/>
          <w:szCs w:val="28"/>
        </w:rPr>
        <w:t>(3)式出发作如下讨论:(1)与条纹吞吐转折点相对应的M1的位置x</w:t>
      </w:r>
      <w:r w:rsidRPr="00A6471F">
        <w:rPr>
          <w:rFonts w:asciiTheme="majorEastAsia" w:eastAsiaTheme="majorEastAsia" w:hAnsiTheme="majorEastAsia" w:hint="eastAsia"/>
          <w:sz w:val="28"/>
          <w:szCs w:val="28"/>
        </w:rPr>
        <w:t>1.</w:t>
      </w:r>
      <w:r w:rsidRPr="00A6471F">
        <w:rPr>
          <w:rFonts w:asciiTheme="majorEastAsia" w:eastAsiaTheme="majorEastAsia" w:hAnsiTheme="majorEastAsia"/>
          <w:sz w:val="28"/>
          <w:szCs w:val="28"/>
        </w:rPr>
        <w:t>采用与对称光路中相同的方法，由(3)式，对某一特定级次k的亮纹，L=kλ</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可得</w:t>
      </w:r>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sz w:val="28"/>
          <w:szCs w:val="28"/>
        </w:rPr>
        <w:pict>
          <v:shape id="_x0000_s1074" type="#_x0000_t202" style="position:absolute;left:0;text-align:left;margin-left:355.25pt;margin-top:12.8pt;width:52.25pt;height:41.25pt;z-index:2516710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" stroked="f">
            <v:textbox>
              <w:txbxContent>
                <w:p w:rsidR="00A6471F" w:rsidRPr="00A6471F" w:rsidRDefault="00A6471F" w:rsidP="00A6471F">
                  <w:pPr>
                    <w:rPr>
                      <w:rFonts w:asciiTheme="majorEastAsia" w:eastAsiaTheme="majorEastAsia" w:hAnsiTheme="majorEastAsia"/>
                      <w:sz w:val="28"/>
                      <w:szCs w:val="28"/>
                    </w:rPr>
                  </w:pPr>
                  <w:r w:rsidRPr="00A6471F">
                    <w:rPr>
                      <w:rFonts w:asciiTheme="majorEastAsia" w:eastAsiaTheme="majorEastAsia" w:hAnsiTheme="majorEastAsia"/>
                      <w:sz w:val="28"/>
                      <w:szCs w:val="28"/>
                    </w:rPr>
                    <w:t>(4)</w:t>
                  </w:r>
                </w:p>
              </w:txbxContent>
            </v:textbox>
            <w10:wrap type="square"/>
          </v:shape>
        </w:pict>
      </w:r>
      <m:oMath>
        <m:f>
          <m:fPr>
            <m:ctrlPr>
              <w:rPr>
                <w:rFonts w:ascii="Cambria Math" w:eastAsiaTheme="majorEastAsia" w:hAnsi="Cambria Math"/>
                <w:sz w:val="28"/>
                <w:szCs w:val="28"/>
              </w:rPr>
            </m:ctrlPr>
          </m:fPr>
          <m:num>
            <m:r>
              <m:rPr>
                <m:sty m:val="p"/>
              </m:rPr>
              <w:rPr>
                <w:rFonts w:ascii="Cambria Math" w:eastAsiaTheme="majorEastAsia" w:hAnsi="Cambria Math"/>
                <w:sz w:val="28"/>
                <w:szCs w:val="28"/>
              </w:rPr>
              <m:t>di</m:t>
            </m:r>
          </m:num>
          <m:den>
            <m:r>
              <m:rPr>
                <m:sty m:val="p"/>
              </m:rPr>
              <w:rPr>
                <w:rFonts w:ascii="Cambria Math" w:eastAsiaTheme="majorEastAsia" w:hAnsi="Cambria Math"/>
                <w:sz w:val="28"/>
                <w:szCs w:val="28"/>
              </w:rPr>
              <m:t>dx</m:t>
            </m:r>
          </m:den>
        </m:f>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r>
              <m:rPr>
                <m:sty m:val="p"/>
              </m:rPr>
              <w:rPr>
                <w:rFonts w:ascii="Cambria Math" w:eastAsiaTheme="majorEastAsia" w:hAnsi="Cambria Math"/>
                <w:sz w:val="28"/>
                <w:szCs w:val="28"/>
              </w:rPr>
              <m:t>2-</m:t>
            </m:r>
            <m:sSup>
              <m:sSupPr>
                <m:ctrlPr>
                  <w:rPr>
                    <w:rFonts w:ascii="Cambria Math" w:eastAsiaTheme="majorEastAsia" w:hAnsi="Cambria Math"/>
                    <w:sz w:val="28"/>
                    <w:szCs w:val="28"/>
                  </w:rPr>
                </m:ctrlPr>
              </m:sSupPr>
              <m:e>
                <m:r>
                  <m:rPr>
                    <m:sty m:val="p"/>
                  </m:rPr>
                  <w:rPr>
                    <w:rFonts w:ascii="Cambria Math" w:eastAsiaTheme="majorEastAsia" w:hAnsi="Cambria Math"/>
                    <w:sz w:val="28"/>
                    <w:szCs w:val="28"/>
                  </w:rPr>
                  <m:t>i</m:t>
                </m:r>
              </m:e>
              <m:sup>
                <m:r>
                  <m:rPr>
                    <m:sty m:val="p"/>
                  </m:rPr>
                  <w:rPr>
                    <w:rFonts w:ascii="Cambria Math" w:eastAsiaTheme="majorEastAsia" w:hAnsi="Cambria Math"/>
                    <w:sz w:val="28"/>
                    <w:szCs w:val="28"/>
                  </w:rPr>
                  <m:t>2</m:t>
                </m:r>
              </m:sup>
            </m:sSup>
          </m:num>
          <m:den>
            <m:r>
              <m:rPr>
                <m:sty m:val="p"/>
              </m:rPr>
              <w:rPr>
                <w:rFonts w:ascii="Cambria Math" w:eastAsiaTheme="majorEastAsia" w:hAnsi="Cambria Math"/>
                <w:sz w:val="28"/>
                <w:szCs w:val="28"/>
              </w:rPr>
              <m:t>2i(x-</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1</m:t>
                </m:r>
              </m:sub>
            </m:sSub>
            <m:r>
              <m:rPr>
                <m:sty m:val="p"/>
              </m:rPr>
              <w:rPr>
                <w:rFonts w:ascii="Cambria Math" w:eastAsiaTheme="majorEastAsia" w:hAnsi="Cambria Math"/>
                <w:sz w:val="28"/>
                <w:szCs w:val="28"/>
              </w:rPr>
              <m:t>)</m:t>
            </m:r>
          </m:den>
        </m:f>
      </m:oMath>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在上式中，</w:t>
      </w:r>
    </w:p>
    <w:p w:rsidR="00A6471F" w:rsidRPr="00A6471F" w:rsidRDefault="00A6471F" w:rsidP="00A6471F">
      <w:pPr>
        <w:ind w:firstLineChars="250" w:firstLine="700"/>
        <w:rPr>
          <w:rFonts w:asciiTheme="majorEastAsia" w:eastAsiaTheme="majorEastAsia" w:hAnsiTheme="majorEastAsia"/>
          <w:sz w:val="28"/>
          <w:szCs w:val="28"/>
        </w:rPr>
      </w:pPr>
      <m:oMath>
        <m:r>
          <m:rPr>
            <m:sty m:val="p"/>
          </m:rPr>
          <w:rPr>
            <w:rFonts w:ascii="Cambria Math" w:eastAsiaTheme="majorEastAsia" w:hAnsi="Cambria Math"/>
            <w:sz w:val="28"/>
            <w:szCs w:val="28"/>
          </w:rPr>
          <w:pict>
            <v:shape id="_x0000_s1075" type="#_x0000_t202" style="position:absolute;left:0;text-align:left;margin-left:304.5pt;margin-top:1.55pt;width:45pt;height:30.25pt;z-index:2516720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" stroked="f">
              <v:textbox>
                <w:txbxContent>
                  <w:p w:rsidR="00A6471F" w:rsidRPr="00A6471F" w:rsidRDefault="00A6471F" w:rsidP="00A6471F">
                    <w:pPr>
                      <w:rPr>
                        <w:rFonts w:asciiTheme="majorEastAsia" w:eastAsiaTheme="majorEastAsia" w:hAnsiTheme="majorEastAsia"/>
                        <w:sz w:val="28"/>
                        <w:szCs w:val="28"/>
                      </w:rPr>
                    </w:pPr>
                    <w:r w:rsidRPr="00A6471F">
                      <w:rPr>
                        <w:rFonts w:asciiTheme="majorEastAsia" w:eastAsiaTheme="majorEastAsia" w:hAnsiTheme="majorEastAsia"/>
                        <w:sz w:val="28"/>
                        <w:szCs w:val="28"/>
                      </w:rPr>
                      <w:t>(5)</w:t>
                    </w:r>
                  </w:p>
                </w:txbxContent>
              </v:textbox>
            </v:shape>
          </w:pic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1</m:t>
            </m:r>
          </m:sub>
        </m:sSub>
        <m:r>
          <m:rPr>
            <m:sty m:val="p"/>
          </m:rPr>
          <w:rPr>
            <w:rFonts w:ascii="Cambria Math" w:eastAsiaTheme="majorEastAsia" w:hAnsi="Cambria Math"/>
            <w:sz w:val="28"/>
            <w:szCs w:val="28"/>
          </w:rPr>
          <m:t>=</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-1</m:t>
            </m:r>
          </m:num>
          <m:den>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den>
        </m:f>
        <m:r>
          <m:rPr>
            <m:sty m:val="p"/>
          </m:rPr>
          <w:rPr>
            <w:rFonts w:ascii="Cambria Math" w:eastAsiaTheme="majorEastAsia" w:hAnsi="Cambria Math"/>
            <w:sz w:val="28"/>
            <w:szCs w:val="28"/>
          </w:rPr>
          <m:t>D</m:t>
        </m:r>
      </m:oMath>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当</w:t>
      </w:r>
      <w:r w:rsidRPr="00A6471F">
        <w:rPr>
          <w:rFonts w:asciiTheme="majorEastAsia" w:eastAsiaTheme="majorEastAsia" w:hAnsiTheme="majorEastAsia"/>
          <w:sz w:val="28"/>
          <w:szCs w:val="28"/>
        </w:rPr>
        <w:t>x＞x1时</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di和dx同号</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x减小</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i减小</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条纹吞;圆心级次最高</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当x＜x1</w:t>
      </w:r>
      <w:r w:rsidRPr="00A6471F">
        <w:rPr>
          <w:rFonts w:asciiTheme="majorEastAsia" w:eastAsiaTheme="majorEastAsia" w:hAnsiTheme="majorEastAsia" w:hint="eastAsia"/>
          <w:sz w:val="28"/>
          <w:szCs w:val="28"/>
        </w:rPr>
        <w:t>时,</w:t>
      </w:r>
      <w:r w:rsidRPr="00A6471F">
        <w:rPr>
          <w:rFonts w:asciiTheme="majorEastAsia" w:eastAsiaTheme="majorEastAsia" w:hAnsiTheme="majorEastAsia"/>
          <w:sz w:val="28"/>
          <w:szCs w:val="28"/>
        </w:rPr>
        <w:t>di和dx异号</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x减小</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i增大</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条纹吐;圆心条纹级次最低.所以</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x1是圆环吞吐的转折点.</w:t>
      </w:r>
    </w:p>
    <w:p w:rsidR="00A6471F" w:rsidRPr="00A6471F" w:rsidRDefault="00A6471F" w:rsidP="00A6471F">
      <w:pPr>
        <w:ind w:firstLineChars="250" w:firstLine="700"/>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由</w:t>
      </w:r>
      <w:r w:rsidRPr="00A6471F">
        <w:rPr>
          <w:rFonts w:asciiTheme="majorEastAsia" w:eastAsiaTheme="majorEastAsia" w:hAnsiTheme="majorEastAsia"/>
          <w:sz w:val="28"/>
          <w:szCs w:val="28"/>
        </w:rPr>
        <w:t>(5)式可知</w:t>
      </w:r>
      <w:r w:rsidRPr="00A6471F">
        <w:rPr>
          <w:rFonts w:asciiTheme="majorEastAsia" w:eastAsiaTheme="majorEastAsia" w:hAnsiTheme="majorEastAsia" w:hint="eastAsia"/>
          <w:sz w:val="28"/>
          <w:szCs w:val="28"/>
        </w:rPr>
        <w:t>,</w:t>
      </w:r>
      <w:r w:rsidRPr="00A6471F">
        <w:rPr>
          <w:rFonts w:asciiTheme="majorEastAsia" w:eastAsiaTheme="majorEastAsia" w:hAnsiTheme="majorEastAsia"/>
          <w:sz w:val="28"/>
          <w:szCs w:val="28"/>
        </w:rPr>
        <w:t>通过对条纹吞吐转折点x1的测量</w:t>
      </w:r>
      <w:r w:rsidRPr="00A6471F">
        <w:rPr>
          <w:rFonts w:asciiTheme="majorEastAsia" w:eastAsiaTheme="majorEastAsia" w:hAnsiTheme="majorEastAsia" w:hint="eastAsia"/>
          <w:sz w:val="28"/>
          <w:szCs w:val="28"/>
        </w:rPr>
        <w:t>,即</w:t>
      </w:r>
      <w:r w:rsidRPr="00A6471F">
        <w:rPr>
          <w:rFonts w:asciiTheme="majorEastAsia" w:eastAsiaTheme="majorEastAsia" w:hAnsiTheme="majorEastAsia"/>
          <w:sz w:val="28"/>
          <w:szCs w:val="28"/>
        </w:rPr>
        <w:t>可求得玻片的折射率</w:t>
      </w:r>
      <w:r w:rsidRPr="00A6471F">
        <w:rPr>
          <w:rFonts w:asciiTheme="majorEastAsia" w:eastAsiaTheme="majorEastAsia" w:hAnsiTheme="majorEastAsia" w:hint="eastAsia"/>
          <w:sz w:val="28"/>
          <w:szCs w:val="28"/>
        </w:rPr>
        <w:t>为：</w:t>
      </w:r>
    </w:p>
    <w:p w:rsidR="00A6471F" w:rsidRDefault="00A6471F" w:rsidP="00A6471F">
      <w:pPr>
        <w:ind w:firstLineChars="250" w:firstLine="700"/>
        <w:rPr>
          <w:rFonts w:asciiTheme="majorEastAsia" w:eastAsiaTheme="majorEastAsia" w:hAnsiTheme="majorEastAsia" w:hint="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n</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r>
                <m:rPr>
                  <m:sty m:val="p"/>
                </m:rPr>
                <w:rPr>
                  <w:rFonts w:ascii="Cambria Math" w:eastAsiaTheme="majorEastAsia" w:hAnsi="Cambria Math"/>
                  <w:sz w:val="28"/>
                  <w:szCs w:val="28"/>
                </w:rPr>
                <m:t>D</m:t>
              </m:r>
            </m:num>
            <m:den>
              <m:r>
                <m:rPr>
                  <m:sty m:val="p"/>
                </m:rPr>
                <w:rPr>
                  <w:rFonts w:ascii="Cambria Math" w:eastAsiaTheme="majorEastAsia" w:hAnsi="Cambria Math"/>
                  <w:sz w:val="28"/>
                  <w:szCs w:val="28"/>
                </w:rPr>
                <m:t>D-(</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1</m:t>
                  </m:r>
                </m:sub>
              </m:sSub>
              <m:r>
                <m:rPr>
                  <m:sty m:val="p"/>
                </m:rPr>
                <w:rPr>
                  <w:rFonts w:ascii="Cambria Math" w:eastAsiaTheme="majorEastAsia" w:hAnsi="Cambria Math"/>
                  <w:sz w:val="28"/>
                  <w:szCs w:val="28"/>
                </w:rPr>
                <m:t>-</m:t>
              </m:r>
              <m:sSub>
                <m:sSubPr>
                  <m:ctrlPr>
                    <w:rPr>
                      <w:rFonts w:ascii="Cambria Math" w:eastAsiaTheme="majorEastAsia" w:hAnsi="Cambria Math"/>
                      <w:sz w:val="28"/>
                      <w:szCs w:val="28"/>
                    </w:rPr>
                  </m:ctrlPr>
                </m:sSub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0</m:t>
                  </m:r>
                </m:sub>
              </m:sSub>
              <m:r>
                <m:rPr>
                  <m:sty m:val="p"/>
                </m:rPr>
                <w:rPr>
                  <w:rFonts w:ascii="Cambria Math" w:eastAsiaTheme="majorEastAsia" w:hAnsi="Cambria Math"/>
                  <w:sz w:val="28"/>
                  <w:szCs w:val="28"/>
                </w:rPr>
                <m:t>)</m:t>
              </m:r>
            </m:den>
          </m:f>
        </m:oMath>
      </m:oMathPara>
    </w:p>
    <w:p w:rsidR="00A6471F" w:rsidRPr="00A6471F" w:rsidRDefault="00A6471F" w:rsidP="00A6471F">
      <w:pPr>
        <w:rPr>
          <w:rFonts w:asciiTheme="majorEastAsia" w:eastAsiaTheme="majorEastAsia" w:hAnsiTheme="majorEastAsia"/>
          <w:b/>
          <w:sz w:val="28"/>
          <w:szCs w:val="28"/>
        </w:rPr>
      </w:pPr>
      <w:r w:rsidRPr="00A6471F">
        <w:rPr>
          <w:rFonts w:asciiTheme="majorEastAsia" w:eastAsiaTheme="majorEastAsia" w:hAnsiTheme="majorEastAsia" w:hint="eastAsia"/>
          <w:b/>
          <w:sz w:val="28"/>
          <w:szCs w:val="28"/>
        </w:rPr>
        <w:t>②液体</w:t>
      </w:r>
    </w:p>
    <w:p w:rsidR="008D58FD" w:rsidRPr="00A6471F" w:rsidRDefault="008D58FD" w:rsidP="008D58FD">
      <w:pPr>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1、仪器介绍</w:t>
      </w:r>
    </w:p>
    <w:p w:rsidR="008D58FD" w:rsidRPr="00406970" w:rsidRDefault="00A6471F" w:rsidP="006421A6">
      <w:pPr>
        <w:rPr>
          <w:rFonts w:asciiTheme="majorEastAsia" w:eastAsiaTheme="majorEastAsia" w:hAnsiTheme="majorEastAsia"/>
          <w:sz w:val="28"/>
          <w:szCs w:val="28"/>
        </w:rPr>
      </w:pPr>
      <w:r>
        <w:rPr>
          <w:rFonts w:asciiTheme="majorEastAsia" w:eastAsiaTheme="majorEastAsia" w:hAnsiTheme="majorEastAsia" w:hint="eastAsia"/>
          <w:noProof/>
          <w:sz w:val="28"/>
          <w:szCs w:val="28"/>
        </w:rPr>
        <w:drawing>
          <wp:anchor distT="0" distB="0" distL="114300" distR="114300" simplePos="0" relativeHeight="251654656" behindDoc="0" locked="0" layoutInCell="1" allowOverlap="1">
            <wp:simplePos x="0" y="0"/>
            <wp:positionH relativeFrom="column">
              <wp:posOffset>-457200</wp:posOffset>
            </wp:positionH>
            <wp:positionV relativeFrom="paragraph">
              <wp:posOffset>122555</wp:posOffset>
            </wp:positionV>
            <wp:extent cx="2828925" cy="1885950"/>
            <wp:effectExtent l="19050" t="0" r="9525" b="0"/>
            <wp:wrapSquare wrapText="bothSides"/>
            <wp:docPr id="3" name="图片 3" descr="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9"/>
                    <pic:cNvPicPr>
                      <a:picLocks noChangeAspect="1" noChangeArrowheads="1"/>
                    </pic:cNvPicPr>
                  </pic:nvPicPr>
                  <pic:blipFill>
                    <a:blip r:embed="rId12"/>
                    <a:srcRect/>
                    <a:stretch>
                      <a:fillRect/>
                    </a:stretch>
                  </pic:blipFill>
                  <pic:spPr bwMode="auto">
                    <a:xfrm>
                      <a:off x="0" y="0"/>
                      <a:ext cx="2828925" cy="1885950"/>
                    </a:xfrm>
                    <a:prstGeom prst="rect">
                      <a:avLst/>
                    </a:prstGeom>
                    <a:noFill/>
                    <a:ln w="9525">
                      <a:noFill/>
                      <a:miter lim="800000"/>
                      <a:headEnd/>
                      <a:tailEnd/>
                    </a:ln>
                  </pic:spPr>
                </pic:pic>
              </a:graphicData>
            </a:graphic>
          </wp:anchor>
        </w:drawing>
      </w:r>
      <w:r w:rsidR="008D58FD" w:rsidRPr="00406970">
        <w:rPr>
          <w:rFonts w:asciiTheme="majorEastAsia" w:eastAsiaTheme="majorEastAsia" w:hAnsiTheme="majorEastAsia" w:hint="eastAsia"/>
          <w:sz w:val="28"/>
          <w:szCs w:val="28"/>
        </w:rPr>
        <w:t>图中</w:t>
      </w:r>
      <w:r w:rsidR="008D58FD" w:rsidRPr="00406970">
        <w:rPr>
          <w:rFonts w:asciiTheme="majorEastAsia" w:eastAsiaTheme="majorEastAsia" w:hAnsiTheme="majorEastAsia"/>
          <w:position w:val="-10"/>
          <w:sz w:val="28"/>
          <w:szCs w:val="28"/>
        </w:rPr>
        <w:object w:dxaOrig="360" w:dyaOrig="340">
          <v:shape id="_x0000_i1025" type="#_x0000_t75" style="width:18pt;height:18pt" o:ole="">
            <v:imagedata r:id="rId13" o:title=""/>
          </v:shape>
          <o:OLEObject Type="Embed" ProgID="Equation.3" ShapeID="_x0000_i1025" DrawAspect="Content" ObjectID="_1590176078" r:id="rId14"/>
        </w:object>
      </w:r>
      <w:r w:rsidR="008D58FD" w:rsidRPr="00406970">
        <w:rPr>
          <w:rFonts w:asciiTheme="majorEastAsia" w:eastAsiaTheme="majorEastAsia" w:hAnsiTheme="majorEastAsia" w:hint="eastAsia"/>
          <w:sz w:val="28"/>
          <w:szCs w:val="28"/>
        </w:rPr>
        <w:t>和</w:t>
      </w:r>
      <w:r w:rsidR="008D58FD" w:rsidRPr="00406970">
        <w:rPr>
          <w:rFonts w:asciiTheme="majorEastAsia" w:eastAsiaTheme="majorEastAsia" w:hAnsiTheme="majorEastAsia"/>
          <w:position w:val="-10"/>
          <w:sz w:val="28"/>
          <w:szCs w:val="28"/>
        </w:rPr>
        <w:object w:dxaOrig="380" w:dyaOrig="340">
          <v:shape id="_x0000_i1026" type="#_x0000_t75" style="width:16.5pt;height:15.75pt" o:ole="">
            <v:imagedata r:id="rId15" o:title=""/>
          </v:shape>
          <o:OLEObject Type="Embed" ProgID="Equation.3" ShapeID="_x0000_i1026" DrawAspect="Content" ObjectID="_1590176079" r:id="rId16"/>
        </w:object>
      </w:r>
      <w:r w:rsidR="008D58FD" w:rsidRPr="00406970">
        <w:rPr>
          <w:rFonts w:asciiTheme="majorEastAsia" w:eastAsiaTheme="majorEastAsia" w:hAnsiTheme="majorEastAsia" w:hint="eastAsia"/>
          <w:sz w:val="28"/>
          <w:szCs w:val="28"/>
        </w:rPr>
        <w:t>为两平面反射镜，</w:t>
      </w:r>
      <w:r w:rsidR="008D58FD" w:rsidRPr="00406970">
        <w:rPr>
          <w:rFonts w:asciiTheme="majorEastAsia" w:eastAsiaTheme="majorEastAsia" w:hAnsiTheme="majorEastAsia"/>
          <w:position w:val="-10"/>
          <w:sz w:val="28"/>
          <w:szCs w:val="28"/>
        </w:rPr>
        <w:object w:dxaOrig="360" w:dyaOrig="340">
          <v:shape id="_x0000_i1027" type="#_x0000_t75" style="width:18pt;height:18pt" o:ole="">
            <v:imagedata r:id="rId17" o:title=""/>
          </v:shape>
          <o:OLEObject Type="Embed" ProgID="Equation.3" ShapeID="_x0000_i1027" DrawAspect="Content" ObjectID="_1590176080" r:id="rId18"/>
        </w:object>
      </w:r>
      <w:r w:rsidR="008D58FD" w:rsidRPr="00406970">
        <w:rPr>
          <w:rFonts w:asciiTheme="majorEastAsia" w:eastAsiaTheme="majorEastAsia" w:hAnsiTheme="majorEastAsia" w:hint="eastAsia"/>
          <w:sz w:val="28"/>
          <w:szCs w:val="28"/>
        </w:rPr>
        <w:t>可在精密导轨上前后移动，而</w:t>
      </w:r>
      <w:r w:rsidR="008D58FD" w:rsidRPr="00406970">
        <w:rPr>
          <w:rFonts w:asciiTheme="majorEastAsia" w:eastAsiaTheme="majorEastAsia" w:hAnsiTheme="majorEastAsia"/>
          <w:position w:val="-10"/>
          <w:sz w:val="28"/>
          <w:szCs w:val="28"/>
        </w:rPr>
        <w:object w:dxaOrig="380" w:dyaOrig="340">
          <v:shape id="_x0000_i1028" type="#_x0000_t75" style="width:16.5pt;height:15.75pt" o:ole="">
            <v:imagedata r:id="rId19" o:title=""/>
          </v:shape>
          <o:OLEObject Type="Embed" ProgID="Equation.3" ShapeID="_x0000_i1028" DrawAspect="Content" ObjectID="_1590176081" r:id="rId20"/>
        </w:object>
      </w:r>
      <w:r w:rsidR="008D58FD" w:rsidRPr="00406970">
        <w:rPr>
          <w:rFonts w:asciiTheme="majorEastAsia" w:eastAsiaTheme="majorEastAsia" w:hAnsiTheme="majorEastAsia" w:hint="eastAsia"/>
          <w:sz w:val="28"/>
          <w:szCs w:val="28"/>
        </w:rPr>
        <w:t>是固定的。分光板</w:t>
      </w:r>
      <w:r w:rsidR="008D58FD" w:rsidRPr="00406970">
        <w:rPr>
          <w:rFonts w:asciiTheme="majorEastAsia" w:eastAsiaTheme="majorEastAsia" w:hAnsiTheme="majorEastAsia"/>
          <w:position w:val="-10"/>
          <w:sz w:val="28"/>
          <w:szCs w:val="28"/>
        </w:rPr>
        <w:object w:dxaOrig="300" w:dyaOrig="340">
          <v:shape id="_x0000_i1029" type="#_x0000_t75" style="width:12.75pt;height:15.75pt" o:ole="">
            <v:imagedata r:id="rId21" o:title=""/>
          </v:shape>
          <o:OLEObject Type="Embed" ProgID="Equation.3" ShapeID="_x0000_i1029" DrawAspect="Content" ObjectID="_1590176082" r:id="rId22"/>
        </w:object>
      </w:r>
      <w:r w:rsidR="008D58FD" w:rsidRPr="00406970">
        <w:rPr>
          <w:rFonts w:asciiTheme="majorEastAsia" w:eastAsiaTheme="majorEastAsia" w:hAnsiTheme="majorEastAsia" w:hint="eastAsia"/>
          <w:sz w:val="28"/>
          <w:szCs w:val="28"/>
        </w:rPr>
        <w:t>是一块平行平面板，板的第二面（近补偿板</w:t>
      </w:r>
      <w:r w:rsidR="008D58FD" w:rsidRPr="00406970">
        <w:rPr>
          <w:rFonts w:asciiTheme="majorEastAsia" w:eastAsiaTheme="majorEastAsia" w:hAnsiTheme="majorEastAsia"/>
          <w:position w:val="-10"/>
          <w:sz w:val="28"/>
          <w:szCs w:val="28"/>
        </w:rPr>
        <w:object w:dxaOrig="320" w:dyaOrig="340">
          <v:shape id="_x0000_i1030" type="#_x0000_t75" style="width:14.25pt;height:15.75pt" o:ole="">
            <v:imagedata r:id="rId23" o:title=""/>
          </v:shape>
          <o:OLEObject Type="Embed" ProgID="Equation.3" ShapeID="_x0000_i1030" DrawAspect="Content" ObjectID="_1590176083" r:id="rId24"/>
        </w:object>
      </w:r>
      <w:r w:rsidR="008D58FD" w:rsidRPr="00406970">
        <w:rPr>
          <w:rFonts w:asciiTheme="majorEastAsia" w:eastAsiaTheme="majorEastAsia" w:hAnsiTheme="majorEastAsia" w:hint="eastAsia"/>
          <w:sz w:val="28"/>
          <w:szCs w:val="28"/>
        </w:rPr>
        <w:t>）涂以半反射膜，它和反射镜</w:t>
      </w:r>
      <w:r w:rsidR="008D58FD" w:rsidRPr="00406970">
        <w:rPr>
          <w:rFonts w:asciiTheme="majorEastAsia" w:eastAsiaTheme="majorEastAsia" w:hAnsiTheme="majorEastAsia"/>
          <w:position w:val="-10"/>
          <w:sz w:val="28"/>
          <w:szCs w:val="28"/>
        </w:rPr>
        <w:object w:dxaOrig="360" w:dyaOrig="340">
          <v:shape id="_x0000_i1031" type="#_x0000_t75" style="width:15.75pt;height:15.75pt" o:ole="">
            <v:imagedata r:id="rId13" o:title=""/>
          </v:shape>
          <o:OLEObject Type="Embed" ProgID="Equation.3" ShapeID="_x0000_i1031" DrawAspect="Content" ObjectID="_1590176084" r:id="rId25"/>
        </w:object>
      </w:r>
      <w:r w:rsidR="008D58FD" w:rsidRPr="00406970">
        <w:rPr>
          <w:rFonts w:asciiTheme="majorEastAsia" w:eastAsiaTheme="majorEastAsia" w:hAnsiTheme="majorEastAsia" w:hint="eastAsia"/>
          <w:sz w:val="28"/>
          <w:szCs w:val="28"/>
        </w:rPr>
        <w:t>成45°角。</w:t>
      </w:r>
      <w:r w:rsidR="008D58FD" w:rsidRPr="00406970">
        <w:rPr>
          <w:rFonts w:asciiTheme="majorEastAsia" w:eastAsiaTheme="majorEastAsia" w:hAnsiTheme="majorEastAsia"/>
          <w:noProof/>
          <w:sz w:val="28"/>
          <w:szCs w:val="28"/>
        </w:rPr>
        <w:drawing>
          <wp:anchor distT="0" distB="0" distL="114300" distR="114300" simplePos="0" relativeHeight="251651584" behindDoc="0" locked="0" layoutInCell="1" allowOverlap="1">
            <wp:simplePos x="0" y="0"/>
            <wp:positionH relativeFrom="column">
              <wp:posOffset>0</wp:posOffset>
            </wp:positionH>
            <wp:positionV relativeFrom="paragraph">
              <wp:posOffset>396240</wp:posOffset>
            </wp:positionV>
            <wp:extent cx="1828800" cy="1684020"/>
            <wp:effectExtent l="19050" t="0" r="0" b="0"/>
            <wp:wrapSquare wrapText="bothSides"/>
            <wp:docPr id="2" name="图片 2"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09"/>
                    <pic:cNvPicPr>
                      <a:picLocks noChangeAspect="1" noChangeArrowheads="1"/>
                    </pic:cNvPicPr>
                  </pic:nvPicPr>
                  <pic:blipFill>
                    <a:blip r:embed="rId26"/>
                    <a:srcRect/>
                    <a:stretch>
                      <a:fillRect/>
                    </a:stretch>
                  </pic:blipFill>
                  <pic:spPr bwMode="auto">
                    <a:xfrm>
                      <a:off x="0" y="0"/>
                      <a:ext cx="1828800" cy="1684020"/>
                    </a:xfrm>
                    <a:prstGeom prst="rect">
                      <a:avLst/>
                    </a:prstGeom>
                    <a:solidFill>
                      <a:srgbClr val="000000"/>
                    </a:solidFill>
                    <a:ln w="9525">
                      <a:noFill/>
                      <a:miter lim="800000"/>
                      <a:headEnd/>
                      <a:tailEnd/>
                    </a:ln>
                  </pic:spPr>
                </pic:pic>
              </a:graphicData>
            </a:graphic>
          </wp:anchor>
        </w:drawing>
      </w:r>
      <w:r w:rsidR="008D58FD" w:rsidRPr="00406970">
        <w:rPr>
          <w:rFonts w:asciiTheme="majorEastAsia" w:eastAsiaTheme="majorEastAsia" w:hAnsiTheme="majorEastAsia"/>
          <w:position w:val="-10"/>
          <w:sz w:val="28"/>
          <w:szCs w:val="28"/>
        </w:rPr>
        <w:object w:dxaOrig="320" w:dyaOrig="340">
          <v:shape id="_x0000_i1032" type="#_x0000_t75" style="width:14.25pt;height:15.75pt" o:ole="">
            <v:imagedata r:id="rId23" o:title=""/>
          </v:shape>
          <o:OLEObject Type="Embed" ProgID="Equation.3" ShapeID="_x0000_i1032" DrawAspect="Content" ObjectID="_1590176085" r:id="rId27"/>
        </w:object>
      </w:r>
      <w:r w:rsidR="008D58FD" w:rsidRPr="00406970">
        <w:rPr>
          <w:rFonts w:asciiTheme="majorEastAsia" w:eastAsiaTheme="majorEastAsia" w:hAnsiTheme="majorEastAsia" w:hint="eastAsia"/>
          <w:sz w:val="28"/>
          <w:szCs w:val="28"/>
        </w:rPr>
        <w:t>是一块补尝板，其厚度及折射率</w:t>
      </w:r>
      <w:r w:rsidR="008D58FD" w:rsidRPr="00406970">
        <w:rPr>
          <w:rFonts w:asciiTheme="majorEastAsia" w:eastAsiaTheme="majorEastAsia" w:hAnsiTheme="majorEastAsia"/>
          <w:position w:val="-10"/>
          <w:sz w:val="28"/>
          <w:szCs w:val="28"/>
        </w:rPr>
        <w:object w:dxaOrig="300" w:dyaOrig="340">
          <v:shape id="_x0000_i1033" type="#_x0000_t75" style="width:12.75pt;height:15.75pt" o:ole="">
            <v:imagedata r:id="rId21" o:title=""/>
          </v:shape>
          <o:OLEObject Type="Embed" ProgID="Equation.3" ShapeID="_x0000_i1033" DrawAspect="Content" ObjectID="_1590176086" r:id="rId28"/>
        </w:object>
      </w:r>
      <w:r w:rsidR="008D58FD" w:rsidRPr="00406970">
        <w:rPr>
          <w:rFonts w:asciiTheme="majorEastAsia" w:eastAsiaTheme="majorEastAsia" w:hAnsiTheme="majorEastAsia" w:hint="eastAsia"/>
          <w:sz w:val="28"/>
          <w:szCs w:val="28"/>
        </w:rPr>
        <w:t>完全相同，且与</w:t>
      </w:r>
      <w:r w:rsidR="008D58FD" w:rsidRPr="00406970">
        <w:rPr>
          <w:rFonts w:asciiTheme="majorEastAsia" w:eastAsiaTheme="majorEastAsia" w:hAnsiTheme="majorEastAsia"/>
          <w:position w:val="-10"/>
          <w:sz w:val="28"/>
          <w:szCs w:val="28"/>
        </w:rPr>
        <w:object w:dxaOrig="300" w:dyaOrig="340">
          <v:shape id="_x0000_i1034" type="#_x0000_t75" style="width:12.75pt;height:15.75pt" o:ole="">
            <v:imagedata r:id="rId21" o:title=""/>
          </v:shape>
          <o:OLEObject Type="Embed" ProgID="Equation.3" ShapeID="_x0000_i1034" DrawAspect="Content" ObjectID="_1590176087" r:id="rId29"/>
        </w:object>
      </w:r>
      <w:r w:rsidR="008D58FD" w:rsidRPr="00406970">
        <w:rPr>
          <w:rFonts w:asciiTheme="majorEastAsia" w:eastAsiaTheme="majorEastAsia" w:hAnsiTheme="majorEastAsia" w:hint="eastAsia"/>
          <w:sz w:val="28"/>
          <w:szCs w:val="28"/>
        </w:rPr>
        <w:t>完全相同，它的作用是使光束（2）和光束（1）一样以相同的入射状态，分别经过厚度和折射率相同的玻璃板三次。从而</w:t>
      </w:r>
      <w:r w:rsidR="008D58FD" w:rsidRPr="00406970">
        <w:rPr>
          <w:rFonts w:asciiTheme="majorEastAsia" w:eastAsiaTheme="majorEastAsia" w:hAnsiTheme="majorEastAsia"/>
          <w:position w:val="-10"/>
          <w:sz w:val="28"/>
          <w:szCs w:val="28"/>
        </w:rPr>
        <w:object w:dxaOrig="300" w:dyaOrig="340">
          <v:shape id="_x0000_i1035" type="#_x0000_t75" style="width:12.75pt;height:15.75pt" o:ole="">
            <v:imagedata r:id="rId21" o:title=""/>
          </v:shape>
          <o:OLEObject Type="Embed" ProgID="Equation.3" ShapeID="_x0000_i1035" DrawAspect="Content" ObjectID="_1590176088" r:id="rId30"/>
        </w:object>
      </w:r>
      <w:r w:rsidR="008D58FD" w:rsidRPr="00406970">
        <w:rPr>
          <w:rFonts w:asciiTheme="majorEastAsia" w:eastAsiaTheme="majorEastAsia" w:hAnsiTheme="majorEastAsia" w:hint="eastAsia"/>
          <w:sz w:val="28"/>
          <w:szCs w:val="28"/>
        </w:rPr>
        <w:t>和</w:t>
      </w:r>
      <w:r w:rsidR="008D58FD" w:rsidRPr="00406970">
        <w:rPr>
          <w:rFonts w:asciiTheme="majorEastAsia" w:eastAsiaTheme="majorEastAsia" w:hAnsiTheme="majorEastAsia"/>
          <w:position w:val="-10"/>
          <w:sz w:val="28"/>
          <w:szCs w:val="28"/>
        </w:rPr>
        <w:object w:dxaOrig="279" w:dyaOrig="340">
          <v:shape id="_x0000_i1036" type="#_x0000_t75" style="width:14.25pt;height:18pt" o:ole="">
            <v:imagedata r:id="rId31" o:title=""/>
          </v:shape>
          <o:OLEObject Type="Embed" ProgID="Equation.3" ShapeID="_x0000_i1036" DrawAspect="Content" ObjectID="_1590176089" r:id="rId32"/>
        </w:object>
      </w:r>
      <w:r w:rsidR="008D58FD" w:rsidRPr="00406970">
        <w:rPr>
          <w:rFonts w:asciiTheme="majorEastAsia" w:eastAsiaTheme="majorEastAsia" w:hAnsiTheme="majorEastAsia" w:hint="eastAsia"/>
          <w:sz w:val="28"/>
          <w:szCs w:val="28"/>
        </w:rPr>
        <w:t>对两束光的折射影响抵消，白光实验时，光路（1）分光镜色散的影响可消除。单色光实验时，条纹形状不会畸变。转动粗动手轮⑦，经过一对传动比大约为2：1的齿轮附带丝旋转与丝杆啮合的可调螺母，通过防转挡块及顶块带动移动镜</w:t>
      </w:r>
      <w:r w:rsidR="008D58FD" w:rsidRPr="00406970">
        <w:rPr>
          <w:rFonts w:asciiTheme="majorEastAsia" w:eastAsiaTheme="majorEastAsia" w:hAnsiTheme="majorEastAsia"/>
          <w:position w:val="-10"/>
          <w:sz w:val="28"/>
          <w:szCs w:val="28"/>
        </w:rPr>
        <w:object w:dxaOrig="360" w:dyaOrig="340">
          <v:shape id="_x0000_i1037" type="#_x0000_t75" style="width:18pt;height:18pt" o:ole="">
            <v:imagedata r:id="rId13" o:title=""/>
          </v:shape>
          <o:OLEObject Type="Embed" ProgID="Equation.3" ShapeID="_x0000_i1037" DrawAspect="Content" ObjectID="_1590176090" r:id="rId33"/>
        </w:object>
      </w:r>
      <w:r w:rsidR="008D58FD" w:rsidRPr="00406970">
        <w:rPr>
          <w:rFonts w:asciiTheme="majorEastAsia" w:eastAsiaTheme="majorEastAsia" w:hAnsiTheme="majorEastAsia" w:hint="eastAsia"/>
          <w:sz w:val="28"/>
          <w:szCs w:val="28"/>
        </w:rPr>
        <w:t>沿精密导轨前后移动，实现粗动；移动距离的毫米可在机体侧面的毫米刻度尺上读得，通过读数窗口，在刻度盘上读到</w:t>
      </w:r>
      <w:smartTag w:uri="urn:schemas-microsoft-com:office:smarttags" w:element="chmetcnv">
        <w:smartTagPr>
          <w:attr w:name="TCSC" w:val="0"/>
          <w:attr w:name="NumberType" w:val="1"/>
          <w:attr w:name="Negative" w:val="False"/>
          <w:attr w:name="HasSpace" w:val="False"/>
          <w:attr w:name="SourceValue" w:val="0.01"/>
          <w:attr w:name="UnitName" w:val="mm"/>
        </w:smartTagPr>
        <w:r w:rsidR="008D58FD" w:rsidRPr="00406970">
          <w:rPr>
            <w:rFonts w:asciiTheme="majorEastAsia" w:eastAsiaTheme="majorEastAsia" w:hAnsiTheme="majorEastAsia" w:hint="eastAsia"/>
            <w:sz w:val="28"/>
            <w:szCs w:val="28"/>
          </w:rPr>
          <w:t>0.01mm</w:t>
        </w:r>
      </w:smartTag>
      <w:r w:rsidR="008D58FD" w:rsidRPr="00406970">
        <w:rPr>
          <w:rFonts w:asciiTheme="majorEastAsia" w:eastAsiaTheme="majorEastAsia" w:hAnsiTheme="majorEastAsia" w:hint="eastAsia"/>
          <w:sz w:val="28"/>
          <w:szCs w:val="28"/>
        </w:rPr>
        <w:t>。转动微轮手轮⑧时，通过1：100蜗轮付传动，可实现微动，微动手轮的最小读数值为</w:t>
      </w:r>
      <w:smartTag w:uri="urn:schemas-microsoft-com:office:smarttags" w:element="chmetcnv">
        <w:smartTagPr>
          <w:attr w:name="TCSC" w:val="0"/>
          <w:attr w:name="NumberType" w:val="1"/>
          <w:attr w:name="Negative" w:val="False"/>
          <w:attr w:name="HasSpace" w:val="False"/>
          <w:attr w:name="SourceValue" w:val="0.0001"/>
          <w:attr w:name="UnitName" w:val="mm"/>
        </w:smartTagPr>
        <w:r w:rsidR="008D58FD" w:rsidRPr="00406970">
          <w:rPr>
            <w:rFonts w:asciiTheme="majorEastAsia" w:eastAsiaTheme="majorEastAsia" w:hAnsiTheme="majorEastAsia" w:hint="eastAsia"/>
            <w:sz w:val="28"/>
            <w:szCs w:val="28"/>
          </w:rPr>
          <w:t>0.0001mm</w:t>
        </w:r>
      </w:smartTag>
      <w:r w:rsidR="008D58FD" w:rsidRPr="00406970">
        <w:rPr>
          <w:rFonts w:asciiTheme="majorEastAsia" w:eastAsiaTheme="majorEastAsia" w:hAnsiTheme="majorEastAsia" w:hint="eastAsia"/>
          <w:sz w:val="28"/>
          <w:szCs w:val="28"/>
        </w:rPr>
        <w:t>，可估读到</w:t>
      </w:r>
      <w:smartTag w:uri="urn:schemas-microsoft-com:office:smarttags" w:element="chmetcnv">
        <w:smartTagPr>
          <w:attr w:name="TCSC" w:val="0"/>
          <w:attr w:name="NumberType" w:val="1"/>
          <w:attr w:name="Negative" w:val="False"/>
          <w:attr w:name="HasSpace" w:val="False"/>
          <w:attr w:name="SourceValue" w:val="0.00001"/>
          <w:attr w:name="UnitName" w:val="mm"/>
        </w:smartTagPr>
        <w:r w:rsidR="008D58FD" w:rsidRPr="00406970">
          <w:rPr>
            <w:rFonts w:asciiTheme="majorEastAsia" w:eastAsiaTheme="majorEastAsia" w:hAnsiTheme="majorEastAsia" w:hint="eastAsia"/>
            <w:sz w:val="28"/>
            <w:szCs w:val="28"/>
          </w:rPr>
          <w:t>0.00001mm</w:t>
        </w:r>
      </w:smartTag>
      <w:r w:rsidR="008D58FD" w:rsidRPr="00406970">
        <w:rPr>
          <w:rFonts w:asciiTheme="majorEastAsia" w:eastAsiaTheme="majorEastAsia" w:hAnsiTheme="majorEastAsia" w:hint="eastAsia"/>
          <w:sz w:val="28"/>
          <w:szCs w:val="28"/>
        </w:rPr>
        <w:t>。移动镜</w:t>
      </w:r>
      <w:r w:rsidR="008D58FD" w:rsidRPr="00406970">
        <w:rPr>
          <w:rFonts w:asciiTheme="majorEastAsia" w:eastAsiaTheme="majorEastAsia" w:hAnsiTheme="majorEastAsia"/>
          <w:position w:val="-10"/>
          <w:sz w:val="28"/>
          <w:szCs w:val="28"/>
        </w:rPr>
        <w:object w:dxaOrig="360" w:dyaOrig="340">
          <v:shape id="_x0000_i1038" type="#_x0000_t75" style="width:18pt;height:18pt" o:ole="">
            <v:imagedata r:id="rId13" o:title=""/>
          </v:shape>
          <o:OLEObject Type="Embed" ProgID="Equation.3" ShapeID="_x0000_i1038" DrawAspect="Content" ObjectID="_1590176091" r:id="rId34"/>
        </w:object>
      </w:r>
      <w:r w:rsidR="008D58FD" w:rsidRPr="00406970">
        <w:rPr>
          <w:rFonts w:asciiTheme="majorEastAsia" w:eastAsiaTheme="majorEastAsia" w:hAnsiTheme="majorEastAsia" w:hint="eastAsia"/>
          <w:sz w:val="28"/>
          <w:szCs w:val="28"/>
        </w:rPr>
        <w:t>和固定镜</w:t>
      </w:r>
      <w:r w:rsidR="008D58FD" w:rsidRPr="00406970">
        <w:rPr>
          <w:rFonts w:asciiTheme="majorEastAsia" w:eastAsiaTheme="majorEastAsia" w:hAnsiTheme="majorEastAsia"/>
          <w:position w:val="-10"/>
          <w:sz w:val="28"/>
          <w:szCs w:val="28"/>
        </w:rPr>
        <w:object w:dxaOrig="380" w:dyaOrig="340">
          <v:shape id="_x0000_i1039" type="#_x0000_t75" style="width:16.5pt;height:15.75pt" o:ole="">
            <v:imagedata r:id="rId15" o:title=""/>
          </v:shape>
          <o:OLEObject Type="Embed" ProgID="Equation.3" ShapeID="_x0000_i1039" DrawAspect="Content" ObjectID="_1590176092" r:id="rId35"/>
        </w:object>
      </w:r>
      <w:r w:rsidR="008D58FD" w:rsidRPr="00406970">
        <w:rPr>
          <w:rFonts w:asciiTheme="majorEastAsia" w:eastAsiaTheme="majorEastAsia" w:hAnsiTheme="majorEastAsia" w:hint="eastAsia"/>
          <w:sz w:val="28"/>
          <w:szCs w:val="28"/>
        </w:rPr>
        <w:t>的倾角可分别用镜背后的三颗粗调螺钉来粗调。各螺钉的调节范围是有限度的。如果螺钉向后顶的过松，在移动时，可能因震动而使镜面倾角变化，如果螺钉向前顶得太紧，致使条纹形状不规则，因此必须使螺钉在能对干涉条纹有影响的范围 内进行调节。在固定镜</w:t>
      </w:r>
      <w:r w:rsidR="008D58FD" w:rsidRPr="00406970">
        <w:rPr>
          <w:rFonts w:asciiTheme="majorEastAsia" w:eastAsiaTheme="majorEastAsia" w:hAnsiTheme="majorEastAsia"/>
          <w:position w:val="-10"/>
          <w:sz w:val="28"/>
          <w:szCs w:val="28"/>
        </w:rPr>
        <w:object w:dxaOrig="400" w:dyaOrig="340">
          <v:shape id="_x0000_i1040" type="#_x0000_t75" style="width:16.5pt;height:15pt" o:ole="">
            <v:imagedata r:id="rId36" o:title=""/>
          </v:shape>
          <o:OLEObject Type="Embed" ProgID="Equation.3" ShapeID="_x0000_i1040" DrawAspect="Content" ObjectID="_1590176093" r:id="rId37"/>
        </w:object>
      </w:r>
      <w:r w:rsidR="008D58FD" w:rsidRPr="00406970">
        <w:rPr>
          <w:rFonts w:asciiTheme="majorEastAsia" w:eastAsiaTheme="majorEastAsia" w:hAnsiTheme="majorEastAsia" w:hint="eastAsia"/>
          <w:sz w:val="28"/>
          <w:szCs w:val="28"/>
        </w:rPr>
        <w:t>附近有两个微调螺钉⑨、⑩，以便准确调节固定镜</w:t>
      </w:r>
      <w:r w:rsidR="008D58FD" w:rsidRPr="00406970">
        <w:rPr>
          <w:rFonts w:asciiTheme="majorEastAsia" w:eastAsiaTheme="majorEastAsia" w:hAnsiTheme="majorEastAsia"/>
          <w:position w:val="-10"/>
          <w:sz w:val="28"/>
          <w:szCs w:val="28"/>
        </w:rPr>
        <w:object w:dxaOrig="400" w:dyaOrig="340">
          <v:shape id="_x0000_i1041" type="#_x0000_t75" style="width:17.25pt;height:15.75pt" o:ole="">
            <v:imagedata r:id="rId36" o:title=""/>
          </v:shape>
          <o:OLEObject Type="Embed" ProgID="Equation.3" ShapeID="_x0000_i1041" DrawAspect="Content" ObjectID="_1590176094" r:id="rId38"/>
        </w:object>
      </w:r>
      <w:r w:rsidR="008D58FD" w:rsidRPr="00406970">
        <w:rPr>
          <w:rFonts w:asciiTheme="majorEastAsia" w:eastAsiaTheme="majorEastAsia" w:hAnsiTheme="majorEastAsia" w:hint="eastAsia"/>
          <w:sz w:val="28"/>
          <w:szCs w:val="28"/>
        </w:rPr>
        <w:t>的方位，在</w:t>
      </w:r>
      <w:r w:rsidR="008D58FD" w:rsidRPr="00406970">
        <w:rPr>
          <w:rFonts w:asciiTheme="majorEastAsia" w:eastAsiaTheme="majorEastAsia" w:hAnsiTheme="majorEastAsia" w:hint="eastAsia"/>
          <w:sz w:val="28"/>
          <w:szCs w:val="28"/>
        </w:rPr>
        <w:lastRenderedPageBreak/>
        <w:t>垂直的螺钉使镜面干涉图像上下微动，水平螺钉则使干涉图像水平移动。</w:t>
      </w:r>
    </w:p>
    <w:p w:rsidR="008D58FD" w:rsidRPr="00A6471F" w:rsidRDefault="008D58FD" w:rsidP="008D58FD">
      <w:pPr>
        <w:rPr>
          <w:rFonts w:asciiTheme="majorEastAsia" w:eastAsiaTheme="majorEastAsia" w:hAnsiTheme="majorEastAsia"/>
          <w:sz w:val="28"/>
          <w:szCs w:val="28"/>
        </w:rPr>
      </w:pPr>
      <w:r w:rsidRPr="00A6471F">
        <w:rPr>
          <w:rFonts w:asciiTheme="majorEastAsia" w:eastAsiaTheme="majorEastAsia" w:hAnsiTheme="majorEastAsia" w:hint="eastAsia"/>
          <w:sz w:val="28"/>
          <w:szCs w:val="28"/>
        </w:rPr>
        <w:t>2、测量装置及原理：</w:t>
      </w:r>
    </w:p>
    <w:p w:rsidR="008D58FD" w:rsidRPr="00406970" w:rsidRDefault="00A6471F" w:rsidP="008D58FD">
      <w:pPr>
        <w:ind w:firstLineChars="200" w:firstLine="560"/>
        <w:rPr>
          <w:rFonts w:asciiTheme="majorEastAsia" w:eastAsiaTheme="majorEastAsia" w:hAnsiTheme="majorEastAsia"/>
          <w:sz w:val="28"/>
          <w:szCs w:val="28"/>
        </w:rPr>
      </w:pPr>
      <w:r>
        <w:rPr>
          <w:rFonts w:asciiTheme="majorEastAsia" w:eastAsiaTheme="majorEastAsia" w:hAnsiTheme="majorEastAsia"/>
          <w:noProof/>
          <w:sz w:val="28"/>
          <w:szCs w:val="28"/>
        </w:rPr>
        <w:drawing>
          <wp:anchor distT="0" distB="0" distL="114300" distR="114300" simplePos="0" relativeHeight="251663872" behindDoc="0" locked="0" layoutInCell="1" allowOverlap="1">
            <wp:simplePos x="0" y="0"/>
            <wp:positionH relativeFrom="column">
              <wp:posOffset>2247900</wp:posOffset>
            </wp:positionH>
            <wp:positionV relativeFrom="paragraph">
              <wp:posOffset>38735</wp:posOffset>
            </wp:positionV>
            <wp:extent cx="1628775" cy="147637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628775" cy="1476375"/>
                    </a:xfrm>
                    <a:prstGeom prst="rect">
                      <a:avLst/>
                    </a:prstGeom>
                    <a:noFill/>
                    <a:ln w="9525">
                      <a:noFill/>
                      <a:miter lim="800000"/>
                      <a:headEnd/>
                      <a:tailEnd/>
                    </a:ln>
                  </pic:spPr>
                </pic:pic>
              </a:graphicData>
            </a:graphic>
          </wp:anchor>
        </w:drawing>
      </w:r>
      <w:r w:rsidR="00406970" w:rsidRPr="00406970">
        <w:rPr>
          <w:rFonts w:asciiTheme="majorEastAsia" w:eastAsiaTheme="majorEastAsia" w:hAnsiTheme="majorEastAsia"/>
          <w:noProof/>
          <w:sz w:val="28"/>
          <w:szCs w:val="28"/>
        </w:rPr>
        <w:drawing>
          <wp:anchor distT="0" distB="0" distL="114300" distR="114300" simplePos="0" relativeHeight="251665920" behindDoc="0" locked="0" layoutInCell="1" allowOverlap="1">
            <wp:simplePos x="0" y="0"/>
            <wp:positionH relativeFrom="column">
              <wp:posOffset>19050</wp:posOffset>
            </wp:positionH>
            <wp:positionV relativeFrom="paragraph">
              <wp:posOffset>34925</wp:posOffset>
            </wp:positionV>
            <wp:extent cx="1943100" cy="1386840"/>
            <wp:effectExtent l="19050" t="0" r="0" b="0"/>
            <wp:wrapSquare wrapText="bothSides"/>
            <wp:docPr id="6" name="图片 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未命名"/>
                    <pic:cNvPicPr>
                      <a:picLocks noChangeAspect="1" noChangeArrowheads="1"/>
                    </pic:cNvPicPr>
                  </pic:nvPicPr>
                  <pic:blipFill>
                    <a:blip r:embed="rId40"/>
                    <a:srcRect/>
                    <a:stretch>
                      <a:fillRect/>
                    </a:stretch>
                  </pic:blipFill>
                  <pic:spPr bwMode="auto">
                    <a:xfrm>
                      <a:off x="0" y="0"/>
                      <a:ext cx="1943100" cy="1386840"/>
                    </a:xfrm>
                    <a:prstGeom prst="rect">
                      <a:avLst/>
                    </a:prstGeom>
                    <a:noFill/>
                    <a:ln w="9525">
                      <a:noFill/>
                      <a:miter lim="800000"/>
                      <a:headEnd/>
                      <a:tailEnd/>
                    </a:ln>
                  </pic:spPr>
                </pic:pic>
              </a:graphicData>
            </a:graphic>
          </wp:anchor>
        </w:drawing>
      </w:r>
      <w:r w:rsidR="008D58FD" w:rsidRPr="00406970">
        <w:rPr>
          <w:rFonts w:asciiTheme="majorEastAsia" w:eastAsiaTheme="majorEastAsia" w:hAnsiTheme="majorEastAsia" w:hint="eastAsia"/>
          <w:sz w:val="28"/>
          <w:szCs w:val="28"/>
        </w:rPr>
        <w:t>测量装置如图所示。将一方形玻璃容器平放在干涉仪导轨上面,内装待测液体。被夹固在金属板支架一端的反射镜</w:t>
      </w:r>
      <w:r w:rsidR="008D58FD" w:rsidRPr="00406970">
        <w:rPr>
          <w:rFonts w:asciiTheme="majorEastAsia" w:eastAsiaTheme="majorEastAsia" w:hAnsiTheme="majorEastAsia"/>
          <w:position w:val="-10"/>
          <w:sz w:val="28"/>
          <w:szCs w:val="28"/>
        </w:rPr>
        <w:object w:dxaOrig="360" w:dyaOrig="340">
          <v:shape id="_x0000_i1042" type="#_x0000_t75" style="width:18pt;height:18pt" o:ole="">
            <v:imagedata r:id="rId13" o:title=""/>
          </v:shape>
          <o:OLEObject Type="Embed" ProgID="Equation.3" ShapeID="_x0000_i1042" DrawAspect="Content" ObjectID="_1590176095" r:id="rId41"/>
        </w:object>
      </w:r>
      <w:r w:rsidR="008D58FD" w:rsidRPr="00406970">
        <w:rPr>
          <w:rFonts w:asciiTheme="majorEastAsia" w:eastAsiaTheme="majorEastAsia" w:hAnsiTheme="majorEastAsia" w:hint="eastAsia"/>
          <w:sz w:val="28"/>
          <w:szCs w:val="28"/>
        </w:rPr>
        <w:t xml:space="preserve"> (可以是日常用的小圆镜的镜片)铅垂地放在液体内,金属板支架的另一端则用螺丝锁紧在导轨上面的滑座上。转动粗动手轮或微动手轮可带动滑座,从而使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反射镜</w:t>
      </w:r>
      <w:r w:rsidRPr="00406970">
        <w:rPr>
          <w:rFonts w:asciiTheme="majorEastAsia" w:eastAsiaTheme="majorEastAsia" w:hAnsiTheme="majorEastAsia"/>
          <w:position w:val="-10"/>
          <w:sz w:val="28"/>
          <w:szCs w:val="28"/>
        </w:rPr>
        <w:object w:dxaOrig="360" w:dyaOrig="340">
          <v:shape id="_x0000_i1043" type="#_x0000_t75" style="width:18pt;height:18pt" o:ole="">
            <v:imagedata r:id="rId13" o:title=""/>
          </v:shape>
          <o:OLEObject Type="Embed" ProgID="Equation.3" ShapeID="_x0000_i1043" DrawAspect="Content" ObjectID="_1590176096" r:id="rId42"/>
        </w:object>
      </w:r>
      <w:r w:rsidRPr="00406970">
        <w:rPr>
          <w:rFonts w:asciiTheme="majorEastAsia" w:eastAsiaTheme="majorEastAsia" w:hAnsiTheme="majorEastAsia" w:hint="eastAsia"/>
          <w:sz w:val="28"/>
          <w:szCs w:val="28"/>
        </w:rPr>
        <w:t>能在液体内前后移动改变光程差。激光束经短焦距透镜后投影到分光板</w:t>
      </w:r>
      <w:r w:rsidRPr="00406970">
        <w:rPr>
          <w:rFonts w:asciiTheme="majorEastAsia" w:eastAsiaTheme="majorEastAsia" w:hAnsiTheme="majorEastAsia"/>
          <w:position w:val="-10"/>
          <w:sz w:val="28"/>
          <w:szCs w:val="28"/>
        </w:rPr>
        <w:object w:dxaOrig="300" w:dyaOrig="340">
          <v:shape id="_x0000_i1044" type="#_x0000_t75" style="width:12.75pt;height:15.75pt" o:ole="">
            <v:imagedata r:id="rId43" o:title=""/>
          </v:shape>
          <o:OLEObject Type="Embed" ProgID="Equation.3" ShapeID="_x0000_i1044" DrawAspect="Content" ObjectID="_1590176097" r:id="rId44"/>
        </w:object>
      </w:r>
      <w:r w:rsidRPr="00406970">
        <w:rPr>
          <w:rFonts w:asciiTheme="majorEastAsia" w:eastAsiaTheme="majorEastAsia" w:hAnsiTheme="majorEastAsia" w:hint="eastAsia"/>
          <w:sz w:val="28"/>
          <w:szCs w:val="28"/>
        </w:rPr>
        <w:t>上,被分成反射光和透射光两束光。反射光经玻璃器壁、待测液体射向移动镜</w:t>
      </w:r>
      <w:r w:rsidRPr="00406970">
        <w:rPr>
          <w:rFonts w:asciiTheme="majorEastAsia" w:eastAsiaTheme="majorEastAsia" w:hAnsiTheme="majorEastAsia"/>
          <w:position w:val="-10"/>
          <w:sz w:val="28"/>
          <w:szCs w:val="28"/>
        </w:rPr>
        <w:object w:dxaOrig="360" w:dyaOrig="340">
          <v:shape id="_x0000_i1045" type="#_x0000_t75" style="width:18pt;height:18pt" o:ole="">
            <v:imagedata r:id="rId13" o:title=""/>
          </v:shape>
          <o:OLEObject Type="Embed" ProgID="Equation.3" ShapeID="_x0000_i1045" DrawAspect="Content" ObjectID="_1590176098" r:id="rId45"/>
        </w:object>
      </w:r>
      <w:r w:rsidRPr="00406970">
        <w:rPr>
          <w:rFonts w:asciiTheme="majorEastAsia" w:eastAsiaTheme="majorEastAsia" w:hAnsiTheme="majorEastAsia" w:hint="eastAsia"/>
          <w:sz w:val="28"/>
          <w:szCs w:val="28"/>
        </w:rPr>
        <w:t>,透射光经补偿板</w:t>
      </w:r>
      <w:r w:rsidRPr="00406970">
        <w:rPr>
          <w:rFonts w:asciiTheme="majorEastAsia" w:eastAsiaTheme="majorEastAsia" w:hAnsiTheme="majorEastAsia"/>
          <w:position w:val="-10"/>
          <w:sz w:val="28"/>
          <w:szCs w:val="28"/>
        </w:rPr>
        <w:object w:dxaOrig="320" w:dyaOrig="340">
          <v:shape id="_x0000_i1046" type="#_x0000_t75" style="width:14.25pt;height:15.75pt" o:ole="">
            <v:imagedata r:id="rId23" o:title=""/>
          </v:shape>
          <o:OLEObject Type="Embed" ProgID="Equation.3" ShapeID="_x0000_i1046" DrawAspect="Content" ObjectID="_1590176099" r:id="rId46"/>
        </w:object>
      </w:r>
      <w:r w:rsidRPr="00406970">
        <w:rPr>
          <w:rFonts w:asciiTheme="majorEastAsia" w:eastAsiaTheme="majorEastAsia" w:hAnsiTheme="majorEastAsia" w:hint="eastAsia"/>
          <w:sz w:val="28"/>
          <w:szCs w:val="28"/>
        </w:rPr>
        <w:t>射向固定镜</w:t>
      </w:r>
      <w:r w:rsidRPr="00406970">
        <w:rPr>
          <w:rFonts w:asciiTheme="majorEastAsia" w:eastAsiaTheme="majorEastAsia" w:hAnsiTheme="majorEastAsia"/>
          <w:position w:val="-10"/>
          <w:sz w:val="28"/>
          <w:szCs w:val="28"/>
        </w:rPr>
        <w:object w:dxaOrig="380" w:dyaOrig="340">
          <v:shape id="_x0000_i1047" type="#_x0000_t75" style="width:16.5pt;height:15.75pt" o:ole="">
            <v:imagedata r:id="rId15" o:title=""/>
          </v:shape>
          <o:OLEObject Type="Embed" ProgID="Equation.3" ShapeID="_x0000_i1047" DrawAspect="Content" ObjectID="_1590176100" r:id="rId47"/>
        </w:object>
      </w:r>
      <w:r w:rsidRPr="00406970">
        <w:rPr>
          <w:rFonts w:asciiTheme="majorEastAsia" w:eastAsiaTheme="majorEastAsia" w:hAnsiTheme="majorEastAsia" w:hint="eastAsia"/>
          <w:sz w:val="28"/>
          <w:szCs w:val="28"/>
        </w:rPr>
        <w:t>,它们经</w:t>
      </w:r>
      <w:r w:rsidRPr="00406970">
        <w:rPr>
          <w:rFonts w:asciiTheme="majorEastAsia" w:eastAsiaTheme="majorEastAsia" w:hAnsiTheme="majorEastAsia"/>
          <w:position w:val="-10"/>
          <w:sz w:val="28"/>
          <w:szCs w:val="28"/>
        </w:rPr>
        <w:object w:dxaOrig="360" w:dyaOrig="340">
          <v:shape id="_x0000_i1048" type="#_x0000_t75" style="width:18pt;height:18pt" o:ole="">
            <v:imagedata r:id="rId13" o:title=""/>
          </v:shape>
          <o:OLEObject Type="Embed" ProgID="Equation.3" ShapeID="_x0000_i1048" DrawAspect="Content" ObjectID="_1590176101" r:id="rId48"/>
        </w:object>
      </w:r>
      <w:r w:rsidRPr="00406970">
        <w:rPr>
          <w:rFonts w:asciiTheme="majorEastAsia" w:eastAsiaTheme="majorEastAsia" w:hAnsiTheme="majorEastAsia" w:hint="eastAsia"/>
          <w:sz w:val="28"/>
          <w:szCs w:val="28"/>
        </w:rPr>
        <w:t>、</w:t>
      </w:r>
      <w:r w:rsidRPr="00406970">
        <w:rPr>
          <w:rFonts w:asciiTheme="majorEastAsia" w:eastAsiaTheme="majorEastAsia" w:hAnsiTheme="majorEastAsia"/>
          <w:position w:val="-10"/>
          <w:sz w:val="28"/>
          <w:szCs w:val="28"/>
        </w:rPr>
        <w:object w:dxaOrig="380" w:dyaOrig="340">
          <v:shape id="_x0000_i1049" type="#_x0000_t75" style="width:16.5pt;height:15.75pt" o:ole="">
            <v:imagedata r:id="rId15" o:title=""/>
          </v:shape>
          <o:OLEObject Type="Embed" ProgID="Equation.3" ShapeID="_x0000_i1049" DrawAspect="Content" ObjectID="_1590176102" r:id="rId49"/>
        </w:object>
      </w:r>
      <w:r w:rsidRPr="00406970">
        <w:rPr>
          <w:rFonts w:asciiTheme="majorEastAsia" w:eastAsiaTheme="majorEastAsia" w:hAnsiTheme="majorEastAsia" w:hint="eastAsia"/>
          <w:sz w:val="28"/>
          <w:szCs w:val="28"/>
        </w:rPr>
        <w:t>反射后又经</w:t>
      </w:r>
      <w:r w:rsidRPr="00406970">
        <w:rPr>
          <w:rFonts w:asciiTheme="majorEastAsia" w:eastAsiaTheme="majorEastAsia" w:hAnsiTheme="majorEastAsia"/>
          <w:position w:val="-10"/>
          <w:sz w:val="28"/>
          <w:szCs w:val="28"/>
        </w:rPr>
        <w:object w:dxaOrig="300" w:dyaOrig="340">
          <v:shape id="_x0000_i1050" type="#_x0000_t75" style="width:12.75pt;height:15.75pt" o:ole="">
            <v:imagedata r:id="rId21" o:title=""/>
          </v:shape>
          <o:OLEObject Type="Embed" ProgID="Equation.3" ShapeID="_x0000_i1050" DrawAspect="Content" ObjectID="_1590176103" r:id="rId50"/>
        </w:object>
      </w:r>
      <w:r w:rsidRPr="00406970">
        <w:rPr>
          <w:rFonts w:asciiTheme="majorEastAsia" w:eastAsiaTheme="majorEastAsia" w:hAnsiTheme="majorEastAsia" w:hint="eastAsia"/>
          <w:sz w:val="28"/>
          <w:szCs w:val="28"/>
        </w:rPr>
        <w:t>的反射和折射在毛玻璃观察屏上会合, 形成圆形干涉</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条纹。因为其光程差为</w:t>
      </w:r>
    </w:p>
    <w:p w:rsidR="008D58FD" w:rsidRPr="00406970" w:rsidRDefault="008D58FD" w:rsidP="008D58FD">
      <w:pPr>
        <w:ind w:firstLineChars="1100" w:firstLine="3080"/>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1200" w:dyaOrig="279">
          <v:shape id="_x0000_i1051" type="#_x0000_t75" style="width:51.75pt;height:12.75pt" o:ole="">
            <v:imagedata r:id="rId51" o:title=""/>
          </v:shape>
          <o:OLEObject Type="Embed" ProgID="Equation.3" ShapeID="_x0000_i1051" DrawAspect="Content" ObjectID="_1590176104" r:id="rId52"/>
        </w:object>
      </w:r>
      <w:r w:rsid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 xml:space="preserve">(1)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对于第K级亮条纹由入射光反射得</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1700" w:dyaOrig="279">
          <v:shape id="_x0000_i1052" type="#_x0000_t75" style="width:73.5pt;height:12.75pt" o:ole="">
            <v:imagedata r:id="rId53" o:title=""/>
          </v:shape>
          <o:OLEObject Type="Embed" ProgID="Equation.3" ShapeID="_x0000_i1052" DrawAspect="Content" ObjectID="_1590176105" r:id="rId54"/>
        </w:objec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(2)</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在同心圆的圆心处，干涉条纹的级数最高，有</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1240" w:dyaOrig="279">
          <v:shape id="_x0000_i1053" type="#_x0000_t75" style="width:54pt;height:12.75pt" o:ole="">
            <v:imagedata r:id="rId55" o:title=""/>
          </v:shape>
          <o:OLEObject Type="Embed" ProgID="Equation.3" ShapeID="_x0000_i1053" DrawAspect="Content" ObjectID="_1590176106" r:id="rId56"/>
        </w:objec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（3）</w:t>
      </w:r>
    </w:p>
    <w:p w:rsidR="00406970" w:rsidRDefault="00406970" w:rsidP="00406970">
      <w:pPr>
        <w:rPr>
          <w:rFonts w:asciiTheme="majorEastAsia" w:eastAsiaTheme="majorEastAsia" w:hAnsiTheme="majorEastAsia"/>
          <w:sz w:val="28"/>
          <w:szCs w:val="28"/>
        </w:rPr>
      </w:pPr>
      <w:r>
        <w:rPr>
          <w:rFonts w:asciiTheme="majorEastAsia" w:eastAsiaTheme="majorEastAsia" w:hAnsiTheme="majorEastAsia" w:hint="eastAsia"/>
          <w:sz w:val="28"/>
          <w:szCs w:val="28"/>
        </w:rPr>
        <w:t>这两束光在中心亮纹的光程差为:</w:t>
      </w:r>
    </w:p>
    <w:p w:rsidR="008D58FD" w:rsidRPr="00406970" w:rsidRDefault="008D58FD" w:rsidP="00406970">
      <w:pPr>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720" w:dyaOrig="279">
          <v:shape id="_x0000_i1054" type="#_x0000_t75" style="width:31.5pt;height:12.75pt" o:ole="">
            <v:imagedata r:id="rId57" o:title=""/>
          </v:shape>
          <o:OLEObject Type="Embed" ProgID="Equation.3" ShapeID="_x0000_i1054" DrawAspect="Content" ObjectID="_1590176107" r:id="rId58"/>
        </w:objec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(4)</w:t>
      </w:r>
    </w:p>
    <w:p w:rsidR="008D58FD" w:rsidRPr="00406970" w:rsidRDefault="00406970" w:rsidP="00406970">
      <w:pPr>
        <w:rPr>
          <w:rFonts w:asciiTheme="majorEastAsia" w:eastAsiaTheme="majorEastAsia" w:hAnsiTheme="majorEastAsia"/>
          <w:sz w:val="28"/>
          <w:szCs w:val="28"/>
        </w:rPr>
      </w:pPr>
      <w:r>
        <w:rPr>
          <w:rFonts w:asciiTheme="majorEastAsia" w:eastAsiaTheme="majorEastAsia" w:hAnsiTheme="majorEastAsia" w:hint="eastAsia"/>
          <w:sz w:val="28"/>
          <w:szCs w:val="28"/>
        </w:rPr>
        <w:t>中心暗纹的光程:</w:t>
      </w:r>
      <w:r w:rsidR="008D58FD" w:rsidRPr="00406970">
        <w:rPr>
          <w:rFonts w:asciiTheme="majorEastAsia" w:eastAsiaTheme="majorEastAsia" w:hAnsiTheme="majorEastAsia"/>
          <w:position w:val="-24"/>
          <w:sz w:val="28"/>
          <w:szCs w:val="28"/>
        </w:rPr>
        <w:object w:dxaOrig="1359" w:dyaOrig="620">
          <v:shape id="_x0000_i1055" type="#_x0000_t75" style="width:59.25pt;height:28.5pt" o:ole="">
            <v:imagedata r:id="rId59" o:title=""/>
          </v:shape>
          <o:OLEObject Type="Embed" ProgID="Equation.3" ShapeID="_x0000_i1055" DrawAspect="Content" ObjectID="_1590176108" r:id="rId60"/>
        </w:object>
      </w:r>
      <w:r>
        <w:rPr>
          <w:rFonts w:asciiTheme="majorEastAsia" w:eastAsiaTheme="majorEastAsia" w:hAnsiTheme="majorEastAsia"/>
          <w:sz w:val="28"/>
          <w:szCs w:val="28"/>
        </w:rPr>
        <w:t>……………</w: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(5)</w:t>
      </w:r>
    </w:p>
    <w:p w:rsidR="008D58FD" w:rsidRPr="00406970" w:rsidRDefault="008D58FD" w:rsidP="00406970">
      <w:pPr>
        <w:ind w:left="1680" w:hangingChars="600" w:hanging="1680"/>
        <w:jc w:val="left"/>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lastRenderedPageBreak/>
        <w:t>对上两式分别求导,</w:t>
      </w:r>
      <w:r w:rsidR="00406970">
        <w:rPr>
          <w:rFonts w:asciiTheme="majorEastAsia" w:eastAsiaTheme="majorEastAsia" w:hAnsiTheme="majorEastAsia" w:hint="eastAsia"/>
          <w:sz w:val="28"/>
          <w:szCs w:val="28"/>
        </w:rPr>
        <w:t>得到：</w:t>
      </w:r>
      <w:r w:rsidRPr="00406970">
        <w:rPr>
          <w:rFonts w:asciiTheme="majorEastAsia" w:eastAsiaTheme="majorEastAsia" w:hAnsiTheme="majorEastAsia"/>
          <w:position w:val="-6"/>
          <w:sz w:val="28"/>
          <w:szCs w:val="28"/>
        </w:rPr>
        <w:object w:dxaOrig="980" w:dyaOrig="279">
          <v:shape id="_x0000_i1056" type="#_x0000_t75" style="width:42.75pt;height:12.75pt" o:ole="">
            <v:imagedata r:id="rId61" o:title=""/>
          </v:shape>
          <o:OLEObject Type="Embed" ProgID="Equation.3" ShapeID="_x0000_i1056" DrawAspect="Content" ObjectID="_1590176109" r:id="rId62"/>
        </w:objec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(6)</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光程差变化量dδ就是</w:t>
      </w:r>
      <w:r w:rsidRPr="00406970">
        <w:rPr>
          <w:rFonts w:asciiTheme="majorEastAsia" w:eastAsiaTheme="majorEastAsia" w:hAnsiTheme="majorEastAsia"/>
          <w:position w:val="-10"/>
          <w:sz w:val="28"/>
          <w:szCs w:val="28"/>
        </w:rPr>
        <w:object w:dxaOrig="360" w:dyaOrig="340">
          <v:shape id="_x0000_i1057" type="#_x0000_t75" style="width:18pt;height:18pt" o:ole="">
            <v:imagedata r:id="rId13" o:title=""/>
          </v:shape>
          <o:OLEObject Type="Embed" ProgID="Equation.3" ShapeID="_x0000_i1057" DrawAspect="Content" ObjectID="_1590176110" r:id="rId63"/>
        </w:object>
      </w:r>
      <w:r w:rsidRPr="00406970">
        <w:rPr>
          <w:rFonts w:asciiTheme="majorEastAsia" w:eastAsiaTheme="majorEastAsia" w:hAnsiTheme="majorEastAsia" w:hint="eastAsia"/>
          <w:sz w:val="28"/>
          <w:szCs w:val="28"/>
        </w:rPr>
        <w:t>镜在液体内移动距离</w:t>
      </w:r>
      <w:r w:rsidRPr="00406970">
        <w:rPr>
          <w:rFonts w:asciiTheme="majorEastAsia" w:eastAsiaTheme="majorEastAsia" w:hAnsiTheme="majorEastAsia"/>
          <w:position w:val="-4"/>
          <w:sz w:val="28"/>
          <w:szCs w:val="28"/>
        </w:rPr>
        <w:object w:dxaOrig="360" w:dyaOrig="260">
          <v:shape id="_x0000_i1058" type="#_x0000_t75" style="width:18pt;height:12.75pt" o:ole="">
            <v:imagedata r:id="rId64" o:title=""/>
          </v:shape>
          <o:OLEObject Type="Embed" ProgID="Equation.3" ShapeID="_x0000_i1058" DrawAspect="Content" ObjectID="_1590176111" r:id="rId65"/>
        </w:object>
      </w:r>
      <w:r w:rsidRPr="00406970">
        <w:rPr>
          <w:rFonts w:asciiTheme="majorEastAsia" w:eastAsiaTheme="majorEastAsia" w:hAnsiTheme="majorEastAsia" w:hint="eastAsia"/>
          <w:sz w:val="28"/>
          <w:szCs w:val="28"/>
        </w:rPr>
        <w:t>时引起的光程差变化</w:t>
      </w:r>
      <w:r w:rsidRPr="00406970">
        <w:rPr>
          <w:rFonts w:asciiTheme="majorEastAsia" w:eastAsiaTheme="majorEastAsia" w:hAnsiTheme="majorEastAsia"/>
          <w:position w:val="-6"/>
          <w:sz w:val="28"/>
          <w:szCs w:val="28"/>
        </w:rPr>
        <w:object w:dxaOrig="600" w:dyaOrig="279">
          <v:shape id="_x0000_i1059" type="#_x0000_t75" style="width:26.25pt;height:12.75pt" o:ole="">
            <v:imagedata r:id="rId66" o:title=""/>
          </v:shape>
          <o:OLEObject Type="Embed" ProgID="Equation.3" ShapeID="_x0000_i1059" DrawAspect="Content" ObjectID="_1590176112" r:id="rId67"/>
        </w:object>
      </w:r>
      <w:r w:rsidRPr="00406970">
        <w:rPr>
          <w:rFonts w:asciiTheme="majorEastAsia" w:eastAsiaTheme="majorEastAsia" w:hAnsiTheme="majorEastAsia" w:hint="eastAsia"/>
          <w:sz w:val="28"/>
          <w:szCs w:val="28"/>
        </w:rPr>
        <w:t>。其中n是液体折射率;</w:t>
      </w:r>
      <w:r w:rsidRPr="00406970">
        <w:rPr>
          <w:rFonts w:asciiTheme="majorEastAsia" w:eastAsiaTheme="majorEastAsia" w:hAnsiTheme="majorEastAsia"/>
          <w:position w:val="-4"/>
          <w:sz w:val="28"/>
          <w:szCs w:val="28"/>
        </w:rPr>
        <w:object w:dxaOrig="360" w:dyaOrig="260">
          <v:shape id="_x0000_i1060" type="#_x0000_t75" style="width:18pt;height:12.75pt" o:ole="">
            <v:imagedata r:id="rId68" o:title=""/>
          </v:shape>
          <o:OLEObject Type="Embed" ProgID="Equation.3" ShapeID="_x0000_i1060" DrawAspect="Content" ObjectID="_1590176113" r:id="rId69"/>
        </w:object>
      </w:r>
      <w:r w:rsidRPr="00406970">
        <w:rPr>
          <w:rFonts w:asciiTheme="majorEastAsia" w:eastAsiaTheme="majorEastAsia" w:hAnsiTheme="majorEastAsia" w:hint="eastAsia"/>
          <w:sz w:val="28"/>
          <w:szCs w:val="28"/>
        </w:rPr>
        <w:t>由干涉仪上读出;</w:t>
      </w:r>
      <w:r w:rsidRPr="00406970">
        <w:rPr>
          <w:rFonts w:asciiTheme="majorEastAsia" w:eastAsiaTheme="majorEastAsia" w:hAnsiTheme="majorEastAsia"/>
          <w:position w:val="-6"/>
          <w:sz w:val="28"/>
          <w:szCs w:val="28"/>
        </w:rPr>
        <w:object w:dxaOrig="320" w:dyaOrig="279">
          <v:shape id="_x0000_i1061" type="#_x0000_t75" style="width:14.25pt;height:12.75pt" o:ole="">
            <v:imagedata r:id="rId70" o:title=""/>
          </v:shape>
          <o:OLEObject Type="Embed" ProgID="Equation.3" ShapeID="_x0000_i1061" DrawAspect="Content" ObjectID="_1590176114" r:id="rId71"/>
        </w:object>
      </w:r>
      <w:r w:rsidRPr="00406970">
        <w:rPr>
          <w:rFonts w:asciiTheme="majorEastAsia" w:eastAsiaTheme="majorEastAsia" w:hAnsiTheme="majorEastAsia" w:hint="eastAsia"/>
          <w:sz w:val="28"/>
          <w:szCs w:val="28"/>
        </w:rPr>
        <w:t>就是</w:t>
      </w:r>
      <w:r w:rsidRPr="00406970">
        <w:rPr>
          <w:rFonts w:asciiTheme="majorEastAsia" w:eastAsiaTheme="majorEastAsia" w:hAnsiTheme="majorEastAsia"/>
          <w:position w:val="-10"/>
          <w:sz w:val="28"/>
          <w:szCs w:val="28"/>
        </w:rPr>
        <w:object w:dxaOrig="360" w:dyaOrig="340">
          <v:shape id="_x0000_i1062" type="#_x0000_t75" style="width:18pt;height:18pt" o:ole="">
            <v:imagedata r:id="rId13" o:title=""/>
          </v:shape>
          <o:OLEObject Type="Embed" ProgID="Equation.3" ShapeID="_x0000_i1062" DrawAspect="Content" ObjectID="_1590176115" r:id="rId72"/>
        </w:object>
      </w:r>
      <w:r w:rsidRPr="00406970">
        <w:rPr>
          <w:rFonts w:asciiTheme="majorEastAsia" w:eastAsiaTheme="majorEastAsia" w:hAnsiTheme="majorEastAsia" w:hint="eastAsia"/>
          <w:sz w:val="28"/>
          <w:szCs w:val="28"/>
        </w:rPr>
        <w:t>镜移动了</w:t>
      </w:r>
      <w:r w:rsidRPr="00406970">
        <w:rPr>
          <w:rFonts w:asciiTheme="majorEastAsia" w:eastAsiaTheme="majorEastAsia" w:hAnsiTheme="majorEastAsia"/>
          <w:position w:val="-4"/>
          <w:sz w:val="28"/>
          <w:szCs w:val="28"/>
        </w:rPr>
        <w:object w:dxaOrig="360" w:dyaOrig="260">
          <v:shape id="_x0000_i1063" type="#_x0000_t75" style="width:18pt;height:12.75pt" o:ole="">
            <v:imagedata r:id="rId64" o:title=""/>
          </v:shape>
          <o:OLEObject Type="Embed" ProgID="Equation.3" ShapeID="_x0000_i1063" DrawAspect="Content" ObjectID="_1590176116" r:id="rId73"/>
        </w:object>
      </w:r>
      <w:r w:rsidRPr="00406970">
        <w:rPr>
          <w:rFonts w:asciiTheme="majorEastAsia" w:eastAsiaTheme="majorEastAsia" w:hAnsiTheme="majorEastAsia" w:hint="eastAsia"/>
          <w:sz w:val="28"/>
          <w:szCs w:val="28"/>
        </w:rPr>
        <w:t>时条纹的变化数,以</w:t>
      </w:r>
      <w:r w:rsidRPr="00406970">
        <w:rPr>
          <w:rFonts w:asciiTheme="majorEastAsia" w:eastAsiaTheme="majorEastAsia" w:hAnsiTheme="majorEastAsia"/>
          <w:position w:val="-6"/>
          <w:sz w:val="28"/>
          <w:szCs w:val="28"/>
        </w:rPr>
        <w:object w:dxaOrig="340" w:dyaOrig="279">
          <v:shape id="_x0000_i1064" type="#_x0000_t75" style="width:17.25pt;height:14.25pt" o:ole="">
            <v:imagedata r:id="rId74" o:title=""/>
          </v:shape>
          <o:OLEObject Type="Embed" ProgID="Equation.3" ShapeID="_x0000_i1064" DrawAspect="Content" ObjectID="_1590176117" r:id="rId75"/>
        </w:object>
      </w:r>
      <w:r w:rsidRPr="00406970">
        <w:rPr>
          <w:rFonts w:asciiTheme="majorEastAsia" w:eastAsiaTheme="majorEastAsia" w:hAnsiTheme="majorEastAsia" w:hint="eastAsia"/>
          <w:sz w:val="28"/>
          <w:szCs w:val="28"/>
        </w:rPr>
        <w:t>来表示。因此有:</w:t>
      </w:r>
    </w:p>
    <w:p w:rsidR="008D58FD" w:rsidRPr="00406970" w:rsidRDefault="008D58FD" w:rsidP="008D58FD">
      <w:pPr>
        <w:ind w:firstLineChars="900" w:firstLine="2520"/>
        <w:rPr>
          <w:rFonts w:asciiTheme="majorEastAsia" w:eastAsiaTheme="majorEastAsia" w:hAnsiTheme="majorEastAsia"/>
          <w:sz w:val="28"/>
          <w:szCs w:val="28"/>
        </w:rPr>
      </w:pPr>
      <w:r w:rsidRPr="00406970">
        <w:rPr>
          <w:rFonts w:asciiTheme="majorEastAsia" w:eastAsiaTheme="majorEastAsia" w:hAnsiTheme="majorEastAsia"/>
          <w:position w:val="-24"/>
          <w:sz w:val="28"/>
          <w:szCs w:val="28"/>
        </w:rPr>
        <w:object w:dxaOrig="2299" w:dyaOrig="620">
          <v:shape id="_x0000_i1065" type="#_x0000_t75" style="width:114.75pt;height:30.75pt" o:ole="">
            <v:imagedata r:id="rId76" o:title=""/>
          </v:shape>
          <o:OLEObject Type="Embed" ProgID="Equation.3" ShapeID="_x0000_i1065" DrawAspect="Content" ObjectID="_1590176118" r:id="rId77"/>
        </w:objec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..(7)</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在测量时,调好干涉条纹后,只要读出</w:t>
      </w:r>
      <w:r w:rsidRPr="00406970">
        <w:rPr>
          <w:rFonts w:asciiTheme="majorEastAsia" w:eastAsiaTheme="majorEastAsia" w:hAnsiTheme="majorEastAsia"/>
          <w:position w:val="-10"/>
          <w:sz w:val="28"/>
          <w:szCs w:val="28"/>
        </w:rPr>
        <w:object w:dxaOrig="360" w:dyaOrig="340">
          <v:shape id="_x0000_i1066" type="#_x0000_t75" style="width:18pt;height:18pt" o:ole="">
            <v:imagedata r:id="rId13" o:title=""/>
          </v:shape>
          <o:OLEObject Type="Embed" ProgID="Equation.3" ShapeID="_x0000_i1066" DrawAspect="Content" ObjectID="_1590176119" r:id="rId78"/>
        </w:object>
      </w:r>
      <w:r w:rsidRPr="00406970">
        <w:rPr>
          <w:rFonts w:asciiTheme="majorEastAsia" w:eastAsiaTheme="majorEastAsia" w:hAnsiTheme="majorEastAsia" w:hint="eastAsia"/>
          <w:sz w:val="28"/>
          <w:szCs w:val="28"/>
        </w:rPr>
        <w:t>镜移动距离</w:t>
      </w:r>
      <w:r w:rsidRPr="00406970">
        <w:rPr>
          <w:rFonts w:asciiTheme="majorEastAsia" w:eastAsiaTheme="majorEastAsia" w:hAnsiTheme="majorEastAsia"/>
          <w:position w:val="-4"/>
          <w:sz w:val="28"/>
          <w:szCs w:val="28"/>
        </w:rPr>
        <w:object w:dxaOrig="360" w:dyaOrig="260">
          <v:shape id="_x0000_i1067" type="#_x0000_t75" style="width:18pt;height:12.75pt" o:ole="">
            <v:imagedata r:id="rId79" o:title=""/>
          </v:shape>
          <o:OLEObject Type="Embed" ProgID="Equation.3" ShapeID="_x0000_i1067" DrawAspect="Content" ObjectID="_1590176120" r:id="rId80"/>
        </w:object>
      </w:r>
      <w:r w:rsidRPr="00406970">
        <w:rPr>
          <w:rFonts w:asciiTheme="majorEastAsia" w:eastAsiaTheme="majorEastAsia" w:hAnsiTheme="majorEastAsia" w:hint="eastAsia"/>
          <w:sz w:val="28"/>
          <w:szCs w:val="28"/>
        </w:rPr>
        <w:t>相对应的条纹变化数</w:t>
      </w:r>
      <w:r w:rsidRPr="00406970">
        <w:rPr>
          <w:rFonts w:asciiTheme="majorEastAsia" w:eastAsiaTheme="majorEastAsia" w:hAnsiTheme="majorEastAsia"/>
          <w:position w:val="-6"/>
          <w:sz w:val="28"/>
          <w:szCs w:val="28"/>
        </w:rPr>
        <w:object w:dxaOrig="340" w:dyaOrig="279">
          <v:shape id="_x0000_i1068" type="#_x0000_t75" style="width:17.25pt;height:14.25pt" o:ole="">
            <v:imagedata r:id="rId74" o:title=""/>
          </v:shape>
          <o:OLEObject Type="Embed" ProgID="Equation.3" ShapeID="_x0000_i1068" DrawAspect="Content" ObjectID="_1590176121" r:id="rId81"/>
        </w:object>
      </w:r>
      <w:r w:rsidRPr="00406970">
        <w:rPr>
          <w:rFonts w:asciiTheme="majorEastAsia" w:eastAsiaTheme="majorEastAsia" w:hAnsiTheme="majorEastAsia" w:hint="eastAsia"/>
          <w:sz w:val="28"/>
          <w:szCs w:val="28"/>
        </w:rPr>
        <w:t>,就能求出待测液体的折射率n。</w:t>
      </w:r>
    </w:p>
    <w:p w:rsidR="00B12F57"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实验步骤：</w:t>
      </w:r>
    </w:p>
    <w:p w:rsidR="00B12F57" w:rsidRPr="00B12F57" w:rsidRDefault="00B12F57" w:rsidP="00B12F57">
      <w:pPr>
        <w:pStyle w:val="a6"/>
        <w:numPr>
          <w:ilvl w:val="0"/>
          <w:numId w:val="10"/>
        </w:numPr>
        <w:ind w:firstLineChars="0"/>
        <w:rPr>
          <w:rFonts w:asciiTheme="majorEastAsia" w:eastAsiaTheme="majorEastAsia" w:hAnsiTheme="majorEastAsia"/>
          <w:b/>
          <w:sz w:val="28"/>
          <w:szCs w:val="28"/>
        </w:rPr>
      </w:pPr>
      <w:r w:rsidRPr="00B12F57">
        <w:rPr>
          <w:rFonts w:asciiTheme="majorEastAsia" w:eastAsiaTheme="majorEastAsia" w:hAnsiTheme="majorEastAsia" w:hint="eastAsia"/>
          <w:b/>
          <w:sz w:val="28"/>
          <w:szCs w:val="28"/>
        </w:rPr>
        <w:t>测液体的折射率</w:t>
      </w:r>
    </w:p>
    <w:p w:rsidR="00B12F57" w:rsidRPr="00B12F57" w:rsidRDefault="00B12F57" w:rsidP="00B12F57">
      <w:pPr>
        <w:ind w:firstLine="420"/>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Pr="00B12F57">
        <w:rPr>
          <w:rFonts w:asciiTheme="majorEastAsia" w:eastAsiaTheme="majorEastAsia" w:hAnsiTheme="majorEastAsia" w:hint="eastAsia"/>
          <w:sz w:val="28"/>
          <w:szCs w:val="28"/>
        </w:rPr>
        <w:t>调节迈克尔逊干涉仪。</w:t>
      </w:r>
    </w:p>
    <w:p w:rsidR="00B12F57" w:rsidRDefault="00B12F57" w:rsidP="00B12F57">
      <w:pPr>
        <w:pStyle w:val="a6"/>
        <w:numPr>
          <w:ilvl w:val="0"/>
          <w:numId w:val="20"/>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粗调：打开氦氖激光器，调节激光管支架，目测使光束基本水平并且入射在M</w:t>
      </w:r>
      <w:r w:rsidRPr="00B12F57">
        <w:rPr>
          <w:rFonts w:asciiTheme="majorEastAsia" w:eastAsiaTheme="majorEastAsia" w:hAnsiTheme="majorEastAsia"/>
          <w:sz w:val="28"/>
          <w:szCs w:val="28"/>
        </w:rPr>
        <w:t>1M2</w:t>
      </w:r>
      <w:r w:rsidRPr="00B12F57">
        <w:rPr>
          <w:rFonts w:asciiTheme="majorEastAsia" w:eastAsiaTheme="majorEastAsia" w:hAnsiTheme="majorEastAsia" w:hint="eastAsia"/>
          <w:sz w:val="28"/>
          <w:szCs w:val="28"/>
        </w:rPr>
        <w:t>反射镜中心部分，若不能同时入射到M</w:t>
      </w:r>
      <w:r w:rsidRPr="00B12F57">
        <w:rPr>
          <w:rFonts w:asciiTheme="majorEastAsia" w:eastAsiaTheme="majorEastAsia" w:hAnsiTheme="majorEastAsia"/>
          <w:sz w:val="28"/>
          <w:szCs w:val="28"/>
        </w:rPr>
        <w:t>1M2</w:t>
      </w:r>
      <w:r w:rsidRPr="00B12F57">
        <w:rPr>
          <w:rFonts w:asciiTheme="majorEastAsia" w:eastAsiaTheme="majorEastAsia" w:hAnsiTheme="majorEastAsia" w:hint="eastAsia"/>
          <w:sz w:val="28"/>
          <w:szCs w:val="28"/>
        </w:rPr>
        <w:t>的中心，可稍微改变光束方向或光源位置，注意操作要小心，动作要轻慢，防止损坏仪器。</w:t>
      </w:r>
    </w:p>
    <w:p w:rsidR="00B12F57" w:rsidRPr="00B12F57" w:rsidRDefault="00B12F57" w:rsidP="00B12F57">
      <w:pPr>
        <w:pStyle w:val="a6"/>
        <w:numPr>
          <w:ilvl w:val="0"/>
          <w:numId w:val="20"/>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细调：用小纸片挡住M1镜，观察反射到激光发射器上的一排光点，调节M2镜后的三个调节螺钉，使最亮的一个光斑射入激光束的发射口，此时，光束垂直于M2镜。再将小纸片移去，调节</w:t>
      </w:r>
      <w:r w:rsidRPr="00B12F57">
        <w:rPr>
          <w:rFonts w:asciiTheme="majorEastAsia" w:eastAsiaTheme="majorEastAsia" w:hAnsiTheme="majorEastAsia"/>
          <w:sz w:val="28"/>
          <w:szCs w:val="28"/>
        </w:rPr>
        <w:t>M</w:t>
      </w:r>
      <w:r w:rsidRPr="00B12F57">
        <w:rPr>
          <w:rFonts w:asciiTheme="majorEastAsia" w:eastAsiaTheme="majorEastAsia" w:hAnsiTheme="majorEastAsia" w:hint="eastAsia"/>
          <w:sz w:val="28"/>
          <w:szCs w:val="28"/>
        </w:rPr>
        <w:t>1镜后的三个调节螺钉致使观测屏上的两排光点重合，此时，光束垂直M1镜。最后将扩散镜放在激光发射器前，调节扩散镜，致使接受屏上出现非定域干涉条纹，若仍未见条纹，则应按以上步骤重新调节。</w:t>
      </w:r>
    </w:p>
    <w:p w:rsidR="00B12F57" w:rsidRPr="00B12F57" w:rsidRDefault="00B12F57" w:rsidP="00B12F57">
      <w:pPr>
        <w:ind w:firstLine="420"/>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Pr="00B12F57">
        <w:rPr>
          <w:rFonts w:asciiTheme="majorEastAsia" w:eastAsiaTheme="majorEastAsia" w:hAnsiTheme="majorEastAsia" w:hint="eastAsia"/>
          <w:sz w:val="28"/>
          <w:szCs w:val="28"/>
        </w:rPr>
        <w:t>测量。</w:t>
      </w:r>
    </w:p>
    <w:p w:rsidR="00B12F57" w:rsidRPr="00B12F57" w:rsidRDefault="00B12F57" w:rsidP="00B12F57">
      <w:pPr>
        <w:pStyle w:val="a6"/>
        <w:numPr>
          <w:ilvl w:val="0"/>
          <w:numId w:val="21"/>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lastRenderedPageBreak/>
        <w:t>未放置玻璃使干涉条纹的转折点，将M1放在较远的地方，再将M</w:t>
      </w:r>
      <w:r w:rsidRPr="00B12F57">
        <w:rPr>
          <w:rFonts w:asciiTheme="majorEastAsia" w:eastAsiaTheme="majorEastAsia" w:hAnsiTheme="majorEastAsia"/>
          <w:sz w:val="28"/>
          <w:szCs w:val="28"/>
        </w:rPr>
        <w:t>1</w:t>
      </w:r>
      <w:r w:rsidRPr="00B12F57">
        <w:rPr>
          <w:rFonts w:asciiTheme="majorEastAsia" w:eastAsiaTheme="majorEastAsia" w:hAnsiTheme="majorEastAsia" w:hint="eastAsia"/>
          <w:sz w:val="28"/>
          <w:szCs w:val="28"/>
        </w:rPr>
        <w:t>拉近观察到条纹吞，粗调拉近M</w:t>
      </w:r>
      <w:r w:rsidRPr="00B12F57">
        <w:rPr>
          <w:rFonts w:asciiTheme="majorEastAsia" w:eastAsiaTheme="majorEastAsia" w:hAnsiTheme="majorEastAsia"/>
          <w:sz w:val="28"/>
          <w:szCs w:val="28"/>
        </w:rPr>
        <w:t>1</w:t>
      </w:r>
      <w:r w:rsidRPr="00B12F57">
        <w:rPr>
          <w:rFonts w:asciiTheme="majorEastAsia" w:eastAsiaTheme="majorEastAsia" w:hAnsiTheme="majorEastAsia" w:hint="eastAsia"/>
          <w:sz w:val="28"/>
          <w:szCs w:val="28"/>
        </w:rPr>
        <w:t>至圆形条纹在接受屏上近似展现为平行条纹，再细调至条纹变化方法突然从吞变为吐的时候停止，记录下M1镜与分束板的距离</w:t>
      </w:r>
      <w:r w:rsidRPr="00B12F57">
        <w:rPr>
          <w:rFonts w:asciiTheme="majorEastAsia" w:eastAsiaTheme="majorEastAsia" w:hAnsiTheme="majorEastAsia"/>
          <w:sz w:val="28"/>
          <w:szCs w:val="28"/>
        </w:rPr>
        <w:t>X</w:t>
      </w:r>
      <w:r w:rsidRPr="00B12F57">
        <w:rPr>
          <w:rFonts w:asciiTheme="majorEastAsia" w:eastAsiaTheme="majorEastAsia" w:hAnsiTheme="majorEastAsia" w:hint="eastAsia"/>
          <w:sz w:val="28"/>
          <w:szCs w:val="28"/>
        </w:rPr>
        <w:t>0。</w:t>
      </w:r>
    </w:p>
    <w:p w:rsidR="00B12F57" w:rsidRPr="00B12F57" w:rsidRDefault="00B12F57" w:rsidP="00B12F57">
      <w:pPr>
        <w:pStyle w:val="a6"/>
        <w:numPr>
          <w:ilvl w:val="0"/>
          <w:numId w:val="21"/>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放置标准玻璃在M1镜前，重复上步操作找出干涉条纹的转折点，记录M1镜的位置X1.</w:t>
      </w:r>
    </w:p>
    <w:p w:rsidR="00B12F57" w:rsidRPr="00B12F57" w:rsidRDefault="00B12F57" w:rsidP="00B12F57">
      <w:pPr>
        <w:pStyle w:val="a6"/>
        <w:numPr>
          <w:ilvl w:val="0"/>
          <w:numId w:val="21"/>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移去标准玻璃，放置待测玻璃在M1镜前，重复上述操作，记录M1位置X</w:t>
      </w:r>
      <w:r w:rsidRPr="00B12F57">
        <w:rPr>
          <w:rFonts w:asciiTheme="majorEastAsia" w:eastAsiaTheme="majorEastAsia" w:hAnsiTheme="majorEastAsia"/>
          <w:sz w:val="28"/>
          <w:szCs w:val="28"/>
        </w:rPr>
        <w:t>2</w:t>
      </w:r>
      <w:r w:rsidRPr="00B12F57">
        <w:rPr>
          <w:rFonts w:asciiTheme="majorEastAsia" w:eastAsiaTheme="majorEastAsia" w:hAnsiTheme="majorEastAsia" w:hint="eastAsia"/>
          <w:sz w:val="28"/>
          <w:szCs w:val="28"/>
        </w:rPr>
        <w:t>。</w:t>
      </w:r>
    </w:p>
    <w:p w:rsidR="00B12F57" w:rsidRPr="00B12F57" w:rsidRDefault="00B12F57" w:rsidP="00B12F57">
      <w:pPr>
        <w:pStyle w:val="a6"/>
        <w:numPr>
          <w:ilvl w:val="0"/>
          <w:numId w:val="21"/>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重复上述操作，测量三组数据。</w:t>
      </w:r>
    </w:p>
    <w:p w:rsidR="00B12F57" w:rsidRPr="00B12F57" w:rsidRDefault="00B12F57" w:rsidP="00B12F57">
      <w:pPr>
        <w:pStyle w:val="a6"/>
        <w:numPr>
          <w:ilvl w:val="0"/>
          <w:numId w:val="21"/>
        </w:numPr>
        <w:ind w:firstLineChars="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用游标卡尺测量玻璃片的厚度D三次取平均值。</w:t>
      </w:r>
    </w:p>
    <w:p w:rsidR="00B12F57" w:rsidRPr="00B12F57" w:rsidRDefault="00B12F57" w:rsidP="00B12F57">
      <w:pPr>
        <w:ind w:firstLineChars="200" w:firstLine="562"/>
        <w:rPr>
          <w:rFonts w:asciiTheme="majorEastAsia" w:eastAsiaTheme="majorEastAsia" w:hAnsiTheme="majorEastAsia"/>
          <w:b/>
          <w:sz w:val="28"/>
          <w:szCs w:val="28"/>
        </w:rPr>
      </w:pPr>
      <w:r w:rsidRPr="00B12F57">
        <w:rPr>
          <w:rFonts w:asciiTheme="majorEastAsia" w:eastAsiaTheme="majorEastAsia" w:hAnsiTheme="majorEastAsia" w:hint="eastAsia"/>
          <w:b/>
          <w:sz w:val="28"/>
          <w:szCs w:val="28"/>
        </w:rPr>
        <w:t>②测液体的折射率</w:t>
      </w:r>
    </w:p>
    <w:p w:rsidR="008D58FD" w:rsidRPr="00406970" w:rsidRDefault="00E43A9E" w:rsidP="005B271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008D58FD" w:rsidRPr="00406970">
        <w:rPr>
          <w:rFonts w:asciiTheme="majorEastAsia" w:eastAsiaTheme="majorEastAsia" w:hAnsiTheme="majorEastAsia" w:hint="eastAsia"/>
          <w:sz w:val="28"/>
          <w:szCs w:val="28"/>
        </w:rPr>
        <w:t>先调节干涉仪的三个底脚螺丝，将仪器调整至水平，。在光源前放一小孔光阑P , 使激光束通过小孔。 将装有待测液的玻璃容器放在导轨上,然后再小心放上带M 1 的支架。如图所示。</w:t>
      </w:r>
      <w:r w:rsidR="00330A67">
        <w:rPr>
          <w:rFonts w:asciiTheme="majorEastAsia" w:eastAsiaTheme="majorEastAsia" w:hAnsiTheme="majorEastAsia" w:hint="eastAsia"/>
          <w:sz w:val="28"/>
          <w:szCs w:val="28"/>
        </w:rPr>
        <w:t>按图</w:t>
      </w:r>
      <w:r w:rsidR="008D58FD" w:rsidRPr="00406970">
        <w:rPr>
          <w:rFonts w:asciiTheme="majorEastAsia" w:eastAsiaTheme="majorEastAsia" w:hAnsiTheme="majorEastAsia" w:hint="eastAsia"/>
          <w:sz w:val="28"/>
          <w:szCs w:val="28"/>
        </w:rPr>
        <w:t>的分析, 此时在小孔旁有三排反射光, 每排有三个光点, 其中间一排是属于</w:t>
      </w:r>
      <w:r w:rsidR="005B2711">
        <w:rPr>
          <w:rFonts w:asciiTheme="majorEastAsia" w:eastAsiaTheme="majorEastAsia" w:hAnsiTheme="majorEastAsia" w:hint="eastAsia"/>
          <w:sz w:val="28"/>
          <w:szCs w:val="28"/>
        </w:rPr>
        <w:t>M</w:t>
      </w:r>
      <w:r w:rsidR="008D58FD" w:rsidRPr="00406970">
        <w:rPr>
          <w:rFonts w:asciiTheme="majorEastAsia" w:eastAsiaTheme="majorEastAsia" w:hAnsiTheme="majorEastAsia" w:hint="eastAsia"/>
          <w:sz w:val="28"/>
          <w:szCs w:val="28"/>
        </w:rPr>
        <w:t>的反射光, 较亮。</w:t>
      </w:r>
    </w:p>
    <w:p w:rsidR="008D58FD" w:rsidRPr="00406970" w:rsidRDefault="008D58FD"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(2)小心地将各种不同厚度的纸片逐次垫在容器底部以改变入射玻璃面前后的倾斜度,这时三排光点跟着变化, 当改变到入射玻璃面与M 1 镜一样处于铅垂位置时, 三排光点变成一排, 九个光点成一直线。</w:t>
      </w:r>
    </w:p>
    <w:p w:rsidR="008D58FD" w:rsidRPr="00406970" w:rsidRDefault="008D58FD" w:rsidP="00E43A9E">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(3)将容器左右轻微转动, 九个光点逐渐靠拢, 而微动干涉仪或微调三个底脚螺丝, 又可使这些光点向小孔方向移动。通过这些调节, 逐渐靠拢的九个光点会合成三个光点, 且其中间最亮点与小孔重合。此时入射玻璃面和M 1 镜平行, 分光板G1 上的反射光与入射玻璃面、M 1 镜垂直。</w:t>
      </w:r>
      <w:r w:rsidRPr="00406970">
        <w:rPr>
          <w:rFonts w:asciiTheme="majorEastAsia" w:eastAsiaTheme="majorEastAsia" w:hAnsiTheme="majorEastAsia" w:hint="eastAsia"/>
          <w:sz w:val="28"/>
          <w:szCs w:val="28"/>
        </w:rPr>
        <w:lastRenderedPageBreak/>
        <w:t>再微调固定镜M 2 后面的三个螺丝, 使其最亮的反射光点与小孔重合, 这样, 分光板G1上的透射光和M 2 镜垂直。</w:t>
      </w:r>
    </w:p>
    <w:p w:rsidR="00E43A9E" w:rsidRDefault="008D58FD" w:rsidP="00E43A9E">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(4)拿开小孔光阑P , 放上短焦距透镜, 此时在观察屏上能看到干涉条纹。若无干涉条纹,则重复第3 步的调节, 一直到出现条纹, 并将条纹的中心移到观察屏视场的中央。</w:t>
      </w:r>
    </w:p>
    <w:p w:rsidR="005B2711" w:rsidRPr="00406970" w:rsidRDefault="005B2711" w:rsidP="00E43A9E">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(5)拿开小孔光阑P,放上短焦距透镜,此时在观察屏上能看到干涉条纹。若无干涉条纹,则重复第3步的调节,一直到出现条纹,并将条纹的中心移到观察屏视场的中央。</w:t>
      </w:r>
    </w:p>
    <w:p w:rsidR="008D58FD" w:rsidRDefault="005B2711" w:rsidP="00E43A9E">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(6)转动微动手轮,</w:t>
      </w:r>
      <w:r>
        <w:rPr>
          <w:rFonts w:asciiTheme="majorEastAsia" w:eastAsiaTheme="majorEastAsia" w:hAnsiTheme="majorEastAsia" w:hint="eastAsia"/>
          <w:sz w:val="28"/>
          <w:szCs w:val="28"/>
        </w:rPr>
        <w:t>进行记录数据，当条纹吐出或吞进的条纹为50个</w:t>
      </w:r>
      <w:r w:rsidRPr="00406970">
        <w:rPr>
          <w:rFonts w:asciiTheme="majorEastAsia" w:eastAsiaTheme="majorEastAsia" w:hAnsiTheme="majorEastAsia" w:hint="eastAsia"/>
          <w:sz w:val="28"/>
          <w:szCs w:val="28"/>
        </w:rPr>
        <w:t>时，记录此时</w:t>
      </w:r>
      <w:r w:rsidRPr="00E43A9E">
        <w:rPr>
          <w:rFonts w:asciiTheme="majorEastAsia" w:eastAsiaTheme="majorEastAsia" w:hAnsiTheme="majorEastAsia"/>
          <w:sz w:val="28"/>
          <w:szCs w:val="28"/>
        </w:rPr>
        <w:object w:dxaOrig="360" w:dyaOrig="340">
          <v:shape id="_x0000_i1069" type="#_x0000_t75" style="width:18pt;height:18pt" o:ole="">
            <v:imagedata r:id="rId13" o:title=""/>
          </v:shape>
          <o:OLEObject Type="Embed" ProgID="Equation.3" ShapeID="_x0000_i1069" DrawAspect="Content" ObjectID="_1590176122" r:id="rId82"/>
        </w:object>
      </w:r>
      <w:r w:rsidRPr="00406970">
        <w:rPr>
          <w:rFonts w:asciiTheme="majorEastAsia" w:eastAsiaTheme="majorEastAsia" w:hAnsiTheme="majorEastAsia" w:hint="eastAsia"/>
          <w:sz w:val="28"/>
          <w:szCs w:val="28"/>
        </w:rPr>
        <w:t>的位置D</w:t>
      </w:r>
      <w:r w:rsidR="008F3DB4">
        <w:rPr>
          <w:rFonts w:asciiTheme="majorEastAsia" w:eastAsiaTheme="majorEastAsia" w:hAnsiTheme="majorEastAsia" w:hint="eastAsia"/>
          <w:sz w:val="28"/>
          <w:szCs w:val="28"/>
        </w:rPr>
        <w:t>，如此记录</w:t>
      </w:r>
      <w:r w:rsidRPr="00406970">
        <w:rPr>
          <w:rFonts w:asciiTheme="majorEastAsia" w:eastAsiaTheme="majorEastAsia" w:hAnsiTheme="majorEastAsia" w:hint="eastAsia"/>
          <w:sz w:val="28"/>
          <w:szCs w:val="28"/>
        </w:rPr>
        <w:t>一共记录</w:t>
      </w:r>
      <w:r>
        <w:rPr>
          <w:rFonts w:asciiTheme="majorEastAsia" w:eastAsiaTheme="majorEastAsia" w:hAnsiTheme="majorEastAsia" w:hint="eastAsia"/>
          <w:sz w:val="28"/>
          <w:szCs w:val="28"/>
        </w:rPr>
        <w:t>10</w:t>
      </w:r>
      <w:r w:rsidRPr="00406970">
        <w:rPr>
          <w:rFonts w:asciiTheme="majorEastAsia" w:eastAsiaTheme="majorEastAsia" w:hAnsiTheme="majorEastAsia" w:hint="eastAsia"/>
          <w:sz w:val="28"/>
          <w:szCs w:val="28"/>
        </w:rPr>
        <w:t>个数据。注意中途不能倒转，以免产生空转而引起误差，按公式(7)计算待测液体的折射率。其中激光波长λ是632.8nm。</w:t>
      </w:r>
    </w:p>
    <w:p w:rsidR="00330A67" w:rsidRDefault="00330A67" w:rsidP="00E43A9E">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sz w:val="28"/>
          <w:szCs w:val="28"/>
        </w:rPr>
        <w:t>7)</w:t>
      </w:r>
      <w:r>
        <w:rPr>
          <w:rFonts w:asciiTheme="majorEastAsia" w:eastAsiaTheme="majorEastAsia" w:hAnsiTheme="majorEastAsia" w:hint="eastAsia"/>
          <w:sz w:val="28"/>
          <w:szCs w:val="28"/>
        </w:rPr>
        <w:t>将液体换为饱和蔗糖水/饱和食盐水，重复上述实验步骤。</w:t>
      </w:r>
    </w:p>
    <w:p w:rsidR="00B12F57" w:rsidRPr="00B1222B" w:rsidRDefault="009E725D" w:rsidP="00B12F57">
      <w:pPr>
        <w:rPr>
          <w:rFonts w:asciiTheme="majorEastAsia" w:eastAsiaTheme="majorEastAsia" w:hAnsiTheme="majorEastAsia"/>
          <w:b/>
          <w:sz w:val="28"/>
          <w:szCs w:val="28"/>
        </w:rPr>
      </w:pPr>
      <w:r w:rsidRPr="00B1222B">
        <w:rPr>
          <w:rFonts w:asciiTheme="majorEastAsia" w:eastAsiaTheme="majorEastAsia" w:hAnsiTheme="majorEastAsia" w:hint="eastAsia"/>
          <w:b/>
          <w:sz w:val="28"/>
          <w:szCs w:val="28"/>
        </w:rPr>
        <w:t>实验数据</w:t>
      </w:r>
      <w:r w:rsidR="004B08D9" w:rsidRPr="00B1222B">
        <w:rPr>
          <w:rFonts w:asciiTheme="majorEastAsia" w:eastAsiaTheme="majorEastAsia" w:hAnsiTheme="majorEastAsia" w:hint="eastAsia"/>
          <w:b/>
          <w:sz w:val="28"/>
          <w:szCs w:val="28"/>
        </w:rPr>
        <w:t>：</w:t>
      </w:r>
    </w:p>
    <w:p w:rsidR="00B12F57" w:rsidRPr="00B12F57" w:rsidRDefault="00B12F57" w:rsidP="00B12F57">
      <w:pPr>
        <w:pStyle w:val="a6"/>
        <w:numPr>
          <w:ilvl w:val="0"/>
          <w:numId w:val="16"/>
        </w:numPr>
        <w:ind w:firstLineChars="0"/>
        <w:rPr>
          <w:rFonts w:asciiTheme="majorEastAsia" w:eastAsiaTheme="majorEastAsia" w:hAnsiTheme="majorEastAsia"/>
          <w:b/>
          <w:sz w:val="28"/>
          <w:szCs w:val="28"/>
        </w:rPr>
      </w:pPr>
      <w:r w:rsidRPr="00B12F57">
        <w:rPr>
          <w:rFonts w:asciiTheme="majorEastAsia" w:eastAsiaTheme="majorEastAsia" w:hAnsiTheme="majorEastAsia" w:hint="eastAsia"/>
          <w:b/>
          <w:sz w:val="28"/>
          <w:szCs w:val="28"/>
        </w:rPr>
        <w:t>测玻璃的折射率</w:t>
      </w:r>
    </w:p>
    <w:p w:rsidR="00B12F57" w:rsidRPr="00B12F57" w:rsidRDefault="00B12F57" w:rsidP="00B12F57">
      <w:pPr>
        <w:rPr>
          <w:rFonts w:asciiTheme="majorEastAsia" w:eastAsiaTheme="majorEastAsia" w:hAnsiTheme="majorEastAsia"/>
          <w:sz w:val="28"/>
          <w:szCs w:val="28"/>
        </w:rPr>
      </w:pPr>
      <w:r w:rsidRPr="00B12F57">
        <w:rPr>
          <w:noProof/>
        </w:rPr>
        <w:drawing>
          <wp:inline distT="0" distB="0" distL="0" distR="0">
            <wp:extent cx="4374259" cy="1044030"/>
            <wp:effectExtent l="0" t="0" r="7620"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374259" cy="1044030"/>
                    </a:xfrm>
                    <a:prstGeom prst="rect">
                      <a:avLst/>
                    </a:prstGeom>
                  </pic:spPr>
                </pic:pic>
              </a:graphicData>
            </a:graphic>
          </wp:inline>
        </w:drawing>
      </w:r>
      <w:r w:rsidRPr="00B12F57">
        <w:rPr>
          <w:noProof/>
        </w:rPr>
        <w:drawing>
          <wp:inline distT="0" distB="0" distL="0" distR="0">
            <wp:extent cx="1554615" cy="883997"/>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554615" cy="883997"/>
                    </a:xfrm>
                    <a:prstGeom prst="rect">
                      <a:avLst/>
                    </a:prstGeom>
                  </pic:spPr>
                </pic:pic>
              </a:graphicData>
            </a:graphic>
          </wp:inline>
        </w:drawing>
      </w:r>
    </w:p>
    <w:p w:rsidR="00B12F57" w:rsidRPr="00B12F57" w:rsidRDefault="00B12F57" w:rsidP="00B12F57">
      <w:pPr>
        <w:rPr>
          <w:rFonts w:asciiTheme="majorEastAsia" w:eastAsiaTheme="majorEastAsia" w:hAnsiTheme="majorEastAsia"/>
          <w:b/>
          <w:sz w:val="28"/>
          <w:szCs w:val="28"/>
        </w:rPr>
      </w:pPr>
      <w:r w:rsidRPr="00B12F57">
        <w:rPr>
          <w:rFonts w:asciiTheme="majorEastAsia" w:eastAsiaTheme="majorEastAsia" w:hAnsiTheme="majorEastAsia" w:hint="eastAsia"/>
          <w:b/>
          <w:sz w:val="28"/>
          <w:szCs w:val="28"/>
        </w:rPr>
        <w:t>②测液体的折射率</w:t>
      </w:r>
    </w:p>
    <w:p w:rsidR="004B08D9" w:rsidRDefault="004B08D9" w:rsidP="004B08D9">
      <w:pPr>
        <w:widowControl/>
        <w:shd w:val="clear" w:color="auto" w:fill="FFFFFF"/>
        <w:spacing w:line="315" w:lineRule="atLeast"/>
        <w:jc w:val="left"/>
        <w:rPr>
          <w:rFonts w:ascii="微软雅黑" w:eastAsia="微软雅黑" w:hAnsi="微软雅黑" w:cs="宋体"/>
          <w:color w:val="5C5A5A"/>
          <w:kern w:val="0"/>
          <w:szCs w:val="21"/>
        </w:rPr>
      </w:pPr>
      <w:r>
        <w:rPr>
          <w:rFonts w:ascii="微软雅黑" w:eastAsia="微软雅黑" w:hAnsi="微软雅黑" w:cs="宋体" w:hint="eastAsia"/>
          <w:color w:val="5C5A5A"/>
          <w:kern w:val="0"/>
          <w:szCs w:val="21"/>
        </w:rPr>
        <w:t>水：</w:t>
      </w:r>
    </w:p>
    <w:tbl>
      <w:tblPr>
        <w:tblStyle w:val="a3"/>
        <w:tblW w:w="12005" w:type="dxa"/>
        <w:jc w:val="center"/>
        <w:tblInd w:w="-2530" w:type="dxa"/>
        <w:tblLook w:val="04A0"/>
      </w:tblPr>
      <w:tblGrid>
        <w:gridCol w:w="749"/>
        <w:gridCol w:w="1003"/>
        <w:gridCol w:w="1002"/>
        <w:gridCol w:w="1002"/>
        <w:gridCol w:w="1002"/>
        <w:gridCol w:w="1002"/>
        <w:gridCol w:w="1002"/>
        <w:gridCol w:w="1002"/>
        <w:gridCol w:w="1002"/>
        <w:gridCol w:w="1002"/>
        <w:gridCol w:w="1002"/>
        <w:gridCol w:w="1235"/>
      </w:tblGrid>
      <w:tr w:rsidR="004B08D9" w:rsidTr="001E4624">
        <w:trPr>
          <w:jc w:val="center"/>
        </w:trPr>
        <w:tc>
          <w:tcPr>
            <w:tcW w:w="748" w:type="dxa"/>
            <w:vAlign w:val="center"/>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lastRenderedPageBreak/>
              <w:t>环数</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50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100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200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250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300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350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400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450</w:t>
            </w:r>
          </w:p>
        </w:tc>
        <w:tc>
          <w:tcPr>
            <w:tcW w:w="123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500</w:t>
            </w:r>
          </w:p>
        </w:tc>
      </w:tr>
      <w:tr w:rsidR="004B08D9" w:rsidTr="001E4624">
        <w:trPr>
          <w:trHeight w:val="1002"/>
          <w:jc w:val="center"/>
        </w:trPr>
        <w:tc>
          <w:tcPr>
            <w:tcW w:w="748"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读数(mm)</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153.424</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153.438</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153.450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153.461</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153.472</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153.484</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153.497</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153.508</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153.520</w:t>
            </w:r>
          </w:p>
        </w:tc>
        <w:tc>
          <w:tcPr>
            <w:tcW w:w="0" w:type="auto"/>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153.534</w:t>
            </w:r>
          </w:p>
        </w:tc>
        <w:tc>
          <w:tcPr>
            <w:tcW w:w="123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153.548</w:t>
            </w:r>
          </w:p>
        </w:tc>
      </w:tr>
    </w:tbl>
    <w:p w:rsidR="004B08D9" w:rsidRDefault="004B08D9" w:rsidP="004B08D9">
      <w:pPr>
        <w:widowControl/>
        <w:shd w:val="clear" w:color="auto" w:fill="FFFFFF"/>
        <w:spacing w:line="315" w:lineRule="atLeast"/>
        <w:jc w:val="left"/>
        <w:rPr>
          <w:rFonts w:ascii="微软雅黑" w:eastAsia="微软雅黑" w:hAnsi="微软雅黑" w:cs="宋体"/>
          <w:color w:val="5C5A5A"/>
          <w:kern w:val="0"/>
          <w:szCs w:val="21"/>
        </w:rPr>
      </w:pPr>
      <w:r>
        <w:rPr>
          <w:rFonts w:ascii="微软雅黑" w:eastAsia="微软雅黑" w:hAnsi="微软雅黑" w:cs="宋体" w:hint="eastAsia"/>
          <w:color w:val="5C5A5A"/>
          <w:kern w:val="0"/>
          <w:szCs w:val="21"/>
        </w:rPr>
        <w:t>蔗糖溶液：</w:t>
      </w:r>
    </w:p>
    <w:tbl>
      <w:tblPr>
        <w:tblStyle w:val="a3"/>
        <w:tblW w:w="11822" w:type="dxa"/>
        <w:jc w:val="center"/>
        <w:tblInd w:w="-2580" w:type="dxa"/>
        <w:tblLook w:val="04A0"/>
      </w:tblPr>
      <w:tblGrid>
        <w:gridCol w:w="1055"/>
        <w:gridCol w:w="978"/>
        <w:gridCol w:w="978"/>
        <w:gridCol w:w="979"/>
        <w:gridCol w:w="979"/>
        <w:gridCol w:w="979"/>
        <w:gridCol w:w="979"/>
        <w:gridCol w:w="979"/>
        <w:gridCol w:w="979"/>
        <w:gridCol w:w="979"/>
        <w:gridCol w:w="979"/>
        <w:gridCol w:w="979"/>
      </w:tblGrid>
      <w:tr w:rsidR="004B08D9" w:rsidTr="001E4624">
        <w:trPr>
          <w:jc w:val="center"/>
        </w:trPr>
        <w:tc>
          <w:tcPr>
            <w:tcW w:w="1055" w:type="dxa"/>
            <w:vAlign w:val="center"/>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环数</w:t>
            </w:r>
          </w:p>
        </w:tc>
        <w:tc>
          <w:tcPr>
            <w:tcW w:w="978"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0</w:t>
            </w:r>
          </w:p>
        </w:tc>
        <w:tc>
          <w:tcPr>
            <w:tcW w:w="978"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50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100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200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250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300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350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400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450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500</w:t>
            </w:r>
          </w:p>
        </w:tc>
      </w:tr>
      <w:tr w:rsidR="004B08D9" w:rsidTr="001E4624">
        <w:trPr>
          <w:jc w:val="center"/>
        </w:trPr>
        <w:tc>
          <w:tcPr>
            <w:tcW w:w="105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读数(mm)</w:t>
            </w:r>
          </w:p>
        </w:tc>
        <w:tc>
          <w:tcPr>
            <w:tcW w:w="978"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156.173</w:t>
            </w:r>
          </w:p>
        </w:tc>
        <w:tc>
          <w:tcPr>
            <w:tcW w:w="978"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156.187</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156.200</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156.213</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156.227</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156.241</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156.255</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156.269</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156.284</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156.299</w:t>
            </w:r>
          </w:p>
        </w:tc>
        <w:tc>
          <w:tcPr>
            <w:tcW w:w="979"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156.313</w:t>
            </w:r>
          </w:p>
        </w:tc>
      </w:tr>
    </w:tbl>
    <w:p w:rsidR="004B08D9" w:rsidRDefault="004B08D9" w:rsidP="004B08D9">
      <w:pPr>
        <w:widowControl/>
        <w:shd w:val="clear" w:color="auto" w:fill="FFFFFF"/>
        <w:spacing w:line="315" w:lineRule="atLeast"/>
        <w:jc w:val="left"/>
        <w:rPr>
          <w:rFonts w:ascii="微软雅黑" w:eastAsia="微软雅黑" w:hAnsi="微软雅黑" w:cs="宋体"/>
          <w:color w:val="5C5A5A"/>
          <w:kern w:val="0"/>
          <w:szCs w:val="21"/>
        </w:rPr>
      </w:pPr>
      <w:r>
        <w:rPr>
          <w:rFonts w:ascii="微软雅黑" w:eastAsia="微软雅黑" w:hAnsi="微软雅黑" w:cs="宋体" w:hint="eastAsia"/>
          <w:color w:val="5C5A5A"/>
          <w:kern w:val="0"/>
          <w:szCs w:val="21"/>
        </w:rPr>
        <w:t>NaCl溶液：</w:t>
      </w:r>
    </w:p>
    <w:tbl>
      <w:tblPr>
        <w:tblStyle w:val="a3"/>
        <w:tblW w:w="0" w:type="auto"/>
        <w:jc w:val="center"/>
        <w:tblInd w:w="-3318" w:type="dxa"/>
        <w:tblLook w:val="04A0"/>
      </w:tblPr>
      <w:tblGrid>
        <w:gridCol w:w="895"/>
        <w:gridCol w:w="995"/>
        <w:gridCol w:w="995"/>
        <w:gridCol w:w="995"/>
        <w:gridCol w:w="995"/>
        <w:gridCol w:w="995"/>
        <w:gridCol w:w="995"/>
        <w:gridCol w:w="995"/>
        <w:gridCol w:w="995"/>
        <w:gridCol w:w="995"/>
        <w:gridCol w:w="995"/>
        <w:gridCol w:w="995"/>
      </w:tblGrid>
      <w:tr w:rsidR="004B08D9" w:rsidTr="001E4624">
        <w:trPr>
          <w:jc w:val="center"/>
        </w:trPr>
        <w:tc>
          <w:tcPr>
            <w:tcW w:w="895" w:type="dxa"/>
            <w:vAlign w:val="center"/>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环数</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50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100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200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250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300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350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400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450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500</w:t>
            </w:r>
          </w:p>
        </w:tc>
      </w:tr>
      <w:tr w:rsidR="004B08D9" w:rsidTr="001E4624">
        <w:trPr>
          <w:jc w:val="center"/>
        </w:trPr>
        <w:tc>
          <w:tcPr>
            <w:tcW w:w="8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读数(mm)</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153.168</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153.180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153.192</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153.202</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153,217</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153.231</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153.240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153.250</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153.262</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153.272</w:t>
            </w:r>
          </w:p>
        </w:tc>
        <w:tc>
          <w:tcPr>
            <w:tcW w:w="995" w:type="dxa"/>
          </w:tcPr>
          <w:p w:rsidR="004B08D9" w:rsidRDefault="004B08D9" w:rsidP="001E4624">
            <w:pPr>
              <w:widowControl/>
              <w:spacing w:line="315" w:lineRule="atLeast"/>
              <w:jc w:val="center"/>
              <w:rPr>
                <w:rFonts w:ascii="微软雅黑" w:eastAsia="微软雅黑" w:hAnsi="微软雅黑" w:cs="宋体"/>
                <w:color w:val="5C5A5A"/>
                <w:szCs w:val="21"/>
              </w:rPr>
            </w:pPr>
            <w:r>
              <w:rPr>
                <w:rFonts w:ascii="微软雅黑" w:eastAsia="微软雅黑" w:hAnsi="微软雅黑" w:cs="宋体" w:hint="eastAsia"/>
                <w:color w:val="5C5A5A"/>
                <w:szCs w:val="21"/>
              </w:rPr>
              <w:t>153.283</w:t>
            </w:r>
          </w:p>
        </w:tc>
      </w:tr>
    </w:tbl>
    <w:p w:rsidR="00330A67" w:rsidRPr="00B1222B" w:rsidRDefault="008F3DB4">
      <w:pPr>
        <w:rPr>
          <w:rFonts w:asciiTheme="majorEastAsia" w:eastAsiaTheme="majorEastAsia" w:hAnsiTheme="majorEastAsia"/>
          <w:b/>
          <w:sz w:val="28"/>
          <w:szCs w:val="28"/>
        </w:rPr>
      </w:pPr>
      <w:r w:rsidRPr="00B1222B">
        <w:rPr>
          <w:rFonts w:asciiTheme="majorEastAsia" w:eastAsiaTheme="majorEastAsia" w:hAnsiTheme="majorEastAsia" w:hint="eastAsia"/>
          <w:b/>
          <w:sz w:val="28"/>
          <w:szCs w:val="28"/>
        </w:rPr>
        <w:t>数据</w:t>
      </w:r>
      <w:r w:rsidR="006C408F" w:rsidRPr="00B1222B">
        <w:rPr>
          <w:rFonts w:asciiTheme="majorEastAsia" w:eastAsiaTheme="majorEastAsia" w:hAnsiTheme="majorEastAsia" w:hint="eastAsia"/>
          <w:b/>
          <w:sz w:val="28"/>
          <w:szCs w:val="28"/>
        </w:rPr>
        <w:t>分析：</w:t>
      </w:r>
    </w:p>
    <w:p w:rsidR="00B12F57" w:rsidRPr="00B12F57" w:rsidRDefault="00B12F57" w:rsidP="00B12F57">
      <w:pPr>
        <w:pStyle w:val="a6"/>
        <w:numPr>
          <w:ilvl w:val="0"/>
          <w:numId w:val="12"/>
        </w:numPr>
        <w:ind w:firstLineChars="0"/>
        <w:rPr>
          <w:rFonts w:asciiTheme="majorEastAsia" w:eastAsiaTheme="majorEastAsia" w:hAnsiTheme="majorEastAsia"/>
          <w:sz w:val="28"/>
          <w:szCs w:val="28"/>
        </w:rPr>
      </w:pPr>
      <w:bookmarkStart w:id="0" w:name="_Hlk516139660"/>
      <w:r w:rsidRPr="00B12F57">
        <w:rPr>
          <w:rFonts w:asciiTheme="majorEastAsia" w:eastAsiaTheme="majorEastAsia" w:hAnsiTheme="majorEastAsia" w:hint="eastAsia"/>
          <w:sz w:val="28"/>
          <w:szCs w:val="28"/>
        </w:rPr>
        <w:t>均值</w:t>
      </w:r>
      <w:r w:rsidRPr="00B12F57">
        <w:rPr>
          <w:rFonts w:asciiTheme="majorEastAsia" w:eastAsiaTheme="majorEastAsia" w:hAnsiTheme="majorEastAsia"/>
          <w:sz w:val="28"/>
          <w:szCs w:val="28"/>
        </w:rPr>
        <w:t>dX1=</w:t>
      </w:r>
      <w:r w:rsidRPr="00B12F57">
        <w:rPr>
          <w:rFonts w:asciiTheme="majorEastAsia" w:eastAsiaTheme="majorEastAsia" w:hAnsiTheme="majorEastAsia" w:hint="eastAsia"/>
          <w:sz w:val="28"/>
          <w:szCs w:val="28"/>
        </w:rPr>
        <w:t>（X1-</w:t>
      </w:r>
      <w:r w:rsidRPr="00B12F57">
        <w:rPr>
          <w:rFonts w:asciiTheme="majorEastAsia" w:eastAsiaTheme="majorEastAsia" w:hAnsiTheme="majorEastAsia"/>
          <w:sz w:val="28"/>
          <w:szCs w:val="28"/>
        </w:rPr>
        <w:t>X0</w:t>
      </w:r>
      <w:r w:rsidRPr="00B12F57">
        <w:rPr>
          <w:rFonts w:asciiTheme="majorEastAsia" w:eastAsiaTheme="majorEastAsia" w:hAnsiTheme="majorEastAsia" w:hint="eastAsia"/>
          <w:sz w:val="28"/>
          <w:szCs w:val="28"/>
        </w:rPr>
        <w:t>）=</w:t>
      </w:r>
      <w:r w:rsidRPr="00B12F57">
        <w:rPr>
          <w:rFonts w:asciiTheme="majorEastAsia" w:eastAsiaTheme="majorEastAsia" w:hAnsiTheme="majorEastAsia"/>
          <w:sz w:val="28"/>
          <w:szCs w:val="28"/>
        </w:rPr>
        <w:t>[(X1-X0)1+(X1-X0)2+(X1-X0)3]/3=2.33825mm</w:t>
      </w:r>
    </w:p>
    <w:bookmarkEnd w:id="0"/>
    <w:p w:rsidR="00B12F57" w:rsidRPr="00B12F57" w:rsidRDefault="00B12F57" w:rsidP="00B12F57">
      <w:pPr>
        <w:pStyle w:val="a6"/>
        <w:ind w:left="360" w:firstLineChars="0" w:firstLine="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均值</w:t>
      </w:r>
      <w:r w:rsidRPr="00B12F57">
        <w:rPr>
          <w:rFonts w:asciiTheme="majorEastAsia" w:eastAsiaTheme="majorEastAsia" w:hAnsiTheme="majorEastAsia"/>
          <w:sz w:val="28"/>
          <w:szCs w:val="28"/>
        </w:rPr>
        <w:t>dX2=</w:t>
      </w:r>
      <w:r w:rsidRPr="00B12F57">
        <w:rPr>
          <w:rFonts w:asciiTheme="majorEastAsia" w:eastAsiaTheme="majorEastAsia" w:hAnsiTheme="majorEastAsia" w:hint="eastAsia"/>
          <w:sz w:val="28"/>
          <w:szCs w:val="28"/>
        </w:rPr>
        <w:t>（X</w:t>
      </w:r>
      <w:r w:rsidRPr="00B12F57">
        <w:rPr>
          <w:rFonts w:asciiTheme="majorEastAsia" w:eastAsiaTheme="majorEastAsia" w:hAnsiTheme="majorEastAsia"/>
          <w:sz w:val="28"/>
          <w:szCs w:val="28"/>
        </w:rPr>
        <w:t>2</w:t>
      </w:r>
      <w:r w:rsidRPr="00B12F57">
        <w:rPr>
          <w:rFonts w:asciiTheme="majorEastAsia" w:eastAsiaTheme="majorEastAsia" w:hAnsiTheme="majorEastAsia" w:hint="eastAsia"/>
          <w:sz w:val="28"/>
          <w:szCs w:val="28"/>
        </w:rPr>
        <w:t>-</w:t>
      </w:r>
      <w:r w:rsidRPr="00B12F57">
        <w:rPr>
          <w:rFonts w:asciiTheme="majorEastAsia" w:eastAsiaTheme="majorEastAsia" w:hAnsiTheme="majorEastAsia"/>
          <w:sz w:val="28"/>
          <w:szCs w:val="28"/>
        </w:rPr>
        <w:t>X0</w:t>
      </w:r>
      <w:r w:rsidRPr="00B12F57">
        <w:rPr>
          <w:rFonts w:asciiTheme="majorEastAsia" w:eastAsiaTheme="majorEastAsia" w:hAnsiTheme="majorEastAsia" w:hint="eastAsia"/>
          <w:sz w:val="28"/>
          <w:szCs w:val="28"/>
        </w:rPr>
        <w:t>）=</w:t>
      </w:r>
      <w:r w:rsidRPr="00B12F57">
        <w:rPr>
          <w:rFonts w:asciiTheme="majorEastAsia" w:eastAsiaTheme="majorEastAsia" w:hAnsiTheme="majorEastAsia"/>
          <w:sz w:val="28"/>
          <w:szCs w:val="28"/>
        </w:rPr>
        <w:t>[(X2-X0)1+(X2-X0)2+(X2-X0)3]/3=2.73220mm</w:t>
      </w:r>
    </w:p>
    <w:p w:rsidR="00B12F57" w:rsidRPr="00B12F57" w:rsidRDefault="00B12F57" w:rsidP="00B12F57">
      <w:pPr>
        <w:pStyle w:val="a6"/>
        <w:ind w:left="360" w:firstLineChars="0" w:firstLine="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均值D=（D</w:t>
      </w:r>
      <w:r w:rsidRPr="00B12F57">
        <w:rPr>
          <w:rFonts w:asciiTheme="majorEastAsia" w:eastAsiaTheme="majorEastAsia" w:hAnsiTheme="majorEastAsia"/>
          <w:sz w:val="28"/>
          <w:szCs w:val="28"/>
        </w:rPr>
        <w:t>1+D2+D3</w:t>
      </w:r>
      <w:r w:rsidRPr="00B12F57">
        <w:rPr>
          <w:rFonts w:asciiTheme="majorEastAsia" w:eastAsiaTheme="majorEastAsia" w:hAnsiTheme="majorEastAsia" w:hint="eastAsia"/>
          <w:sz w:val="28"/>
          <w:szCs w:val="28"/>
        </w:rPr>
        <w:t>）/</w:t>
      </w:r>
      <w:r w:rsidRPr="00B12F57">
        <w:rPr>
          <w:rFonts w:asciiTheme="majorEastAsia" w:eastAsiaTheme="majorEastAsia" w:hAnsiTheme="majorEastAsia"/>
          <w:sz w:val="28"/>
          <w:szCs w:val="28"/>
        </w:rPr>
        <w:t>3=6.8mm</w:t>
      </w:r>
    </w:p>
    <w:p w:rsidR="00B12F57" w:rsidRPr="00B12F57" w:rsidRDefault="00B12F57" w:rsidP="00B12F57">
      <w:pPr>
        <w:pStyle w:val="a6"/>
        <w:ind w:left="360" w:firstLineChars="0" w:firstLine="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 xml:space="preserve">标准玻璃折射率 </w:t>
      </w:r>
      <w:r w:rsidRPr="00B12F57">
        <w:rPr>
          <w:rFonts w:asciiTheme="majorEastAsia" w:eastAsiaTheme="majorEastAsia" w:hAnsiTheme="majorEastAsia"/>
          <w:sz w:val="28"/>
          <w:szCs w:val="28"/>
        </w:rPr>
        <w:t>n1</w:t>
      </w:r>
      <w:r w:rsidRPr="00B12F57">
        <w:rPr>
          <w:rFonts w:asciiTheme="majorEastAsia" w:eastAsiaTheme="majorEastAsia" w:hAnsiTheme="majorEastAsia" w:hint="eastAsia"/>
          <w:sz w:val="28"/>
          <w:szCs w:val="28"/>
        </w:rPr>
        <w:t>=</w:t>
      </w:r>
      <w:r w:rsidRPr="00B12F57">
        <w:rPr>
          <w:rFonts w:asciiTheme="majorEastAsia" w:eastAsiaTheme="majorEastAsia" w:hAnsiTheme="majorEastAsia"/>
          <w:sz w:val="28"/>
          <w:szCs w:val="28"/>
        </w:rPr>
        <w:t>D/(D-dX1)=</w:t>
      </w:r>
      <w:r w:rsidRPr="00B12F57">
        <w:rPr>
          <w:rFonts w:asciiTheme="majorEastAsia" w:eastAsiaTheme="majorEastAsia" w:hAnsiTheme="majorEastAsia" w:hint="eastAsia"/>
          <w:sz w:val="28"/>
          <w:szCs w:val="28"/>
        </w:rPr>
        <w:t>1.5241</w:t>
      </w:r>
    </w:p>
    <w:p w:rsidR="00B12F57" w:rsidRDefault="00B12F57" w:rsidP="00B12F57">
      <w:pPr>
        <w:pStyle w:val="a6"/>
        <w:ind w:left="360" w:firstLineChars="0" w:firstLine="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 xml:space="preserve">待测玻璃折射率 </w:t>
      </w:r>
      <w:r w:rsidRPr="00B12F57">
        <w:rPr>
          <w:rFonts w:asciiTheme="majorEastAsia" w:eastAsiaTheme="majorEastAsia" w:hAnsiTheme="majorEastAsia"/>
          <w:sz w:val="28"/>
          <w:szCs w:val="28"/>
        </w:rPr>
        <w:t>n</w:t>
      </w:r>
      <w:r w:rsidRPr="00B12F57">
        <w:rPr>
          <w:rFonts w:asciiTheme="majorEastAsia" w:eastAsiaTheme="majorEastAsia" w:hAnsiTheme="majorEastAsia" w:hint="eastAsia"/>
          <w:sz w:val="28"/>
          <w:szCs w:val="28"/>
        </w:rPr>
        <w:t>2=</w:t>
      </w:r>
      <w:r w:rsidRPr="00B12F57">
        <w:rPr>
          <w:rFonts w:asciiTheme="majorEastAsia" w:eastAsiaTheme="majorEastAsia" w:hAnsiTheme="majorEastAsia"/>
          <w:sz w:val="28"/>
          <w:szCs w:val="28"/>
        </w:rPr>
        <w:t>D/(D-dX</w:t>
      </w:r>
      <w:r w:rsidRPr="00B12F57">
        <w:rPr>
          <w:rFonts w:asciiTheme="majorEastAsia" w:eastAsiaTheme="majorEastAsia" w:hAnsiTheme="majorEastAsia" w:hint="eastAsia"/>
          <w:sz w:val="28"/>
          <w:szCs w:val="28"/>
        </w:rPr>
        <w:t>2</w:t>
      </w:r>
      <w:r w:rsidRPr="00B12F57">
        <w:rPr>
          <w:rFonts w:asciiTheme="majorEastAsia" w:eastAsiaTheme="majorEastAsia" w:hAnsiTheme="majorEastAsia"/>
          <w:sz w:val="28"/>
          <w:szCs w:val="28"/>
        </w:rPr>
        <w:t>)=1.6727</w:t>
      </w:r>
    </w:p>
    <w:p w:rsidR="00B12F57" w:rsidRDefault="00B12F57" w:rsidP="00B12F57">
      <w:pPr>
        <w:pStyle w:val="a6"/>
        <w:ind w:left="360" w:firstLineChars="0" w:firstLine="0"/>
        <w:rPr>
          <w:rFonts w:asciiTheme="majorEastAsia" w:eastAsiaTheme="majorEastAsia" w:hAnsiTheme="majorEastAsia"/>
          <w:sz w:val="28"/>
          <w:szCs w:val="28"/>
        </w:rPr>
      </w:pPr>
      <w:r w:rsidRPr="00B12F57">
        <w:rPr>
          <w:rFonts w:asciiTheme="majorEastAsia" w:eastAsiaTheme="majorEastAsia" w:hAnsiTheme="majorEastAsia"/>
          <w:noProof/>
          <w:sz w:val="28"/>
          <w:szCs w:val="28"/>
        </w:rPr>
        <w:lastRenderedPageBreak/>
        <w:drawing>
          <wp:inline distT="0" distB="0" distL="0" distR="0">
            <wp:extent cx="3655390" cy="4552950"/>
            <wp:effectExtent l="19050" t="0" r="2210" b="0"/>
            <wp:docPr id="4" name="图片 4" descr="D:\QQ\1256551343\FileRecv\MobileFile\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1256551343\FileRecv\MobileFile\图.png"/>
                    <pic:cNvPicPr>
                      <a:picLocks noChangeAspect="1" noChangeArrowheads="1"/>
                    </pic:cNvPicPr>
                  </pic:nvPicPr>
                  <pic:blipFill>
                    <a:blip r:embed="rId8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1335" cy="4560355"/>
                    </a:xfrm>
                    <a:prstGeom prst="rect">
                      <a:avLst/>
                    </a:prstGeom>
                    <a:noFill/>
                    <a:ln>
                      <a:noFill/>
                    </a:ln>
                  </pic:spPr>
                </pic:pic>
              </a:graphicData>
            </a:graphic>
          </wp:inline>
        </w:drawing>
      </w:r>
    </w:p>
    <w:p w:rsidR="00A056D3" w:rsidRPr="00B12F57" w:rsidRDefault="00A056D3" w:rsidP="00B12F57">
      <w:pPr>
        <w:pStyle w:val="a6"/>
        <w:ind w:left="360" w:firstLineChars="0" w:firstLine="0"/>
        <w:rPr>
          <w:rFonts w:asciiTheme="majorEastAsia" w:eastAsiaTheme="majorEastAsia" w:hAnsiTheme="majorEastAsia"/>
          <w:sz w:val="28"/>
          <w:szCs w:val="28"/>
        </w:rPr>
      </w:pPr>
      <w:r w:rsidRPr="00B12F57">
        <w:rPr>
          <w:rFonts w:asciiTheme="majorEastAsia" w:eastAsiaTheme="majorEastAsia" w:hAnsiTheme="majorEastAsia" w:hint="eastAsia"/>
          <w:sz w:val="28"/>
          <w:szCs w:val="28"/>
        </w:rPr>
        <w:t>在一定误差范围内，用迈克尔逊干涉仪测得的标准玻璃与待测玻璃的折射率分别为1.5241，1.6727</w:t>
      </w:r>
      <w:r w:rsidR="00B12F57">
        <w:rPr>
          <w:rFonts w:asciiTheme="majorEastAsia" w:eastAsiaTheme="majorEastAsia" w:hAnsiTheme="majorEastAsia" w:hint="eastAsia"/>
          <w:sz w:val="28"/>
          <w:szCs w:val="28"/>
        </w:rPr>
        <w:t>。</w:t>
      </w:r>
    </w:p>
    <w:p w:rsidR="00B12F57" w:rsidRDefault="00A056D3" w:rsidP="00A056D3">
      <w:pPr>
        <w:rPr>
          <w:rFonts w:asciiTheme="majorEastAsia" w:eastAsiaTheme="majorEastAsia" w:hAnsiTheme="majorEastAsia"/>
          <w:sz w:val="28"/>
          <w:szCs w:val="28"/>
        </w:rPr>
      </w:pPr>
      <w:r w:rsidRPr="00B12F57">
        <w:rPr>
          <w:rFonts w:asciiTheme="majorEastAsia" w:eastAsiaTheme="majorEastAsia" w:hAnsiTheme="majorEastAsia" w:hint="eastAsia"/>
          <w:b/>
          <w:sz w:val="28"/>
          <w:szCs w:val="28"/>
        </w:rPr>
        <w:t>②</w:t>
      </w:r>
      <w:r w:rsidR="008F3DB4" w:rsidRPr="00A056D3">
        <w:rPr>
          <w:rFonts w:asciiTheme="majorEastAsia" w:eastAsiaTheme="majorEastAsia" w:hAnsiTheme="majorEastAsia" w:hint="eastAsia"/>
          <w:sz w:val="28"/>
          <w:szCs w:val="28"/>
        </w:rPr>
        <w:t>分别使用逐差法取得水，饱和蔗糖水，饱和食盐水的ΔM为0.01</w:t>
      </w:r>
      <w:r w:rsidR="008F3DB4" w:rsidRPr="00A056D3">
        <w:rPr>
          <w:rFonts w:asciiTheme="majorEastAsia" w:eastAsiaTheme="majorEastAsia" w:hAnsiTheme="majorEastAsia"/>
          <w:sz w:val="28"/>
          <w:szCs w:val="28"/>
        </w:rPr>
        <w:t>033mm</w:t>
      </w:r>
      <w:r w:rsidR="008F3DB4" w:rsidRPr="00A056D3">
        <w:rPr>
          <w:rFonts w:asciiTheme="majorEastAsia" w:eastAsiaTheme="majorEastAsia" w:hAnsiTheme="majorEastAsia" w:hint="eastAsia"/>
          <w:sz w:val="28"/>
          <w:szCs w:val="28"/>
        </w:rPr>
        <w:t>,</w:t>
      </w:r>
      <w:r w:rsidR="008F3DB4" w:rsidRPr="00A056D3">
        <w:rPr>
          <w:rFonts w:asciiTheme="majorEastAsia" w:eastAsiaTheme="majorEastAsia" w:hAnsiTheme="majorEastAsia"/>
          <w:sz w:val="28"/>
          <w:szCs w:val="28"/>
        </w:rPr>
        <w:t>0.01172mm,0.01147mm</w:t>
      </w:r>
      <w:r>
        <w:rPr>
          <w:rFonts w:asciiTheme="majorEastAsia" w:eastAsiaTheme="majorEastAsia" w:hAnsiTheme="majorEastAsia" w:hint="eastAsia"/>
          <w:sz w:val="28"/>
          <w:szCs w:val="28"/>
        </w:rPr>
        <w:t>，</w:t>
      </w:r>
      <w:r w:rsidR="008F3DB4" w:rsidRPr="00A056D3">
        <w:rPr>
          <w:rFonts w:asciiTheme="majorEastAsia" w:eastAsiaTheme="majorEastAsia" w:hAnsiTheme="majorEastAsia" w:hint="eastAsia"/>
          <w:sz w:val="28"/>
          <w:szCs w:val="28"/>
        </w:rPr>
        <w:t>分别带入公式</w:t>
      </w:r>
      <w:r w:rsidR="00773313" w:rsidRPr="00B12F57">
        <w:rPr>
          <w:rFonts w:asciiTheme="majorEastAsia" w:eastAsiaTheme="majorEastAsia" w:hAnsiTheme="majorEastAsia"/>
          <w:sz w:val="28"/>
          <w:szCs w:val="28"/>
        </w:rPr>
        <w:object w:dxaOrig="2299" w:dyaOrig="620">
          <v:shape id="_x0000_i1070" type="#_x0000_t75" style="width:114.75pt;height:30.75pt" o:ole="">
            <v:imagedata r:id="rId76" o:title=""/>
          </v:shape>
          <o:OLEObject Type="Embed" ProgID="Equation.3" ShapeID="_x0000_i1070" DrawAspect="Content" ObjectID="_1590176123" r:id="rId86"/>
        </w:object>
      </w:r>
      <w:r w:rsidR="00B12F57">
        <w:rPr>
          <w:rFonts w:asciiTheme="majorEastAsia" w:eastAsiaTheme="majorEastAsia" w:hAnsiTheme="majorEastAsia" w:hint="eastAsia"/>
          <w:sz w:val="28"/>
          <w:szCs w:val="28"/>
        </w:rPr>
        <w:t>。</w:t>
      </w:r>
    </w:p>
    <w:p w:rsidR="00B12F57" w:rsidRDefault="00B12F57" w:rsidP="00A056D3">
      <w:pPr>
        <w:rPr>
          <w:rFonts w:asciiTheme="majorEastAsia" w:eastAsiaTheme="majorEastAsia" w:hAnsiTheme="majorEastAsia"/>
          <w:position w:val="-24"/>
          <w:sz w:val="28"/>
          <w:szCs w:val="28"/>
        </w:rPr>
      </w:pPr>
      <w:r>
        <w:rPr>
          <w:rFonts w:asciiTheme="majorEastAsia" w:eastAsiaTheme="majorEastAsia" w:hAnsiTheme="majorEastAsia" w:hint="eastAsia"/>
          <w:position w:val="-24"/>
          <w:sz w:val="28"/>
          <w:szCs w:val="28"/>
        </w:rPr>
        <w:t>得到折射率：</w:t>
      </w:r>
    </w:p>
    <w:p w:rsidR="00773313" w:rsidRPr="00B12F57" w:rsidRDefault="00773313" w:rsidP="00A056D3">
      <w:pPr>
        <w:rPr>
          <w:rFonts w:asciiTheme="majorEastAsia" w:eastAsiaTheme="majorEastAsia" w:hAnsiTheme="majorEastAsia"/>
          <w:position w:val="-24"/>
          <w:sz w:val="28"/>
          <w:szCs w:val="28"/>
        </w:rPr>
      </w:pPr>
      <w:r w:rsidRPr="00A056D3">
        <w:rPr>
          <w:rFonts w:asciiTheme="majorEastAsia" w:eastAsiaTheme="majorEastAsia" w:hAnsiTheme="majorEastAsia" w:hint="eastAsia"/>
          <w:sz w:val="28"/>
          <w:szCs w:val="28"/>
        </w:rPr>
        <w:t>水：1.531，饱和蔗糖水：1.350，饱和食盐水：1.379</w:t>
      </w:r>
      <w:r w:rsidR="00B12F57">
        <w:rPr>
          <w:rFonts w:asciiTheme="majorEastAsia" w:eastAsiaTheme="majorEastAsia" w:hAnsiTheme="majorEastAsia" w:hint="eastAsia"/>
          <w:sz w:val="28"/>
          <w:szCs w:val="28"/>
        </w:rPr>
        <w:t>。</w:t>
      </w:r>
    </w:p>
    <w:p w:rsidR="00B12F57" w:rsidRPr="00B1222B" w:rsidRDefault="00773313" w:rsidP="00773313">
      <w:pPr>
        <w:rPr>
          <w:rFonts w:asciiTheme="majorEastAsia" w:eastAsiaTheme="majorEastAsia" w:hAnsiTheme="majorEastAsia"/>
          <w:b/>
          <w:sz w:val="28"/>
          <w:szCs w:val="28"/>
        </w:rPr>
      </w:pPr>
      <w:r w:rsidRPr="00B1222B">
        <w:rPr>
          <w:rFonts w:asciiTheme="majorEastAsia" w:eastAsiaTheme="majorEastAsia" w:hAnsiTheme="majorEastAsia" w:hint="eastAsia"/>
          <w:b/>
          <w:sz w:val="28"/>
          <w:szCs w:val="28"/>
        </w:rPr>
        <w:t>误差分析：</w:t>
      </w:r>
    </w:p>
    <w:p w:rsidR="00A056D3" w:rsidRPr="00B12F57" w:rsidRDefault="00A056D3" w:rsidP="00A056D3">
      <w:pPr>
        <w:pStyle w:val="a6"/>
        <w:numPr>
          <w:ilvl w:val="0"/>
          <w:numId w:val="6"/>
        </w:numPr>
        <w:ind w:firstLineChars="0"/>
        <w:rPr>
          <w:rFonts w:asciiTheme="minorEastAsia" w:eastAsiaTheme="minorEastAsia" w:hAnsiTheme="minorEastAsia"/>
          <w:b/>
          <w:sz w:val="28"/>
          <w:szCs w:val="28"/>
        </w:rPr>
      </w:pPr>
      <w:r w:rsidRPr="00B12F57">
        <w:rPr>
          <w:rFonts w:asciiTheme="minorEastAsia" w:eastAsiaTheme="minorEastAsia" w:hAnsiTheme="minorEastAsia" w:hint="eastAsia"/>
          <w:b/>
          <w:sz w:val="28"/>
          <w:szCs w:val="28"/>
        </w:rPr>
        <w:t>测玻璃的折射率：</w:t>
      </w:r>
    </w:p>
    <w:p w:rsidR="00A056D3" w:rsidRPr="00A056D3" w:rsidRDefault="00A056D3" w:rsidP="00B12F57">
      <w:pPr>
        <w:rPr>
          <w:rFonts w:asciiTheme="minorEastAsia" w:eastAsiaTheme="minorEastAsia" w:hAnsiTheme="minorEastAsia"/>
          <w:sz w:val="28"/>
          <w:szCs w:val="28"/>
        </w:rPr>
      </w:pPr>
      <w:r>
        <w:rPr>
          <w:rFonts w:asciiTheme="minorEastAsia" w:eastAsiaTheme="minorEastAsia" w:hAnsiTheme="minorEastAsia" w:hint="eastAsia"/>
          <w:sz w:val="28"/>
          <w:szCs w:val="28"/>
        </w:rPr>
        <w:t>原因1：</w:t>
      </w:r>
      <w:r w:rsidRPr="00A056D3">
        <w:rPr>
          <w:rFonts w:asciiTheme="minorEastAsia" w:eastAsiaTheme="minorEastAsia" w:hAnsiTheme="minorEastAsia" w:hint="eastAsia"/>
          <w:sz w:val="28"/>
          <w:szCs w:val="28"/>
        </w:rPr>
        <w:t>所找的干涉条纹转折点由于是人眼所观察的，不是严格的转折点，测量值可能会有较大的误差</w:t>
      </w:r>
      <w:r>
        <w:rPr>
          <w:rFonts w:asciiTheme="minorEastAsia" w:eastAsiaTheme="minorEastAsia" w:hAnsiTheme="minorEastAsia" w:hint="eastAsia"/>
          <w:sz w:val="28"/>
          <w:szCs w:val="28"/>
        </w:rPr>
        <w:t>。</w:t>
      </w:r>
    </w:p>
    <w:p w:rsidR="00A056D3" w:rsidRPr="00A056D3" w:rsidRDefault="00A056D3" w:rsidP="00B12F57">
      <w:p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原因2：</w:t>
      </w:r>
      <w:r w:rsidRPr="00A056D3">
        <w:rPr>
          <w:rFonts w:asciiTheme="minorEastAsia" w:eastAsiaTheme="minorEastAsia" w:hAnsiTheme="minorEastAsia" w:hint="eastAsia"/>
          <w:sz w:val="28"/>
          <w:szCs w:val="28"/>
        </w:rPr>
        <w:t>外界的微小扰动（风，试验台的抖动）都会对干涉仪的观察产生较大的影响</w:t>
      </w:r>
      <w:r>
        <w:rPr>
          <w:rFonts w:asciiTheme="minorEastAsia" w:eastAsiaTheme="minorEastAsia" w:hAnsiTheme="minorEastAsia" w:hint="eastAsia"/>
          <w:sz w:val="28"/>
          <w:szCs w:val="28"/>
        </w:rPr>
        <w:t>。</w:t>
      </w:r>
    </w:p>
    <w:p w:rsidR="00A056D3" w:rsidRPr="00A056D3" w:rsidRDefault="00A056D3" w:rsidP="00B12F57">
      <w:pPr>
        <w:rPr>
          <w:rFonts w:asciiTheme="minorEastAsia" w:eastAsiaTheme="minorEastAsia" w:hAnsiTheme="minorEastAsia"/>
          <w:sz w:val="28"/>
          <w:szCs w:val="28"/>
        </w:rPr>
      </w:pPr>
      <w:r>
        <w:rPr>
          <w:rFonts w:asciiTheme="minorEastAsia" w:eastAsiaTheme="minorEastAsia" w:hAnsiTheme="minorEastAsia" w:hint="eastAsia"/>
          <w:sz w:val="28"/>
          <w:szCs w:val="28"/>
        </w:rPr>
        <w:t>原因3：</w:t>
      </w:r>
      <w:r w:rsidRPr="00A056D3">
        <w:rPr>
          <w:rFonts w:asciiTheme="minorEastAsia" w:eastAsiaTheme="minorEastAsia" w:hAnsiTheme="minorEastAsia" w:hint="eastAsia"/>
          <w:sz w:val="28"/>
          <w:szCs w:val="28"/>
        </w:rPr>
        <w:t>可能为寻找转折点时，将M1镜来回移动，产生了回程差，影响数据测量。</w:t>
      </w:r>
    </w:p>
    <w:p w:rsidR="00A056D3" w:rsidRPr="00A056D3" w:rsidRDefault="00A056D3" w:rsidP="00B12F57">
      <w:pPr>
        <w:rPr>
          <w:rFonts w:asciiTheme="minorEastAsia" w:eastAsiaTheme="minorEastAsia" w:hAnsiTheme="minorEastAsia"/>
          <w:sz w:val="28"/>
          <w:szCs w:val="28"/>
        </w:rPr>
      </w:pPr>
      <w:r>
        <w:rPr>
          <w:rFonts w:asciiTheme="minorEastAsia" w:eastAsiaTheme="minorEastAsia" w:hAnsiTheme="minorEastAsia" w:hint="eastAsia"/>
          <w:sz w:val="28"/>
          <w:szCs w:val="28"/>
        </w:rPr>
        <w:t>原因4：</w:t>
      </w:r>
      <w:r w:rsidRPr="00A056D3">
        <w:rPr>
          <w:rFonts w:asciiTheme="minorEastAsia" w:eastAsiaTheme="minorEastAsia" w:hAnsiTheme="minorEastAsia" w:hint="eastAsia"/>
          <w:sz w:val="28"/>
          <w:szCs w:val="28"/>
        </w:rPr>
        <w:t>玻璃片上有磨痕，会影响实验测量</w:t>
      </w:r>
      <w:r>
        <w:rPr>
          <w:rFonts w:asciiTheme="minorEastAsia" w:eastAsiaTheme="minorEastAsia" w:hAnsiTheme="minorEastAsia" w:hint="eastAsia"/>
          <w:sz w:val="28"/>
          <w:szCs w:val="28"/>
        </w:rPr>
        <w:t>。</w:t>
      </w:r>
    </w:p>
    <w:p w:rsidR="00A056D3" w:rsidRPr="00A056D3" w:rsidRDefault="00A056D3" w:rsidP="00B12F57">
      <w:pPr>
        <w:rPr>
          <w:rFonts w:asciiTheme="minorEastAsia" w:eastAsiaTheme="minorEastAsia" w:hAnsiTheme="minorEastAsia"/>
          <w:sz w:val="28"/>
          <w:szCs w:val="28"/>
        </w:rPr>
      </w:pPr>
      <w:r>
        <w:rPr>
          <w:rFonts w:asciiTheme="minorEastAsia" w:eastAsiaTheme="minorEastAsia" w:hAnsiTheme="minorEastAsia" w:hint="eastAsia"/>
          <w:sz w:val="28"/>
          <w:szCs w:val="28"/>
        </w:rPr>
        <w:t>原因5：</w:t>
      </w:r>
      <w:r w:rsidRPr="00A056D3">
        <w:rPr>
          <w:rFonts w:asciiTheme="minorEastAsia" w:eastAsiaTheme="minorEastAsia" w:hAnsiTheme="minorEastAsia" w:hint="eastAsia"/>
          <w:sz w:val="28"/>
          <w:szCs w:val="28"/>
        </w:rPr>
        <w:t>实验仪器的固有误差</w:t>
      </w:r>
      <w:r>
        <w:rPr>
          <w:rFonts w:asciiTheme="minorEastAsia" w:eastAsiaTheme="minorEastAsia" w:hAnsiTheme="minorEastAsia" w:hint="eastAsia"/>
          <w:sz w:val="28"/>
          <w:szCs w:val="28"/>
        </w:rPr>
        <w:t>。</w:t>
      </w:r>
    </w:p>
    <w:p w:rsidR="00A056D3" w:rsidRPr="00B12F57" w:rsidRDefault="00A056D3" w:rsidP="00A056D3">
      <w:pPr>
        <w:pStyle w:val="a6"/>
        <w:numPr>
          <w:ilvl w:val="0"/>
          <w:numId w:val="6"/>
        </w:numPr>
        <w:ind w:firstLineChars="0"/>
        <w:rPr>
          <w:rFonts w:asciiTheme="minorEastAsia" w:eastAsiaTheme="minorEastAsia" w:hAnsiTheme="minorEastAsia"/>
          <w:b/>
          <w:sz w:val="28"/>
          <w:szCs w:val="28"/>
        </w:rPr>
      </w:pPr>
      <w:r w:rsidRPr="00B12F57">
        <w:rPr>
          <w:rFonts w:asciiTheme="minorEastAsia" w:eastAsiaTheme="minorEastAsia" w:hAnsiTheme="minorEastAsia" w:hint="eastAsia"/>
          <w:b/>
          <w:sz w:val="28"/>
          <w:szCs w:val="28"/>
        </w:rPr>
        <w:t>测液体的折射率：</w:t>
      </w:r>
    </w:p>
    <w:p w:rsidR="00A056D3" w:rsidRDefault="00773313" w:rsidP="00B12F57">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本次测得的折射率误差十分大，</w:t>
      </w:r>
      <w:r w:rsidR="00495641" w:rsidRPr="00E43A9E">
        <w:rPr>
          <w:rFonts w:asciiTheme="minorEastAsia" w:eastAsiaTheme="minorEastAsia" w:hAnsiTheme="minorEastAsia" w:hint="eastAsia"/>
          <w:sz w:val="28"/>
          <w:szCs w:val="28"/>
        </w:rPr>
        <w:t>水的理论折射率约为1.333.而蔗糖与氯化钠的饱和溶液折射率应在1.5左右，可以看到误差几乎将他们反了过来</w:t>
      </w:r>
      <w:r w:rsidR="00E43A9E">
        <w:rPr>
          <w:rFonts w:asciiTheme="minorEastAsia" w:eastAsiaTheme="minorEastAsia" w:hAnsiTheme="minorEastAsia" w:hint="eastAsia"/>
          <w:sz w:val="28"/>
          <w:szCs w:val="28"/>
        </w:rPr>
        <w:t>。</w:t>
      </w:r>
    </w:p>
    <w:p w:rsidR="00B1222B" w:rsidRPr="00E43A9E" w:rsidRDefault="00B1222B" w:rsidP="00A056D3">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原因1：仪器本身震动，使得条纹变化不易观察。</w:t>
      </w:r>
    </w:p>
    <w:p w:rsidR="00B1222B" w:rsidRPr="00E43A9E" w:rsidRDefault="00B1222B" w:rsidP="00E43A9E">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原因2：条纹本身有宽度，使得计数不一定准确。</w:t>
      </w:r>
    </w:p>
    <w:p w:rsidR="00B1222B" w:rsidRPr="00E43A9E" w:rsidRDefault="00B1222B" w:rsidP="00E43A9E">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原因3：读数的滚轮上精确度有限</w:t>
      </w:r>
      <w:r w:rsidR="00E43A9E" w:rsidRPr="00E43A9E">
        <w:rPr>
          <w:rFonts w:asciiTheme="minorEastAsia" w:eastAsiaTheme="minorEastAsia" w:hAnsiTheme="minorEastAsia" w:hint="eastAsia"/>
          <w:sz w:val="28"/>
          <w:szCs w:val="28"/>
        </w:rPr>
        <w:t>，导致测量时的误差</w:t>
      </w:r>
      <w:r w:rsidRPr="00E43A9E">
        <w:rPr>
          <w:rFonts w:asciiTheme="minorEastAsia" w:eastAsiaTheme="minorEastAsia" w:hAnsiTheme="minorEastAsia" w:hint="eastAsia"/>
          <w:sz w:val="28"/>
          <w:szCs w:val="28"/>
        </w:rPr>
        <w:t>。</w:t>
      </w:r>
    </w:p>
    <w:p w:rsidR="00B1222B" w:rsidRPr="00E43A9E" w:rsidRDefault="00B1222B" w:rsidP="00E43A9E">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原因4：人眼观察存在偏差较大，造成较大的误差。</w:t>
      </w:r>
    </w:p>
    <w:p w:rsidR="00E43A9E" w:rsidRDefault="00B1222B" w:rsidP="00E43A9E">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原因</w:t>
      </w:r>
      <w:r w:rsidR="00E43A9E">
        <w:rPr>
          <w:rFonts w:asciiTheme="minorEastAsia" w:eastAsiaTheme="minorEastAsia" w:hAnsiTheme="minorEastAsia" w:hint="eastAsia"/>
          <w:sz w:val="28"/>
          <w:szCs w:val="28"/>
        </w:rPr>
        <w:t>5：</w:t>
      </w:r>
      <w:r w:rsidR="00E43A9E" w:rsidRPr="00E43A9E">
        <w:rPr>
          <w:rFonts w:asciiTheme="minorEastAsia" w:eastAsiaTheme="minorEastAsia" w:hAnsiTheme="minorEastAsia" w:hint="eastAsia"/>
          <w:sz w:val="28"/>
          <w:szCs w:val="28"/>
        </w:rPr>
        <w:t>溶液静置时间不够长，导致没有完全溶解，所以测得值与标准值有误差</w:t>
      </w:r>
      <w:r w:rsidR="00E43A9E">
        <w:rPr>
          <w:rFonts w:asciiTheme="minorEastAsia" w:eastAsiaTheme="minorEastAsia" w:hAnsiTheme="minorEastAsia" w:hint="eastAsia"/>
          <w:sz w:val="28"/>
          <w:szCs w:val="28"/>
        </w:rPr>
        <w:t>。</w:t>
      </w:r>
    </w:p>
    <w:p w:rsidR="00E43A9E" w:rsidRDefault="00E43A9E" w:rsidP="00B12F57">
      <w:pPr>
        <w:rPr>
          <w:rFonts w:asciiTheme="minorEastAsia" w:eastAsiaTheme="minorEastAsia" w:hAnsiTheme="minorEastAsia"/>
          <w:sz w:val="28"/>
          <w:szCs w:val="28"/>
        </w:rPr>
      </w:pPr>
      <w:r>
        <w:rPr>
          <w:rFonts w:asciiTheme="minorEastAsia" w:eastAsiaTheme="minorEastAsia" w:hAnsiTheme="minorEastAsia" w:hint="eastAsia"/>
          <w:sz w:val="28"/>
          <w:szCs w:val="28"/>
        </w:rPr>
        <w:t>可能的改进方法：</w:t>
      </w:r>
    </w:p>
    <w:p w:rsidR="00E43A9E" w:rsidRPr="00E43A9E" w:rsidRDefault="00E43A9E" w:rsidP="00E43A9E">
      <w:pPr>
        <w:rPr>
          <w:rFonts w:asciiTheme="minorEastAsia" w:eastAsiaTheme="minorEastAsia" w:hAnsiTheme="minorEastAsia"/>
          <w:sz w:val="28"/>
          <w:szCs w:val="28"/>
        </w:rPr>
      </w:pPr>
      <w:r>
        <w:rPr>
          <w:rFonts w:asciiTheme="minorEastAsia" w:eastAsiaTheme="minorEastAsia" w:hAnsiTheme="minorEastAsia" w:hint="eastAsia"/>
          <w:sz w:val="28"/>
          <w:szCs w:val="28"/>
        </w:rPr>
        <w:t>1.</w:t>
      </w:r>
      <w:r w:rsidRPr="00E43A9E">
        <w:rPr>
          <w:rFonts w:asciiTheme="minorEastAsia" w:eastAsiaTheme="minorEastAsia" w:hAnsiTheme="minorEastAsia" w:hint="eastAsia"/>
          <w:sz w:val="28"/>
          <w:szCs w:val="28"/>
        </w:rPr>
        <w:t>通过改进仪器，尽量减少仪器本身的震动，是条纹更清晰、易于观察。</w:t>
      </w:r>
    </w:p>
    <w:p w:rsidR="00B1222B" w:rsidRDefault="00E43A9E" w:rsidP="00773313">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2.增大每一组吐出或吞进的圆环数，减少人眼造成的误差。</w:t>
      </w:r>
    </w:p>
    <w:p w:rsidR="00E43A9E" w:rsidRPr="00E43A9E" w:rsidRDefault="00E43A9E" w:rsidP="00E43A9E">
      <w:pPr>
        <w:rPr>
          <w:rFonts w:asciiTheme="minorEastAsia" w:eastAsiaTheme="minorEastAsia" w:hAnsiTheme="minorEastAsia"/>
          <w:b/>
          <w:sz w:val="28"/>
          <w:szCs w:val="28"/>
        </w:rPr>
      </w:pPr>
      <w:r w:rsidRPr="00E43A9E">
        <w:rPr>
          <w:rFonts w:asciiTheme="minorEastAsia" w:eastAsiaTheme="minorEastAsia" w:hAnsiTheme="minorEastAsia" w:hint="eastAsia"/>
          <w:b/>
          <w:sz w:val="28"/>
          <w:szCs w:val="28"/>
        </w:rPr>
        <w:t>参考文献：</w:t>
      </w:r>
    </w:p>
    <w:p w:rsidR="00E43A9E" w:rsidRDefault="00E43A9E" w:rsidP="00A056D3">
      <w:pPr>
        <w:rPr>
          <w:rFonts w:asciiTheme="minorEastAsia" w:eastAsiaTheme="minorEastAsia" w:hAnsiTheme="minorEastAsia"/>
          <w:sz w:val="28"/>
          <w:szCs w:val="28"/>
        </w:rPr>
      </w:pPr>
      <w:r w:rsidRPr="00E43A9E">
        <w:rPr>
          <w:rFonts w:asciiTheme="minorEastAsia" w:eastAsiaTheme="minorEastAsia" w:hAnsiTheme="minorEastAsia" w:hint="eastAsia"/>
          <w:sz w:val="28"/>
          <w:szCs w:val="28"/>
        </w:rPr>
        <w:t>迈克尔逊干涉仪测量液体的折射率及仪器调节方法（</w:t>
      </w:r>
      <w:r>
        <w:rPr>
          <w:rFonts w:asciiTheme="minorEastAsia" w:eastAsiaTheme="minorEastAsia" w:hAnsiTheme="minorEastAsia" w:hint="eastAsia"/>
          <w:sz w:val="28"/>
          <w:szCs w:val="28"/>
        </w:rPr>
        <w:t>袁剑辉　周烈生　赵福利　董</w:t>
      </w:r>
      <w:r w:rsidRPr="00E43A9E">
        <w:rPr>
          <w:rFonts w:asciiTheme="minorEastAsia" w:eastAsiaTheme="minorEastAsia" w:hAnsiTheme="minorEastAsia" w:hint="eastAsia"/>
          <w:sz w:val="28"/>
          <w:szCs w:val="28"/>
        </w:rPr>
        <w:t>雅）</w:t>
      </w:r>
    </w:p>
    <w:p w:rsidR="00A056D3" w:rsidRPr="00A056D3" w:rsidRDefault="00A056D3" w:rsidP="00A056D3">
      <w:pPr>
        <w:rPr>
          <w:rFonts w:asciiTheme="minorEastAsia" w:eastAsiaTheme="minorEastAsia" w:hAnsiTheme="minorEastAsia"/>
          <w:sz w:val="28"/>
          <w:szCs w:val="28"/>
        </w:rPr>
      </w:pPr>
      <w:r w:rsidRPr="00A056D3">
        <w:rPr>
          <w:rFonts w:asciiTheme="minorEastAsia" w:eastAsiaTheme="minorEastAsia" w:hAnsiTheme="minorEastAsia" w:hint="eastAsia"/>
          <w:sz w:val="28"/>
          <w:szCs w:val="28"/>
        </w:rPr>
        <w:t>【渭南师范学院学报 2011年10月第26卷第10期】迈克尔逊干涉仪测量</w:t>
      </w:r>
      <w:r w:rsidRPr="00A056D3">
        <w:rPr>
          <w:rFonts w:asciiTheme="minorEastAsia" w:eastAsiaTheme="minorEastAsia" w:hAnsiTheme="minorEastAsia" w:hint="eastAsia"/>
          <w:sz w:val="28"/>
          <w:szCs w:val="28"/>
        </w:rPr>
        <w:lastRenderedPageBreak/>
        <w:t>折射率的实验研究</w:t>
      </w:r>
      <w:r>
        <w:rPr>
          <w:rFonts w:asciiTheme="minorEastAsia" w:eastAsiaTheme="minorEastAsia" w:hAnsiTheme="minorEastAsia" w:hint="eastAsia"/>
          <w:sz w:val="28"/>
          <w:szCs w:val="28"/>
        </w:rPr>
        <w:t>（</w:t>
      </w:r>
      <w:r w:rsidRPr="00A056D3">
        <w:rPr>
          <w:rFonts w:asciiTheme="minorEastAsia" w:eastAsiaTheme="minorEastAsia" w:hAnsiTheme="minorEastAsia" w:hint="eastAsia"/>
          <w:sz w:val="28"/>
          <w:szCs w:val="28"/>
        </w:rPr>
        <w:t>雷前召</w:t>
      </w:r>
      <w:r>
        <w:rPr>
          <w:rFonts w:asciiTheme="minorEastAsia" w:eastAsiaTheme="minorEastAsia" w:hAnsiTheme="minorEastAsia" w:hint="eastAsia"/>
          <w:sz w:val="28"/>
          <w:szCs w:val="28"/>
        </w:rPr>
        <w:t>）</w:t>
      </w:r>
    </w:p>
    <w:p w:rsidR="00A056D3" w:rsidRPr="00A056D3" w:rsidRDefault="00A056D3" w:rsidP="00E43A9E">
      <w:pPr>
        <w:ind w:left="420"/>
        <w:rPr>
          <w:rFonts w:asciiTheme="minorEastAsia" w:eastAsiaTheme="minorEastAsia" w:hAnsiTheme="minorEastAsia"/>
          <w:sz w:val="28"/>
          <w:szCs w:val="28"/>
        </w:rPr>
      </w:pPr>
    </w:p>
    <w:p w:rsidR="00E43A9E" w:rsidRPr="00E43A9E" w:rsidRDefault="00E43A9E" w:rsidP="00773313">
      <w:pPr>
        <w:rPr>
          <w:rFonts w:asciiTheme="minorEastAsia" w:eastAsiaTheme="minorEastAsia" w:hAnsiTheme="minorEastAsia"/>
          <w:sz w:val="28"/>
          <w:szCs w:val="28"/>
        </w:rPr>
      </w:pPr>
    </w:p>
    <w:sectPr w:rsidR="00E43A9E" w:rsidRPr="00E43A9E" w:rsidSect="00B12F57">
      <w:pgSz w:w="11906" w:h="16838"/>
      <w:pgMar w:top="1361" w:right="1440" w:bottom="1304"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0BC" w:rsidRDefault="003F60BC" w:rsidP="006421A6">
      <w:r>
        <w:separator/>
      </w:r>
    </w:p>
  </w:endnote>
  <w:endnote w:type="continuationSeparator" w:id="1">
    <w:p w:rsidR="003F60BC" w:rsidRDefault="003F60BC" w:rsidP="006421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0BC" w:rsidRDefault="003F60BC" w:rsidP="006421A6">
      <w:r>
        <w:separator/>
      </w:r>
    </w:p>
  </w:footnote>
  <w:footnote w:type="continuationSeparator" w:id="1">
    <w:p w:rsidR="003F60BC" w:rsidRDefault="003F60BC" w:rsidP="006421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7329F"/>
    <w:multiLevelType w:val="hybridMultilevel"/>
    <w:tmpl w:val="45309C3E"/>
    <w:lvl w:ilvl="0" w:tplc="14F6845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
    <w:nsid w:val="1D7F3532"/>
    <w:multiLevelType w:val="hybridMultilevel"/>
    <w:tmpl w:val="CE5E653C"/>
    <w:lvl w:ilvl="0" w:tplc="43BE3B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D307FE"/>
    <w:multiLevelType w:val="hybridMultilevel"/>
    <w:tmpl w:val="8F3689B0"/>
    <w:lvl w:ilvl="0" w:tplc="2D569F9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90A1A"/>
    <w:multiLevelType w:val="hybridMultilevel"/>
    <w:tmpl w:val="C122BF6C"/>
    <w:lvl w:ilvl="0" w:tplc="C720C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847583"/>
    <w:multiLevelType w:val="hybridMultilevel"/>
    <w:tmpl w:val="07D01CF6"/>
    <w:lvl w:ilvl="0" w:tplc="721298E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DC41F01"/>
    <w:multiLevelType w:val="hybridMultilevel"/>
    <w:tmpl w:val="50646498"/>
    <w:lvl w:ilvl="0" w:tplc="2D569F9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1818C5"/>
    <w:multiLevelType w:val="hybridMultilevel"/>
    <w:tmpl w:val="062631A6"/>
    <w:lvl w:ilvl="0" w:tplc="30E2C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AF42F6"/>
    <w:multiLevelType w:val="hybridMultilevel"/>
    <w:tmpl w:val="C9B48EE8"/>
    <w:lvl w:ilvl="0" w:tplc="DD1AB86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2CA45DA"/>
    <w:multiLevelType w:val="hybridMultilevel"/>
    <w:tmpl w:val="71FADD4C"/>
    <w:lvl w:ilvl="0" w:tplc="6892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F2EB5"/>
    <w:multiLevelType w:val="hybridMultilevel"/>
    <w:tmpl w:val="6966DAD6"/>
    <w:lvl w:ilvl="0" w:tplc="4D10DE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7397617"/>
    <w:multiLevelType w:val="hybridMultilevel"/>
    <w:tmpl w:val="59A2229A"/>
    <w:lvl w:ilvl="0" w:tplc="07F22538">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1">
    <w:nsid w:val="5885308C"/>
    <w:multiLevelType w:val="hybridMultilevel"/>
    <w:tmpl w:val="2904F854"/>
    <w:lvl w:ilvl="0" w:tplc="66624D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C3460F"/>
    <w:multiLevelType w:val="hybridMultilevel"/>
    <w:tmpl w:val="18306DCA"/>
    <w:lvl w:ilvl="0" w:tplc="2D569F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7B0B75"/>
    <w:multiLevelType w:val="hybridMultilevel"/>
    <w:tmpl w:val="8E049C5A"/>
    <w:lvl w:ilvl="0" w:tplc="740200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5F5287"/>
    <w:multiLevelType w:val="hybridMultilevel"/>
    <w:tmpl w:val="B400FAEC"/>
    <w:lvl w:ilvl="0" w:tplc="5C2CA120">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64572509"/>
    <w:multiLevelType w:val="hybridMultilevel"/>
    <w:tmpl w:val="E002387A"/>
    <w:lvl w:ilvl="0" w:tplc="E474B4D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8CF29CB"/>
    <w:multiLevelType w:val="hybridMultilevel"/>
    <w:tmpl w:val="F918CF52"/>
    <w:lvl w:ilvl="0" w:tplc="264C84E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709D022A"/>
    <w:multiLevelType w:val="hybridMultilevel"/>
    <w:tmpl w:val="E10AE828"/>
    <w:lvl w:ilvl="0" w:tplc="674C5D18">
      <w:start w:val="1"/>
      <w:numFmt w:val="decimalEnclosedCircle"/>
      <w:lvlText w:val="%1"/>
      <w:lvlJc w:val="left"/>
      <w:pPr>
        <w:ind w:left="2130" w:hanging="21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420770"/>
    <w:multiLevelType w:val="hybridMultilevel"/>
    <w:tmpl w:val="3FA87A86"/>
    <w:lvl w:ilvl="0" w:tplc="F61E9F4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6909F9"/>
    <w:multiLevelType w:val="hybridMultilevel"/>
    <w:tmpl w:val="76A03D06"/>
    <w:lvl w:ilvl="0" w:tplc="1194DC3C">
      <w:start w:val="1"/>
      <w:numFmt w:val="decimalEnclosedCircle"/>
      <w:lvlText w:val="%1"/>
      <w:lvlJc w:val="left"/>
      <w:pPr>
        <w:ind w:left="1119" w:hanging="360"/>
      </w:pPr>
      <w:rPr>
        <w:rFonts w:asciiTheme="majorEastAsia" w:eastAsiaTheme="majorEastAsia" w:hAnsiTheme="majorEastAsia" w:hint="default"/>
        <w:b/>
        <w:sz w:val="28"/>
      </w:rPr>
    </w:lvl>
    <w:lvl w:ilvl="1" w:tplc="04090019" w:tentative="1">
      <w:start w:val="1"/>
      <w:numFmt w:val="lowerLetter"/>
      <w:lvlText w:val="%2)"/>
      <w:lvlJc w:val="left"/>
      <w:pPr>
        <w:ind w:left="1599" w:hanging="420"/>
      </w:pPr>
    </w:lvl>
    <w:lvl w:ilvl="2" w:tplc="0409001B" w:tentative="1">
      <w:start w:val="1"/>
      <w:numFmt w:val="lowerRoman"/>
      <w:lvlText w:val="%3."/>
      <w:lvlJc w:val="right"/>
      <w:pPr>
        <w:ind w:left="2019" w:hanging="420"/>
      </w:pPr>
    </w:lvl>
    <w:lvl w:ilvl="3" w:tplc="0409000F" w:tentative="1">
      <w:start w:val="1"/>
      <w:numFmt w:val="decimal"/>
      <w:lvlText w:val="%4."/>
      <w:lvlJc w:val="left"/>
      <w:pPr>
        <w:ind w:left="2439" w:hanging="420"/>
      </w:pPr>
    </w:lvl>
    <w:lvl w:ilvl="4" w:tplc="04090019" w:tentative="1">
      <w:start w:val="1"/>
      <w:numFmt w:val="lowerLetter"/>
      <w:lvlText w:val="%5)"/>
      <w:lvlJc w:val="left"/>
      <w:pPr>
        <w:ind w:left="2859" w:hanging="420"/>
      </w:pPr>
    </w:lvl>
    <w:lvl w:ilvl="5" w:tplc="0409001B" w:tentative="1">
      <w:start w:val="1"/>
      <w:numFmt w:val="lowerRoman"/>
      <w:lvlText w:val="%6."/>
      <w:lvlJc w:val="right"/>
      <w:pPr>
        <w:ind w:left="3279" w:hanging="420"/>
      </w:pPr>
    </w:lvl>
    <w:lvl w:ilvl="6" w:tplc="0409000F" w:tentative="1">
      <w:start w:val="1"/>
      <w:numFmt w:val="decimal"/>
      <w:lvlText w:val="%7."/>
      <w:lvlJc w:val="left"/>
      <w:pPr>
        <w:ind w:left="3699" w:hanging="420"/>
      </w:pPr>
    </w:lvl>
    <w:lvl w:ilvl="7" w:tplc="04090019" w:tentative="1">
      <w:start w:val="1"/>
      <w:numFmt w:val="lowerLetter"/>
      <w:lvlText w:val="%8)"/>
      <w:lvlJc w:val="left"/>
      <w:pPr>
        <w:ind w:left="4119" w:hanging="420"/>
      </w:pPr>
    </w:lvl>
    <w:lvl w:ilvl="8" w:tplc="0409001B" w:tentative="1">
      <w:start w:val="1"/>
      <w:numFmt w:val="lowerRoman"/>
      <w:lvlText w:val="%9."/>
      <w:lvlJc w:val="right"/>
      <w:pPr>
        <w:ind w:left="4539" w:hanging="420"/>
      </w:pPr>
    </w:lvl>
  </w:abstractNum>
  <w:abstractNum w:abstractNumId="20">
    <w:nsid w:val="785B0A2A"/>
    <w:multiLevelType w:val="hybridMultilevel"/>
    <w:tmpl w:val="2E281DB4"/>
    <w:lvl w:ilvl="0" w:tplc="EFF07092">
      <w:start w:val="1"/>
      <w:numFmt w:val="decimal"/>
      <w:lvlText w:val="%1．"/>
      <w:lvlJc w:val="left"/>
      <w:pPr>
        <w:ind w:left="1380" w:hanging="435"/>
      </w:pPr>
      <w:rPr>
        <w:rFonts w:asciiTheme="minorEastAsia" w:eastAsiaTheme="minorEastAsia" w:hAnsiTheme="minorEastAsia" w:cs="Times New Roman" w:hint="default"/>
        <w:color w:val="auto"/>
        <w:sz w:val="28"/>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nsid w:val="7D0D2E42"/>
    <w:multiLevelType w:val="hybridMultilevel"/>
    <w:tmpl w:val="547A2A60"/>
    <w:lvl w:ilvl="0" w:tplc="39F85C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0"/>
  </w:num>
  <w:num w:numId="4">
    <w:abstractNumId w:val="20"/>
  </w:num>
  <w:num w:numId="5">
    <w:abstractNumId w:val="6"/>
  </w:num>
  <w:num w:numId="6">
    <w:abstractNumId w:val="15"/>
  </w:num>
  <w:num w:numId="7">
    <w:abstractNumId w:val="11"/>
  </w:num>
  <w:num w:numId="8">
    <w:abstractNumId w:val="21"/>
  </w:num>
  <w:num w:numId="9">
    <w:abstractNumId w:val="4"/>
  </w:num>
  <w:num w:numId="10">
    <w:abstractNumId w:val="16"/>
  </w:num>
  <w:num w:numId="11">
    <w:abstractNumId w:val="7"/>
  </w:num>
  <w:num w:numId="12">
    <w:abstractNumId w:val="18"/>
  </w:num>
  <w:num w:numId="13">
    <w:abstractNumId w:val="1"/>
  </w:num>
  <w:num w:numId="14">
    <w:abstractNumId w:val="14"/>
  </w:num>
  <w:num w:numId="15">
    <w:abstractNumId w:val="17"/>
  </w:num>
  <w:num w:numId="16">
    <w:abstractNumId w:val="13"/>
  </w:num>
  <w:num w:numId="17">
    <w:abstractNumId w:val="3"/>
  </w:num>
  <w:num w:numId="18">
    <w:abstractNumId w:val="12"/>
  </w:num>
  <w:num w:numId="19">
    <w:abstractNumId w:val="9"/>
  </w:num>
  <w:num w:numId="20">
    <w:abstractNumId w:val="2"/>
  </w:num>
  <w:num w:numId="21">
    <w:abstractNumId w:val="5"/>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58FD"/>
    <w:rsid w:val="00090471"/>
    <w:rsid w:val="000E7B70"/>
    <w:rsid w:val="0016754C"/>
    <w:rsid w:val="00185A08"/>
    <w:rsid w:val="00191D9E"/>
    <w:rsid w:val="001F5345"/>
    <w:rsid w:val="0032744E"/>
    <w:rsid w:val="00330A67"/>
    <w:rsid w:val="0035410F"/>
    <w:rsid w:val="00361EDB"/>
    <w:rsid w:val="003F60BC"/>
    <w:rsid w:val="00406970"/>
    <w:rsid w:val="00443685"/>
    <w:rsid w:val="004921F0"/>
    <w:rsid w:val="00495641"/>
    <w:rsid w:val="004A403E"/>
    <w:rsid w:val="004B08D9"/>
    <w:rsid w:val="004B1C9E"/>
    <w:rsid w:val="004C1D1F"/>
    <w:rsid w:val="00566699"/>
    <w:rsid w:val="005B2711"/>
    <w:rsid w:val="005E4498"/>
    <w:rsid w:val="006421A6"/>
    <w:rsid w:val="00643D2E"/>
    <w:rsid w:val="006C408F"/>
    <w:rsid w:val="00773313"/>
    <w:rsid w:val="007B7413"/>
    <w:rsid w:val="00811856"/>
    <w:rsid w:val="008435B5"/>
    <w:rsid w:val="008D58FD"/>
    <w:rsid w:val="008F3DB4"/>
    <w:rsid w:val="00900FDA"/>
    <w:rsid w:val="0094025E"/>
    <w:rsid w:val="009C4F8C"/>
    <w:rsid w:val="009D5D5C"/>
    <w:rsid w:val="009E725D"/>
    <w:rsid w:val="00A056D3"/>
    <w:rsid w:val="00A6471F"/>
    <w:rsid w:val="00A906D9"/>
    <w:rsid w:val="00B1222B"/>
    <w:rsid w:val="00B12F57"/>
    <w:rsid w:val="00D1284A"/>
    <w:rsid w:val="00E43A9E"/>
    <w:rsid w:val="00F637E5"/>
    <w:rsid w:val="00FE2FF8"/>
    <w:rsid w:val="00FE54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5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8FD"/>
    <w:pPr>
      <w:widowControl w:val="0"/>
      <w:spacing w:befor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58FD"/>
    <w:pPr>
      <w:widowControl w:val="0"/>
      <w:spacing w:before="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642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421A6"/>
    <w:rPr>
      <w:rFonts w:ascii="Times New Roman" w:eastAsia="宋体" w:hAnsi="Times New Roman" w:cs="Times New Roman"/>
      <w:sz w:val="18"/>
      <w:szCs w:val="18"/>
    </w:rPr>
  </w:style>
  <w:style w:type="paragraph" w:styleId="a5">
    <w:name w:val="footer"/>
    <w:basedOn w:val="a"/>
    <w:link w:val="Char0"/>
    <w:uiPriority w:val="99"/>
    <w:semiHidden/>
    <w:unhideWhenUsed/>
    <w:rsid w:val="006421A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421A6"/>
    <w:rPr>
      <w:rFonts w:ascii="Times New Roman" w:eastAsia="宋体" w:hAnsi="Times New Roman" w:cs="Times New Roman"/>
      <w:sz w:val="18"/>
      <w:szCs w:val="18"/>
    </w:rPr>
  </w:style>
  <w:style w:type="paragraph" w:styleId="a6">
    <w:name w:val="List Paragraph"/>
    <w:basedOn w:val="a"/>
    <w:uiPriority w:val="34"/>
    <w:qFormat/>
    <w:rsid w:val="008F3DB4"/>
    <w:pPr>
      <w:ind w:firstLineChars="200" w:firstLine="420"/>
    </w:pPr>
  </w:style>
  <w:style w:type="paragraph" w:styleId="a7">
    <w:name w:val="Balloon Text"/>
    <w:basedOn w:val="a"/>
    <w:link w:val="Char1"/>
    <w:uiPriority w:val="99"/>
    <w:semiHidden/>
    <w:unhideWhenUsed/>
    <w:rsid w:val="00B12F57"/>
    <w:rPr>
      <w:sz w:val="18"/>
      <w:szCs w:val="18"/>
    </w:rPr>
  </w:style>
  <w:style w:type="character" w:customStyle="1" w:styleId="Char1">
    <w:name w:val="批注框文本 Char"/>
    <w:basedOn w:val="a0"/>
    <w:link w:val="a7"/>
    <w:uiPriority w:val="99"/>
    <w:semiHidden/>
    <w:rsid w:val="00B12F5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1.png"/><Relationship Id="rId39" Type="http://schemas.openxmlformats.org/officeDocument/2006/relationships/image" Target="media/image14.png"/><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image" Target="media/image19.wmf"/><Relationship Id="rId63" Type="http://schemas.openxmlformats.org/officeDocument/2006/relationships/oleObject" Target="embeddings/oleObject34.bin"/><Relationship Id="rId68" Type="http://schemas.openxmlformats.org/officeDocument/2006/relationships/image" Target="media/image25.wmf"/><Relationship Id="rId76" Type="http://schemas.openxmlformats.org/officeDocument/2006/relationships/image" Target="media/image28.wmf"/><Relationship Id="rId84"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5.png"/><Relationship Id="rId45" Type="http://schemas.openxmlformats.org/officeDocument/2006/relationships/oleObject" Target="embeddings/oleObject22.bin"/><Relationship Id="rId53" Type="http://schemas.openxmlformats.org/officeDocument/2006/relationships/image" Target="media/image18.wmf"/><Relationship Id="rId58" Type="http://schemas.openxmlformats.org/officeDocument/2006/relationships/oleObject" Target="embeddings/oleObject31.bin"/><Relationship Id="rId66" Type="http://schemas.openxmlformats.org/officeDocument/2006/relationships/image" Target="media/image24.wmf"/><Relationship Id="rId74" Type="http://schemas.openxmlformats.org/officeDocument/2006/relationships/image" Target="media/image27.wmf"/><Relationship Id="rId79" Type="http://schemas.openxmlformats.org/officeDocument/2006/relationships/image" Target="media/image29.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2.wmf"/><Relationship Id="rId82" Type="http://schemas.openxmlformats.org/officeDocument/2006/relationships/oleObject" Target="embeddings/oleObject46.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oleObject" Target="embeddings/oleObject25.bin"/><Relationship Id="rId56" Type="http://schemas.openxmlformats.org/officeDocument/2006/relationships/oleObject" Target="embeddings/oleObject30.bin"/><Relationship Id="rId64" Type="http://schemas.openxmlformats.org/officeDocument/2006/relationships/image" Target="media/image23.wmf"/><Relationship Id="rId69" Type="http://schemas.openxmlformats.org/officeDocument/2006/relationships/oleObject" Target="embeddings/oleObject37.bin"/><Relationship Id="rId77" Type="http://schemas.openxmlformats.org/officeDocument/2006/relationships/oleObject" Target="embeddings/oleObject42.bin"/><Relationship Id="rId8" Type="http://schemas.openxmlformats.org/officeDocument/2006/relationships/image" Target="media/image1.wmf"/><Relationship Id="rId51" Type="http://schemas.openxmlformats.org/officeDocument/2006/relationships/image" Target="media/image17.wmf"/><Relationship Id="rId72" Type="http://schemas.openxmlformats.org/officeDocument/2006/relationships/oleObject" Target="embeddings/oleObject39.bin"/><Relationship Id="rId80" Type="http://schemas.openxmlformats.org/officeDocument/2006/relationships/oleObject" Target="embeddings/oleObject44.bin"/><Relationship Id="rId85"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1.wmf"/><Relationship Id="rId67" Type="http://schemas.openxmlformats.org/officeDocument/2006/relationships/oleObject" Target="embeddings/oleObject36.bin"/><Relationship Id="rId20" Type="http://schemas.openxmlformats.org/officeDocument/2006/relationships/oleObject" Target="embeddings/oleObject5.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image" Target="media/image26.wmf"/><Relationship Id="rId75" Type="http://schemas.openxmlformats.org/officeDocument/2006/relationships/oleObject" Target="embeddings/oleObject41.bin"/><Relationship Id="rId83" Type="http://schemas.openxmlformats.org/officeDocument/2006/relationships/image" Target="media/image30.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oleObject" Target="embeddings/oleObject26.bin"/><Relationship Id="rId57" Type="http://schemas.openxmlformats.org/officeDocument/2006/relationships/image" Target="media/image20.wmf"/><Relationship Id="rId10" Type="http://schemas.openxmlformats.org/officeDocument/2006/relationships/image" Target="media/image2.jpeg"/><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8.bin"/><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oleObject" Target="embeddings/oleObject4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3534B-A12C-43AE-88DA-7FC3D4F0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888</Words>
  <Characters>5064</Characters>
  <Application>Microsoft Office Word</Application>
  <DocSecurity>0</DocSecurity>
  <Lines>42</Lines>
  <Paragraphs>11</Paragraphs>
  <ScaleCrop>false</ScaleCrop>
  <Company>Microsoft</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liweichao</dc:creator>
  <cp:lastModifiedBy>sun</cp:lastModifiedBy>
  <cp:revision>3</cp:revision>
  <dcterms:created xsi:type="dcterms:W3CDTF">2018-06-10T13:20:00Z</dcterms:created>
  <dcterms:modified xsi:type="dcterms:W3CDTF">2018-06-10T14:47:00Z</dcterms:modified>
</cp:coreProperties>
</file>