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52B7D" w:rsidRDefault="00917C21" w:rsidP="00D31D50">
      <w:pPr>
        <w:spacing w:line="22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实验题目:</w:t>
      </w:r>
      <w:r w:rsidRPr="00A52B7D">
        <w:rPr>
          <w:rFonts w:asciiTheme="minorEastAsia" w:eastAsiaTheme="minorEastAsia" w:hAnsiTheme="minorEastAsia" w:hint="eastAsia"/>
          <w:b/>
          <w:sz w:val="21"/>
          <w:szCs w:val="21"/>
        </w:rPr>
        <w:t xml:space="preserve"> 单摆的设计和研究</w:t>
      </w:r>
    </w:p>
    <w:p w:rsidR="00917C21" w:rsidRPr="00A52B7D" w:rsidRDefault="00917C21" w:rsidP="00A52B7D">
      <w:pPr>
        <w:ind w:left="1054" w:hangingChars="500" w:hanging="1054"/>
        <w:rPr>
          <w:rFonts w:asciiTheme="minorEastAsia" w:eastAsiaTheme="minorEastAsia" w:hAnsiTheme="minorEastAsia"/>
          <w:b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b/>
          <w:sz w:val="21"/>
          <w:szCs w:val="21"/>
        </w:rPr>
        <w:t>实验目的：</w:t>
      </w:r>
    </w:p>
    <w:p w:rsidR="00917C21" w:rsidRPr="00A52B7D" w:rsidRDefault="00917C21" w:rsidP="00A52B7D">
      <w:pPr>
        <w:ind w:left="1054" w:hangingChars="500" w:hanging="1054"/>
        <w:rPr>
          <w:rFonts w:asciiTheme="minorEastAsia" w:eastAsiaTheme="minorEastAsia" w:hAnsiTheme="minorEastAsia"/>
          <w:b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b/>
          <w:sz w:val="21"/>
          <w:szCs w:val="21"/>
        </w:rPr>
        <w:t>1）利用经典的单摆公式、给出的器材和对重力加速度g的测量精度的要求，进行简单的设计性实验基本方法的训练。</w:t>
      </w:r>
    </w:p>
    <w:p w:rsidR="00917C21" w:rsidRPr="00A52B7D" w:rsidRDefault="00917C21" w:rsidP="00A52B7D">
      <w:pPr>
        <w:ind w:left="1054" w:hangingChars="500" w:hanging="1054"/>
        <w:rPr>
          <w:rFonts w:asciiTheme="minorEastAsia" w:eastAsiaTheme="minorEastAsia" w:hAnsiTheme="minorEastAsia"/>
          <w:b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b/>
          <w:sz w:val="21"/>
          <w:szCs w:val="21"/>
        </w:rPr>
        <w:t>2）学会应用误差均分原理选用适当的仪器和测量方法，学习积累放大法的原理及应用，分析误差的来源，提出进行修正和估算的方法。</w:t>
      </w:r>
    </w:p>
    <w:p w:rsidR="00917C21" w:rsidRPr="00A52B7D" w:rsidRDefault="00917C21" w:rsidP="00A52B7D">
      <w:pPr>
        <w:ind w:left="1054" w:hangingChars="500" w:hanging="1054"/>
        <w:rPr>
          <w:rFonts w:asciiTheme="minorEastAsia" w:eastAsiaTheme="minorEastAsia" w:hAnsiTheme="minorEastAsia"/>
          <w:b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b/>
          <w:sz w:val="21"/>
          <w:szCs w:val="21"/>
        </w:rPr>
        <w:t>实验设计：</w:t>
      </w:r>
    </w:p>
    <w:p w:rsidR="00917C21" w:rsidRPr="00A52B7D" w:rsidRDefault="00917C21" w:rsidP="00A52B7D">
      <w:pPr>
        <w:ind w:left="10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/>
          <w:sz w:val="21"/>
          <w:szCs w:val="21"/>
        </w:rPr>
        <w:t>一级近似公式为</w:t>
      </w:r>
      <w:r w:rsidRPr="00A52B7D">
        <w:rPr>
          <w:rFonts w:asciiTheme="minorEastAsia" w:eastAsiaTheme="minorEastAsia" w:hAnsiTheme="minorEastAsia"/>
          <w:sz w:val="21"/>
          <w:szCs w:val="21"/>
        </w:rPr>
        <w:tab/>
        <w:t>T=</w:t>
      </w:r>
      <w:r w:rsidRPr="00A52B7D">
        <w:rPr>
          <w:rFonts w:asciiTheme="minorEastAsia" w:eastAsiaTheme="minorEastAsia" w:hAnsiTheme="minorEastAsia"/>
          <w:position w:val="-30"/>
          <w:sz w:val="21"/>
          <w:szCs w:val="21"/>
        </w:rPr>
        <w:object w:dxaOrig="7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.75pt" o:ole="">
            <v:imagedata r:id="rId8" o:title=""/>
          </v:shape>
          <o:OLEObject Type="Embed" ProgID="Equation.3" ShapeID="_x0000_i1025" DrawAspect="Content" ObjectID="_1424958574" r:id="rId9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，从而可知g=</w:t>
      </w:r>
      <w:r w:rsidRPr="00A52B7D">
        <w:rPr>
          <w:rFonts w:asciiTheme="minorEastAsia" w:eastAsiaTheme="minorEastAsia" w:hAnsiTheme="minorEastAsia"/>
          <w:position w:val="-20"/>
          <w:sz w:val="21"/>
          <w:szCs w:val="21"/>
        </w:rPr>
        <w:object w:dxaOrig="900" w:dyaOrig="520">
          <v:shape id="_x0000_i1026" type="#_x0000_t75" style="width:45pt;height:26.25pt" o:ole="">
            <v:imagedata r:id="rId10" o:title=""/>
          </v:shape>
          <o:OLEObject Type="Embed" ProgID="Equation.3" ShapeID="_x0000_i1026" DrawAspect="Content" ObjectID="_1424958575" r:id="rId11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由误差均分原理，可初步分析</w: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/>
          <w:position w:val="-24"/>
          <w:sz w:val="21"/>
          <w:szCs w:val="21"/>
        </w:rPr>
        <w:object w:dxaOrig="4060" w:dyaOrig="620">
          <v:shape id="_x0000_i1027" type="#_x0000_t75" style="width:319.5pt;height:48pt" o:ole="">
            <v:imagedata r:id="rId12" o:title=""/>
          </v:shape>
          <o:OLEObject Type="Embed" ProgID="Equation.DSMT4" ShapeID="_x0000_i1027" DrawAspect="Content" ObjectID="_1424958576" r:id="rId13"/>
        </w:objec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/>
          <w:sz w:val="21"/>
          <w:szCs w:val="21"/>
        </w:rPr>
        <w:t>L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n g = ln 4pi^2+ln</w: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 xml:space="preserve">再求导得            </w:t>
      </w:r>
      <w:r w:rsidRPr="00A52B7D">
        <w:rPr>
          <w:rFonts w:asciiTheme="minorEastAsia" w:eastAsiaTheme="minorEastAsia" w:hAnsiTheme="minorEastAsia"/>
          <w:position w:val="-54"/>
          <w:sz w:val="21"/>
          <w:szCs w:val="21"/>
        </w:rPr>
        <w:object w:dxaOrig="3620" w:dyaOrig="920">
          <v:shape id="_x0000_i1028" type="#_x0000_t75" style="width:255pt;height:64.5pt" o:ole="">
            <v:imagedata r:id="rId14" o:title=""/>
          </v:shape>
          <o:OLEObject Type="Embed" ProgID="Equation.DSMT4" ShapeID="_x0000_i1028" DrawAspect="Content" ObjectID="_1424958577" r:id="rId15"/>
        </w:objec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再求平方和</w:t>
      </w:r>
    </w:p>
    <w:p w:rsidR="002A3ACF" w:rsidRPr="00A52B7D" w:rsidRDefault="002A3ACF" w:rsidP="002A3ACF">
      <w:pPr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/>
          <w:position w:val="-30"/>
          <w:sz w:val="21"/>
          <w:szCs w:val="21"/>
        </w:rPr>
        <w:object w:dxaOrig="3760" w:dyaOrig="780">
          <v:shape id="_x0000_i1034" type="#_x0000_t75" style="width:267pt;height:47.25pt" o:ole="">
            <v:imagedata r:id="rId16" o:title=""/>
          </v:shape>
          <o:OLEObject Type="Embed" ProgID="Equation.DSMT4" ShapeID="_x0000_i1034" DrawAspect="Content" ObjectID="_1424958578" r:id="rId17"/>
        </w:object>
      </w:r>
    </w:p>
    <w:p w:rsidR="002A3ACF" w:rsidRPr="00A52B7D" w:rsidRDefault="002A3ACF" w:rsidP="00A52B7D">
      <w:pPr>
        <w:ind w:left="1054" w:hangingChars="500" w:hanging="1054"/>
        <w:rPr>
          <w:rFonts w:asciiTheme="minorEastAsia" w:eastAsiaTheme="minorEastAsia" w:hAnsiTheme="minorEastAsia"/>
          <w:b/>
          <w:sz w:val="21"/>
          <w:szCs w:val="21"/>
        </w:rPr>
      </w:pPr>
    </w:p>
    <w:p w:rsidR="002A3ACF" w:rsidRPr="00A52B7D" w:rsidRDefault="002A3ACF" w:rsidP="00A52B7D">
      <w:pPr>
        <w:ind w:leftChars="85" w:left="187" w:firstLineChars="51" w:firstLine="107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根据最大不确定度计算，有</w:t>
      </w:r>
      <w:r w:rsidRPr="00A52B7D">
        <w:rPr>
          <w:rFonts w:asciiTheme="minorEastAsia" w:eastAsiaTheme="minorEastAsia" w:hAnsiTheme="minorEastAsia"/>
          <w:position w:val="-28"/>
          <w:sz w:val="21"/>
          <w:szCs w:val="21"/>
        </w:rPr>
        <w:object w:dxaOrig="1700" w:dyaOrig="660">
          <v:shape id="_x0000_i1029" type="#_x0000_t75" style="width:84.75pt;height:33pt" o:ole="">
            <v:imagedata r:id="rId18" o:title=""/>
          </v:shape>
          <o:OLEObject Type="Embed" ProgID="Equation.3" ShapeID="_x0000_i1029" DrawAspect="Content" ObjectID="_1424958579" r:id="rId19"/>
        </w:object>
      </w:r>
    </w:p>
    <w:p w:rsidR="002A3ACF" w:rsidRPr="00A52B7D" w:rsidRDefault="002A3ACF" w:rsidP="00A52B7D">
      <w:pPr>
        <w:ind w:leftChars="85" w:left="187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所以：</w:t>
      </w:r>
      <w:r w:rsidRPr="00A52B7D">
        <w:rPr>
          <w:rFonts w:asciiTheme="minorEastAsia" w:eastAsiaTheme="minorEastAsia" w:hAnsiTheme="minorEastAsia"/>
          <w:position w:val="-24"/>
          <w:sz w:val="21"/>
          <w:szCs w:val="21"/>
        </w:rPr>
        <w:object w:dxaOrig="1140" w:dyaOrig="620">
          <v:shape id="_x0000_i1030" type="#_x0000_t75" style="width:57pt;height:30.75pt" o:ole="">
            <v:imagedata r:id="rId20" o:title=""/>
          </v:shape>
          <o:OLEObject Type="Embed" ProgID="Equation.3" ShapeID="_x0000_i1030" DrawAspect="Content" ObjectID="_1424958580" r:id="rId21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，即</w:t>
      </w:r>
      <w:r w:rsidRPr="00A52B7D">
        <w:rPr>
          <w:rFonts w:asciiTheme="minorEastAsia" w:eastAsiaTheme="minorEastAsia" w:hAnsiTheme="minorEastAsia"/>
          <w:position w:val="-24"/>
          <w:sz w:val="21"/>
          <w:szCs w:val="21"/>
        </w:rPr>
        <w:object w:dxaOrig="1880" w:dyaOrig="620">
          <v:shape id="_x0000_i1031" type="#_x0000_t75" style="width:93.75pt;height:30.75pt" o:ole="">
            <v:imagedata r:id="rId22" o:title=""/>
          </v:shape>
          <o:OLEObject Type="Embed" ProgID="Equation.3" ShapeID="_x0000_i1031" DrawAspect="Content" ObjectID="_1424958581" r:id="rId23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，有</w:t>
      </w:r>
    </w:p>
    <w:p w:rsidR="002A3ACF" w:rsidRPr="00A52B7D" w:rsidRDefault="002A3ACF" w:rsidP="00A52B7D">
      <w:pPr>
        <w:ind w:leftChars="85" w:left="187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Δ</w:t>
      </w:r>
      <w:r w:rsidRPr="00A52B7D">
        <w:rPr>
          <w:rFonts w:asciiTheme="minorEastAsia" w:eastAsiaTheme="minorEastAsia" w:hAnsiTheme="minorEastAsia" w:hint="eastAsia"/>
          <w:i/>
          <w:sz w:val="21"/>
          <w:szCs w:val="21"/>
        </w:rPr>
        <w:t>l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≤0.5%×</w:t>
      </w:r>
      <w:r w:rsidRPr="00A52B7D">
        <w:rPr>
          <w:rFonts w:asciiTheme="minorEastAsia" w:eastAsiaTheme="minorEastAsia" w:hAnsiTheme="minorEastAsia" w:hint="eastAsia"/>
          <w:i/>
          <w:sz w:val="21"/>
          <w:szCs w:val="21"/>
        </w:rPr>
        <w:t>l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=</w:t>
      </w:r>
      <w:smartTag w:uri="urn:schemas-microsoft-com:office:smarttags" w:element="chmetcnv">
        <w:smartTagPr>
          <w:attr w:name="UnitName" w:val="cm"/>
          <w:attr w:name="SourceValue" w:val=".35"/>
          <w:attr w:name="HasSpace" w:val="False"/>
          <w:attr w:name="Negative" w:val="False"/>
          <w:attr w:name="NumberType" w:val="1"/>
          <w:attr w:name="TCSC" w:val="0"/>
        </w:smartTagPr>
        <w:r w:rsidRPr="00A52B7D">
          <w:rPr>
            <w:rFonts w:asciiTheme="minorEastAsia" w:eastAsiaTheme="minorEastAsia" w:hAnsiTheme="minorEastAsia" w:hint="eastAsia"/>
            <w:sz w:val="21"/>
            <w:szCs w:val="21"/>
          </w:rPr>
          <w:t>0.35cm</w:t>
        </w:r>
      </w:smartTag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  <w:t>Δ</w:t>
      </w:r>
      <w:r w:rsidRPr="00A52B7D">
        <w:rPr>
          <w:rFonts w:asciiTheme="minorEastAsia" w:eastAsiaTheme="minorEastAsia" w:hAnsiTheme="minorEastAsia" w:hint="eastAsia"/>
          <w:i/>
          <w:sz w:val="21"/>
          <w:szCs w:val="21"/>
        </w:rPr>
        <w:t>d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≤0.5%×2×d=</w:t>
      </w:r>
      <w:smartTag w:uri="urn:schemas-microsoft-com:office:smarttags" w:element="chmetcnv">
        <w:smartTagPr>
          <w:attr w:name="UnitName" w:val="mm"/>
          <w:attr w:name="SourceValue" w:val=".002"/>
          <w:attr w:name="HasSpace" w:val="False"/>
          <w:attr w:name="Negative" w:val="False"/>
          <w:attr w:name="NumberType" w:val="1"/>
          <w:attr w:name="TCSC" w:val="0"/>
        </w:smartTagPr>
        <w:r w:rsidRPr="00A52B7D">
          <w:rPr>
            <w:rFonts w:asciiTheme="minorEastAsia" w:eastAsiaTheme="minorEastAsia" w:hAnsiTheme="minorEastAsia" w:hint="eastAsia"/>
            <w:sz w:val="21"/>
            <w:szCs w:val="21"/>
          </w:rPr>
          <w:t>0.002mm</w:t>
        </w:r>
      </w:smartTag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  <w:t xml:space="preserve">  所以：</w:t>
      </w:r>
      <w:r w:rsidRPr="00A52B7D">
        <w:rPr>
          <w:rFonts w:asciiTheme="minorEastAsia" w:eastAsiaTheme="minorEastAsia" w:hAnsiTheme="minorEastAsia"/>
          <w:position w:val="-24"/>
          <w:sz w:val="21"/>
          <w:szCs w:val="21"/>
        </w:rPr>
        <w:object w:dxaOrig="1280" w:dyaOrig="620">
          <v:shape id="_x0000_i1032" type="#_x0000_t75" style="width:63.75pt;height:30.75pt" o:ole="">
            <v:imagedata r:id="rId24" o:title=""/>
          </v:shape>
          <o:OLEObject Type="Embed" ProgID="Equation.3" ShapeID="_x0000_i1032" DrawAspect="Content" ObjectID="_1424958582" r:id="rId25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，有ΔT≤0.25%×T=0.00425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A3ACF" w:rsidRPr="00A52B7D" w:rsidRDefault="002A3ACF" w:rsidP="00A52B7D">
      <w:pPr>
        <w:ind w:leftChars="85" w:left="187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 w:hint="eastAsia"/>
          <w:sz w:val="21"/>
          <w:szCs w:val="21"/>
        </w:rPr>
        <w:t>由此可知：</w:t>
      </w:r>
      <w:r w:rsidRPr="00A52B7D">
        <w:rPr>
          <w:rFonts w:asciiTheme="minorEastAsia" w:eastAsiaTheme="minorEastAsia" w:hAnsiTheme="minorEastAsia" w:hint="eastAsia"/>
          <w:i/>
          <w:sz w:val="21"/>
          <w:szCs w:val="21"/>
        </w:rPr>
        <w:t>l</w: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应用米尺测量，d用游标卡尺测量即可，</w:t>
      </w:r>
    </w:p>
    <w:p w:rsidR="00917C21" w:rsidRPr="00A52B7D" w:rsidRDefault="002A3ACF" w:rsidP="00A52B7D">
      <w:pPr>
        <w:ind w:leftChars="85" w:left="187"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A52B7D">
        <w:rPr>
          <w:rFonts w:asciiTheme="minorEastAsia" w:eastAsiaTheme="minorEastAsia" w:hAnsiTheme="minorEastAsia"/>
          <w:position w:val="-30"/>
          <w:sz w:val="21"/>
          <w:szCs w:val="21"/>
        </w:rPr>
        <w:object w:dxaOrig="2000" w:dyaOrig="700">
          <v:shape id="_x0000_i1033" type="#_x0000_t75" style="width:99.75pt;height:35.25pt" o:ole="">
            <v:imagedata r:id="rId26" o:title=""/>
          </v:shape>
          <o:OLEObject Type="Embed" ProgID="Equation.3" ShapeID="_x0000_i1033" DrawAspect="Content" ObjectID="_1424958583" r:id="rId27"/>
        </w:object>
      </w:r>
      <w:r w:rsidRPr="00A52B7D">
        <w:rPr>
          <w:rFonts w:asciiTheme="minorEastAsia" w:eastAsiaTheme="minorEastAsia" w:hAnsiTheme="minorEastAsia" w:hint="eastAsia"/>
          <w:sz w:val="21"/>
          <w:szCs w:val="21"/>
        </w:rPr>
        <w:t>，所以单摆周期应该一组测量50个。</w:t>
      </w:r>
    </w:p>
    <w:sectPr w:rsidR="00917C21" w:rsidRPr="00A52B7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C0E" w:rsidRDefault="00DF3C0E" w:rsidP="00917C21">
      <w:pPr>
        <w:spacing w:after="0"/>
      </w:pPr>
      <w:r>
        <w:separator/>
      </w:r>
    </w:p>
  </w:endnote>
  <w:endnote w:type="continuationSeparator" w:id="0">
    <w:p w:rsidR="00DF3C0E" w:rsidRDefault="00DF3C0E" w:rsidP="00917C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C0E" w:rsidRDefault="00DF3C0E" w:rsidP="00917C21">
      <w:pPr>
        <w:spacing w:after="0"/>
      </w:pPr>
      <w:r>
        <w:separator/>
      </w:r>
    </w:p>
  </w:footnote>
  <w:footnote w:type="continuationSeparator" w:id="0">
    <w:p w:rsidR="00DF3C0E" w:rsidRDefault="00DF3C0E" w:rsidP="00917C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D113A"/>
    <w:multiLevelType w:val="hybridMultilevel"/>
    <w:tmpl w:val="77EAB5D4"/>
    <w:lvl w:ilvl="0" w:tplc="A00ED838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74"/>
        </w:tabs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4"/>
        </w:tabs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34"/>
        </w:tabs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4"/>
        </w:tabs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4"/>
        </w:tabs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94"/>
        </w:tabs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4"/>
        </w:tabs>
        <w:ind w:left="491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3ACF"/>
    <w:rsid w:val="00323B43"/>
    <w:rsid w:val="003D37D8"/>
    <w:rsid w:val="00426133"/>
    <w:rsid w:val="004358AB"/>
    <w:rsid w:val="006035BA"/>
    <w:rsid w:val="008A786D"/>
    <w:rsid w:val="008B7726"/>
    <w:rsid w:val="008D4400"/>
    <w:rsid w:val="00917C21"/>
    <w:rsid w:val="0097019A"/>
    <w:rsid w:val="00A52B7D"/>
    <w:rsid w:val="00D31D50"/>
    <w:rsid w:val="00DA33C0"/>
    <w:rsid w:val="00DF3C0E"/>
    <w:rsid w:val="00E8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C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C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C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C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84BD8B-BB7B-44D5-9B24-44062085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</cp:revision>
  <dcterms:created xsi:type="dcterms:W3CDTF">2008-09-11T17:20:00Z</dcterms:created>
  <dcterms:modified xsi:type="dcterms:W3CDTF">2013-03-16T09:03:00Z</dcterms:modified>
</cp:coreProperties>
</file>