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E9" w:rsidRPr="00DA48F9" w:rsidRDefault="006429AC">
      <w:pPr>
        <w:rPr>
          <w:b/>
          <w:sz w:val="44"/>
          <w:szCs w:val="44"/>
        </w:rPr>
      </w:pPr>
      <w:r w:rsidRPr="00DA48F9">
        <w:rPr>
          <w:rFonts w:hint="eastAsia"/>
          <w:b/>
          <w:sz w:val="44"/>
          <w:szCs w:val="44"/>
        </w:rPr>
        <w:t>实验名称</w:t>
      </w:r>
      <w:r w:rsidRPr="00DA48F9">
        <w:rPr>
          <w:rFonts w:hint="eastAsia"/>
          <w:b/>
          <w:sz w:val="44"/>
          <w:szCs w:val="44"/>
        </w:rPr>
        <w:t xml:space="preserve"> </w:t>
      </w:r>
      <w:r w:rsidRPr="00DA48F9">
        <w:rPr>
          <w:rFonts w:hint="eastAsia"/>
          <w:b/>
          <w:sz w:val="44"/>
          <w:szCs w:val="44"/>
        </w:rPr>
        <w:t>：交流电桥</w:t>
      </w:r>
    </w:p>
    <w:p w:rsidR="006429AC" w:rsidRPr="00DA48F9" w:rsidRDefault="006429AC">
      <w:pPr>
        <w:rPr>
          <w:szCs w:val="21"/>
        </w:rPr>
      </w:pPr>
      <w:r w:rsidRPr="00DA48F9">
        <w:rPr>
          <w:rFonts w:hint="eastAsia"/>
          <w:b/>
          <w:sz w:val="44"/>
          <w:szCs w:val="44"/>
        </w:rPr>
        <w:t>实验目的：</w:t>
      </w:r>
      <w:r w:rsidRPr="00DA48F9">
        <w:rPr>
          <w:rFonts w:hint="eastAsia"/>
          <w:szCs w:val="21"/>
        </w:rPr>
        <w:t>掌握交流电桥的组成原理和用交流电桥测电感电容的方法</w:t>
      </w:r>
      <w:r w:rsidRPr="00DA48F9">
        <w:rPr>
          <w:rFonts w:hint="eastAsia"/>
          <w:szCs w:val="21"/>
        </w:rPr>
        <w:t>.</w:t>
      </w:r>
    </w:p>
    <w:p w:rsidR="006429AC" w:rsidRPr="00DA48F9" w:rsidRDefault="006429AC">
      <w:pPr>
        <w:rPr>
          <w:b/>
          <w:sz w:val="36"/>
          <w:szCs w:val="36"/>
        </w:rPr>
      </w:pPr>
      <w:r w:rsidRPr="00DA48F9">
        <w:rPr>
          <w:rFonts w:hint="eastAsia"/>
          <w:b/>
          <w:sz w:val="36"/>
          <w:szCs w:val="36"/>
        </w:rPr>
        <w:t>实验原理</w:t>
      </w:r>
      <w:r w:rsidRPr="00DA48F9">
        <w:rPr>
          <w:rFonts w:hint="eastAsia"/>
          <w:b/>
          <w:sz w:val="36"/>
          <w:szCs w:val="36"/>
        </w:rPr>
        <w:t>:</w:t>
      </w:r>
    </w:p>
    <w:p w:rsidR="006429AC" w:rsidRPr="00DA48F9" w:rsidRDefault="006429AC" w:rsidP="006429AC">
      <w:pPr>
        <w:widowControl/>
        <w:spacing w:before="156" w:after="156" w:line="360" w:lineRule="auto"/>
        <w:jc w:val="left"/>
        <w:rPr>
          <w:rFonts w:asciiTheme="majorEastAsia" w:eastAsiaTheme="majorEastAsia" w:hAnsiTheme="majorEastAsia"/>
          <w:b/>
          <w:color w:val="EEEEEE"/>
          <w:sz w:val="32"/>
          <w:szCs w:val="32"/>
        </w:rPr>
      </w:pPr>
      <w:r w:rsidRPr="00DA48F9">
        <w:rPr>
          <w:rFonts w:asciiTheme="majorEastAsia" w:eastAsiaTheme="majorEastAsia" w:hAnsiTheme="majorEastAsia" w:hint="eastAsia"/>
          <w:b/>
          <w:sz w:val="32"/>
          <w:szCs w:val="32"/>
        </w:rPr>
        <w:t>一，交流电桥</w:t>
      </w:r>
      <w:r w:rsidR="00DA48F9" w:rsidRPr="00DA48F9">
        <w:rPr>
          <w:rFonts w:asciiTheme="majorEastAsia" w:eastAsiaTheme="majorEastAsia" w:hAnsiTheme="majorEastAsia" w:hint="eastAsia"/>
          <w:b/>
          <w:sz w:val="32"/>
          <w:szCs w:val="32"/>
        </w:rPr>
        <w:t>组成与基本原理</w:t>
      </w:r>
    </w:p>
    <w:p w:rsidR="006429AC" w:rsidRPr="00DA48F9" w:rsidRDefault="006429AC" w:rsidP="006429AC">
      <w:pPr>
        <w:spacing w:before="156" w:after="156" w:line="360" w:lineRule="auto"/>
        <w:jc w:val="center"/>
        <w:rPr>
          <w:color w:val="EEEEEE"/>
          <w:szCs w:val="21"/>
        </w:rPr>
      </w:pPr>
      <w:r w:rsidRPr="00DA48F9">
        <w:rPr>
          <w:noProof/>
          <w:szCs w:val="21"/>
        </w:rPr>
        <w:drawing>
          <wp:inline distT="0" distB="0" distL="0" distR="0">
            <wp:extent cx="1495425" cy="1870958"/>
            <wp:effectExtent l="19050" t="0" r="9525" b="0"/>
            <wp:docPr id="1" name="图片 1" descr="C:\Documents and Settings\Administrator.EUPMS_1.000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EUPMS_1.000\桌面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7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AC" w:rsidRPr="00DA48F9" w:rsidRDefault="006429AC" w:rsidP="00DA48F9">
      <w:pPr>
        <w:adjustRightInd w:val="0"/>
        <w:snapToGrid w:val="0"/>
        <w:spacing w:before="156" w:after="156" w:line="360" w:lineRule="auto"/>
        <w:ind w:left="420"/>
        <w:rPr>
          <w:color w:val="EEEEEE"/>
          <w:szCs w:val="21"/>
        </w:rPr>
      </w:pPr>
      <w:r w:rsidRPr="00DA48F9">
        <w:rPr>
          <w:rFonts w:ascii="宋体" w:hAnsi="宋体" w:hint="eastAsia"/>
          <w:szCs w:val="21"/>
        </w:rPr>
        <w:t>平衡条件</w:t>
      </w:r>
      <w:r w:rsidRPr="00DA48F9">
        <w:rPr>
          <w:rFonts w:ascii="宋体" w:hAnsi="宋体"/>
          <w:szCs w:val="21"/>
        </w:rPr>
        <w:t xml:space="preserve"> </w:t>
      </w:r>
      <w:r w:rsidRPr="00DA48F9">
        <w:rPr>
          <w:rFonts w:ascii="宋体" w:hAnsi="宋体" w:hint="eastAsia"/>
          <w:szCs w:val="21"/>
        </w:rPr>
        <w:t>：</w:t>
      </w:r>
      <w:r w:rsidR="00DA48F9" w:rsidRPr="00DA48F9">
        <w:rPr>
          <w:rFonts w:ascii="宋体" w:hAnsi="宋体" w:hint="eastAsia"/>
          <w:szCs w:val="21"/>
        </w:rPr>
        <w:t xml:space="preserve">       </w:t>
      </w:r>
      <w:r w:rsidRPr="00DA48F9">
        <w:rPr>
          <w:color w:val="EEEEEE"/>
          <w:position w:val="-30"/>
          <w:szCs w:val="21"/>
        </w:rPr>
        <w:object w:dxaOrig="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45.75pt;height:36pt" o:ole="">
            <v:imagedata r:id="rId7" o:title=""/>
          </v:shape>
          <o:OLEObject Type="Embed" ProgID="Equation.3" ShapeID="_x0000_i1095" DrawAspect="Content" ObjectID="_1286645369" r:id="rId8"/>
        </w:object>
      </w:r>
    </w:p>
    <w:p w:rsidR="006429AC" w:rsidRPr="00DA48F9" w:rsidRDefault="006429AC" w:rsidP="00DA48F9">
      <w:pPr>
        <w:adjustRightInd w:val="0"/>
        <w:snapToGrid w:val="0"/>
        <w:spacing w:before="156" w:after="156" w:line="360" w:lineRule="auto"/>
        <w:ind w:left="420"/>
        <w:rPr>
          <w:color w:val="EEEEEE"/>
          <w:szCs w:val="21"/>
        </w:rPr>
      </w:pPr>
      <w:r w:rsidRPr="00DA48F9">
        <w:rPr>
          <w:rFonts w:ascii="宋体" w:hAnsi="宋体" w:hint="eastAsia"/>
          <w:szCs w:val="21"/>
        </w:rPr>
        <w:t>即</w:t>
      </w:r>
      <w:r w:rsidR="00DA48F9" w:rsidRPr="00DA48F9">
        <w:rPr>
          <w:rFonts w:ascii="宋体" w:hAnsi="宋体" w:hint="eastAsia"/>
          <w:szCs w:val="21"/>
        </w:rPr>
        <w:t xml:space="preserve">                </w:t>
      </w:r>
      <w:r w:rsidRPr="00DA48F9">
        <w:rPr>
          <w:color w:val="EEEEEE"/>
          <w:position w:val="-30"/>
          <w:szCs w:val="21"/>
        </w:rPr>
        <w:object w:dxaOrig="2260" w:dyaOrig="680">
          <v:shape id="_x0000_i1025" type="#_x0000_t75" style="width:113.25pt;height:33.75pt" o:ole="">
            <v:imagedata r:id="rId9" o:title=""/>
          </v:shape>
          <o:OLEObject Type="Embed" ProgID="Equation.3" ShapeID="_x0000_i1025" DrawAspect="Content" ObjectID="_1286645370" r:id="rId10"/>
        </w:object>
      </w:r>
    </w:p>
    <w:p w:rsidR="006429AC" w:rsidRPr="00DA48F9" w:rsidRDefault="006429AC" w:rsidP="00DA48F9">
      <w:pPr>
        <w:adjustRightInd w:val="0"/>
        <w:snapToGrid w:val="0"/>
        <w:spacing w:before="156" w:after="156" w:line="360" w:lineRule="auto"/>
        <w:ind w:left="420"/>
        <w:rPr>
          <w:color w:val="EEEEEE"/>
          <w:szCs w:val="21"/>
        </w:rPr>
      </w:pPr>
      <w:r w:rsidRPr="00DA48F9">
        <w:rPr>
          <w:rFonts w:ascii="宋体" w:hAnsi="宋体" w:hint="eastAsia"/>
          <w:szCs w:val="21"/>
        </w:rPr>
        <w:t>实部相等</w:t>
      </w:r>
      <w:r w:rsidR="00DA48F9" w:rsidRPr="00DA48F9">
        <w:rPr>
          <w:rFonts w:hint="eastAsia"/>
          <w:color w:val="EEEEEE"/>
          <w:szCs w:val="21"/>
        </w:rPr>
        <w:t xml:space="preserve">          </w:t>
      </w:r>
      <w:r w:rsidRPr="00DA48F9">
        <w:rPr>
          <w:color w:val="EEEEEE"/>
          <w:position w:val="-30"/>
          <w:szCs w:val="21"/>
        </w:rPr>
        <w:object w:dxaOrig="920" w:dyaOrig="680">
          <v:shape id="_x0000_i1026" type="#_x0000_t75" style="width:45.75pt;height:33.75pt" o:ole="">
            <v:imagedata r:id="rId11" o:title=""/>
          </v:shape>
          <o:OLEObject Type="Embed" ProgID="Equation.3" ShapeID="_x0000_i1026" DrawAspect="Content" ObjectID="_1286645371" r:id="rId12"/>
        </w:object>
      </w:r>
    </w:p>
    <w:p w:rsidR="00DA48F9" w:rsidRDefault="006429AC" w:rsidP="00DA48F9">
      <w:pPr>
        <w:adjustRightInd w:val="0"/>
        <w:snapToGrid w:val="0"/>
        <w:spacing w:before="156" w:after="156" w:line="360" w:lineRule="auto"/>
        <w:ind w:left="420"/>
        <w:rPr>
          <w:color w:val="EEEEEE"/>
          <w:position w:val="-12"/>
          <w:szCs w:val="21"/>
        </w:rPr>
      </w:pPr>
      <w:r w:rsidRPr="00DA48F9">
        <w:rPr>
          <w:rFonts w:ascii="宋体" w:hAnsi="宋体" w:hint="eastAsia"/>
          <w:szCs w:val="21"/>
        </w:rPr>
        <w:t>虚部相等</w:t>
      </w:r>
      <w:r w:rsidR="00DA48F9" w:rsidRPr="00DA48F9">
        <w:rPr>
          <w:rFonts w:hint="eastAsia"/>
          <w:color w:val="EEEEEE"/>
          <w:szCs w:val="21"/>
        </w:rPr>
        <w:t xml:space="preserve">          </w:t>
      </w:r>
      <w:r w:rsidRPr="00DA48F9">
        <w:rPr>
          <w:color w:val="EEEEEE"/>
          <w:position w:val="-12"/>
          <w:szCs w:val="21"/>
        </w:rPr>
        <w:object w:dxaOrig="1540" w:dyaOrig="360">
          <v:shape id="_x0000_i1027" type="#_x0000_t75" style="width:77.25pt;height:18pt" o:ole="">
            <v:imagedata r:id="rId13" o:title=""/>
          </v:shape>
          <o:OLEObject Type="Embed" ProgID="Equation.3" ShapeID="_x0000_i1027" DrawAspect="Content" ObjectID="_1286645372" r:id="rId14"/>
        </w:object>
      </w:r>
    </w:p>
    <w:p w:rsidR="00D27FB3" w:rsidRDefault="00D27FB3" w:rsidP="00DA48F9">
      <w:pPr>
        <w:adjustRightInd w:val="0"/>
        <w:snapToGrid w:val="0"/>
        <w:spacing w:before="156" w:after="156" w:line="360" w:lineRule="auto"/>
        <w:ind w:left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>,</w:t>
      </w:r>
      <w:r>
        <w:rPr>
          <w:rFonts w:hint="eastAsia"/>
          <w:b/>
          <w:sz w:val="30"/>
          <w:szCs w:val="30"/>
        </w:rPr>
        <w:t>交流元件</w:t>
      </w:r>
    </w:p>
    <w:p w:rsidR="00D27FB3" w:rsidRPr="00D27FB3" w:rsidRDefault="00D27FB3" w:rsidP="00DA48F9">
      <w:pPr>
        <w:adjustRightInd w:val="0"/>
        <w:snapToGrid w:val="0"/>
        <w:spacing w:before="156" w:after="156" w:line="360" w:lineRule="auto"/>
        <w:ind w:left="420"/>
        <w:rPr>
          <w:rFonts w:asciiTheme="minorEastAsia" w:hAnsiTheme="minorEastAsia"/>
          <w:sz w:val="24"/>
          <w:szCs w:val="24"/>
        </w:rPr>
      </w:pPr>
      <w:r w:rsidRPr="00D27FB3">
        <w:rPr>
          <w:rFonts w:asciiTheme="minorEastAsia" w:hAnsiTheme="minorEastAsia" w:hint="eastAsia"/>
          <w:sz w:val="24"/>
          <w:szCs w:val="24"/>
        </w:rPr>
        <w:t>电阻</w:t>
      </w:r>
      <w:r w:rsidRPr="00D27FB3">
        <w:rPr>
          <w:rFonts w:asciiTheme="minorEastAsia" w:hAnsiTheme="minorEastAsia"/>
          <w:position w:val="-12"/>
          <w:sz w:val="24"/>
          <w:szCs w:val="24"/>
        </w:rPr>
        <w:object w:dxaOrig="1140" w:dyaOrig="360">
          <v:shape id="_x0000_i1028" type="#_x0000_t75" style="width:75pt;height:24pt" o:ole="">
            <v:imagedata r:id="rId15" o:title=""/>
          </v:shape>
          <o:OLEObject Type="Embed" ProgID="Equation.DSMT4" ShapeID="_x0000_i1028" DrawAspect="Content" ObjectID="_1286645373" r:id="rId16"/>
        </w:object>
      </w:r>
      <w:r w:rsidRPr="00D27FB3">
        <w:rPr>
          <w:rFonts w:asciiTheme="minorEastAsia" w:hAnsiTheme="minorEastAsia" w:hint="eastAsia"/>
          <w:sz w:val="24"/>
          <w:szCs w:val="24"/>
        </w:rPr>
        <w:t xml:space="preserve">   电流与电压相位一致</w:t>
      </w:r>
    </w:p>
    <w:p w:rsidR="00D27FB3" w:rsidRPr="00D27FB3" w:rsidRDefault="00D27FB3" w:rsidP="00DA48F9">
      <w:pPr>
        <w:adjustRightInd w:val="0"/>
        <w:snapToGrid w:val="0"/>
        <w:spacing w:before="156" w:after="156" w:line="360" w:lineRule="auto"/>
        <w:ind w:left="420"/>
        <w:rPr>
          <w:rFonts w:asciiTheme="minorEastAsia" w:hAnsiTheme="minorEastAsia"/>
          <w:sz w:val="24"/>
          <w:szCs w:val="24"/>
        </w:rPr>
      </w:pPr>
      <w:r w:rsidRPr="00D27FB3">
        <w:rPr>
          <w:rFonts w:asciiTheme="minorEastAsia" w:hAnsiTheme="minorEastAsia" w:hint="eastAsia"/>
          <w:sz w:val="24"/>
          <w:szCs w:val="24"/>
        </w:rPr>
        <w:t>电容 容抗</w:t>
      </w:r>
      <w:r w:rsidRPr="00D27FB3">
        <w:rPr>
          <w:rFonts w:asciiTheme="minorEastAsia" w:hAnsiTheme="minorEastAsia"/>
          <w:position w:val="-30"/>
          <w:sz w:val="24"/>
          <w:szCs w:val="24"/>
        </w:rPr>
        <w:object w:dxaOrig="1160" w:dyaOrig="680">
          <v:shape id="_x0000_i1029" type="#_x0000_t75" style="width:61.5pt;height:36pt" o:ole="">
            <v:imagedata r:id="rId17" o:title=""/>
          </v:shape>
          <o:OLEObject Type="Embed" ProgID="Equation.DSMT4" ShapeID="_x0000_i1029" DrawAspect="Content" ObjectID="_1286645374" r:id="rId18"/>
        </w:object>
      </w:r>
      <w:r w:rsidRPr="00D27FB3">
        <w:rPr>
          <w:rFonts w:asciiTheme="minorEastAsia" w:hAnsiTheme="minorEastAsia" w:hint="eastAsia"/>
          <w:sz w:val="24"/>
          <w:szCs w:val="24"/>
        </w:rPr>
        <w:t xml:space="preserve">  电流比电压超前</w:t>
      </w:r>
      <w:r w:rsidRPr="00D27FB3">
        <w:rPr>
          <w:rFonts w:asciiTheme="minorEastAsia" w:hAnsiTheme="minorEastAsia"/>
          <w:position w:val="-24"/>
          <w:sz w:val="24"/>
          <w:szCs w:val="24"/>
        </w:rPr>
        <w:object w:dxaOrig="260" w:dyaOrig="620">
          <v:shape id="_x0000_i1030" type="#_x0000_t75" style="width:12.75pt;height:30.75pt" o:ole="">
            <v:imagedata r:id="rId19" o:title=""/>
          </v:shape>
          <o:OLEObject Type="Embed" ProgID="Equation.DSMT4" ShapeID="_x0000_i1030" DrawAspect="Content" ObjectID="_1286645375" r:id="rId20"/>
        </w:object>
      </w:r>
    </w:p>
    <w:p w:rsidR="00D27FB3" w:rsidRPr="00D27FB3" w:rsidRDefault="00D27FB3" w:rsidP="00D27FB3">
      <w:pPr>
        <w:adjustRightInd w:val="0"/>
        <w:snapToGrid w:val="0"/>
        <w:spacing w:before="156" w:after="156" w:line="360" w:lineRule="auto"/>
        <w:ind w:left="420"/>
        <w:rPr>
          <w:rFonts w:asciiTheme="minorEastAsia" w:hAnsiTheme="minorEastAsia"/>
          <w:sz w:val="24"/>
          <w:szCs w:val="24"/>
        </w:rPr>
      </w:pPr>
      <w:r w:rsidRPr="00D27FB3">
        <w:rPr>
          <w:rFonts w:asciiTheme="minorEastAsia" w:hAnsiTheme="minorEastAsia" w:hint="eastAsia"/>
          <w:sz w:val="24"/>
          <w:szCs w:val="24"/>
        </w:rPr>
        <w:t>电感 感抗</w:t>
      </w:r>
      <w:r w:rsidRPr="00D27FB3">
        <w:rPr>
          <w:rFonts w:asciiTheme="minorEastAsia" w:hAnsiTheme="minorEastAsia"/>
          <w:position w:val="-12"/>
          <w:sz w:val="24"/>
          <w:szCs w:val="24"/>
        </w:rPr>
        <w:object w:dxaOrig="1020" w:dyaOrig="360">
          <v:shape id="_x0000_i1031" type="#_x0000_t75" style="width:1in;height:25.5pt" o:ole="">
            <v:imagedata r:id="rId21" o:title=""/>
          </v:shape>
          <o:OLEObject Type="Embed" ProgID="Equation.DSMT4" ShapeID="_x0000_i1031" DrawAspect="Content" ObjectID="_1286645376" r:id="rId22"/>
        </w:object>
      </w:r>
      <w:r w:rsidRPr="00D27FB3">
        <w:rPr>
          <w:rFonts w:asciiTheme="minorEastAsia" w:hAnsiTheme="minorEastAsia" w:hint="eastAsia"/>
          <w:sz w:val="24"/>
          <w:szCs w:val="24"/>
        </w:rPr>
        <w:t>电流比电压落后</w:t>
      </w:r>
      <w:r w:rsidRPr="00D27FB3">
        <w:rPr>
          <w:rFonts w:asciiTheme="minorEastAsia" w:hAnsiTheme="minorEastAsia"/>
          <w:position w:val="-24"/>
          <w:sz w:val="24"/>
          <w:szCs w:val="24"/>
        </w:rPr>
        <w:object w:dxaOrig="260" w:dyaOrig="620">
          <v:shape id="_x0000_i1032" type="#_x0000_t75" style="width:12.75pt;height:30.75pt" o:ole="">
            <v:imagedata r:id="rId19" o:title=""/>
          </v:shape>
          <o:OLEObject Type="Embed" ProgID="Equation.DSMT4" ShapeID="_x0000_i1032" DrawAspect="Content" ObjectID="_1286645377" r:id="rId23"/>
        </w:object>
      </w:r>
    </w:p>
    <w:p w:rsidR="006429AC" w:rsidRPr="00DA48F9" w:rsidRDefault="006429AC" w:rsidP="00DA48F9">
      <w:pPr>
        <w:adjustRightInd w:val="0"/>
        <w:snapToGrid w:val="0"/>
        <w:spacing w:before="156" w:after="156" w:line="360" w:lineRule="auto"/>
        <w:ind w:left="420"/>
        <w:rPr>
          <w:rFonts w:asciiTheme="majorEastAsia" w:eastAsiaTheme="majorEastAsia" w:hAnsiTheme="majorEastAsia"/>
          <w:b/>
          <w:color w:val="EEEEEE"/>
          <w:sz w:val="30"/>
          <w:szCs w:val="30"/>
        </w:rPr>
      </w:pPr>
      <w:r w:rsidRPr="00DA48F9">
        <w:rPr>
          <w:rFonts w:asciiTheme="majorEastAsia" w:eastAsiaTheme="majorEastAsia" w:hAnsiTheme="majorEastAsia" w:hint="eastAsia"/>
          <w:b/>
          <w:sz w:val="30"/>
          <w:szCs w:val="30"/>
        </w:rPr>
        <w:t>实验一:交流电桥测电感</w:t>
      </w:r>
    </w:p>
    <w:p w:rsidR="006429AC" w:rsidRPr="00DA48F9" w:rsidRDefault="006429AC" w:rsidP="006429AC">
      <w:pPr>
        <w:spacing w:before="156" w:after="156" w:line="360" w:lineRule="auto"/>
        <w:jc w:val="center"/>
        <w:rPr>
          <w:color w:val="EEEEEE"/>
          <w:szCs w:val="21"/>
        </w:rPr>
      </w:pPr>
      <w:r w:rsidRPr="00DA48F9">
        <w:rPr>
          <w:noProof/>
          <w:szCs w:val="21"/>
        </w:rPr>
        <w:lastRenderedPageBreak/>
        <w:drawing>
          <wp:inline distT="0" distB="0" distL="0" distR="0">
            <wp:extent cx="1571625" cy="1759282"/>
            <wp:effectExtent l="19050" t="0" r="9525" b="0"/>
            <wp:docPr id="22" name="图片 22" descr="C:\Documents and Settings\Administrator.EUPMS_1.000\桌面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.EUPMS_1.000\桌面\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5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AC" w:rsidRPr="00DA48F9" w:rsidRDefault="006429AC" w:rsidP="006429AC">
      <w:pPr>
        <w:adjustRightInd w:val="0"/>
        <w:snapToGrid w:val="0"/>
        <w:spacing w:before="156" w:after="156" w:line="360" w:lineRule="auto"/>
        <w:ind w:left="420"/>
        <w:rPr>
          <w:color w:val="EEEEEE"/>
          <w:szCs w:val="21"/>
        </w:rPr>
      </w:pPr>
      <w:r w:rsidRPr="00DA48F9">
        <w:rPr>
          <w:rFonts w:ascii="宋体" w:hAnsi="宋体" w:hint="eastAsia"/>
          <w:szCs w:val="21"/>
        </w:rPr>
        <w:t>各臂阻抗</w:t>
      </w:r>
    </w:p>
    <w:p w:rsidR="004F0A8E" w:rsidRDefault="004F0A8E" w:rsidP="004F0A8E">
      <w:pPr>
        <w:spacing w:before="156" w:after="156" w:line="360" w:lineRule="auto"/>
        <w:jc w:val="center"/>
        <w:rPr>
          <w:color w:val="EEEEEE"/>
          <w:position w:val="-92"/>
          <w:szCs w:val="21"/>
        </w:rPr>
      </w:pPr>
      <w:r w:rsidRPr="004F0A8E">
        <w:rPr>
          <w:color w:val="EEEEEE"/>
          <w:position w:val="-120"/>
          <w:szCs w:val="21"/>
        </w:rPr>
        <w:object w:dxaOrig="3400" w:dyaOrig="2520">
          <v:shape id="_x0000_i1033" type="#_x0000_t75" style="width:169.5pt;height:126.75pt" o:ole="">
            <v:imagedata r:id="rId25" o:title=""/>
          </v:shape>
          <o:OLEObject Type="Embed" ProgID="Equation.DSMT4" ShapeID="_x0000_i1033" DrawAspect="Content" ObjectID="_1286645378" r:id="rId26"/>
        </w:object>
      </w:r>
    </w:p>
    <w:p w:rsidR="00962BE1" w:rsidRDefault="00962BE1" w:rsidP="004F0A8E">
      <w:pPr>
        <w:spacing w:before="156" w:after="156" w:line="360" w:lineRule="auto"/>
        <w:jc w:val="center"/>
        <w:rPr>
          <w:color w:val="EEEEEE"/>
          <w:position w:val="-92"/>
          <w:szCs w:val="21"/>
        </w:rPr>
      </w:pPr>
      <w:r w:rsidRPr="00F57EEF">
        <w:rPr>
          <w:position w:val="-14"/>
        </w:rPr>
        <w:object w:dxaOrig="3240" w:dyaOrig="400">
          <v:shape id="_x0000_i1034" type="#_x0000_t75" style="width:162pt;height:20.25pt" o:ole="">
            <v:imagedata r:id="rId27" o:title=""/>
          </v:shape>
          <o:OLEObject Type="Embed" ProgID="Equation.DSMT4" ShapeID="_x0000_i1034" DrawAspect="Content" ObjectID="_1286645379" r:id="rId28"/>
        </w:object>
      </w:r>
    </w:p>
    <w:p w:rsidR="006429AC" w:rsidRPr="00962BE1" w:rsidRDefault="004F0A8E" w:rsidP="00962BE1">
      <w:pPr>
        <w:spacing w:before="156" w:after="156"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实部与虚部分别相等</w:t>
      </w:r>
      <w:r w:rsidR="00962BE1">
        <w:rPr>
          <w:rFonts w:ascii="宋体" w:hAnsi="宋体" w:hint="eastAsia"/>
          <w:szCs w:val="21"/>
        </w:rPr>
        <w:t>,得到</w:t>
      </w:r>
      <w:r w:rsidR="006429AC" w:rsidRPr="00DA48F9">
        <w:rPr>
          <w:rFonts w:ascii="宋体" w:hAnsi="宋体" w:hint="eastAsia"/>
          <w:szCs w:val="21"/>
        </w:rPr>
        <w:t>平衡时</w:t>
      </w:r>
    </w:p>
    <w:p w:rsidR="006429AC" w:rsidRPr="00DA48F9" w:rsidRDefault="00962BE1" w:rsidP="006429AC">
      <w:pPr>
        <w:spacing w:before="156" w:after="156" w:line="360" w:lineRule="auto"/>
        <w:jc w:val="center"/>
        <w:rPr>
          <w:color w:val="EEEEEE"/>
          <w:szCs w:val="21"/>
        </w:rPr>
      </w:pPr>
      <w:r w:rsidRPr="00962BE1">
        <w:rPr>
          <w:color w:val="EEEEEE"/>
          <w:position w:val="-50"/>
          <w:szCs w:val="21"/>
        </w:rPr>
        <w:object w:dxaOrig="2400" w:dyaOrig="1120">
          <v:shape id="_x0000_i1035" type="#_x0000_t75" style="width:120pt;height:56.25pt" o:ole="">
            <v:imagedata r:id="rId29" o:title=""/>
          </v:shape>
          <o:OLEObject Type="Embed" ProgID="Equation.DSMT4" ShapeID="_x0000_i1035" DrawAspect="Content" ObjectID="_1286645380" r:id="rId30"/>
        </w:object>
      </w:r>
    </w:p>
    <w:p w:rsidR="006429AC" w:rsidRPr="00DA48F9" w:rsidRDefault="006429AC" w:rsidP="006429AC">
      <w:pPr>
        <w:adjustRightInd w:val="0"/>
        <w:snapToGrid w:val="0"/>
        <w:spacing w:before="156" w:after="156" w:line="360" w:lineRule="auto"/>
        <w:jc w:val="center"/>
        <w:rPr>
          <w:color w:val="EEEEEE"/>
          <w:szCs w:val="21"/>
        </w:rPr>
      </w:pPr>
      <w:r w:rsidRPr="00DA48F9">
        <w:rPr>
          <w:rFonts w:ascii="楷体_GB2312" w:eastAsia="楷体_GB2312"/>
          <w:b/>
          <w:szCs w:val="21"/>
        </w:rPr>
        <w:t> </w:t>
      </w:r>
    </w:p>
    <w:p w:rsidR="006429AC" w:rsidRPr="00DA48F9" w:rsidRDefault="006429AC" w:rsidP="00CC2B0C">
      <w:pPr>
        <w:adjustRightInd w:val="0"/>
        <w:snapToGrid w:val="0"/>
        <w:spacing w:before="156" w:after="156" w:line="360" w:lineRule="auto"/>
        <w:ind w:left="420"/>
        <w:rPr>
          <w:color w:val="EEEEEE"/>
          <w:szCs w:val="21"/>
        </w:rPr>
      </w:pPr>
      <w:r w:rsidRPr="00DA48F9">
        <w:rPr>
          <w:rFonts w:ascii="宋体" w:hAnsi="宋体" w:hint="eastAsia"/>
          <w:szCs w:val="21"/>
        </w:rPr>
        <w:t>其中</w:t>
      </w:r>
      <w:r w:rsidRPr="00DA48F9">
        <w:rPr>
          <w:rFonts w:ascii="宋体" w:hAnsi="宋体"/>
          <w:szCs w:val="21"/>
        </w:rPr>
        <w:t>Rx为Lx的损耗电阻，是由于涡流作用以热量形式发散出去，恰似在电感上串联一个Rx等效电阻。</w:t>
      </w:r>
      <w:r w:rsidRPr="00DA48F9">
        <w:rPr>
          <w:rFonts w:ascii="宋体" w:hAnsi="宋体" w:hint="eastAsia"/>
          <w:szCs w:val="21"/>
        </w:rPr>
        <w:t>电感的</w:t>
      </w:r>
      <w:r w:rsidRPr="00DA48F9">
        <w:rPr>
          <w:rFonts w:ascii="宋体" w:hAnsi="宋体"/>
          <w:szCs w:val="21"/>
        </w:rPr>
        <w:t>Q值</w:t>
      </w:r>
      <w:r w:rsidR="00DA48F9" w:rsidRPr="00DA48F9">
        <w:rPr>
          <w:rFonts w:hint="eastAsia"/>
          <w:color w:val="EEEEEE"/>
          <w:szCs w:val="21"/>
        </w:rPr>
        <w:t xml:space="preserve">           </w:t>
      </w:r>
      <w:r w:rsidRPr="00DA48F9">
        <w:rPr>
          <w:color w:val="EEEEEE"/>
          <w:position w:val="-30"/>
          <w:szCs w:val="21"/>
        </w:rPr>
        <w:object w:dxaOrig="840" w:dyaOrig="680">
          <v:shape id="_x0000_i1036" type="#_x0000_t75" style="width:42pt;height:33.75pt" o:ole="">
            <v:imagedata r:id="rId31" o:title=""/>
          </v:shape>
          <o:OLEObject Type="Embed" ProgID="Equation.3" ShapeID="_x0000_i1036" DrawAspect="Content" ObjectID="_1286645381" r:id="rId32"/>
        </w:object>
      </w:r>
    </w:p>
    <w:p w:rsidR="006429AC" w:rsidRPr="00DA48F9" w:rsidRDefault="006429AC" w:rsidP="006429AC">
      <w:pPr>
        <w:rPr>
          <w:b/>
          <w:color w:val="000000" w:themeColor="text1"/>
          <w:sz w:val="32"/>
          <w:szCs w:val="32"/>
        </w:rPr>
      </w:pPr>
      <w:r w:rsidRPr="00DA48F9">
        <w:rPr>
          <w:rFonts w:hint="eastAsia"/>
          <w:b/>
          <w:color w:val="000000" w:themeColor="text1"/>
          <w:sz w:val="32"/>
          <w:szCs w:val="32"/>
        </w:rPr>
        <w:t>实验二</w:t>
      </w:r>
      <w:r w:rsidR="00DA48F9" w:rsidRPr="00DA48F9">
        <w:rPr>
          <w:rFonts w:hint="eastAsia"/>
          <w:b/>
          <w:color w:val="000000" w:themeColor="text1"/>
          <w:sz w:val="32"/>
          <w:szCs w:val="32"/>
        </w:rPr>
        <w:t>:</w:t>
      </w:r>
      <w:r w:rsidR="00096977" w:rsidRPr="00DA48F9">
        <w:rPr>
          <w:rFonts w:hint="eastAsia"/>
          <w:b/>
          <w:color w:val="000000" w:themeColor="text1"/>
          <w:sz w:val="32"/>
          <w:szCs w:val="32"/>
        </w:rPr>
        <w:t>交流电桥测电容</w:t>
      </w:r>
    </w:p>
    <w:p w:rsidR="00096977" w:rsidRPr="00DA48F9" w:rsidRDefault="00096977" w:rsidP="00096977">
      <w:pPr>
        <w:spacing w:before="156" w:after="156" w:line="360" w:lineRule="auto"/>
        <w:jc w:val="center"/>
        <w:rPr>
          <w:color w:val="EEEEEE"/>
          <w:szCs w:val="21"/>
        </w:rPr>
      </w:pPr>
      <w:r w:rsidRPr="00DA48F9">
        <w:rPr>
          <w:noProof/>
          <w:szCs w:val="21"/>
        </w:rPr>
        <w:drawing>
          <wp:inline distT="0" distB="0" distL="0" distR="0">
            <wp:extent cx="1816169" cy="1866900"/>
            <wp:effectExtent l="19050" t="0" r="0" b="0"/>
            <wp:docPr id="31" name="图片 31" descr="C:\Documents and Settings\Administrator.EUPMS_1.000\桌面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dministrator.EUPMS_1.000\桌面\3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69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977" w:rsidRPr="00DA48F9" w:rsidRDefault="00096977" w:rsidP="00096977">
      <w:pPr>
        <w:adjustRightInd w:val="0"/>
        <w:snapToGrid w:val="0"/>
        <w:spacing w:before="156" w:after="156" w:line="360" w:lineRule="auto"/>
        <w:ind w:left="420"/>
        <w:rPr>
          <w:color w:val="EEEEEE"/>
          <w:szCs w:val="21"/>
        </w:rPr>
      </w:pPr>
      <w:r w:rsidRPr="00DA48F9">
        <w:rPr>
          <w:rFonts w:ascii="宋体" w:hAnsi="宋体" w:hint="eastAsia"/>
          <w:szCs w:val="21"/>
        </w:rPr>
        <w:t>各臂阻抗</w:t>
      </w:r>
    </w:p>
    <w:p w:rsidR="00096977" w:rsidRDefault="005E7365" w:rsidP="00096977">
      <w:pPr>
        <w:spacing w:before="156" w:after="156" w:line="360" w:lineRule="auto"/>
        <w:jc w:val="center"/>
        <w:rPr>
          <w:rFonts w:ascii="宋体" w:hAnsi="宋体"/>
          <w:bCs/>
          <w:szCs w:val="21"/>
        </w:rPr>
      </w:pPr>
      <w:r w:rsidRPr="00962BE1">
        <w:rPr>
          <w:position w:val="-104"/>
          <w:szCs w:val="21"/>
        </w:rPr>
        <w:object w:dxaOrig="1760" w:dyaOrig="2200">
          <v:shape id="_x0000_i1037" type="#_x0000_t75" style="width:84.75pt;height:94.5pt" o:ole="">
            <v:imagedata r:id="rId34" o:title=""/>
          </v:shape>
          <o:OLEObject Type="Embed" ProgID="Equation.DSMT4" ShapeID="_x0000_i1037" DrawAspect="Content" ObjectID="_1286645382" r:id="rId35"/>
        </w:object>
      </w:r>
      <w:r w:rsidR="00096977" w:rsidRPr="00DA48F9">
        <w:rPr>
          <w:rFonts w:ascii="宋体" w:hAnsi="宋体" w:hint="eastAsia"/>
          <w:bCs/>
          <w:szCs w:val="21"/>
        </w:rPr>
        <w:t> </w:t>
      </w:r>
    </w:p>
    <w:p w:rsidR="005E7365" w:rsidRPr="00DA48F9" w:rsidRDefault="005E7365" w:rsidP="00096977">
      <w:pPr>
        <w:spacing w:before="156" w:after="156" w:line="360" w:lineRule="auto"/>
        <w:jc w:val="center"/>
        <w:rPr>
          <w:color w:val="EEEEEE"/>
          <w:szCs w:val="21"/>
        </w:rPr>
      </w:pPr>
      <w:r w:rsidRPr="00F57EEF">
        <w:rPr>
          <w:position w:val="-32"/>
        </w:rPr>
        <w:object w:dxaOrig="3360" w:dyaOrig="760">
          <v:shape id="_x0000_i1038" type="#_x0000_t75" style="width:168pt;height:38.25pt" o:ole="">
            <v:imagedata r:id="rId36" o:title=""/>
          </v:shape>
          <o:OLEObject Type="Embed" ProgID="Equation.DSMT4" ShapeID="_x0000_i1038" DrawAspect="Content" ObjectID="_1286645383" r:id="rId37"/>
        </w:object>
      </w:r>
    </w:p>
    <w:p w:rsidR="00096977" w:rsidRPr="00DA48F9" w:rsidRDefault="005E7365" w:rsidP="00096977">
      <w:pPr>
        <w:adjustRightInd w:val="0"/>
        <w:snapToGrid w:val="0"/>
        <w:spacing w:before="156" w:after="156" w:line="360" w:lineRule="auto"/>
        <w:ind w:left="420"/>
        <w:rPr>
          <w:color w:val="EEEEEE"/>
          <w:szCs w:val="21"/>
        </w:rPr>
      </w:pPr>
      <w:r>
        <w:rPr>
          <w:rFonts w:ascii="宋体" w:hAnsi="宋体" w:hint="eastAsia"/>
          <w:szCs w:val="21"/>
        </w:rPr>
        <w:t>实部与虚部分别相等,得到</w:t>
      </w:r>
      <w:r w:rsidR="00096977" w:rsidRPr="00DA48F9">
        <w:rPr>
          <w:rFonts w:ascii="宋体" w:hAnsi="宋体" w:hint="eastAsia"/>
          <w:szCs w:val="21"/>
        </w:rPr>
        <w:t>平衡时</w:t>
      </w:r>
      <w:r>
        <w:rPr>
          <w:rFonts w:ascii="宋体" w:hAnsi="宋体" w:hint="eastAsia"/>
          <w:szCs w:val="21"/>
        </w:rPr>
        <w:t>,</w:t>
      </w:r>
    </w:p>
    <w:p w:rsidR="00096977" w:rsidRPr="00DA48F9" w:rsidRDefault="00CC2B0C" w:rsidP="00096977">
      <w:pPr>
        <w:spacing w:before="156" w:after="156" w:line="360" w:lineRule="auto"/>
        <w:jc w:val="center"/>
        <w:rPr>
          <w:color w:val="EEEEEE"/>
          <w:szCs w:val="21"/>
        </w:rPr>
      </w:pPr>
      <w:r w:rsidRPr="00CC2B0C">
        <w:rPr>
          <w:color w:val="EEEEEE"/>
          <w:position w:val="-30"/>
          <w:szCs w:val="21"/>
        </w:rPr>
        <w:object w:dxaOrig="2360" w:dyaOrig="680">
          <v:shape id="_x0000_i1039" type="#_x0000_t75" style="width:118.5pt;height:33.75pt" o:ole="">
            <v:imagedata r:id="rId38" o:title=""/>
          </v:shape>
          <o:OLEObject Type="Embed" ProgID="Equation.DSMT4" ShapeID="_x0000_i1039" DrawAspect="Content" ObjectID="_1286645384" r:id="rId39"/>
        </w:object>
      </w:r>
    </w:p>
    <w:p w:rsidR="00096977" w:rsidRPr="00DA48F9" w:rsidRDefault="00096977" w:rsidP="00DA48F9">
      <w:pPr>
        <w:adjustRightInd w:val="0"/>
        <w:snapToGrid w:val="0"/>
        <w:spacing w:before="156" w:after="156" w:line="360" w:lineRule="auto"/>
        <w:jc w:val="center"/>
        <w:rPr>
          <w:color w:val="EEEEEE"/>
          <w:szCs w:val="21"/>
        </w:rPr>
      </w:pPr>
      <w:r w:rsidRPr="00DA48F9">
        <w:rPr>
          <w:rFonts w:ascii="宋体" w:hAnsi="宋体" w:hint="eastAsia"/>
          <w:bCs/>
          <w:szCs w:val="21"/>
        </w:rPr>
        <w:t> </w:t>
      </w:r>
      <w:r w:rsidRPr="00DA48F9">
        <w:rPr>
          <w:rFonts w:ascii="宋体" w:hAnsi="宋体" w:hint="eastAsia"/>
          <w:szCs w:val="21"/>
        </w:rPr>
        <w:t>其中</w:t>
      </w:r>
      <w:r w:rsidRPr="00DA48F9">
        <w:rPr>
          <w:rFonts w:ascii="宋体" w:hAnsi="宋体"/>
          <w:szCs w:val="21"/>
        </w:rPr>
        <w:t>CS为标准电容，由电容箱调节RS为标准电阻，由电阻箱调节，Rx为Cx的损耗电阻，是由于涡流作用以热量形式发散出去，恰似在电容上串联一个Rx等效电阻。</w:t>
      </w:r>
    </w:p>
    <w:p w:rsidR="00096977" w:rsidRPr="00DA48F9" w:rsidRDefault="00096977" w:rsidP="00DA48F9">
      <w:pPr>
        <w:pStyle w:val="1"/>
      </w:pPr>
      <w:r w:rsidRPr="00DA48F9">
        <w:rPr>
          <w:rFonts w:hint="eastAsia"/>
        </w:rPr>
        <w:t>试验记录</w:t>
      </w:r>
    </w:p>
    <w:p w:rsidR="00096977" w:rsidRPr="00DA48F9" w:rsidRDefault="00096977" w:rsidP="00DA48F9">
      <w:pPr>
        <w:adjustRightInd w:val="0"/>
        <w:snapToGrid w:val="0"/>
        <w:spacing w:before="156" w:after="156" w:line="360" w:lineRule="auto"/>
        <w:rPr>
          <w:rFonts w:ascii="宋体" w:hAnsi="宋体"/>
          <w:szCs w:val="21"/>
        </w:rPr>
      </w:pPr>
      <w:r w:rsidRPr="00DA48F9">
        <w:rPr>
          <w:rFonts w:ascii="宋体" w:hAnsi="宋体" w:hint="eastAsia"/>
          <w:szCs w:val="21"/>
        </w:rPr>
        <w:t>实验仪器及规格精度</w:t>
      </w:r>
    </w:p>
    <w:p w:rsidR="00194ACE" w:rsidRDefault="00EA2896" w:rsidP="00194ACE">
      <w:pPr>
        <w:adjustRightInd w:val="0"/>
        <w:snapToGrid w:val="0"/>
        <w:spacing w:before="156" w:after="156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ZX17-1交直流电阻器 0.5W     RX710型十进制电容箱50V AC  </w:t>
      </w:r>
    </w:p>
    <w:p w:rsidR="00EA2896" w:rsidRDefault="00EA2896" w:rsidP="00194ACE">
      <w:pPr>
        <w:adjustRightInd w:val="0"/>
        <w:snapToGrid w:val="0"/>
        <w:spacing w:before="156" w:after="156" w:line="360" w:lineRule="auto"/>
        <w:rPr>
          <w:rFonts w:ascii="宋体" w:hAnsi="宋体" w:hint="eastAsia"/>
          <w:szCs w:val="21"/>
        </w:rPr>
      </w:pPr>
    </w:p>
    <w:p w:rsidR="00EA2896" w:rsidRDefault="00EA2896" w:rsidP="00194ACE">
      <w:pPr>
        <w:adjustRightInd w:val="0"/>
        <w:snapToGrid w:val="0"/>
        <w:spacing w:before="156" w:after="156"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参考值</w:t>
      </w:r>
    </w:p>
    <w:p w:rsidR="00EA2896" w:rsidRDefault="00EA2896" w:rsidP="00194ACE">
      <w:pPr>
        <w:adjustRightInd w:val="0"/>
        <w:snapToGrid w:val="0"/>
        <w:spacing w:before="156" w:after="156" w:line="360" w:lineRule="auto"/>
        <w:rPr>
          <w:rFonts w:hint="eastAsia"/>
        </w:rPr>
      </w:pPr>
      <w:r w:rsidRPr="009C2563">
        <w:rPr>
          <w:position w:val="-12"/>
        </w:rPr>
        <w:object w:dxaOrig="1180" w:dyaOrig="360">
          <v:shape id="_x0000_i1040" type="#_x0000_t75" style="width:59.25pt;height:18pt" o:ole="">
            <v:imagedata r:id="rId40" o:title=""/>
          </v:shape>
          <o:OLEObject Type="Embed" ProgID="Equation.DSMT4" ShapeID="_x0000_i1040" DrawAspect="Content" ObjectID="_1286645385" r:id="rId41"/>
        </w:object>
      </w:r>
      <w:r>
        <w:rPr>
          <w:rFonts w:hint="eastAsia"/>
        </w:rPr>
        <w:t xml:space="preserve">   </w:t>
      </w:r>
      <w:r w:rsidRPr="009C2563">
        <w:rPr>
          <w:position w:val="-12"/>
        </w:rPr>
        <w:object w:dxaOrig="980" w:dyaOrig="360">
          <v:shape id="_x0000_i1041" type="#_x0000_t75" style="width:48.75pt;height:18pt" o:ole="">
            <v:imagedata r:id="rId42" o:title=""/>
          </v:shape>
          <o:OLEObject Type="Embed" ProgID="Equation.DSMT4" ShapeID="_x0000_i1041" DrawAspect="Content" ObjectID="_1286645386" r:id="rId43"/>
        </w:object>
      </w:r>
      <w:r>
        <w:rPr>
          <w:rFonts w:hint="eastAsia"/>
        </w:rPr>
        <w:t xml:space="preserve">   </w:t>
      </w:r>
      <w:r w:rsidRPr="009C2563">
        <w:rPr>
          <w:position w:val="-12"/>
        </w:rPr>
        <w:object w:dxaOrig="1380" w:dyaOrig="360">
          <v:shape id="_x0000_i1042" type="#_x0000_t75" style="width:69pt;height:18pt" o:ole="">
            <v:imagedata r:id="rId44" o:title=""/>
          </v:shape>
          <o:OLEObject Type="Embed" ProgID="Equation.DSMT4" ShapeID="_x0000_i1042" DrawAspect="Content" ObjectID="_1286645387" r:id="rId45"/>
        </w:object>
      </w:r>
      <w:r>
        <w:rPr>
          <w:rFonts w:hint="eastAsia"/>
        </w:rPr>
        <w:t xml:space="preserve">  </w:t>
      </w:r>
      <w:r w:rsidRPr="009C2563">
        <w:rPr>
          <w:position w:val="-12"/>
        </w:rPr>
        <w:object w:dxaOrig="1180" w:dyaOrig="360">
          <v:shape id="_x0000_i1043" type="#_x0000_t75" style="width:59.25pt;height:18pt" o:ole="">
            <v:imagedata r:id="rId46" o:title=""/>
          </v:shape>
          <o:OLEObject Type="Embed" ProgID="Equation.DSMT4" ShapeID="_x0000_i1043" DrawAspect="Content" ObjectID="_1286645388" r:id="rId47"/>
        </w:object>
      </w:r>
      <w:r>
        <w:rPr>
          <w:rFonts w:hint="eastAsia"/>
        </w:rPr>
        <w:t xml:space="preserve">    </w:t>
      </w:r>
      <w:r w:rsidRPr="009C2563">
        <w:rPr>
          <w:position w:val="-10"/>
        </w:rPr>
        <w:object w:dxaOrig="1219" w:dyaOrig="320">
          <v:shape id="_x0000_i1044" type="#_x0000_t75" style="width:60.75pt;height:15.75pt" o:ole="">
            <v:imagedata r:id="rId48" o:title=""/>
          </v:shape>
          <o:OLEObject Type="Embed" ProgID="Equation.DSMT4" ShapeID="_x0000_i1044" DrawAspect="Content" ObjectID="_1286645389" r:id="rId49"/>
        </w:object>
      </w:r>
    </w:p>
    <w:p w:rsidR="0086420F" w:rsidRPr="0086420F" w:rsidRDefault="0086420F" w:rsidP="00194ACE">
      <w:pPr>
        <w:adjustRightInd w:val="0"/>
        <w:snapToGrid w:val="0"/>
        <w:spacing w:before="156" w:after="156" w:line="360" w:lineRule="auto"/>
      </w:pPr>
      <w:r>
        <w:rPr>
          <w:rFonts w:hint="eastAsia"/>
        </w:rPr>
        <w:t>计算公式如下</w:t>
      </w:r>
      <w:r>
        <w:rPr>
          <w:rFonts w:hint="eastAsia"/>
        </w:rPr>
        <w:t>:</w:t>
      </w:r>
    </w:p>
    <w:p w:rsidR="00096977" w:rsidRDefault="00096977" w:rsidP="00194ACE">
      <w:pPr>
        <w:adjustRightInd w:val="0"/>
        <w:snapToGrid w:val="0"/>
        <w:spacing w:before="156" w:after="156" w:line="360" w:lineRule="auto"/>
        <w:ind w:firstLineChars="150" w:firstLine="315"/>
        <w:rPr>
          <w:rFonts w:ascii="宋体" w:hAnsi="宋体" w:hint="eastAsia"/>
          <w:szCs w:val="21"/>
        </w:rPr>
      </w:pPr>
      <w:r w:rsidRPr="00DA48F9">
        <w:rPr>
          <w:rFonts w:ascii="宋体" w:hAnsi="宋体" w:hint="eastAsia"/>
          <w:szCs w:val="21"/>
        </w:rPr>
        <w:t>实验一</w:t>
      </w:r>
    </w:p>
    <w:p w:rsidR="0086420F" w:rsidRDefault="0086420F" w:rsidP="00194ACE">
      <w:pPr>
        <w:adjustRightInd w:val="0"/>
        <w:snapToGrid w:val="0"/>
        <w:spacing w:before="156" w:after="156" w:line="360" w:lineRule="auto"/>
        <w:ind w:firstLineChars="150" w:firstLine="315"/>
        <w:rPr>
          <w:rFonts w:hint="eastAsia"/>
          <w:color w:val="EEEEEE"/>
          <w:position w:val="-50"/>
          <w:szCs w:val="21"/>
        </w:rPr>
      </w:pPr>
      <w:r w:rsidRPr="0086420F">
        <w:rPr>
          <w:color w:val="EEEEEE"/>
          <w:position w:val="-88"/>
          <w:szCs w:val="21"/>
        </w:rPr>
        <w:object w:dxaOrig="2380" w:dyaOrig="1880">
          <v:shape id="_x0000_i1060" type="#_x0000_t75" style="width:119.25pt;height:94.5pt" o:ole="">
            <v:imagedata r:id="rId50" o:title=""/>
          </v:shape>
          <o:OLEObject Type="Embed" ProgID="Equation.DSMT4" ShapeID="_x0000_i1060" DrawAspect="Content" ObjectID="_1286645390" r:id="rId51"/>
        </w:object>
      </w:r>
      <w:r>
        <w:rPr>
          <w:rFonts w:hint="eastAsia"/>
          <w:color w:val="EEEEEE"/>
          <w:position w:val="-50"/>
          <w:szCs w:val="21"/>
        </w:rPr>
        <w:t xml:space="preserve"> </w:t>
      </w:r>
    </w:p>
    <w:p w:rsidR="0086420F" w:rsidRPr="0086420F" w:rsidRDefault="0086420F" w:rsidP="00194ACE">
      <w:pPr>
        <w:adjustRightInd w:val="0"/>
        <w:snapToGrid w:val="0"/>
        <w:spacing w:before="156" w:after="156" w:line="360" w:lineRule="auto"/>
        <w:ind w:firstLineChars="150" w:firstLine="315"/>
        <w:rPr>
          <w:rFonts w:ascii="宋体" w:hAnsi="宋体"/>
          <w:szCs w:val="21"/>
        </w:rPr>
      </w:pPr>
      <w:r w:rsidRPr="0086420F">
        <w:rPr>
          <w:rFonts w:hint="eastAsia"/>
          <w:position w:val="-50"/>
          <w:szCs w:val="21"/>
        </w:rPr>
        <w:t>计算值填入试验表格</w:t>
      </w:r>
    </w:p>
    <w:tbl>
      <w:tblPr>
        <w:tblStyle w:val="a5"/>
        <w:tblW w:w="0" w:type="auto"/>
        <w:tblInd w:w="420" w:type="dxa"/>
        <w:tblLook w:val="04A0"/>
      </w:tblPr>
      <w:tblGrid>
        <w:gridCol w:w="1106"/>
        <w:gridCol w:w="1121"/>
        <w:gridCol w:w="1121"/>
        <w:gridCol w:w="1117"/>
        <w:gridCol w:w="1158"/>
        <w:gridCol w:w="1164"/>
        <w:gridCol w:w="1111"/>
        <w:gridCol w:w="1536"/>
      </w:tblGrid>
      <w:tr w:rsidR="00EA2896" w:rsidRPr="00DA48F9" w:rsidTr="0086420F">
        <w:tc>
          <w:tcPr>
            <w:tcW w:w="1106" w:type="dxa"/>
          </w:tcPr>
          <w:p w:rsidR="00EA2896" w:rsidRPr="00DA48F9" w:rsidRDefault="00EA2896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620" w:dyaOrig="360">
                <v:shape id="_x0000_i1045" type="#_x0000_t75" style="width:30.75pt;height:18pt" o:ole="">
                  <v:imagedata r:id="rId52" o:title=""/>
                </v:shape>
                <o:OLEObject Type="Embed" ProgID="Equation.DSMT4" ShapeID="_x0000_i1045" DrawAspect="Content" ObjectID="_1286645391" r:id="rId53"/>
              </w:object>
            </w:r>
          </w:p>
        </w:tc>
        <w:tc>
          <w:tcPr>
            <w:tcW w:w="1121" w:type="dxa"/>
          </w:tcPr>
          <w:p w:rsidR="00EA2896" w:rsidRPr="00DA48F9" w:rsidRDefault="00EA2896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639" w:dyaOrig="360">
                <v:shape id="_x0000_i1046" type="#_x0000_t75" style="width:32.25pt;height:18pt" o:ole="">
                  <v:imagedata r:id="rId54" o:title=""/>
                </v:shape>
                <o:OLEObject Type="Embed" ProgID="Equation.DSMT4" ShapeID="_x0000_i1046" DrawAspect="Content" ObjectID="_1286645392" r:id="rId55"/>
              </w:object>
            </w:r>
          </w:p>
        </w:tc>
        <w:tc>
          <w:tcPr>
            <w:tcW w:w="1121" w:type="dxa"/>
          </w:tcPr>
          <w:p w:rsidR="00EA2896" w:rsidRPr="00DA48F9" w:rsidRDefault="00EA2896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639" w:dyaOrig="360">
                <v:shape id="_x0000_i1047" type="#_x0000_t75" style="width:33pt;height:18pt" o:ole="">
                  <v:imagedata r:id="rId56" o:title=""/>
                </v:shape>
                <o:OLEObject Type="Embed" ProgID="Equation.DSMT4" ShapeID="_x0000_i1047" DrawAspect="Content" ObjectID="_1286645393" r:id="rId57"/>
              </w:object>
            </w:r>
          </w:p>
        </w:tc>
        <w:tc>
          <w:tcPr>
            <w:tcW w:w="1117" w:type="dxa"/>
          </w:tcPr>
          <w:p w:rsidR="00EA2896" w:rsidRPr="00DA48F9" w:rsidRDefault="00EA2896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EA2896">
              <w:rPr>
                <w:position w:val="-6"/>
                <w:szCs w:val="21"/>
              </w:rPr>
              <w:object w:dxaOrig="620" w:dyaOrig="320">
                <v:shape id="_x0000_i1048" type="#_x0000_t75" style="width:30.75pt;height:15.75pt" o:ole="">
                  <v:imagedata r:id="rId58" o:title=""/>
                </v:shape>
                <o:OLEObject Type="Embed" ProgID="Equation.DSMT4" ShapeID="_x0000_i1048" DrawAspect="Content" ObjectID="_1286645394" r:id="rId59"/>
              </w:object>
            </w:r>
          </w:p>
        </w:tc>
        <w:tc>
          <w:tcPr>
            <w:tcW w:w="1158" w:type="dxa"/>
          </w:tcPr>
          <w:p w:rsidR="00EA2896" w:rsidRPr="00DA48F9" w:rsidRDefault="00EA2896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800" w:dyaOrig="360">
                <v:shape id="_x0000_i1049" type="#_x0000_t75" style="width:39.75pt;height:18pt" o:ole="">
                  <v:imagedata r:id="rId60" o:title=""/>
                </v:shape>
                <o:OLEObject Type="Embed" ProgID="Equation.DSMT4" ShapeID="_x0000_i1049" DrawAspect="Content" ObjectID="_1286645395" r:id="rId61"/>
              </w:object>
            </w:r>
          </w:p>
        </w:tc>
        <w:tc>
          <w:tcPr>
            <w:tcW w:w="1164" w:type="dxa"/>
          </w:tcPr>
          <w:p w:rsidR="00EA2896" w:rsidRPr="00DA48F9" w:rsidRDefault="00EA2896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820" w:dyaOrig="360">
                <v:shape id="_x0000_i1050" type="#_x0000_t75" style="width:42pt;height:18pt" o:ole="">
                  <v:imagedata r:id="rId62" o:title=""/>
                </v:shape>
                <o:OLEObject Type="Embed" ProgID="Equation.DSMT4" ShapeID="_x0000_i1050" DrawAspect="Content" ObjectID="_1286645396" r:id="rId63"/>
              </w:object>
            </w:r>
          </w:p>
        </w:tc>
        <w:tc>
          <w:tcPr>
            <w:tcW w:w="1111" w:type="dxa"/>
          </w:tcPr>
          <w:p w:rsidR="00EA2896" w:rsidRPr="00DA48F9" w:rsidRDefault="00EA2896" w:rsidP="00096977">
            <w:pPr>
              <w:adjustRightInd w:val="0"/>
              <w:snapToGrid w:val="0"/>
              <w:spacing w:before="156" w:after="156" w:line="360" w:lineRule="auto"/>
              <w:rPr>
                <w:position w:val="-12"/>
                <w:szCs w:val="21"/>
              </w:rPr>
            </w:pPr>
            <w:r w:rsidRPr="009C2563">
              <w:rPr>
                <w:position w:val="-12"/>
              </w:rPr>
              <w:object w:dxaOrig="660" w:dyaOrig="360">
                <v:shape id="_x0000_i1051" type="#_x0000_t75" style="width:33pt;height:18pt" o:ole="">
                  <v:imagedata r:id="rId64" o:title=""/>
                </v:shape>
                <o:OLEObject Type="Embed" ProgID="Equation.DSMT4" ShapeID="_x0000_i1051" DrawAspect="Content" ObjectID="_1286645397" r:id="rId65"/>
              </w:object>
            </w:r>
          </w:p>
        </w:tc>
        <w:tc>
          <w:tcPr>
            <w:tcW w:w="1536" w:type="dxa"/>
          </w:tcPr>
          <w:p w:rsidR="00EA2896" w:rsidRPr="00DA48F9" w:rsidRDefault="00A92931" w:rsidP="00096977">
            <w:pPr>
              <w:adjustRightInd w:val="0"/>
              <w:snapToGrid w:val="0"/>
              <w:spacing w:before="156" w:after="156" w:line="360" w:lineRule="auto"/>
              <w:rPr>
                <w:position w:val="-12"/>
                <w:szCs w:val="21"/>
              </w:rPr>
            </w:pPr>
            <w:r w:rsidRPr="009C2563">
              <w:rPr>
                <w:position w:val="-10"/>
              </w:rPr>
              <w:object w:dxaOrig="1320" w:dyaOrig="360">
                <v:shape id="_x0000_i1059" type="#_x0000_t75" style="width:66pt;height:18pt" o:ole="">
                  <v:imagedata r:id="rId66" o:title=""/>
                </v:shape>
                <o:OLEObject Type="Embed" ProgID="Equation.DSMT4" ShapeID="_x0000_i1059" DrawAspect="Content" ObjectID="_1286645398" r:id="rId67"/>
              </w:object>
            </w:r>
          </w:p>
        </w:tc>
      </w:tr>
      <w:tr w:rsidR="0086420F" w:rsidRPr="00DA48F9" w:rsidTr="0086420F">
        <w:tc>
          <w:tcPr>
            <w:tcW w:w="1106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291.3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117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158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0.1508</w:t>
            </w:r>
          </w:p>
        </w:tc>
        <w:tc>
          <w:tcPr>
            <w:tcW w:w="1164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13.57</w:t>
            </w:r>
          </w:p>
        </w:tc>
        <w:tc>
          <w:tcPr>
            <w:tcW w:w="1111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8.96</w:t>
            </w:r>
          </w:p>
        </w:tc>
        <w:tc>
          <w:tcPr>
            <w:tcW w:w="1536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14.28</w:t>
            </w:r>
          </w:p>
        </w:tc>
      </w:tr>
      <w:tr w:rsidR="0086420F" w:rsidRPr="00DA48F9" w:rsidTr="0086420F">
        <w:tc>
          <w:tcPr>
            <w:tcW w:w="1106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801.0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500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500</w:t>
            </w:r>
          </w:p>
        </w:tc>
        <w:tc>
          <w:tcPr>
            <w:tcW w:w="1117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158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0.0550</w:t>
            </w:r>
          </w:p>
        </w:tc>
        <w:tc>
          <w:tcPr>
            <w:tcW w:w="1164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13.75</w:t>
            </w:r>
          </w:p>
        </w:tc>
        <w:tc>
          <w:tcPr>
            <w:tcW w:w="1111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12.11</w:t>
            </w:r>
          </w:p>
        </w:tc>
        <w:tc>
          <w:tcPr>
            <w:tcW w:w="1536" w:type="dxa"/>
            <w:vAlign w:val="center"/>
          </w:tcPr>
          <w:p w:rsidR="0086420F" w:rsidRDefault="0086420F" w:rsidP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10.70</w:t>
            </w:r>
          </w:p>
        </w:tc>
      </w:tr>
      <w:tr w:rsidR="0086420F" w:rsidRPr="00DA48F9" w:rsidTr="0086420F">
        <w:tc>
          <w:tcPr>
            <w:tcW w:w="1106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510.0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</w:t>
            </w:r>
          </w:p>
        </w:tc>
        <w:tc>
          <w:tcPr>
            <w:tcW w:w="1117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158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0.0854</w:t>
            </w:r>
          </w:p>
        </w:tc>
        <w:tc>
          <w:tcPr>
            <w:tcW w:w="1164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13.66</w:t>
            </w:r>
          </w:p>
        </w:tc>
        <w:tc>
          <w:tcPr>
            <w:tcW w:w="1111" w:type="dxa"/>
            <w:vAlign w:val="center"/>
          </w:tcPr>
          <w:p w:rsidR="0086420F" w:rsidRDefault="0086420F" w:rsidP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13.72</w:t>
            </w:r>
          </w:p>
        </w:tc>
        <w:tc>
          <w:tcPr>
            <w:tcW w:w="1536" w:type="dxa"/>
            <w:vAlign w:val="center"/>
          </w:tcPr>
          <w:p w:rsidR="0086420F" w:rsidRDefault="0086420F" w:rsidP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9.38</w:t>
            </w:r>
          </w:p>
        </w:tc>
      </w:tr>
      <w:tr w:rsidR="0086420F" w:rsidRPr="00DA48F9" w:rsidTr="0086420F">
        <w:tc>
          <w:tcPr>
            <w:tcW w:w="1106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131.0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1121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1117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158" w:type="dxa"/>
          </w:tcPr>
          <w:p w:rsidR="0086420F" w:rsidRPr="00DA48F9" w:rsidRDefault="0086420F" w:rsidP="00096977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0.3320</w:t>
            </w:r>
          </w:p>
        </w:tc>
        <w:tc>
          <w:tcPr>
            <w:tcW w:w="1164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13.28</w:t>
            </w:r>
          </w:p>
        </w:tc>
        <w:tc>
          <w:tcPr>
            <w:tcW w:w="1111" w:type="dxa"/>
            <w:vAlign w:val="center"/>
          </w:tcPr>
          <w:p w:rsidR="0086420F" w:rsidRDefault="0086420F" w:rsidP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5.34</w:t>
            </w:r>
          </w:p>
        </w:tc>
        <w:tc>
          <w:tcPr>
            <w:tcW w:w="1536" w:type="dxa"/>
            <w:vAlign w:val="center"/>
          </w:tcPr>
          <w:p w:rsidR="0086420F" w:rsidRDefault="0086420F" w:rsidP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23.42</w:t>
            </w:r>
          </w:p>
        </w:tc>
      </w:tr>
    </w:tbl>
    <w:p w:rsidR="00194ACE" w:rsidRDefault="00194ACE" w:rsidP="00D15AB6">
      <w:pPr>
        <w:adjustRightInd w:val="0"/>
        <w:snapToGrid w:val="0"/>
        <w:spacing w:before="156" w:after="156" w:line="360" w:lineRule="auto"/>
        <w:rPr>
          <w:rFonts w:ascii="宋体" w:hAnsi="宋体"/>
          <w:szCs w:val="21"/>
        </w:rPr>
      </w:pPr>
    </w:p>
    <w:p w:rsidR="00DA48F9" w:rsidRDefault="00DA48F9" w:rsidP="00DA48F9">
      <w:pPr>
        <w:adjustRightInd w:val="0"/>
        <w:snapToGrid w:val="0"/>
        <w:spacing w:before="156" w:after="156" w:line="360" w:lineRule="auto"/>
        <w:ind w:left="420"/>
        <w:rPr>
          <w:rFonts w:ascii="宋体" w:hAnsi="宋体" w:hint="eastAsia"/>
          <w:szCs w:val="21"/>
        </w:rPr>
      </w:pPr>
      <w:r w:rsidRPr="00DA48F9">
        <w:rPr>
          <w:rFonts w:ascii="宋体" w:hAnsi="宋体" w:hint="eastAsia"/>
          <w:szCs w:val="21"/>
        </w:rPr>
        <w:t>实验二</w:t>
      </w:r>
    </w:p>
    <w:p w:rsidR="0086420F" w:rsidRDefault="0086420F" w:rsidP="00DA48F9">
      <w:pPr>
        <w:adjustRightInd w:val="0"/>
        <w:snapToGrid w:val="0"/>
        <w:spacing w:before="156" w:after="156" w:line="360" w:lineRule="auto"/>
        <w:ind w:left="420"/>
        <w:rPr>
          <w:rFonts w:hint="eastAsia"/>
          <w:color w:val="EEEEEE"/>
          <w:position w:val="-30"/>
          <w:szCs w:val="21"/>
        </w:rPr>
      </w:pPr>
      <w:r w:rsidRPr="0086420F">
        <w:rPr>
          <w:color w:val="EEEEEE"/>
          <w:position w:val="-114"/>
          <w:szCs w:val="21"/>
        </w:rPr>
        <w:object w:dxaOrig="2360" w:dyaOrig="2400">
          <v:shape id="_x0000_i1061" type="#_x0000_t75" style="width:118.5pt;height:119.25pt" o:ole="">
            <v:imagedata r:id="rId68" o:title=""/>
          </v:shape>
          <o:OLEObject Type="Embed" ProgID="Equation.DSMT4" ShapeID="_x0000_i1061" DrawAspect="Content" ObjectID="_1286645399" r:id="rId69"/>
        </w:object>
      </w:r>
    </w:p>
    <w:p w:rsidR="0086420F" w:rsidRPr="0086420F" w:rsidRDefault="0086420F" w:rsidP="00DA48F9">
      <w:pPr>
        <w:adjustRightInd w:val="0"/>
        <w:snapToGrid w:val="0"/>
        <w:spacing w:before="156" w:after="156" w:line="360" w:lineRule="auto"/>
        <w:ind w:left="420"/>
        <w:rPr>
          <w:rFonts w:ascii="宋体" w:hAnsi="宋体"/>
          <w:szCs w:val="21"/>
        </w:rPr>
      </w:pPr>
      <w:r w:rsidRPr="0086420F">
        <w:rPr>
          <w:rFonts w:hint="eastAsia"/>
          <w:position w:val="-30"/>
          <w:szCs w:val="21"/>
        </w:rPr>
        <w:t>计算值填入下表</w:t>
      </w:r>
    </w:p>
    <w:tbl>
      <w:tblPr>
        <w:tblStyle w:val="a5"/>
        <w:tblW w:w="0" w:type="auto"/>
        <w:tblInd w:w="420" w:type="dxa"/>
        <w:tblLook w:val="04A0"/>
      </w:tblPr>
      <w:tblGrid>
        <w:gridCol w:w="1347"/>
        <w:gridCol w:w="1351"/>
        <w:gridCol w:w="1349"/>
        <w:gridCol w:w="1352"/>
        <w:gridCol w:w="1355"/>
        <w:gridCol w:w="1351"/>
        <w:gridCol w:w="1329"/>
      </w:tblGrid>
      <w:tr w:rsidR="00A92931" w:rsidRPr="00DA48F9" w:rsidTr="00A92931">
        <w:tc>
          <w:tcPr>
            <w:tcW w:w="1347" w:type="dxa"/>
          </w:tcPr>
          <w:p w:rsidR="00A92931" w:rsidRPr="00DA48F9" w:rsidRDefault="00A92931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620" w:dyaOrig="360">
                <v:shape id="_x0000_i1053" type="#_x0000_t75" style="width:30.75pt;height:18pt" o:ole="">
                  <v:imagedata r:id="rId70" o:title=""/>
                </v:shape>
                <o:OLEObject Type="Embed" ProgID="Equation.DSMT4" ShapeID="_x0000_i1053" DrawAspect="Content" ObjectID="_1286645400" r:id="rId71"/>
              </w:object>
            </w:r>
          </w:p>
        </w:tc>
        <w:tc>
          <w:tcPr>
            <w:tcW w:w="1351" w:type="dxa"/>
          </w:tcPr>
          <w:p w:rsidR="00A92931" w:rsidRPr="00DA48F9" w:rsidRDefault="00A92931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639" w:dyaOrig="360">
                <v:shape id="_x0000_i1054" type="#_x0000_t75" style="width:32.25pt;height:18pt" o:ole="">
                  <v:imagedata r:id="rId72" o:title=""/>
                </v:shape>
                <o:OLEObject Type="Embed" ProgID="Equation.DSMT4" ShapeID="_x0000_i1054" DrawAspect="Content" ObjectID="_1286645401" r:id="rId73"/>
              </w:object>
            </w:r>
          </w:p>
        </w:tc>
        <w:tc>
          <w:tcPr>
            <w:tcW w:w="1349" w:type="dxa"/>
          </w:tcPr>
          <w:p w:rsidR="00A92931" w:rsidRPr="00DA48F9" w:rsidRDefault="00A92931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639" w:dyaOrig="360">
                <v:shape id="_x0000_i1055" type="#_x0000_t75" style="width:33pt;height:18pt" o:ole="">
                  <v:imagedata r:id="rId74" o:title=""/>
                </v:shape>
                <o:OLEObject Type="Embed" ProgID="Equation.DSMT4" ShapeID="_x0000_i1055" DrawAspect="Content" ObjectID="_1286645402" r:id="rId75"/>
              </w:object>
            </w:r>
          </w:p>
        </w:tc>
        <w:tc>
          <w:tcPr>
            <w:tcW w:w="1352" w:type="dxa"/>
          </w:tcPr>
          <w:p w:rsidR="00A92931" w:rsidRPr="00DA48F9" w:rsidRDefault="00A92931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F57EEF">
              <w:rPr>
                <w:position w:val="-12"/>
              </w:rPr>
              <w:object w:dxaOrig="820" w:dyaOrig="360">
                <v:shape id="_x0000_i1057" type="#_x0000_t75" style="width:40.5pt;height:18pt" o:ole="">
                  <v:imagedata r:id="rId76" o:title=""/>
                </v:shape>
                <o:OLEObject Type="Embed" ProgID="Equation.DSMT4" ShapeID="_x0000_i1057" DrawAspect="Content" ObjectID="_1286645403" r:id="rId77"/>
              </w:object>
            </w:r>
          </w:p>
        </w:tc>
        <w:tc>
          <w:tcPr>
            <w:tcW w:w="1355" w:type="dxa"/>
          </w:tcPr>
          <w:p w:rsidR="00A92931" w:rsidRPr="00DA48F9" w:rsidRDefault="00A92931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700" w:dyaOrig="360">
                <v:shape id="_x0000_i1056" type="#_x0000_t75" style="width:35.25pt;height:18pt" o:ole="">
                  <v:imagedata r:id="rId78" o:title=""/>
                </v:shape>
                <o:OLEObject Type="Embed" ProgID="Equation.DSMT4" ShapeID="_x0000_i1056" DrawAspect="Content" ObjectID="_1286645404" r:id="rId79"/>
              </w:object>
            </w:r>
          </w:p>
        </w:tc>
        <w:tc>
          <w:tcPr>
            <w:tcW w:w="1351" w:type="dxa"/>
          </w:tcPr>
          <w:p w:rsidR="00A92931" w:rsidRPr="00DA48F9" w:rsidRDefault="00A92931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 w:rsidRPr="00DA48F9">
              <w:rPr>
                <w:position w:val="-12"/>
                <w:szCs w:val="21"/>
              </w:rPr>
              <w:object w:dxaOrig="800" w:dyaOrig="360">
                <v:shape id="_x0000_i1058" type="#_x0000_t75" style="width:39.75pt;height:18pt" o:ole="">
                  <v:imagedata r:id="rId80" o:title=""/>
                </v:shape>
                <o:OLEObject Type="Embed" ProgID="Equation.DSMT4" ShapeID="_x0000_i1058" DrawAspect="Content" ObjectID="_1286645405" r:id="rId81"/>
              </w:object>
            </w:r>
          </w:p>
        </w:tc>
        <w:tc>
          <w:tcPr>
            <w:tcW w:w="1329" w:type="dxa"/>
          </w:tcPr>
          <w:p w:rsidR="00A92931" w:rsidRPr="00DA48F9" w:rsidRDefault="00A92931" w:rsidP="008832CE">
            <w:pPr>
              <w:adjustRightInd w:val="0"/>
              <w:snapToGrid w:val="0"/>
              <w:spacing w:before="156" w:after="156" w:line="360" w:lineRule="auto"/>
              <w:rPr>
                <w:position w:val="-12"/>
                <w:szCs w:val="21"/>
              </w:rPr>
            </w:pPr>
            <w:r w:rsidRPr="009C2563">
              <w:rPr>
                <w:position w:val="-6"/>
              </w:rPr>
              <w:object w:dxaOrig="660" w:dyaOrig="279">
                <v:shape id="_x0000_i1052" type="#_x0000_t75" style="width:33pt;height:14.25pt" o:ole="">
                  <v:imagedata r:id="rId82" o:title=""/>
                </v:shape>
                <o:OLEObject Type="Embed" ProgID="Equation.DSMT4" ShapeID="_x0000_i1052" DrawAspect="Content" ObjectID="_1286645406" r:id="rId83"/>
              </w:object>
            </w:r>
          </w:p>
        </w:tc>
      </w:tr>
      <w:tr w:rsidR="0086420F" w:rsidRPr="00DA48F9" w:rsidTr="008832CE">
        <w:tc>
          <w:tcPr>
            <w:tcW w:w="1347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351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349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0.7</w:t>
            </w:r>
          </w:p>
        </w:tc>
        <w:tc>
          <w:tcPr>
            <w:tcW w:w="1352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0.6340</w:t>
            </w:r>
          </w:p>
        </w:tc>
        <w:tc>
          <w:tcPr>
            <w:tcW w:w="1355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</w:t>
            </w:r>
          </w:p>
        </w:tc>
        <w:tc>
          <w:tcPr>
            <w:tcW w:w="1351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0.634</w:t>
            </w:r>
          </w:p>
        </w:tc>
        <w:tc>
          <w:tcPr>
            <w:tcW w:w="1329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0.004181</w:t>
            </w:r>
          </w:p>
        </w:tc>
      </w:tr>
      <w:tr w:rsidR="0086420F" w:rsidRPr="00DA48F9" w:rsidTr="008832CE">
        <w:tc>
          <w:tcPr>
            <w:tcW w:w="1347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351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</w:t>
            </w:r>
          </w:p>
        </w:tc>
        <w:tc>
          <w:tcPr>
            <w:tcW w:w="1349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0.9</w:t>
            </w:r>
          </w:p>
        </w:tc>
        <w:tc>
          <w:tcPr>
            <w:tcW w:w="1352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0.5120</w:t>
            </w:r>
          </w:p>
        </w:tc>
        <w:tc>
          <w:tcPr>
            <w:tcW w:w="1355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</w:t>
            </w:r>
          </w:p>
        </w:tc>
        <w:tc>
          <w:tcPr>
            <w:tcW w:w="1351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0.683</w:t>
            </w:r>
          </w:p>
        </w:tc>
        <w:tc>
          <w:tcPr>
            <w:tcW w:w="1329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0.004341</w:t>
            </w:r>
          </w:p>
        </w:tc>
      </w:tr>
      <w:tr w:rsidR="0086420F" w:rsidRPr="00DA48F9" w:rsidTr="008832CE">
        <w:tc>
          <w:tcPr>
            <w:tcW w:w="1347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351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600</w:t>
            </w:r>
          </w:p>
        </w:tc>
        <w:tc>
          <w:tcPr>
            <w:tcW w:w="1349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1352" w:type="dxa"/>
          </w:tcPr>
          <w:p w:rsidR="0086420F" w:rsidRPr="00DA48F9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0.3220</w:t>
            </w:r>
          </w:p>
        </w:tc>
        <w:tc>
          <w:tcPr>
            <w:tcW w:w="1355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0.65</w:t>
            </w:r>
          </w:p>
        </w:tc>
        <w:tc>
          <w:tcPr>
            <w:tcW w:w="1351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0.644</w:t>
            </w:r>
          </w:p>
        </w:tc>
        <w:tc>
          <w:tcPr>
            <w:tcW w:w="1329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0.003943</w:t>
            </w:r>
          </w:p>
        </w:tc>
      </w:tr>
      <w:tr w:rsidR="0086420F" w:rsidRPr="00DA48F9" w:rsidTr="008832CE">
        <w:tc>
          <w:tcPr>
            <w:tcW w:w="1347" w:type="dxa"/>
          </w:tcPr>
          <w:p w:rsidR="0086420F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1351" w:type="dxa"/>
          </w:tcPr>
          <w:p w:rsidR="0086420F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900</w:t>
            </w:r>
          </w:p>
        </w:tc>
        <w:tc>
          <w:tcPr>
            <w:tcW w:w="1349" w:type="dxa"/>
          </w:tcPr>
          <w:p w:rsidR="0086420F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1.9</w:t>
            </w:r>
          </w:p>
        </w:tc>
        <w:tc>
          <w:tcPr>
            <w:tcW w:w="1352" w:type="dxa"/>
          </w:tcPr>
          <w:p w:rsidR="0086420F" w:rsidRDefault="0086420F" w:rsidP="008832CE">
            <w:pPr>
              <w:adjustRightInd w:val="0"/>
              <w:snapToGrid w:val="0"/>
              <w:spacing w:before="156" w:after="156"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0.2110</w:t>
            </w:r>
          </w:p>
        </w:tc>
        <w:tc>
          <w:tcPr>
            <w:tcW w:w="1355" w:type="dxa"/>
            <w:vAlign w:val="center"/>
          </w:tcPr>
          <w:p w:rsidR="0086420F" w:rsidRDefault="0086420F" w:rsidP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</w:t>
            </w:r>
          </w:p>
        </w:tc>
        <w:tc>
          <w:tcPr>
            <w:tcW w:w="1351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0.633</w:t>
            </w:r>
          </w:p>
        </w:tc>
        <w:tc>
          <w:tcPr>
            <w:tcW w:w="1329" w:type="dxa"/>
            <w:vAlign w:val="center"/>
          </w:tcPr>
          <w:p w:rsidR="0086420F" w:rsidRDefault="008642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0.003776</w:t>
            </w:r>
          </w:p>
        </w:tc>
      </w:tr>
    </w:tbl>
    <w:p w:rsidR="00DA48F9" w:rsidRPr="00DA48F9" w:rsidRDefault="00DA48F9" w:rsidP="00DA48F9">
      <w:pPr>
        <w:adjustRightInd w:val="0"/>
        <w:snapToGrid w:val="0"/>
        <w:spacing w:before="156" w:after="156" w:line="360" w:lineRule="auto"/>
        <w:ind w:left="420"/>
        <w:rPr>
          <w:rFonts w:ascii="宋体" w:hAnsi="宋体"/>
          <w:szCs w:val="21"/>
        </w:rPr>
      </w:pPr>
    </w:p>
    <w:p w:rsidR="00DA48F9" w:rsidRDefault="0086420F" w:rsidP="009E4B2F">
      <w:pPr>
        <w:pStyle w:val="1"/>
        <w:rPr>
          <w:rFonts w:hint="eastAsia"/>
        </w:rPr>
      </w:pPr>
      <w:r>
        <w:rPr>
          <w:rFonts w:hint="eastAsia"/>
        </w:rPr>
        <w:t>试验结果分析</w:t>
      </w:r>
      <w:r>
        <w:rPr>
          <w:rFonts w:hint="eastAsia"/>
        </w:rPr>
        <w:t>:</w:t>
      </w:r>
    </w:p>
    <w:p w:rsidR="0086420F" w:rsidRPr="009E4B2F" w:rsidRDefault="0086420F" w:rsidP="00DA48F9">
      <w:pPr>
        <w:adjustRightInd w:val="0"/>
        <w:snapToGrid w:val="0"/>
        <w:spacing w:before="156" w:after="156" w:line="360" w:lineRule="auto"/>
        <w:rPr>
          <w:rFonts w:hint="eastAsia"/>
          <w:b/>
          <w:sz w:val="32"/>
          <w:szCs w:val="32"/>
        </w:rPr>
      </w:pPr>
      <w:r w:rsidRPr="009E4B2F">
        <w:rPr>
          <w:rFonts w:hint="eastAsia"/>
          <w:b/>
          <w:sz w:val="32"/>
          <w:szCs w:val="32"/>
        </w:rPr>
        <w:t>试验一</w:t>
      </w:r>
    </w:p>
    <w:p w:rsidR="0086420F" w:rsidRDefault="0086420F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 w:rsidRPr="009C2563">
        <w:rPr>
          <w:position w:val="-24"/>
        </w:rPr>
        <w:object w:dxaOrig="3800" w:dyaOrig="620">
          <v:shape id="_x0000_i1062" type="#_x0000_t75" style="width:189.75pt;height:30.75pt" o:ole="">
            <v:imagedata r:id="rId84" o:title=""/>
          </v:shape>
          <o:OLEObject Type="Embed" ProgID="Equation.DSMT4" ShapeID="_x0000_i1062" DrawAspect="Content" ObjectID="_1286645407" r:id="rId85"/>
        </w:object>
      </w:r>
    </w:p>
    <w:p w:rsidR="000A58A1" w:rsidRDefault="0086420F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>
        <w:rPr>
          <w:rFonts w:hint="eastAsia"/>
        </w:rPr>
        <w:t>由于第四组试验数据的电阻测量结果</w:t>
      </w:r>
      <w:r w:rsidR="000A58A1">
        <w:rPr>
          <w:rFonts w:hint="eastAsia"/>
        </w:rPr>
        <w:t>有太大偏差</w:t>
      </w:r>
      <w:r w:rsidR="000A58A1">
        <w:rPr>
          <w:rFonts w:hint="eastAsia"/>
        </w:rPr>
        <w:t>,</w:t>
      </w:r>
      <w:r w:rsidR="000A58A1">
        <w:rPr>
          <w:rFonts w:hint="eastAsia"/>
        </w:rPr>
        <w:t>故舍弃</w:t>
      </w:r>
      <w:r w:rsidR="000A58A1">
        <w:rPr>
          <w:rFonts w:hint="eastAsia"/>
        </w:rPr>
        <w:t>.</w:t>
      </w:r>
      <w:r w:rsidR="000A58A1">
        <w:rPr>
          <w:rFonts w:hint="eastAsia"/>
        </w:rPr>
        <w:t>则</w:t>
      </w:r>
    </w:p>
    <w:p w:rsidR="0086420F" w:rsidRDefault="0086420F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 w:rsidRPr="009C2563">
        <w:rPr>
          <w:position w:val="-24"/>
        </w:rPr>
        <w:object w:dxaOrig="3040" w:dyaOrig="620">
          <v:shape id="_x0000_i1063" type="#_x0000_t75" style="width:152.25pt;height:30.75pt" o:ole="">
            <v:imagedata r:id="rId86" o:title=""/>
          </v:shape>
          <o:OLEObject Type="Embed" ProgID="Equation.DSMT4" ShapeID="_x0000_i1063" DrawAspect="Content" ObjectID="_1286645408" r:id="rId87"/>
        </w:object>
      </w:r>
    </w:p>
    <w:p w:rsidR="000A58A1" w:rsidRDefault="00331F94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 w:rsidRPr="00331F94">
        <w:rPr>
          <w:position w:val="-32"/>
        </w:rPr>
        <w:object w:dxaOrig="3660" w:dyaOrig="760">
          <v:shape id="_x0000_i1076" type="#_x0000_t75" style="width:183pt;height:38.25pt" o:ole="">
            <v:imagedata r:id="rId88" o:title=""/>
          </v:shape>
          <o:OLEObject Type="Embed" ProgID="Equation.DSMT4" ShapeID="_x0000_i1076" DrawAspect="Content" ObjectID="_1286645409" r:id="rId89"/>
        </w:object>
      </w:r>
    </w:p>
    <w:p w:rsidR="000A58A1" w:rsidRPr="009E4B2F" w:rsidRDefault="000A58A1" w:rsidP="00DA48F9">
      <w:pPr>
        <w:adjustRightInd w:val="0"/>
        <w:snapToGrid w:val="0"/>
        <w:spacing w:before="156" w:after="156" w:line="360" w:lineRule="auto"/>
        <w:rPr>
          <w:rFonts w:hint="eastAsia"/>
          <w:b/>
          <w:sz w:val="32"/>
          <w:szCs w:val="32"/>
        </w:rPr>
      </w:pPr>
      <w:r w:rsidRPr="009E4B2F">
        <w:rPr>
          <w:rFonts w:hint="eastAsia"/>
          <w:b/>
          <w:sz w:val="32"/>
          <w:szCs w:val="32"/>
        </w:rPr>
        <w:t>实验二</w:t>
      </w:r>
    </w:p>
    <w:p w:rsidR="000A58A1" w:rsidRDefault="00764FB1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 w:rsidRPr="009C2563">
        <w:rPr>
          <w:position w:val="-24"/>
        </w:rPr>
        <w:object w:dxaOrig="3580" w:dyaOrig="620">
          <v:shape id="_x0000_i1065" type="#_x0000_t75" style="width:179.25pt;height:30.75pt" o:ole="">
            <v:imagedata r:id="rId90" o:title=""/>
          </v:shape>
          <o:OLEObject Type="Embed" ProgID="Equation.DSMT4" ShapeID="_x0000_i1065" DrawAspect="Content" ObjectID="_1286645410" r:id="rId91"/>
        </w:object>
      </w:r>
    </w:p>
    <w:p w:rsidR="000A58A1" w:rsidRDefault="000A58A1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 w:rsidRPr="009C2563">
        <w:rPr>
          <w:position w:val="-24"/>
        </w:rPr>
        <w:object w:dxaOrig="3780" w:dyaOrig="620">
          <v:shape id="_x0000_i1064" type="#_x0000_t75" style="width:189pt;height:30.75pt" o:ole="">
            <v:imagedata r:id="rId92" o:title=""/>
          </v:shape>
          <o:OLEObject Type="Embed" ProgID="Equation.DSMT4" ShapeID="_x0000_i1064" DrawAspect="Content" ObjectID="_1286645411" r:id="rId93"/>
        </w:object>
      </w:r>
    </w:p>
    <w:p w:rsidR="00764FB1" w:rsidRDefault="00331F94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 w:rsidRPr="00331F94">
        <w:rPr>
          <w:position w:val="-12"/>
        </w:rPr>
        <w:object w:dxaOrig="3820" w:dyaOrig="400">
          <v:shape id="_x0000_i1075" type="#_x0000_t75" style="width:191.25pt;height:20.25pt" o:ole="">
            <v:imagedata r:id="rId94" o:title=""/>
          </v:shape>
          <o:OLEObject Type="Embed" ProgID="Equation.DSMT4" ShapeID="_x0000_i1075" DrawAspect="Content" ObjectID="_1286645412" r:id="rId95"/>
        </w:object>
      </w:r>
    </w:p>
    <w:p w:rsidR="00104D2C" w:rsidRDefault="00104D2C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</w:p>
    <w:p w:rsidR="00104D2C" w:rsidRPr="009E4B2F" w:rsidRDefault="00104D2C" w:rsidP="00DA48F9">
      <w:pPr>
        <w:adjustRightInd w:val="0"/>
        <w:snapToGrid w:val="0"/>
        <w:spacing w:before="156" w:after="156" w:line="360" w:lineRule="auto"/>
        <w:rPr>
          <w:rFonts w:hint="eastAsia"/>
          <w:b/>
          <w:sz w:val="44"/>
          <w:szCs w:val="44"/>
        </w:rPr>
      </w:pPr>
      <w:r w:rsidRPr="009E4B2F">
        <w:rPr>
          <w:rFonts w:hint="eastAsia"/>
          <w:b/>
          <w:sz w:val="44"/>
          <w:szCs w:val="44"/>
        </w:rPr>
        <w:t>实验结果讨论</w:t>
      </w:r>
    </w:p>
    <w:p w:rsidR="00104D2C" w:rsidRDefault="00104D2C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>
        <w:rPr>
          <w:rFonts w:hint="eastAsia"/>
        </w:rPr>
        <w:t>在实验一中</w:t>
      </w:r>
      <w:r>
        <w:rPr>
          <w:rFonts w:hint="eastAsia"/>
        </w:rPr>
        <w:t>,</w:t>
      </w:r>
      <w:r>
        <w:rPr>
          <w:rFonts w:hint="eastAsia"/>
        </w:rPr>
        <w:t>从第四组试验中看出</w:t>
      </w:r>
      <w:r>
        <w:rPr>
          <w:rFonts w:hint="eastAsia"/>
        </w:rPr>
        <w:t>,</w:t>
      </w:r>
      <w:r>
        <w:rPr>
          <w:rFonts w:hint="eastAsia"/>
        </w:rPr>
        <w:t>虽然</w:t>
      </w:r>
      <w:r w:rsidRPr="009C2563">
        <w:rPr>
          <w:position w:val="-12"/>
        </w:rPr>
        <w:object w:dxaOrig="1040" w:dyaOrig="360">
          <v:shape id="_x0000_i1066" type="#_x0000_t75" style="width:51.75pt;height:18pt" o:ole="">
            <v:imagedata r:id="rId96" o:title=""/>
          </v:shape>
          <o:OLEObject Type="Embed" ProgID="Equation.DSMT4" ShapeID="_x0000_i1066" DrawAspect="Content" ObjectID="_1286645413" r:id="rId97"/>
        </w:object>
      </w:r>
      <w:r>
        <w:rPr>
          <w:rFonts w:hint="eastAsia"/>
        </w:rPr>
        <w:t>与试验前的估计值</w:t>
      </w:r>
      <w:r w:rsidRPr="009C2563">
        <w:rPr>
          <w:position w:val="-32"/>
        </w:rPr>
        <w:object w:dxaOrig="2360" w:dyaOrig="700">
          <v:shape id="_x0000_i1067" type="#_x0000_t75" style="width:117.75pt;height:35.25pt" o:ole="">
            <v:imagedata r:id="rId98" o:title=""/>
          </v:shape>
          <o:OLEObject Type="Embed" ProgID="Equation.DSMT4" ShapeID="_x0000_i1067" DrawAspect="Content" ObjectID="_1286645414" r:id="rId99"/>
        </w:object>
      </w:r>
      <w:r>
        <w:rPr>
          <w:rFonts w:hint="eastAsia"/>
        </w:rPr>
        <w:t>差距不大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所得电阻的结果却相差甚远</w:t>
      </w:r>
      <w:r>
        <w:rPr>
          <w:rFonts w:hint="eastAsia"/>
        </w:rPr>
        <w:t>.</w:t>
      </w:r>
      <w:r>
        <w:rPr>
          <w:rFonts w:hint="eastAsia"/>
        </w:rPr>
        <w:t>所以在实验时要求</w:t>
      </w:r>
      <w:r w:rsidRPr="009C2563">
        <w:rPr>
          <w:position w:val="-12"/>
        </w:rPr>
        <w:object w:dxaOrig="620" w:dyaOrig="360">
          <v:shape id="_x0000_i1068" type="#_x0000_t75" style="width:30.75pt;height:18pt" o:ole="">
            <v:imagedata r:id="rId100" o:title=""/>
          </v:shape>
          <o:OLEObject Type="Embed" ProgID="Equation.DSMT4" ShapeID="_x0000_i1068" DrawAspect="Content" ObjectID="_1286645415" r:id="rId101"/>
        </w:object>
      </w:r>
      <w:r>
        <w:rPr>
          <w:rFonts w:hint="eastAsia"/>
        </w:rPr>
        <w:t>的电阻要求要在</w:t>
      </w:r>
      <w:r>
        <w:rPr>
          <w:rFonts w:hint="eastAsia"/>
        </w:rPr>
        <w:t>200</w:t>
      </w:r>
      <w:r>
        <w:rPr>
          <w:rFonts w:hint="eastAsia"/>
        </w:rPr>
        <w:t>欧姆以上</w:t>
      </w:r>
      <w:r>
        <w:rPr>
          <w:rFonts w:hint="eastAsia"/>
        </w:rPr>
        <w:t>.</w:t>
      </w:r>
      <w:r>
        <w:rPr>
          <w:rFonts w:hint="eastAsia"/>
        </w:rPr>
        <w:t>否则造成的误差将会很大</w:t>
      </w:r>
      <w:r>
        <w:rPr>
          <w:rFonts w:hint="eastAsia"/>
        </w:rPr>
        <w:t>.</w:t>
      </w:r>
      <w:r w:rsidRPr="00104D2C">
        <w:rPr>
          <w:rFonts w:hint="eastAsia"/>
        </w:rPr>
        <w:t xml:space="preserve"> </w:t>
      </w:r>
      <w:r>
        <w:rPr>
          <w:rFonts w:hint="eastAsia"/>
        </w:rPr>
        <w:t>实验一中</w:t>
      </w:r>
      <w:r>
        <w:rPr>
          <w:rFonts w:hint="eastAsia"/>
        </w:rPr>
        <w:t>,</w:t>
      </w:r>
      <w:r>
        <w:rPr>
          <w:rFonts w:hint="eastAsia"/>
        </w:rPr>
        <w:t>从第四组试验就是一个很好的例子</w:t>
      </w:r>
      <w:r>
        <w:rPr>
          <w:rFonts w:hint="eastAsia"/>
        </w:rPr>
        <w:t>.</w:t>
      </w:r>
      <w:r>
        <w:rPr>
          <w:rFonts w:hint="eastAsia"/>
        </w:rPr>
        <w:t>电感值能够接受</w:t>
      </w:r>
      <w:r>
        <w:rPr>
          <w:rFonts w:hint="eastAsia"/>
        </w:rPr>
        <w:t>.</w:t>
      </w:r>
      <w:r>
        <w:rPr>
          <w:rFonts w:hint="eastAsia"/>
        </w:rPr>
        <w:t>电阻值就必须舍弃了</w:t>
      </w:r>
      <w:r>
        <w:rPr>
          <w:rFonts w:hint="eastAsia"/>
        </w:rPr>
        <w:t>.</w:t>
      </w:r>
    </w:p>
    <w:p w:rsidR="00331F94" w:rsidRDefault="00331F94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</w:p>
    <w:p w:rsidR="00104D2C" w:rsidRDefault="00104D2C" w:rsidP="00DA48F9">
      <w:pPr>
        <w:adjustRightInd w:val="0"/>
        <w:snapToGrid w:val="0"/>
        <w:spacing w:before="156" w:after="156" w:line="360" w:lineRule="auto"/>
        <w:rPr>
          <w:rFonts w:hint="eastAsia"/>
        </w:rPr>
      </w:pPr>
      <w:r>
        <w:rPr>
          <w:rFonts w:hint="eastAsia"/>
        </w:rPr>
        <w:t>实验还要求</w:t>
      </w:r>
      <w:r w:rsidRPr="009C2563">
        <w:rPr>
          <w:position w:val="-12"/>
        </w:rPr>
        <w:object w:dxaOrig="620" w:dyaOrig="360">
          <v:shape id="_x0000_i1069" type="#_x0000_t75" style="width:30.75pt;height:18pt" o:ole="">
            <v:imagedata r:id="rId100" o:title=""/>
          </v:shape>
          <o:OLEObject Type="Embed" ProgID="Equation.DSMT4" ShapeID="_x0000_i1069" DrawAspect="Content" ObjectID="_1286645416" r:id="rId102"/>
        </w:object>
      </w:r>
      <w:r>
        <w:rPr>
          <w:rFonts w:hint="eastAsia"/>
        </w:rPr>
        <w:t>电阻要小于</w:t>
      </w:r>
      <w:r w:rsidRPr="009C2563">
        <w:rPr>
          <w:position w:val="-6"/>
        </w:rPr>
        <w:object w:dxaOrig="720" w:dyaOrig="279">
          <v:shape id="_x0000_i1070" type="#_x0000_t75" style="width:36pt;height:14.25pt" o:ole="">
            <v:imagedata r:id="rId103" o:title=""/>
          </v:shape>
          <o:OLEObject Type="Embed" ProgID="Equation.DSMT4" ShapeID="_x0000_i1070" DrawAspect="Content" ObjectID="_1286645417" r:id="rId104"/>
        </w:object>
      </w:r>
      <w:r>
        <w:rPr>
          <w:rFonts w:hint="eastAsia"/>
        </w:rPr>
        <w:t>.</w:t>
      </w:r>
      <w:r>
        <w:rPr>
          <w:rFonts w:hint="eastAsia"/>
        </w:rPr>
        <w:t>设想</w:t>
      </w:r>
      <w:r w:rsidRPr="009C2563">
        <w:rPr>
          <w:position w:val="-12"/>
        </w:rPr>
        <w:object w:dxaOrig="1680" w:dyaOrig="360">
          <v:shape id="_x0000_i1071" type="#_x0000_t75" style="width:84pt;height:18pt" o:ole="">
            <v:imagedata r:id="rId105" o:title=""/>
          </v:shape>
          <o:OLEObject Type="Embed" ProgID="Equation.DSMT4" ShapeID="_x0000_i1071" DrawAspect="Content" ObjectID="_1286645418" r:id="rId106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 w:rsidR="00331F94" w:rsidRPr="009C2563">
        <w:rPr>
          <w:position w:val="-32"/>
        </w:rPr>
        <w:object w:dxaOrig="2960" w:dyaOrig="700">
          <v:shape id="_x0000_i1072" type="#_x0000_t75" style="width:147.75pt;height:35.25pt" o:ole="">
            <v:imagedata r:id="rId107" o:title=""/>
          </v:shape>
          <o:OLEObject Type="Embed" ProgID="Equation.DSMT4" ShapeID="_x0000_i1072" DrawAspect="Content" ObjectID="_1286645419" r:id="rId108"/>
        </w:object>
      </w:r>
      <w:r w:rsidR="00331F94">
        <w:rPr>
          <w:rFonts w:hint="eastAsia"/>
        </w:rPr>
        <w:t>.</w:t>
      </w:r>
      <w:r w:rsidR="00331F94">
        <w:rPr>
          <w:rFonts w:hint="eastAsia"/>
        </w:rPr>
        <w:t>电阻箱所用档位越高</w:t>
      </w:r>
      <w:r w:rsidR="00331F94">
        <w:rPr>
          <w:rFonts w:hint="eastAsia"/>
        </w:rPr>
        <w:t>,</w:t>
      </w:r>
      <w:r w:rsidR="00331F94">
        <w:rPr>
          <w:rFonts w:hint="eastAsia"/>
        </w:rPr>
        <w:t>则误差越大</w:t>
      </w:r>
      <w:r w:rsidR="00331F94">
        <w:rPr>
          <w:rFonts w:hint="eastAsia"/>
        </w:rPr>
        <w:t>.</w:t>
      </w:r>
      <w:r w:rsidR="00331F94">
        <w:rPr>
          <w:rFonts w:hint="eastAsia"/>
        </w:rPr>
        <w:t>所以实验要求</w:t>
      </w:r>
      <w:r w:rsidR="00331F94" w:rsidRPr="009C2563">
        <w:rPr>
          <w:position w:val="-12"/>
        </w:rPr>
        <w:object w:dxaOrig="620" w:dyaOrig="360">
          <v:shape id="_x0000_i1073" type="#_x0000_t75" style="width:30.75pt;height:18pt" o:ole="">
            <v:imagedata r:id="rId100" o:title=""/>
          </v:shape>
          <o:OLEObject Type="Embed" ProgID="Equation.DSMT4" ShapeID="_x0000_i1073" DrawAspect="Content" ObjectID="_1286645420" r:id="rId109"/>
        </w:object>
      </w:r>
      <w:r w:rsidR="00331F94">
        <w:rPr>
          <w:rFonts w:hint="eastAsia"/>
        </w:rPr>
        <w:t>电阻要小于</w:t>
      </w:r>
      <w:r w:rsidR="00331F94" w:rsidRPr="009C2563">
        <w:rPr>
          <w:position w:val="-6"/>
        </w:rPr>
        <w:object w:dxaOrig="720" w:dyaOrig="279">
          <v:shape id="_x0000_i1074" type="#_x0000_t75" style="width:36pt;height:14.25pt" o:ole="">
            <v:imagedata r:id="rId103" o:title=""/>
          </v:shape>
          <o:OLEObject Type="Embed" ProgID="Equation.DSMT4" ShapeID="_x0000_i1074" DrawAspect="Content" ObjectID="_1286645421" r:id="rId110"/>
        </w:object>
      </w:r>
      <w:r w:rsidR="00331F94">
        <w:rPr>
          <w:rFonts w:hint="eastAsia"/>
        </w:rPr>
        <w:t>.</w:t>
      </w:r>
    </w:p>
    <w:p w:rsidR="00331F94" w:rsidRDefault="00331F94" w:rsidP="00331F94">
      <w:pPr>
        <w:adjustRightInd w:val="0"/>
        <w:snapToGrid w:val="0"/>
        <w:spacing w:before="156" w:after="156" w:line="360" w:lineRule="auto"/>
        <w:rPr>
          <w:rFonts w:hint="eastAsia"/>
        </w:rPr>
      </w:pPr>
      <w:r>
        <w:rPr>
          <w:rFonts w:hint="eastAsia"/>
          <w:szCs w:val="21"/>
        </w:rPr>
        <w:t>每一组试验得到的</w:t>
      </w:r>
      <w:r w:rsidRPr="00331F94">
        <w:rPr>
          <w:position w:val="-10"/>
          <w:szCs w:val="21"/>
        </w:rPr>
        <w:object w:dxaOrig="240" w:dyaOrig="320">
          <v:shape id="_x0000_i1077" type="#_x0000_t75" style="width:12pt;height:15.75pt" o:ole="">
            <v:imagedata r:id="rId111" o:title=""/>
          </v:shape>
          <o:OLEObject Type="Embed" ProgID="Equation.DSMT4" ShapeID="_x0000_i1077" DrawAspect="Content" ObjectID="_1286645422" r:id="rId112"/>
        </w:object>
      </w:r>
      <w:r>
        <w:rPr>
          <w:rFonts w:hint="eastAsia"/>
          <w:szCs w:val="21"/>
        </w:rPr>
        <w:t>和</w:t>
      </w:r>
      <w:r w:rsidRPr="009C2563">
        <w:rPr>
          <w:position w:val="-6"/>
        </w:rPr>
        <w:object w:dxaOrig="660" w:dyaOrig="279">
          <v:shape id="_x0000_i1078" type="#_x0000_t75" style="width:33pt;height:14.25pt" o:ole="">
            <v:imagedata r:id="rId113" o:title=""/>
          </v:shape>
          <o:OLEObject Type="Embed" ProgID="Equation.DSMT4" ShapeID="_x0000_i1078" DrawAspect="Content" ObjectID="_1286645423" r:id="rId114"/>
        </w:object>
      </w:r>
      <w:r>
        <w:rPr>
          <w:rFonts w:hint="eastAsia"/>
        </w:rPr>
        <w:t>的平均值并不等于由平均值得到的</w:t>
      </w:r>
      <w:r w:rsidRPr="00331F94">
        <w:rPr>
          <w:position w:val="-10"/>
          <w:szCs w:val="21"/>
        </w:rPr>
        <w:object w:dxaOrig="240" w:dyaOrig="320">
          <v:shape id="_x0000_i1079" type="#_x0000_t75" style="width:12pt;height:15.75pt" o:ole="">
            <v:imagedata r:id="rId111" o:title=""/>
          </v:shape>
          <o:OLEObject Type="Embed" ProgID="Equation.DSMT4" ShapeID="_x0000_i1079" DrawAspect="Content" ObjectID="_1286645424" r:id="rId115"/>
        </w:object>
      </w:r>
      <w:r>
        <w:rPr>
          <w:rFonts w:hint="eastAsia"/>
          <w:szCs w:val="21"/>
        </w:rPr>
        <w:t>和</w:t>
      </w:r>
      <w:r w:rsidRPr="009C2563">
        <w:rPr>
          <w:position w:val="-6"/>
        </w:rPr>
        <w:object w:dxaOrig="660" w:dyaOrig="279">
          <v:shape id="_x0000_i1080" type="#_x0000_t75" style="width:33pt;height:14.25pt" o:ole="">
            <v:imagedata r:id="rId113" o:title=""/>
          </v:shape>
          <o:OLEObject Type="Embed" ProgID="Equation.DSMT4" ShapeID="_x0000_i1080" DrawAspect="Content" ObjectID="_1286645425" r:id="rId116"/>
        </w:object>
      </w:r>
      <w:r>
        <w:rPr>
          <w:rFonts w:hint="eastAsia"/>
        </w:rPr>
        <w:t>.</w:t>
      </w:r>
      <w:r>
        <w:rPr>
          <w:rFonts w:hint="eastAsia"/>
        </w:rPr>
        <w:t>这是由于人耳听觉分辨到那么清晰</w:t>
      </w:r>
      <w:r>
        <w:rPr>
          <w:rFonts w:hint="eastAsia"/>
        </w:rPr>
        <w:t>,</w:t>
      </w:r>
      <w:r>
        <w:rPr>
          <w:rFonts w:hint="eastAsia"/>
        </w:rPr>
        <w:t>并且试验次数不多</w:t>
      </w:r>
      <w:r>
        <w:rPr>
          <w:rFonts w:hint="eastAsia"/>
        </w:rPr>
        <w:t>.</w:t>
      </w:r>
      <w:r>
        <w:rPr>
          <w:rFonts w:hint="eastAsia"/>
        </w:rPr>
        <w:t>才出现这种现象</w:t>
      </w:r>
      <w:r>
        <w:rPr>
          <w:rFonts w:hint="eastAsia"/>
        </w:rPr>
        <w:t>.</w:t>
      </w:r>
      <w:r>
        <w:rPr>
          <w:rFonts w:hint="eastAsia"/>
        </w:rPr>
        <w:t>猜测若试验次数够多</w:t>
      </w:r>
      <w:r>
        <w:rPr>
          <w:rFonts w:hint="eastAsia"/>
        </w:rPr>
        <w:t>,</w:t>
      </w:r>
      <w:r>
        <w:rPr>
          <w:rFonts w:hint="eastAsia"/>
        </w:rPr>
        <w:t>则会有</w:t>
      </w:r>
    </w:p>
    <w:p w:rsidR="00331F94" w:rsidRDefault="00331F94" w:rsidP="00331F94">
      <w:pPr>
        <w:adjustRightInd w:val="0"/>
        <w:snapToGrid w:val="0"/>
        <w:spacing w:before="156" w:after="156" w:line="360" w:lineRule="auto"/>
        <w:rPr>
          <w:rFonts w:hint="eastAsia"/>
          <w:szCs w:val="21"/>
        </w:rPr>
      </w:pPr>
      <w:r w:rsidRPr="009C2563">
        <w:rPr>
          <w:position w:val="-18"/>
        </w:rPr>
        <w:object w:dxaOrig="2380" w:dyaOrig="480">
          <v:shape id="_x0000_i1082" type="#_x0000_t75" style="width:119.25pt;height:24pt" o:ole="">
            <v:imagedata r:id="rId117" o:title=""/>
          </v:shape>
          <o:OLEObject Type="Embed" ProgID="Equation.DSMT4" ShapeID="_x0000_i1082" DrawAspect="Content" ObjectID="_1286645426" r:id="rId118"/>
        </w:object>
      </w:r>
      <w:r>
        <w:rPr>
          <w:rFonts w:hint="eastAsia"/>
        </w:rPr>
        <w:t>以及</w:t>
      </w:r>
      <w:r w:rsidRPr="009C2563">
        <w:rPr>
          <w:position w:val="-12"/>
        </w:rPr>
        <w:object w:dxaOrig="3019" w:dyaOrig="400">
          <v:shape id="_x0000_i1081" type="#_x0000_t75" style="width:150.75pt;height:20.25pt" o:ole="">
            <v:imagedata r:id="rId119" o:title=""/>
          </v:shape>
          <o:OLEObject Type="Embed" ProgID="Equation.DSMT4" ShapeID="_x0000_i1081" DrawAspect="Content" ObjectID="_1286645427" r:id="rId120"/>
        </w:object>
      </w:r>
    </w:p>
    <w:p w:rsidR="00331F94" w:rsidRPr="000A58A1" w:rsidRDefault="00331F94" w:rsidP="00DA48F9">
      <w:pPr>
        <w:adjustRightInd w:val="0"/>
        <w:snapToGrid w:val="0"/>
        <w:spacing w:before="156" w:after="156" w:line="360" w:lineRule="auto"/>
        <w:rPr>
          <w:szCs w:val="21"/>
        </w:rPr>
      </w:pPr>
    </w:p>
    <w:p w:rsidR="00096977" w:rsidRPr="009E4B2F" w:rsidRDefault="00096977" w:rsidP="00096977">
      <w:pPr>
        <w:widowControl/>
        <w:spacing w:before="156" w:after="156" w:line="360" w:lineRule="auto"/>
        <w:jc w:val="left"/>
        <w:rPr>
          <w:b/>
          <w:color w:val="EEEEEE"/>
          <w:sz w:val="44"/>
          <w:szCs w:val="44"/>
        </w:rPr>
      </w:pPr>
      <w:r w:rsidRPr="009E4B2F">
        <w:rPr>
          <w:rFonts w:hint="eastAsia"/>
          <w:b/>
          <w:sz w:val="44"/>
          <w:szCs w:val="44"/>
        </w:rPr>
        <w:t>思考题</w:t>
      </w:r>
    </w:p>
    <w:p w:rsidR="00096977" w:rsidRDefault="00096977" w:rsidP="00DA48F9">
      <w:pPr>
        <w:widowControl/>
        <w:spacing w:before="156" w:after="156" w:line="360" w:lineRule="auto"/>
        <w:ind w:firstLineChars="100" w:firstLine="210"/>
        <w:jc w:val="left"/>
        <w:rPr>
          <w:rFonts w:hint="eastAsia"/>
          <w:szCs w:val="21"/>
        </w:rPr>
      </w:pPr>
      <w:r w:rsidRPr="00DA48F9">
        <w:rPr>
          <w:rFonts w:hint="eastAsia"/>
          <w:szCs w:val="21"/>
        </w:rPr>
        <w:t>1</w:t>
      </w:r>
      <w:r w:rsidRPr="00DA48F9">
        <w:rPr>
          <w:rFonts w:hint="eastAsia"/>
          <w:szCs w:val="21"/>
        </w:rPr>
        <w:t>，调解电桥平衡的顺序</w:t>
      </w:r>
    </w:p>
    <w:p w:rsidR="00C17513" w:rsidRDefault="00331F94" w:rsidP="00C17513">
      <w:pPr>
        <w:widowControl/>
        <w:spacing w:before="156" w:after="156"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  <w:szCs w:val="21"/>
        </w:rPr>
        <w:t>答</w:t>
      </w:r>
      <w:r w:rsidR="00C17513">
        <w:rPr>
          <w:rFonts w:hint="eastAsia"/>
          <w:szCs w:val="21"/>
        </w:rPr>
        <w:t>1</w:t>
      </w:r>
      <w:r w:rsidR="00C17513">
        <w:rPr>
          <w:rFonts w:hint="eastAsia"/>
          <w:szCs w:val="21"/>
        </w:rPr>
        <w:t>按照电路图连接电路</w:t>
      </w:r>
      <w:r w:rsidR="00C17513">
        <w:rPr>
          <w:rFonts w:hint="eastAsia"/>
          <w:szCs w:val="21"/>
        </w:rPr>
        <w:t>.2</w:t>
      </w:r>
      <w:r w:rsidR="00C17513">
        <w:rPr>
          <w:rFonts w:hint="eastAsia"/>
          <w:szCs w:val="21"/>
        </w:rPr>
        <w:t>检查无误后接通电源</w:t>
      </w:r>
      <w:r w:rsidR="00C17513">
        <w:rPr>
          <w:rFonts w:hint="eastAsia"/>
          <w:szCs w:val="21"/>
        </w:rPr>
        <w:t>3</w:t>
      </w:r>
      <w:r w:rsidR="00C17513">
        <w:rPr>
          <w:rFonts w:hint="eastAsia"/>
          <w:szCs w:val="21"/>
        </w:rPr>
        <w:t>先固定电阻值</w:t>
      </w:r>
      <w:r w:rsidR="00C17513" w:rsidRPr="009C2563">
        <w:rPr>
          <w:position w:val="-12"/>
        </w:rPr>
        <w:object w:dxaOrig="260" w:dyaOrig="360">
          <v:shape id="_x0000_i1083" type="#_x0000_t75" style="width:12.75pt;height:18pt" o:ole="">
            <v:imagedata r:id="rId121" o:title=""/>
          </v:shape>
          <o:OLEObject Type="Embed" ProgID="Equation.DSMT4" ShapeID="_x0000_i1083" DrawAspect="Content" ObjectID="_1286645428" r:id="rId122"/>
        </w:object>
      </w:r>
      <w:r w:rsidR="00C17513">
        <w:rPr>
          <w:rFonts w:hint="eastAsia"/>
        </w:rPr>
        <w:t>,</w:t>
      </w:r>
      <w:r w:rsidR="00C17513">
        <w:rPr>
          <w:rFonts w:hint="eastAsia"/>
        </w:rPr>
        <w:t>再调节</w:t>
      </w:r>
      <w:r w:rsidR="00C17513" w:rsidRPr="009C2563">
        <w:rPr>
          <w:position w:val="-12"/>
        </w:rPr>
        <w:object w:dxaOrig="320" w:dyaOrig="360">
          <v:shape id="_x0000_i1084" type="#_x0000_t75" style="width:15.75pt;height:18pt" o:ole="">
            <v:imagedata r:id="rId123" o:title=""/>
          </v:shape>
          <o:OLEObject Type="Embed" ProgID="Equation.DSMT4" ShapeID="_x0000_i1084" DrawAspect="Content" ObjectID="_1286645429" r:id="rId124"/>
        </w:object>
      </w:r>
      <w:r w:rsidR="00C17513">
        <w:rPr>
          <w:rFonts w:hint="eastAsia"/>
        </w:rPr>
        <w:t>,</w:t>
      </w:r>
      <w:r w:rsidR="00C17513">
        <w:rPr>
          <w:rFonts w:hint="eastAsia"/>
        </w:rPr>
        <w:t>直道喇叭声音最小</w:t>
      </w:r>
      <w:r w:rsidR="00C17513">
        <w:rPr>
          <w:rFonts w:hint="eastAsia"/>
        </w:rPr>
        <w:t>4</w:t>
      </w:r>
      <w:r w:rsidR="00C17513">
        <w:rPr>
          <w:rFonts w:hint="eastAsia"/>
        </w:rPr>
        <w:t>然后固定</w:t>
      </w:r>
      <w:r w:rsidR="00C17513" w:rsidRPr="009C2563">
        <w:rPr>
          <w:position w:val="-12"/>
        </w:rPr>
        <w:object w:dxaOrig="320" w:dyaOrig="360">
          <v:shape id="_x0000_i1085" type="#_x0000_t75" style="width:15.75pt;height:18pt" o:ole="">
            <v:imagedata r:id="rId123" o:title=""/>
          </v:shape>
          <o:OLEObject Type="Embed" ProgID="Equation.DSMT4" ShapeID="_x0000_i1085" DrawAspect="Content" ObjectID="_1286645430" r:id="rId125"/>
        </w:object>
      </w:r>
      <w:r w:rsidR="00C17513">
        <w:rPr>
          <w:rFonts w:hint="eastAsia"/>
        </w:rPr>
        <w:t>,</w:t>
      </w:r>
      <w:r w:rsidR="00C17513">
        <w:rPr>
          <w:rFonts w:hint="eastAsia"/>
        </w:rPr>
        <w:t>调节</w:t>
      </w:r>
      <w:r w:rsidR="00C17513" w:rsidRPr="009C2563">
        <w:rPr>
          <w:position w:val="-12"/>
        </w:rPr>
        <w:object w:dxaOrig="260" w:dyaOrig="360">
          <v:shape id="_x0000_i1086" type="#_x0000_t75" style="width:12.75pt;height:18pt" o:ole="">
            <v:imagedata r:id="rId121" o:title=""/>
          </v:shape>
          <o:OLEObject Type="Embed" ProgID="Equation.DSMT4" ShapeID="_x0000_i1086" DrawAspect="Content" ObjectID="_1286645431" r:id="rId126"/>
        </w:object>
      </w:r>
      <w:r w:rsidR="00C17513">
        <w:rPr>
          <w:rFonts w:hint="eastAsia"/>
        </w:rPr>
        <w:t>,</w:t>
      </w:r>
      <w:r w:rsidR="00C17513">
        <w:rPr>
          <w:rFonts w:hint="eastAsia"/>
        </w:rPr>
        <w:t>直道喇叭声音最小</w:t>
      </w:r>
      <w:r w:rsidR="00C17513">
        <w:rPr>
          <w:rFonts w:hint="eastAsia"/>
        </w:rPr>
        <w:t>.</w:t>
      </w:r>
      <w:r w:rsidR="00C17513">
        <w:rPr>
          <w:rFonts w:hint="eastAsia"/>
        </w:rPr>
        <w:t>此时则找到符合要求的一对</w:t>
      </w:r>
      <w:r w:rsidR="00C17513" w:rsidRPr="009C2563">
        <w:rPr>
          <w:position w:val="-12"/>
        </w:rPr>
        <w:object w:dxaOrig="620" w:dyaOrig="360">
          <v:shape id="_x0000_i1087" type="#_x0000_t75" style="width:30.75pt;height:18pt" o:ole="">
            <v:imagedata r:id="rId127" o:title=""/>
          </v:shape>
          <o:OLEObject Type="Embed" ProgID="Equation.DSMT4" ShapeID="_x0000_i1087" DrawAspect="Content" ObjectID="_1286645432" r:id="rId128"/>
        </w:object>
      </w:r>
      <w:r w:rsidR="00C17513">
        <w:rPr>
          <w:rFonts w:hint="eastAsia"/>
        </w:rPr>
        <w:t>值</w:t>
      </w:r>
      <w:r w:rsidR="00C17513">
        <w:rPr>
          <w:rFonts w:hint="eastAsia"/>
        </w:rPr>
        <w:t>.</w:t>
      </w:r>
      <w:r w:rsidR="00C17513">
        <w:rPr>
          <w:rFonts w:hint="eastAsia"/>
        </w:rPr>
        <w:t>电桥平衡</w:t>
      </w:r>
      <w:r w:rsidR="00C17513">
        <w:rPr>
          <w:rFonts w:hint="eastAsia"/>
        </w:rPr>
        <w:t>.</w:t>
      </w:r>
    </w:p>
    <w:p w:rsidR="00096977" w:rsidRDefault="00C17513" w:rsidP="00C17513">
      <w:pPr>
        <w:widowControl/>
        <w:spacing w:before="156" w:after="156" w:line="360" w:lineRule="auto"/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为什么</w:t>
      </w:r>
      <w:r w:rsidR="00096977" w:rsidRPr="00DA48F9">
        <w:rPr>
          <w:szCs w:val="21"/>
        </w:rPr>
        <w:t> </w:t>
      </w:r>
      <w:r>
        <w:rPr>
          <w:rFonts w:hint="eastAsia"/>
          <w:szCs w:val="21"/>
        </w:rPr>
        <w:t>电感电容要案示意图放置</w:t>
      </w:r>
    </w:p>
    <w:p w:rsidR="008832CE" w:rsidRDefault="00C17513" w:rsidP="008832CE">
      <w:pPr>
        <w:adjustRightInd w:val="0"/>
        <w:snapToGrid w:val="0"/>
        <w:spacing w:before="156" w:after="156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Cs w:val="21"/>
        </w:rPr>
        <w:t>答</w:t>
      </w:r>
      <w:r>
        <w:rPr>
          <w:rFonts w:hint="eastAsia"/>
          <w:szCs w:val="21"/>
        </w:rPr>
        <w:t>:</w:t>
      </w:r>
      <w:r w:rsidR="008832CE" w:rsidRPr="008832CE">
        <w:rPr>
          <w:rFonts w:asciiTheme="minorEastAsia" w:hAnsiTheme="minorEastAsia" w:hint="eastAsia"/>
          <w:sz w:val="24"/>
          <w:szCs w:val="24"/>
        </w:rPr>
        <w:t xml:space="preserve"> </w:t>
      </w:r>
      <w:r w:rsidR="008832CE" w:rsidRPr="008832CE"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495425" cy="1870958"/>
            <wp:effectExtent l="19050" t="0" r="9525" b="0"/>
            <wp:docPr id="3" name="图片 1" descr="C:\Documents and Settings\Administrator.EUPMS_1.000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EUPMS_1.000\桌面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7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CE" w:rsidRDefault="008832CE" w:rsidP="008832CE">
      <w:pPr>
        <w:adjustRightInd w:val="0"/>
        <w:snapToGrid w:val="0"/>
        <w:spacing w:before="156" w:after="156" w:line="360" w:lineRule="auto"/>
        <w:ind w:left="420"/>
        <w:rPr>
          <w:rFonts w:asciiTheme="minorEastAsia" w:hAnsiTheme="minorEastAsia" w:hint="eastAsia"/>
          <w:position w:val="-24"/>
          <w:sz w:val="24"/>
          <w:szCs w:val="24"/>
        </w:rPr>
      </w:pPr>
      <w:r w:rsidRPr="00D27FB3">
        <w:rPr>
          <w:rFonts w:asciiTheme="minorEastAsia" w:hAnsiTheme="minorEastAsia" w:hint="eastAsia"/>
          <w:sz w:val="24"/>
          <w:szCs w:val="24"/>
        </w:rPr>
        <w:t>电容 容抗</w:t>
      </w:r>
      <w:r w:rsidRPr="00D27FB3">
        <w:rPr>
          <w:rFonts w:asciiTheme="minorEastAsia" w:hAnsiTheme="minorEastAsia"/>
          <w:position w:val="-30"/>
          <w:sz w:val="24"/>
          <w:szCs w:val="24"/>
        </w:rPr>
        <w:object w:dxaOrig="1160" w:dyaOrig="680">
          <v:shape id="_x0000_i1088" type="#_x0000_t75" style="width:61.5pt;height:36pt" o:ole="">
            <v:imagedata r:id="rId17" o:title=""/>
          </v:shape>
          <o:OLEObject Type="Embed" ProgID="Equation.DSMT4" ShapeID="_x0000_i1088" DrawAspect="Content" ObjectID="_1286645433" r:id="rId129"/>
        </w:object>
      </w:r>
      <w:r w:rsidRPr="00D27FB3">
        <w:rPr>
          <w:rFonts w:asciiTheme="minorEastAsia" w:hAnsiTheme="minorEastAsia" w:hint="eastAsia"/>
          <w:sz w:val="24"/>
          <w:szCs w:val="24"/>
        </w:rPr>
        <w:t xml:space="preserve">  电流比电压超前</w:t>
      </w:r>
      <w:r w:rsidRPr="00D27FB3">
        <w:rPr>
          <w:rFonts w:asciiTheme="minorEastAsia" w:hAnsiTheme="minorEastAsia"/>
          <w:position w:val="-24"/>
          <w:sz w:val="24"/>
          <w:szCs w:val="24"/>
        </w:rPr>
        <w:object w:dxaOrig="260" w:dyaOrig="620">
          <v:shape id="_x0000_i1089" type="#_x0000_t75" style="width:12.75pt;height:30.75pt" o:ole="">
            <v:imagedata r:id="rId19" o:title=""/>
          </v:shape>
          <o:OLEObject Type="Embed" ProgID="Equation.DSMT4" ShapeID="_x0000_i1089" DrawAspect="Content" ObjectID="_1286645434" r:id="rId130"/>
        </w:object>
      </w:r>
    </w:p>
    <w:p w:rsidR="008832CE" w:rsidRDefault="008832CE" w:rsidP="008832CE">
      <w:pPr>
        <w:adjustRightInd w:val="0"/>
        <w:snapToGrid w:val="0"/>
        <w:spacing w:before="156" w:after="156" w:line="360" w:lineRule="auto"/>
        <w:rPr>
          <w:rFonts w:asciiTheme="minorEastAsia" w:hAnsiTheme="minorEastAsia" w:hint="eastAsia"/>
          <w:position w:val="-24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27FB3">
        <w:rPr>
          <w:rFonts w:asciiTheme="minorEastAsia" w:hAnsiTheme="minorEastAsia" w:hint="eastAsia"/>
          <w:sz w:val="24"/>
          <w:szCs w:val="24"/>
        </w:rPr>
        <w:t>电感 感抗</w:t>
      </w:r>
      <w:r w:rsidRPr="00D27FB3">
        <w:rPr>
          <w:rFonts w:asciiTheme="minorEastAsia" w:hAnsiTheme="minorEastAsia"/>
          <w:position w:val="-12"/>
          <w:sz w:val="24"/>
          <w:szCs w:val="24"/>
        </w:rPr>
        <w:object w:dxaOrig="1020" w:dyaOrig="360">
          <v:shape id="_x0000_i1090" type="#_x0000_t75" style="width:1in;height:25.5pt" o:ole="">
            <v:imagedata r:id="rId21" o:title=""/>
          </v:shape>
          <o:OLEObject Type="Embed" ProgID="Equation.DSMT4" ShapeID="_x0000_i1090" DrawAspect="Content" ObjectID="_1286645435" r:id="rId131"/>
        </w:object>
      </w:r>
      <w:r w:rsidRPr="00D27FB3">
        <w:rPr>
          <w:rFonts w:asciiTheme="minorEastAsia" w:hAnsiTheme="minorEastAsia" w:hint="eastAsia"/>
          <w:sz w:val="24"/>
          <w:szCs w:val="24"/>
        </w:rPr>
        <w:t>电流比电压落后</w:t>
      </w:r>
      <w:r w:rsidRPr="00D27FB3">
        <w:rPr>
          <w:rFonts w:asciiTheme="minorEastAsia" w:hAnsiTheme="minorEastAsia"/>
          <w:position w:val="-24"/>
          <w:sz w:val="24"/>
          <w:szCs w:val="24"/>
        </w:rPr>
        <w:object w:dxaOrig="260" w:dyaOrig="620">
          <v:shape id="_x0000_i1091" type="#_x0000_t75" style="width:12.75pt;height:30.75pt" o:ole="">
            <v:imagedata r:id="rId19" o:title=""/>
          </v:shape>
          <o:OLEObject Type="Embed" ProgID="Equation.DSMT4" ShapeID="_x0000_i1091" DrawAspect="Content" ObjectID="_1286645436" r:id="rId132"/>
        </w:object>
      </w:r>
    </w:p>
    <w:p w:rsidR="008832CE" w:rsidRDefault="008832CE" w:rsidP="008832CE">
      <w:pPr>
        <w:adjustRightInd w:val="0"/>
        <w:snapToGrid w:val="0"/>
        <w:spacing w:before="156" w:after="156" w:line="360" w:lineRule="auto"/>
        <w:ind w:firstLine="465"/>
        <w:rPr>
          <w:rFonts w:hint="eastAsia"/>
          <w:color w:val="EEEEEE"/>
          <w:position w:val="-30"/>
          <w:szCs w:val="21"/>
        </w:rPr>
      </w:pPr>
      <w:r w:rsidRPr="008832CE">
        <w:rPr>
          <w:rFonts w:hint="eastAsia"/>
          <w:position w:val="-30"/>
          <w:szCs w:val="21"/>
        </w:rPr>
        <w:t>又有计算公式</w:t>
      </w:r>
      <w:r w:rsidRPr="00DA48F9">
        <w:rPr>
          <w:color w:val="EEEEEE"/>
          <w:position w:val="-30"/>
          <w:szCs w:val="21"/>
        </w:rPr>
        <w:object w:dxaOrig="2260" w:dyaOrig="680">
          <v:shape id="_x0000_i1092" type="#_x0000_t75" style="width:113.25pt;height:33.75pt" o:ole="">
            <v:imagedata r:id="rId9" o:title=""/>
          </v:shape>
          <o:OLEObject Type="Embed" ProgID="Equation.3" ShapeID="_x0000_i1092" DrawAspect="Content" ObjectID="_1286645437" r:id="rId133"/>
        </w:object>
      </w:r>
    </w:p>
    <w:p w:rsidR="008832CE" w:rsidRDefault="008832CE" w:rsidP="008832CE">
      <w:pPr>
        <w:adjustRightInd w:val="0"/>
        <w:snapToGrid w:val="0"/>
        <w:spacing w:before="156" w:after="156" w:line="360" w:lineRule="auto"/>
        <w:ind w:firstLine="465"/>
        <w:rPr>
          <w:rFonts w:asciiTheme="minorEastAsia" w:hAnsiTheme="minorEastAsia" w:hint="eastAsia"/>
          <w:position w:val="-24"/>
          <w:sz w:val="24"/>
          <w:szCs w:val="24"/>
        </w:rPr>
      </w:pPr>
      <w:r>
        <w:rPr>
          <w:rFonts w:asciiTheme="minorEastAsia" w:hAnsiTheme="minorEastAsia" w:hint="eastAsia"/>
          <w:position w:val="-24"/>
          <w:sz w:val="24"/>
          <w:szCs w:val="24"/>
        </w:rPr>
        <w:t>在试验一中, ,电容箱与电感在相对两臂,等式复角差才会相等,才可能平衡.</w:t>
      </w:r>
    </w:p>
    <w:p w:rsidR="008832CE" w:rsidRDefault="008832CE" w:rsidP="008832CE">
      <w:pPr>
        <w:adjustRightInd w:val="0"/>
        <w:snapToGrid w:val="0"/>
        <w:spacing w:before="156" w:after="156" w:line="360" w:lineRule="auto"/>
        <w:ind w:firstLine="465"/>
        <w:rPr>
          <w:rFonts w:asciiTheme="minorEastAsia" w:hAnsiTheme="minorEastAsia" w:hint="eastAsia"/>
          <w:position w:val="-24"/>
          <w:sz w:val="24"/>
          <w:szCs w:val="24"/>
        </w:rPr>
      </w:pPr>
      <w:r>
        <w:rPr>
          <w:rFonts w:asciiTheme="minorEastAsia" w:hAnsiTheme="minorEastAsia" w:hint="eastAsia"/>
          <w:position w:val="-24"/>
          <w:sz w:val="24"/>
          <w:szCs w:val="24"/>
        </w:rPr>
        <w:t>在试验二中,两个电容箱在同侧桥臂,等式复角差才会相等,才可能平衡.</w:t>
      </w:r>
    </w:p>
    <w:p w:rsidR="008832CE" w:rsidRDefault="008832CE" w:rsidP="00096977">
      <w:pPr>
        <w:widowControl/>
        <w:spacing w:before="156" w:after="156" w:line="360" w:lineRule="auto"/>
        <w:jc w:val="left"/>
        <w:rPr>
          <w:rFonts w:hint="eastAsia"/>
          <w:color w:val="EEEEEE"/>
          <w:szCs w:val="21"/>
        </w:rPr>
      </w:pPr>
    </w:p>
    <w:p w:rsidR="00096977" w:rsidRDefault="00096977" w:rsidP="008832CE">
      <w:pPr>
        <w:widowControl/>
        <w:spacing w:before="156" w:after="156" w:line="360" w:lineRule="auto"/>
        <w:ind w:firstLine="405"/>
        <w:jc w:val="left"/>
        <w:rPr>
          <w:rFonts w:hint="eastAsia"/>
          <w:szCs w:val="21"/>
        </w:rPr>
      </w:pPr>
      <w:r w:rsidRPr="00DA48F9">
        <w:rPr>
          <w:rFonts w:eastAsia="Wingdings" w:hint="eastAsia"/>
          <w:szCs w:val="21"/>
        </w:rPr>
        <w:t>3</w:t>
      </w:r>
      <w:r w:rsidRPr="00DA48F9">
        <w:rPr>
          <w:rFonts w:eastAsia="Wingdings" w:hint="eastAsia"/>
          <w:szCs w:val="21"/>
        </w:rPr>
        <w:t>，</w:t>
      </w:r>
      <w:r w:rsidRPr="00DA48F9">
        <w:rPr>
          <w:rFonts w:hint="eastAsia"/>
          <w:szCs w:val="21"/>
        </w:rPr>
        <w:t>直流电桥平衡条件是什么？交流电桥呢？</w:t>
      </w:r>
      <w:r w:rsidR="009E4B2F">
        <w:rPr>
          <w:rFonts w:hint="eastAsia"/>
          <w:szCs w:val="21"/>
        </w:rPr>
        <w:t xml:space="preserve"> </w:t>
      </w:r>
    </w:p>
    <w:p w:rsidR="00872391" w:rsidRDefault="00872391" w:rsidP="008832CE">
      <w:pPr>
        <w:widowControl/>
        <w:spacing w:before="156" w:after="156" w:line="360" w:lineRule="auto"/>
        <w:ind w:firstLine="405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71775" cy="1924050"/>
            <wp:effectExtent l="19050" t="0" r="9525" b="0"/>
            <wp:docPr id="5" name="图片 4" descr="dqcl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qcl_5.gif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CE" w:rsidRDefault="008832CE" w:rsidP="008832CE">
      <w:pPr>
        <w:widowControl/>
        <w:spacing w:before="156" w:after="156" w:line="360" w:lineRule="auto"/>
        <w:ind w:firstLine="405"/>
        <w:jc w:val="left"/>
        <w:rPr>
          <w:rFonts w:hint="eastAsia"/>
        </w:rPr>
      </w:pPr>
      <w:r>
        <w:rPr>
          <w:rFonts w:hint="eastAsia"/>
          <w:szCs w:val="21"/>
        </w:rPr>
        <w:t>直流电桥平衡条件是</w:t>
      </w:r>
      <w:r w:rsidR="00872391">
        <w:rPr>
          <w:rFonts w:hint="eastAsia"/>
          <w:szCs w:val="21"/>
        </w:rPr>
        <w:t>同侧桥臂电阻对应成比例</w:t>
      </w:r>
      <w:r w:rsidR="00872391">
        <w:rPr>
          <w:rFonts w:hint="eastAsia"/>
          <w:szCs w:val="21"/>
        </w:rPr>
        <w:t>.</w:t>
      </w:r>
      <w:r w:rsidR="00872391">
        <w:rPr>
          <w:rFonts w:hint="eastAsia"/>
          <w:szCs w:val="21"/>
        </w:rPr>
        <w:t>即</w:t>
      </w:r>
      <w:r w:rsidR="00872391" w:rsidRPr="009C2563">
        <w:rPr>
          <w:position w:val="-30"/>
        </w:rPr>
        <w:object w:dxaOrig="880" w:dyaOrig="680">
          <v:shape id="_x0000_i1093" type="#_x0000_t75" style="width:44.25pt;height:33.75pt" o:ole="">
            <v:imagedata r:id="rId135" o:title=""/>
          </v:shape>
          <o:OLEObject Type="Embed" ProgID="Equation.DSMT4" ShapeID="_x0000_i1093" DrawAspect="Content" ObjectID="_1286645438" r:id="rId136"/>
        </w:object>
      </w:r>
      <w:r w:rsidR="00872391">
        <w:rPr>
          <w:rFonts w:hint="eastAsia"/>
        </w:rPr>
        <w:t>,</w:t>
      </w:r>
      <w:r w:rsidR="00872391" w:rsidRPr="009C2563">
        <w:rPr>
          <w:position w:val="-12"/>
        </w:rPr>
        <w:object w:dxaOrig="260" w:dyaOrig="360">
          <v:shape id="_x0000_i1094" type="#_x0000_t75" style="width:12.75pt;height:18pt" o:ole="">
            <v:imagedata r:id="rId137" o:title=""/>
          </v:shape>
          <o:OLEObject Type="Embed" ProgID="Equation.DSMT4" ShapeID="_x0000_i1094" DrawAspect="Content" ObjectID="_1286645439" r:id="rId138"/>
        </w:object>
      </w:r>
      <w:r w:rsidR="00872391">
        <w:rPr>
          <w:rFonts w:hint="eastAsia"/>
        </w:rPr>
        <w:t>为对应电阻的阻值</w:t>
      </w:r>
      <w:r w:rsidR="00872391">
        <w:rPr>
          <w:rFonts w:hint="eastAsia"/>
        </w:rPr>
        <w:t>.</w:t>
      </w:r>
      <w:r w:rsidR="00872391">
        <w:rPr>
          <w:rFonts w:hint="eastAsia"/>
        </w:rPr>
        <w:t>是实数</w:t>
      </w:r>
      <w:r w:rsidR="00872391">
        <w:rPr>
          <w:rFonts w:hint="eastAsia"/>
        </w:rPr>
        <w:t>.</w:t>
      </w:r>
    </w:p>
    <w:p w:rsidR="00872391" w:rsidRDefault="00872391" w:rsidP="008832CE">
      <w:pPr>
        <w:widowControl/>
        <w:spacing w:before="156" w:after="156" w:line="360" w:lineRule="auto"/>
        <w:ind w:firstLine="405"/>
        <w:jc w:val="left"/>
        <w:rPr>
          <w:rFonts w:hint="eastAsia"/>
          <w:color w:val="EEEEEE"/>
          <w:szCs w:val="21"/>
        </w:rPr>
      </w:pPr>
      <w:r w:rsidRPr="00872391">
        <w:rPr>
          <w:color w:val="EEEEEE"/>
          <w:szCs w:val="21"/>
        </w:rPr>
        <w:drawing>
          <wp:inline distT="0" distB="0" distL="0" distR="0">
            <wp:extent cx="1495425" cy="1870958"/>
            <wp:effectExtent l="19050" t="0" r="9525" b="0"/>
            <wp:docPr id="6" name="图片 1" descr="C:\Documents and Settings\Administrator.EUPMS_1.000\桌面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.EUPMS_1.000\桌面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7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391" w:rsidRPr="00872391" w:rsidRDefault="00872391" w:rsidP="008832CE">
      <w:pPr>
        <w:widowControl/>
        <w:spacing w:before="156" w:after="156" w:line="360" w:lineRule="auto"/>
        <w:ind w:firstLine="405"/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Pr="00DA48F9">
        <w:rPr>
          <w:color w:val="EEEEEE"/>
          <w:position w:val="-30"/>
          <w:szCs w:val="21"/>
        </w:rPr>
        <w:object w:dxaOrig="920" w:dyaOrig="720">
          <v:shape id="_x0000_i1096" type="#_x0000_t75" style="width:45.75pt;height:36pt" o:ole="">
            <v:imagedata r:id="rId7" o:title=""/>
          </v:shape>
          <o:OLEObject Type="Embed" ProgID="Equation.3" ShapeID="_x0000_i1096" DrawAspect="Content" ObjectID="_1286645440" r:id="rId139"/>
        </w:object>
      </w:r>
      <w:r>
        <w:rPr>
          <w:rFonts w:hint="eastAsia"/>
          <w:position w:val="-30"/>
          <w:szCs w:val="21"/>
        </w:rPr>
        <w:t>,</w:t>
      </w:r>
      <w:r w:rsidRPr="009C2563">
        <w:rPr>
          <w:position w:val="-12"/>
        </w:rPr>
        <w:object w:dxaOrig="260" w:dyaOrig="380">
          <v:shape id="_x0000_i1097" type="#_x0000_t75" style="width:12.75pt;height:18.75pt" o:ole="">
            <v:imagedata r:id="rId140" o:title=""/>
          </v:shape>
          <o:OLEObject Type="Embed" ProgID="Equation.DSMT4" ShapeID="_x0000_i1097" DrawAspect="Content" ObjectID="_1286645441" r:id="rId141"/>
        </w:object>
      </w:r>
      <w:r>
        <w:rPr>
          <w:rFonts w:hint="eastAsia"/>
        </w:rPr>
        <w:t>为复数</w:t>
      </w:r>
      <w:r>
        <w:rPr>
          <w:rFonts w:hint="eastAsia"/>
        </w:rPr>
        <w:t>.</w:t>
      </w:r>
      <w:r>
        <w:rPr>
          <w:rFonts w:hint="eastAsia"/>
        </w:rPr>
        <w:t>在平衡时</w:t>
      </w:r>
      <w:r>
        <w:rPr>
          <w:rFonts w:hint="eastAsia"/>
        </w:rPr>
        <w:t>,</w:t>
      </w:r>
      <w:r>
        <w:rPr>
          <w:rFonts w:hint="eastAsia"/>
        </w:rPr>
        <w:t>等式左右模相等</w:t>
      </w:r>
      <w:r>
        <w:rPr>
          <w:rFonts w:hint="eastAsia"/>
        </w:rPr>
        <w:t>,</w:t>
      </w:r>
      <w:r>
        <w:rPr>
          <w:rFonts w:hint="eastAsia"/>
        </w:rPr>
        <w:t>复角相等</w:t>
      </w:r>
      <w:r>
        <w:rPr>
          <w:rFonts w:hint="eastAsia"/>
        </w:rPr>
        <w:t>.</w:t>
      </w:r>
    </w:p>
    <w:p w:rsidR="00F430D9" w:rsidRDefault="00096977" w:rsidP="00DA48F9">
      <w:pPr>
        <w:widowControl/>
        <w:spacing w:before="156" w:after="156" w:line="360" w:lineRule="auto"/>
        <w:ind w:firstLineChars="200" w:firstLine="420"/>
        <w:jc w:val="left"/>
        <w:rPr>
          <w:rFonts w:hint="eastAsia"/>
          <w:szCs w:val="21"/>
        </w:rPr>
      </w:pPr>
      <w:r w:rsidRPr="00DA48F9">
        <w:rPr>
          <w:rFonts w:hint="eastAsia"/>
          <w:szCs w:val="21"/>
        </w:rPr>
        <w:t>4</w:t>
      </w:r>
      <w:r w:rsidRPr="00DA48F9">
        <w:rPr>
          <w:rFonts w:hint="eastAsia"/>
          <w:szCs w:val="21"/>
        </w:rPr>
        <w:t>，测电感和电容时，为什么中保持两桥臂为纯电阻？</w:t>
      </w:r>
    </w:p>
    <w:p w:rsidR="00096977" w:rsidRPr="00DA48F9" w:rsidRDefault="00F430D9" w:rsidP="00DA48F9">
      <w:pPr>
        <w:widowControl/>
        <w:spacing w:before="156" w:after="156" w:line="360" w:lineRule="auto"/>
        <w:ind w:firstLineChars="200" w:firstLine="420"/>
        <w:jc w:val="left"/>
        <w:rPr>
          <w:color w:val="EEEEEE"/>
          <w:szCs w:val="21"/>
        </w:rPr>
      </w:pPr>
      <w:r>
        <w:rPr>
          <w:rFonts w:hint="eastAsia"/>
          <w:szCs w:val="21"/>
        </w:rPr>
        <w:t>答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这样简化了调节过程</w:t>
      </w:r>
      <w:r>
        <w:rPr>
          <w:rFonts w:hint="eastAsia"/>
          <w:szCs w:val="21"/>
        </w:rPr>
        <w:t>.</w:t>
      </w:r>
      <w:r w:rsidR="00D31D72">
        <w:rPr>
          <w:rFonts w:hint="eastAsia"/>
          <w:szCs w:val="21"/>
        </w:rPr>
        <w:t>更方便</w:t>
      </w:r>
      <w:r w:rsidR="00D31D72">
        <w:rPr>
          <w:rFonts w:hint="eastAsia"/>
          <w:szCs w:val="21"/>
        </w:rPr>
        <w:t>.</w:t>
      </w:r>
      <w:r w:rsidRPr="00DA48F9">
        <w:rPr>
          <w:color w:val="EEEEEE"/>
          <w:szCs w:val="21"/>
        </w:rPr>
        <w:t xml:space="preserve"> </w:t>
      </w:r>
    </w:p>
    <w:p w:rsidR="00096977" w:rsidRPr="00DA48F9" w:rsidRDefault="00096977" w:rsidP="00DA48F9">
      <w:pPr>
        <w:widowControl/>
        <w:spacing w:before="156" w:after="156" w:line="360" w:lineRule="auto"/>
        <w:ind w:firstLineChars="200" w:firstLine="420"/>
        <w:jc w:val="left"/>
        <w:rPr>
          <w:color w:val="EEEEEE"/>
          <w:szCs w:val="21"/>
        </w:rPr>
      </w:pPr>
      <w:r w:rsidRPr="00DA48F9">
        <w:rPr>
          <w:rFonts w:eastAsia="Wingdings" w:hint="eastAsia"/>
          <w:szCs w:val="21"/>
        </w:rPr>
        <w:t>5</w:t>
      </w:r>
      <w:r w:rsidRPr="00DA48F9">
        <w:rPr>
          <w:rFonts w:eastAsia="Wingdings" w:hint="eastAsia"/>
          <w:szCs w:val="21"/>
        </w:rPr>
        <w:t>，</w:t>
      </w:r>
      <w:r w:rsidRPr="00DA48F9">
        <w:rPr>
          <w:rFonts w:eastAsia="Wingdings"/>
          <w:szCs w:val="21"/>
        </w:rPr>
        <w:t xml:space="preserve">    </w:t>
      </w:r>
      <w:r w:rsidRPr="00DA48F9">
        <w:rPr>
          <w:rFonts w:hint="eastAsia"/>
          <w:szCs w:val="21"/>
        </w:rPr>
        <w:t>损耗电阻与哪些因素有关？对电感和电容的</w:t>
      </w:r>
      <w:r w:rsidRPr="00DA48F9">
        <w:rPr>
          <w:szCs w:val="21"/>
        </w:rPr>
        <w:t>Q</w:t>
      </w:r>
      <w:r w:rsidRPr="00DA48F9">
        <w:rPr>
          <w:rFonts w:hint="eastAsia"/>
          <w:szCs w:val="21"/>
        </w:rPr>
        <w:t>值有何影响？</w:t>
      </w:r>
    </w:p>
    <w:p w:rsidR="00096977" w:rsidRPr="009E4B2F" w:rsidRDefault="00D31D72" w:rsidP="009E4B2F">
      <w:pPr>
        <w:widowControl/>
        <w:spacing w:before="156" w:after="156" w:line="360" w:lineRule="auto"/>
        <w:ind w:firstLine="420"/>
        <w:jc w:val="left"/>
        <w:rPr>
          <w:color w:val="EEEEEE"/>
          <w:szCs w:val="21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因为</w:t>
      </w:r>
      <w:r w:rsidRPr="009C2563">
        <w:rPr>
          <w:position w:val="-30"/>
        </w:rPr>
        <w:object w:dxaOrig="1900" w:dyaOrig="680">
          <v:shape id="_x0000_i1098" type="#_x0000_t75" style="width:95.25pt;height:33.75pt" o:ole="">
            <v:imagedata r:id="rId142" o:title=""/>
          </v:shape>
          <o:OLEObject Type="Embed" ProgID="Equation.DSMT4" ShapeID="_x0000_i1098" DrawAspect="Content" ObjectID="_1286645442" r:id="rId143"/>
        </w:object>
      </w:r>
      <w:r>
        <w:rPr>
          <w:rFonts w:hint="eastAsia"/>
        </w:rPr>
        <w:t>.</w:t>
      </w:r>
      <w:r>
        <w:rPr>
          <w:rFonts w:hint="eastAsia"/>
        </w:rPr>
        <w:t>所以看出</w:t>
      </w:r>
      <w:r>
        <w:rPr>
          <w:rFonts w:hint="eastAsia"/>
        </w:rPr>
        <w:t>,Q</w:t>
      </w:r>
      <w:r w:rsidR="00096977" w:rsidRPr="00DA48F9">
        <w:rPr>
          <w:rFonts w:hint="eastAsia"/>
          <w:szCs w:val="21"/>
        </w:rPr>
        <w:t>与电感和电容的材料和组织结构有关。大的</w:t>
      </w:r>
      <w:r w:rsidR="00096977" w:rsidRPr="00DA48F9">
        <w:rPr>
          <w:szCs w:val="21"/>
        </w:rPr>
        <w:t>Rx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小的</w:t>
      </w:r>
      <w:r w:rsidRPr="009C2563">
        <w:rPr>
          <w:position w:val="-12"/>
        </w:rPr>
        <w:object w:dxaOrig="279" w:dyaOrig="360">
          <v:shape id="_x0000_i1099" type="#_x0000_t75" style="width:14.25pt;height:18pt" o:ole="">
            <v:imagedata r:id="rId144" o:title=""/>
          </v:shape>
          <o:OLEObject Type="Embed" ProgID="Equation.DSMT4" ShapeID="_x0000_i1099" DrawAspect="Content" ObjectID="_1286645443" r:id="rId145"/>
        </w:object>
      </w:r>
      <w:r w:rsidR="00096977" w:rsidRPr="00DA48F9">
        <w:rPr>
          <w:rFonts w:hint="eastAsia"/>
          <w:szCs w:val="21"/>
        </w:rPr>
        <w:t>降低</w:t>
      </w:r>
      <w:r w:rsidR="00096977" w:rsidRPr="00DA48F9">
        <w:rPr>
          <w:szCs w:val="21"/>
        </w:rPr>
        <w:t>Q</w:t>
      </w:r>
      <w:r w:rsidR="00096977" w:rsidRPr="00DA48F9">
        <w:rPr>
          <w:rFonts w:hint="eastAsia"/>
          <w:szCs w:val="21"/>
        </w:rPr>
        <w:t>值，使电路效率降低</w:t>
      </w:r>
    </w:p>
    <w:sectPr w:rsidR="00096977" w:rsidRPr="009E4B2F" w:rsidSect="00DA48F9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F66" w:rsidRDefault="00E40F66" w:rsidP="00194ACE">
      <w:pPr>
        <w:spacing w:line="240" w:lineRule="auto"/>
      </w:pPr>
      <w:r>
        <w:separator/>
      </w:r>
    </w:p>
  </w:endnote>
  <w:endnote w:type="continuationSeparator" w:id="1">
    <w:p w:rsidR="00E40F66" w:rsidRDefault="00E40F66" w:rsidP="00194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F66" w:rsidRDefault="00E40F66" w:rsidP="00194ACE">
      <w:pPr>
        <w:spacing w:line="240" w:lineRule="auto"/>
      </w:pPr>
      <w:r>
        <w:separator/>
      </w:r>
    </w:p>
  </w:footnote>
  <w:footnote w:type="continuationSeparator" w:id="1">
    <w:p w:rsidR="00E40F66" w:rsidRDefault="00E40F66" w:rsidP="00194A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9AC"/>
    <w:rsid w:val="00096977"/>
    <w:rsid w:val="000A58A1"/>
    <w:rsid w:val="000E0AA0"/>
    <w:rsid w:val="00104D2C"/>
    <w:rsid w:val="00194ACE"/>
    <w:rsid w:val="001F34CF"/>
    <w:rsid w:val="00274BA7"/>
    <w:rsid w:val="00331F94"/>
    <w:rsid w:val="004863DA"/>
    <w:rsid w:val="00486D62"/>
    <w:rsid w:val="004F0A8E"/>
    <w:rsid w:val="005E7365"/>
    <w:rsid w:val="006429AC"/>
    <w:rsid w:val="00764FB1"/>
    <w:rsid w:val="0086420F"/>
    <w:rsid w:val="00872391"/>
    <w:rsid w:val="008832CE"/>
    <w:rsid w:val="00962BE1"/>
    <w:rsid w:val="009E4B2F"/>
    <w:rsid w:val="00A92931"/>
    <w:rsid w:val="00C17513"/>
    <w:rsid w:val="00CA7C8E"/>
    <w:rsid w:val="00CC2B0C"/>
    <w:rsid w:val="00D15AB6"/>
    <w:rsid w:val="00D27FB3"/>
    <w:rsid w:val="00D31D72"/>
    <w:rsid w:val="00DA48F9"/>
    <w:rsid w:val="00E40F66"/>
    <w:rsid w:val="00E967E9"/>
    <w:rsid w:val="00EA2896"/>
    <w:rsid w:val="00F430D9"/>
    <w:rsid w:val="00FC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7E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A48F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8F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29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29AC"/>
    <w:rPr>
      <w:sz w:val="18"/>
      <w:szCs w:val="18"/>
    </w:rPr>
  </w:style>
  <w:style w:type="paragraph" w:styleId="a4">
    <w:name w:val="Title"/>
    <w:basedOn w:val="a"/>
    <w:link w:val="Char0"/>
    <w:qFormat/>
    <w:rsid w:val="00096977"/>
    <w:pPr>
      <w:widowControl/>
      <w:spacing w:line="360" w:lineRule="auto"/>
      <w:jc w:val="center"/>
    </w:pPr>
    <w:rPr>
      <w:rFonts w:ascii="Times New Roman" w:eastAsia="宋体" w:hAnsi="Times New Roman" w:cs="Times New Roman"/>
      <w:b/>
      <w:bCs/>
      <w:color w:val="EEEEEE"/>
      <w:sz w:val="30"/>
      <w:szCs w:val="24"/>
    </w:rPr>
  </w:style>
  <w:style w:type="character" w:customStyle="1" w:styleId="Char0">
    <w:name w:val="标题 Char"/>
    <w:basedOn w:val="a0"/>
    <w:link w:val="a4"/>
    <w:rsid w:val="00096977"/>
    <w:rPr>
      <w:rFonts w:ascii="Times New Roman" w:eastAsia="宋体" w:hAnsi="Times New Roman" w:cs="Times New Roman"/>
      <w:b/>
      <w:bCs/>
      <w:color w:val="EEEEEE"/>
      <w:sz w:val="30"/>
      <w:szCs w:val="24"/>
    </w:rPr>
  </w:style>
  <w:style w:type="table" w:styleId="a5">
    <w:name w:val="Table Grid"/>
    <w:basedOn w:val="a1"/>
    <w:uiPriority w:val="59"/>
    <w:rsid w:val="0009697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A4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48F9"/>
    <w:rPr>
      <w:b/>
      <w:bCs/>
      <w:kern w:val="44"/>
      <w:sz w:val="44"/>
      <w:szCs w:val="44"/>
    </w:rPr>
  </w:style>
  <w:style w:type="paragraph" w:styleId="a6">
    <w:name w:val="header"/>
    <w:basedOn w:val="a"/>
    <w:link w:val="Char1"/>
    <w:uiPriority w:val="99"/>
    <w:semiHidden/>
    <w:unhideWhenUsed/>
    <w:rsid w:val="0019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94AC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9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94A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1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0.gif"/><Relationship Id="rId139" Type="http://schemas.openxmlformats.org/officeDocument/2006/relationships/oleObject" Target="embeddings/oleObject72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jpeg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5.bin"/><Relationship Id="rId137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8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43" Type="http://schemas.openxmlformats.org/officeDocument/2006/relationships/oleObject" Target="embeddings/oleObject74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3.bin"/><Relationship Id="rId14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0.jpeg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3.bin"/><Relationship Id="rId14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image" Target="media/image57.wmf"/><Relationship Id="rId142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10</cp:revision>
  <dcterms:created xsi:type="dcterms:W3CDTF">2008-10-21T15:20:00Z</dcterms:created>
  <dcterms:modified xsi:type="dcterms:W3CDTF">2008-10-27T12:35:00Z</dcterms:modified>
</cp:coreProperties>
</file>