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3BC" w:rsidRPr="006679AF" w:rsidRDefault="006679AF" w:rsidP="006679AF">
      <w:pPr>
        <w:jc w:val="center"/>
        <w:rPr>
          <w:rFonts w:ascii="华文彩云" w:eastAsia="华文彩云" w:hint="eastAsia"/>
          <w:b/>
          <w:color w:val="FF0000"/>
          <w:sz w:val="48"/>
          <w:szCs w:val="48"/>
        </w:rPr>
      </w:pPr>
      <w:r w:rsidRPr="006679AF">
        <w:rPr>
          <w:rFonts w:ascii="华文彩云" w:eastAsia="华文彩云" w:hint="eastAsia"/>
          <w:b/>
          <w:color w:val="FF0000"/>
          <w:sz w:val="48"/>
          <w:szCs w:val="48"/>
        </w:rPr>
        <w:t>用迈克尔逊干涉仪测空气的折射率</w:t>
      </w:r>
    </w:p>
    <w:p w:rsidR="006679AF" w:rsidRDefault="006679AF" w:rsidP="006679AF">
      <w:pPr>
        <w:jc w:val="center"/>
        <w:rPr>
          <w:rFonts w:ascii="华文新魏" w:eastAsia="华文新魏" w:hint="eastAsia"/>
          <w:color w:val="0070C0"/>
          <w:sz w:val="48"/>
          <w:szCs w:val="48"/>
        </w:rPr>
      </w:pPr>
      <w:r w:rsidRPr="006679AF">
        <w:rPr>
          <w:rFonts w:ascii="华文新魏" w:eastAsia="华文新魏" w:hint="eastAsia"/>
          <w:color w:val="0070C0"/>
          <w:sz w:val="48"/>
          <w:szCs w:val="48"/>
        </w:rPr>
        <w:t>PB05210153        蒋琪</w:t>
      </w:r>
    </w:p>
    <w:p w:rsidR="006679AF" w:rsidRPr="006679AF" w:rsidRDefault="006679AF" w:rsidP="006679AF">
      <w:pPr>
        <w:jc w:val="center"/>
        <w:rPr>
          <w:rFonts w:ascii="华文隶书" w:eastAsia="华文隶书" w:hint="eastAsia"/>
          <w:color w:val="FFC000"/>
          <w:sz w:val="48"/>
          <w:szCs w:val="48"/>
        </w:rPr>
      </w:pPr>
      <w:r w:rsidRPr="006679AF">
        <w:rPr>
          <w:rFonts w:ascii="华文隶书" w:eastAsia="华文隶书" w:hint="eastAsia"/>
          <w:color w:val="FFC000"/>
          <w:sz w:val="48"/>
          <w:szCs w:val="48"/>
        </w:rPr>
        <w:t>实验原理</w:t>
      </w:r>
    </w:p>
    <w:p w:rsidR="006679AF" w:rsidRPr="006679AF" w:rsidRDefault="006679AF" w:rsidP="006679AF">
      <w:pPr>
        <w:jc w:val="center"/>
        <w:rPr>
          <w:rFonts w:hint="eastAsia"/>
          <w:sz w:val="28"/>
          <w:szCs w:val="28"/>
        </w:rPr>
      </w:pPr>
      <w:r w:rsidRPr="006679AF">
        <w:rPr>
          <w:rFonts w:hint="eastAsia"/>
          <w:sz w:val="28"/>
          <w:szCs w:val="28"/>
        </w:rPr>
        <w:t>迈克尔逊干涉仪是一种典型的分振幅干涉仪，本实验要求自己</w:t>
      </w:r>
      <w:proofErr w:type="gramStart"/>
      <w:r w:rsidRPr="006679AF">
        <w:rPr>
          <w:rFonts w:hint="eastAsia"/>
          <w:sz w:val="28"/>
          <w:szCs w:val="28"/>
        </w:rPr>
        <w:t>组装迈氏干涉仪</w:t>
      </w:r>
      <w:proofErr w:type="gramEnd"/>
      <w:r w:rsidRPr="006679AF">
        <w:rPr>
          <w:rFonts w:hint="eastAsia"/>
          <w:sz w:val="28"/>
          <w:szCs w:val="28"/>
        </w:rPr>
        <w:t>，</w:t>
      </w:r>
    </w:p>
    <w:p w:rsidR="006679AF" w:rsidRPr="006679AF" w:rsidRDefault="006679AF" w:rsidP="006679AF">
      <w:pPr>
        <w:jc w:val="center"/>
        <w:rPr>
          <w:rFonts w:hint="eastAsia"/>
          <w:sz w:val="28"/>
          <w:szCs w:val="28"/>
        </w:rPr>
      </w:pPr>
      <w:r w:rsidRPr="006679AF">
        <w:rPr>
          <w:rFonts w:hint="eastAsia"/>
          <w:noProof/>
          <w:sz w:val="28"/>
          <w:szCs w:val="28"/>
        </w:rPr>
        <w:drawing>
          <wp:inline distT="0" distB="0" distL="0" distR="0">
            <wp:extent cx="1962150" cy="1914525"/>
            <wp:effectExtent l="1905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cstate="print"/>
                    <a:srcRect/>
                    <a:stretch>
                      <a:fillRect/>
                    </a:stretch>
                  </pic:blipFill>
                  <pic:spPr bwMode="auto">
                    <a:xfrm>
                      <a:off x="0" y="0"/>
                      <a:ext cx="1962150" cy="1914525"/>
                    </a:xfrm>
                    <a:prstGeom prst="rect">
                      <a:avLst/>
                    </a:prstGeom>
                    <a:noFill/>
                    <a:ln w="9525">
                      <a:noFill/>
                      <a:miter lim="800000"/>
                      <a:headEnd/>
                      <a:tailEnd/>
                    </a:ln>
                  </pic:spPr>
                </pic:pic>
              </a:graphicData>
            </a:graphic>
          </wp:inline>
        </w:drawing>
      </w:r>
    </w:p>
    <w:p w:rsidR="006679AF" w:rsidRPr="006679AF" w:rsidRDefault="006679AF" w:rsidP="006679AF">
      <w:pPr>
        <w:spacing w:line="360" w:lineRule="auto"/>
        <w:rPr>
          <w:rFonts w:hint="eastAsia"/>
          <w:sz w:val="28"/>
          <w:szCs w:val="28"/>
        </w:rPr>
      </w:pPr>
      <w:r w:rsidRPr="006679AF">
        <w:rPr>
          <w:rFonts w:hint="eastAsia"/>
          <w:sz w:val="28"/>
          <w:szCs w:val="28"/>
        </w:rPr>
        <w:t>M</w:t>
      </w:r>
      <w:r w:rsidRPr="006679AF">
        <w:rPr>
          <w:rFonts w:hint="eastAsia"/>
          <w:sz w:val="28"/>
          <w:szCs w:val="28"/>
          <w:vertAlign w:val="subscript"/>
        </w:rPr>
        <w:t>1</w:t>
      </w:r>
      <w:r w:rsidRPr="006679AF">
        <w:rPr>
          <w:rFonts w:hint="eastAsia"/>
          <w:sz w:val="28"/>
          <w:szCs w:val="28"/>
        </w:rPr>
        <w:t>和</w:t>
      </w:r>
      <w:r w:rsidRPr="006679AF">
        <w:rPr>
          <w:rFonts w:hint="eastAsia"/>
          <w:sz w:val="28"/>
          <w:szCs w:val="28"/>
        </w:rPr>
        <w:t>M</w:t>
      </w:r>
      <w:r w:rsidRPr="006679AF">
        <w:rPr>
          <w:rFonts w:hint="eastAsia"/>
          <w:sz w:val="28"/>
          <w:szCs w:val="28"/>
          <w:vertAlign w:val="subscript"/>
        </w:rPr>
        <w:t>2</w:t>
      </w:r>
      <w:r w:rsidRPr="006679AF">
        <w:rPr>
          <w:rFonts w:hint="eastAsia"/>
          <w:sz w:val="28"/>
          <w:szCs w:val="28"/>
        </w:rPr>
        <w:t>之间的距离每改变半个波长，其中心就“生出”或“消失”一个圆环。两平面反射镜之间的距离增大时，中心就“吐出”一个个圆环。反之，距离减小时中心就“吞进”一个个圆环，同时条纹之间的间隔（即条纹的稀疏）也发生变化。由公式</w:t>
      </w:r>
      <w:r w:rsidRPr="006679AF">
        <w:rPr>
          <w:position w:val="-24"/>
          <w:sz w:val="28"/>
          <w:szCs w:val="28"/>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30.75pt" o:ole="">
            <v:imagedata r:id="rId6" o:title=""/>
          </v:shape>
          <o:OLEObject Type="Embed" ProgID="Equation.3" ShapeID="_x0000_i1025" DrawAspect="Content" ObjectID="_1242599013" r:id="rId7"/>
        </w:object>
      </w:r>
      <w:r w:rsidRPr="006679AF">
        <w:rPr>
          <w:rFonts w:hint="eastAsia"/>
          <w:sz w:val="28"/>
          <w:szCs w:val="28"/>
        </w:rPr>
        <w:t>可知，只要读出干涉仪中</w:t>
      </w:r>
      <w:r w:rsidRPr="006679AF">
        <w:rPr>
          <w:rFonts w:hint="eastAsia"/>
          <w:sz w:val="28"/>
          <w:szCs w:val="28"/>
        </w:rPr>
        <w:t>M</w:t>
      </w:r>
      <w:r w:rsidRPr="006679AF">
        <w:rPr>
          <w:rFonts w:hint="eastAsia"/>
          <w:sz w:val="28"/>
          <w:szCs w:val="28"/>
          <w:vertAlign w:val="subscript"/>
        </w:rPr>
        <w:t>1</w:t>
      </w:r>
      <w:r w:rsidRPr="006679AF">
        <w:rPr>
          <w:rFonts w:hint="eastAsia"/>
          <w:sz w:val="28"/>
          <w:szCs w:val="28"/>
        </w:rPr>
        <w:t>移动的距离</w:t>
      </w:r>
      <w:r w:rsidRPr="006679AF">
        <w:rPr>
          <w:position w:val="-4"/>
          <w:sz w:val="28"/>
          <w:szCs w:val="28"/>
        </w:rPr>
        <w:object w:dxaOrig="220" w:dyaOrig="260">
          <v:shape id="_x0000_i1026" type="#_x0000_t75" style="width:11.25pt;height:12.75pt" o:ole="">
            <v:imagedata r:id="rId8" o:title=""/>
          </v:shape>
          <o:OLEObject Type="Embed" ProgID="Equation.3" ShapeID="_x0000_i1026" DrawAspect="Content" ObjectID="_1242599014" r:id="rId9"/>
        </w:object>
      </w:r>
      <w:r w:rsidRPr="006679AF">
        <w:rPr>
          <w:rFonts w:hint="eastAsia"/>
          <w:sz w:val="28"/>
          <w:szCs w:val="28"/>
        </w:rPr>
        <w:t>h</w:t>
      </w:r>
      <w:r w:rsidRPr="006679AF">
        <w:rPr>
          <w:rFonts w:hint="eastAsia"/>
          <w:sz w:val="28"/>
          <w:szCs w:val="28"/>
        </w:rPr>
        <w:t>和数出相应吞进（或吐出）的环数就可求得波长。本实验中是通过改变气压从而改变光程差，通过</w:t>
      </w:r>
      <w:proofErr w:type="gramStart"/>
      <w:r w:rsidRPr="006679AF">
        <w:rPr>
          <w:rFonts w:hint="eastAsia"/>
          <w:sz w:val="28"/>
          <w:szCs w:val="28"/>
        </w:rPr>
        <w:t>数中心</w:t>
      </w:r>
      <w:proofErr w:type="gramEnd"/>
      <w:r w:rsidRPr="006679AF">
        <w:rPr>
          <w:rFonts w:hint="eastAsia"/>
          <w:sz w:val="28"/>
          <w:szCs w:val="28"/>
        </w:rPr>
        <w:t>吐出圆环的数目来测量光程差。</w:t>
      </w:r>
    </w:p>
    <w:p w:rsidR="006679AF" w:rsidRPr="006679AF" w:rsidRDefault="006679AF" w:rsidP="006679AF">
      <w:pPr>
        <w:spacing w:line="360" w:lineRule="auto"/>
        <w:rPr>
          <w:rFonts w:hint="eastAsia"/>
          <w:sz w:val="28"/>
          <w:szCs w:val="28"/>
        </w:rPr>
      </w:pPr>
      <w:r w:rsidRPr="006679AF">
        <w:rPr>
          <w:rFonts w:hint="eastAsia"/>
          <w:sz w:val="28"/>
          <w:szCs w:val="28"/>
        </w:rPr>
        <w:t>光程差△</w:t>
      </w:r>
      <w:r w:rsidRPr="006679AF">
        <w:rPr>
          <w:rFonts w:hint="eastAsia"/>
          <w:sz w:val="28"/>
          <w:szCs w:val="28"/>
        </w:rPr>
        <w:t>d = n ( P</w:t>
      </w:r>
      <w:r w:rsidRPr="006679AF">
        <w:rPr>
          <w:rFonts w:hint="eastAsia"/>
          <w:sz w:val="28"/>
          <w:szCs w:val="28"/>
        </w:rPr>
        <w:t>＋△</w:t>
      </w:r>
      <w:r w:rsidRPr="006679AF">
        <w:rPr>
          <w:rFonts w:hint="eastAsia"/>
          <w:sz w:val="28"/>
          <w:szCs w:val="28"/>
        </w:rPr>
        <w:t>P</w:t>
      </w:r>
      <w:r w:rsidRPr="006679AF">
        <w:rPr>
          <w:rFonts w:hint="eastAsia"/>
          <w:sz w:val="28"/>
          <w:szCs w:val="28"/>
        </w:rPr>
        <w:t>）·</w:t>
      </w:r>
      <w:r w:rsidRPr="006679AF">
        <w:rPr>
          <w:rFonts w:hint="eastAsia"/>
          <w:sz w:val="28"/>
          <w:szCs w:val="28"/>
        </w:rPr>
        <w:t xml:space="preserve">s </w:t>
      </w:r>
      <w:proofErr w:type="gramStart"/>
      <w:r w:rsidRPr="006679AF">
        <w:rPr>
          <w:rFonts w:hint="eastAsia"/>
          <w:sz w:val="28"/>
          <w:szCs w:val="28"/>
        </w:rPr>
        <w:t>一</w:t>
      </w:r>
      <w:proofErr w:type="gramEnd"/>
      <w:r w:rsidRPr="006679AF">
        <w:rPr>
          <w:rFonts w:hint="eastAsia"/>
          <w:sz w:val="28"/>
          <w:szCs w:val="28"/>
        </w:rPr>
        <w:t xml:space="preserve"> n ( P </w:t>
      </w:r>
      <w:r w:rsidRPr="006679AF">
        <w:rPr>
          <w:rFonts w:hint="eastAsia"/>
          <w:sz w:val="28"/>
          <w:szCs w:val="28"/>
        </w:rPr>
        <w:t>）·</w:t>
      </w:r>
      <w:r w:rsidRPr="006679AF">
        <w:rPr>
          <w:rFonts w:hint="eastAsia"/>
          <w:sz w:val="28"/>
          <w:szCs w:val="28"/>
        </w:rPr>
        <w:t>s =( N ( P</w:t>
      </w:r>
      <w:r w:rsidRPr="006679AF">
        <w:rPr>
          <w:rFonts w:hint="eastAsia"/>
          <w:sz w:val="28"/>
          <w:szCs w:val="28"/>
        </w:rPr>
        <w:t>＋△</w:t>
      </w:r>
      <w:r w:rsidRPr="006679AF">
        <w:rPr>
          <w:rFonts w:hint="eastAsia"/>
          <w:sz w:val="28"/>
          <w:szCs w:val="28"/>
        </w:rPr>
        <w:t>P</w:t>
      </w:r>
      <w:r w:rsidRPr="006679AF">
        <w:rPr>
          <w:rFonts w:hint="eastAsia"/>
          <w:sz w:val="28"/>
          <w:szCs w:val="28"/>
        </w:rPr>
        <w:t>）</w:t>
      </w:r>
      <w:proofErr w:type="gramStart"/>
      <w:r w:rsidRPr="006679AF">
        <w:rPr>
          <w:rFonts w:hint="eastAsia"/>
          <w:sz w:val="28"/>
          <w:szCs w:val="28"/>
        </w:rPr>
        <w:t>一</w:t>
      </w:r>
      <w:proofErr w:type="gramEnd"/>
      <w:r w:rsidRPr="006679AF">
        <w:rPr>
          <w:rFonts w:hint="eastAsia"/>
          <w:sz w:val="28"/>
          <w:szCs w:val="28"/>
        </w:rPr>
        <w:t>N ( P )</w:t>
      </w:r>
      <w:r w:rsidRPr="006679AF">
        <w:rPr>
          <w:rFonts w:hint="eastAsia"/>
          <w:sz w:val="28"/>
          <w:szCs w:val="28"/>
        </w:rPr>
        <w:t>）·入，</w:t>
      </w:r>
    </w:p>
    <w:p w:rsidR="006679AF" w:rsidRPr="006679AF" w:rsidRDefault="006679AF" w:rsidP="006679AF">
      <w:pPr>
        <w:spacing w:line="360" w:lineRule="auto"/>
        <w:rPr>
          <w:rFonts w:hint="eastAsia"/>
          <w:sz w:val="28"/>
          <w:szCs w:val="28"/>
        </w:rPr>
      </w:pPr>
      <w:r w:rsidRPr="006679AF">
        <w:rPr>
          <w:rFonts w:hint="eastAsia"/>
          <w:sz w:val="28"/>
          <w:szCs w:val="28"/>
        </w:rPr>
        <w:t>而折射率随压强的变化率</w:t>
      </w:r>
      <w:r w:rsidRPr="006679AF">
        <w:rPr>
          <w:position w:val="-24"/>
          <w:sz w:val="28"/>
          <w:szCs w:val="28"/>
        </w:rPr>
        <w:object w:dxaOrig="2360" w:dyaOrig="620">
          <v:shape id="_x0000_i1027" type="#_x0000_t75" style="width:117.75pt;height:30.75pt" o:ole="">
            <v:imagedata r:id="rId10" o:title=""/>
          </v:shape>
          <o:OLEObject Type="Embed" ProgID="Equation.3" ShapeID="_x0000_i1027" DrawAspect="Content" ObjectID="_1242599015" r:id="rId11"/>
        </w:object>
      </w:r>
      <w:r w:rsidRPr="006679AF">
        <w:rPr>
          <w:rFonts w:hint="eastAsia"/>
          <w:sz w:val="28"/>
          <w:szCs w:val="28"/>
        </w:rPr>
        <w:t>，</w:t>
      </w:r>
    </w:p>
    <w:p w:rsidR="006679AF" w:rsidRPr="006679AF" w:rsidRDefault="006679AF" w:rsidP="006679AF">
      <w:pPr>
        <w:spacing w:line="360" w:lineRule="auto"/>
        <w:rPr>
          <w:rFonts w:hint="eastAsia"/>
          <w:sz w:val="28"/>
          <w:szCs w:val="28"/>
        </w:rPr>
      </w:pPr>
      <w:r w:rsidRPr="006679AF">
        <w:rPr>
          <w:rFonts w:hint="eastAsia"/>
          <w:sz w:val="28"/>
          <w:szCs w:val="28"/>
        </w:rPr>
        <w:t>由上面可以推得</w:t>
      </w:r>
      <w:r w:rsidRPr="006679AF">
        <w:rPr>
          <w:position w:val="-24"/>
          <w:sz w:val="28"/>
          <w:szCs w:val="28"/>
        </w:rPr>
        <w:object w:dxaOrig="1400" w:dyaOrig="620">
          <v:shape id="_x0000_i1028" type="#_x0000_t75" style="width:69.75pt;height:30.75pt" o:ole="">
            <v:imagedata r:id="rId12" o:title=""/>
          </v:shape>
          <o:OLEObject Type="Embed" ProgID="Equation.3" ShapeID="_x0000_i1028" DrawAspect="Content" ObjectID="_1242599016" r:id="rId13"/>
        </w:object>
      </w:r>
      <w:r w:rsidRPr="006679AF">
        <w:rPr>
          <w:rFonts w:hint="eastAsia"/>
          <w:sz w:val="28"/>
          <w:szCs w:val="28"/>
        </w:rPr>
        <w:t>，</w:t>
      </w:r>
    </w:p>
    <w:p w:rsidR="006679AF" w:rsidRPr="006679AF" w:rsidRDefault="006679AF" w:rsidP="006679AF">
      <w:pPr>
        <w:spacing w:line="360" w:lineRule="auto"/>
        <w:rPr>
          <w:rFonts w:hint="eastAsia"/>
          <w:sz w:val="28"/>
          <w:szCs w:val="28"/>
        </w:rPr>
      </w:pPr>
      <w:r w:rsidRPr="006679AF">
        <w:rPr>
          <w:rFonts w:hint="eastAsia"/>
          <w:sz w:val="28"/>
          <w:szCs w:val="28"/>
        </w:rPr>
        <w:lastRenderedPageBreak/>
        <w:t>记录数据算出</w:t>
      </w:r>
      <w:r w:rsidRPr="006679AF">
        <w:rPr>
          <w:position w:val="-28"/>
          <w:sz w:val="28"/>
          <w:szCs w:val="28"/>
        </w:rPr>
        <w:object w:dxaOrig="680" w:dyaOrig="720">
          <v:shape id="_x0000_i1029" type="#_x0000_t75" style="width:33.75pt;height:36pt" o:ole="">
            <v:imagedata r:id="rId14" o:title=""/>
          </v:shape>
          <o:OLEObject Type="Embed" ProgID="Equation.3" ShapeID="_x0000_i1029" DrawAspect="Content" ObjectID="_1242599017" r:id="rId15"/>
        </w:object>
      </w:r>
      <w:r w:rsidRPr="006679AF">
        <w:rPr>
          <w:rFonts w:hint="eastAsia"/>
          <w:sz w:val="28"/>
          <w:szCs w:val="28"/>
        </w:rPr>
        <w:t>，就可以算出</w:t>
      </w:r>
      <w:r w:rsidRPr="006679AF">
        <w:rPr>
          <w:position w:val="-28"/>
          <w:sz w:val="28"/>
          <w:szCs w:val="28"/>
        </w:rPr>
        <w:object w:dxaOrig="380" w:dyaOrig="660">
          <v:shape id="_x0000_i1030" type="#_x0000_t75" style="width:18.75pt;height:33pt" o:ole="">
            <v:imagedata r:id="rId16" o:title=""/>
          </v:shape>
          <o:OLEObject Type="Embed" ProgID="Equation.DSMT4" ShapeID="_x0000_i1030" DrawAspect="Content" ObjectID="_1242599018" r:id="rId17"/>
        </w:object>
      </w:r>
      <w:r w:rsidRPr="006679AF">
        <w:rPr>
          <w:rFonts w:hint="eastAsia"/>
          <w:sz w:val="28"/>
          <w:szCs w:val="28"/>
        </w:rPr>
        <w:t>，</w:t>
      </w:r>
    </w:p>
    <w:p w:rsidR="006679AF" w:rsidRPr="002C6F8A" w:rsidRDefault="006679AF" w:rsidP="006679AF">
      <w:pPr>
        <w:spacing w:line="360" w:lineRule="auto"/>
        <w:rPr>
          <w:rFonts w:hint="eastAsia"/>
          <w:sz w:val="24"/>
        </w:rPr>
      </w:pPr>
      <w:r w:rsidRPr="006679AF">
        <w:rPr>
          <w:rFonts w:hint="eastAsia"/>
          <w:sz w:val="28"/>
          <w:szCs w:val="28"/>
        </w:rPr>
        <w:t>由</w:t>
      </w:r>
      <w:r w:rsidRPr="006679AF">
        <w:rPr>
          <w:position w:val="-28"/>
          <w:sz w:val="28"/>
          <w:szCs w:val="28"/>
        </w:rPr>
        <w:object w:dxaOrig="2400" w:dyaOrig="660">
          <v:shape id="_x0000_i1031" type="#_x0000_t75" style="width:120pt;height:33pt" o:ole="">
            <v:imagedata r:id="rId18" o:title=""/>
          </v:shape>
          <o:OLEObject Type="Embed" ProgID="Equation.3" ShapeID="_x0000_i1031" DrawAspect="Content" ObjectID="_1242599019" r:id="rId19"/>
        </w:object>
      </w:r>
      <w:r w:rsidRPr="006679AF">
        <w:rPr>
          <w:rFonts w:hint="eastAsia"/>
          <w:sz w:val="28"/>
          <w:szCs w:val="28"/>
        </w:rPr>
        <w:t>就可以推算</w:t>
      </w:r>
      <w:r w:rsidRPr="006679AF">
        <w:rPr>
          <w:rFonts w:hint="eastAsia"/>
          <w:sz w:val="28"/>
          <w:szCs w:val="28"/>
        </w:rPr>
        <w:t>P</w:t>
      </w:r>
      <w:r w:rsidRPr="006679AF">
        <w:rPr>
          <w:rFonts w:hint="eastAsia"/>
          <w:sz w:val="28"/>
          <w:szCs w:val="28"/>
        </w:rPr>
        <w:t>下的空气折射率。</w:t>
      </w:r>
    </w:p>
    <w:p w:rsidR="006679AF" w:rsidRPr="006679AF" w:rsidRDefault="006679AF" w:rsidP="006679AF">
      <w:pPr>
        <w:jc w:val="center"/>
        <w:rPr>
          <w:rFonts w:ascii="华文隶书" w:eastAsia="华文隶书" w:hint="eastAsia"/>
          <w:color w:val="FFC000"/>
          <w:sz w:val="48"/>
          <w:szCs w:val="48"/>
        </w:rPr>
      </w:pPr>
      <w:r w:rsidRPr="006679AF">
        <w:rPr>
          <w:rFonts w:ascii="华文隶书" w:eastAsia="华文隶书" w:hint="eastAsia"/>
          <w:color w:val="FFC000"/>
          <w:sz w:val="48"/>
          <w:szCs w:val="48"/>
        </w:rPr>
        <w:t>实验仪器</w:t>
      </w:r>
    </w:p>
    <w:p w:rsidR="006679AF" w:rsidRPr="006679AF" w:rsidRDefault="006679AF" w:rsidP="006679AF">
      <w:pPr>
        <w:spacing w:line="360" w:lineRule="auto"/>
        <w:rPr>
          <w:rFonts w:hint="eastAsia"/>
          <w:sz w:val="28"/>
          <w:szCs w:val="28"/>
        </w:rPr>
      </w:pPr>
      <w:r w:rsidRPr="006679AF">
        <w:rPr>
          <w:rFonts w:hint="eastAsia"/>
          <w:sz w:val="28"/>
          <w:szCs w:val="28"/>
        </w:rPr>
        <w:t>光学平台；</w:t>
      </w:r>
      <w:proofErr w:type="spellStart"/>
      <w:r w:rsidRPr="006679AF">
        <w:rPr>
          <w:rFonts w:hint="eastAsia"/>
          <w:sz w:val="28"/>
          <w:szCs w:val="28"/>
        </w:rPr>
        <w:t>HeNe</w:t>
      </w:r>
      <w:proofErr w:type="spellEnd"/>
      <w:r w:rsidRPr="006679AF">
        <w:rPr>
          <w:rFonts w:hint="eastAsia"/>
          <w:sz w:val="28"/>
          <w:szCs w:val="28"/>
        </w:rPr>
        <w:t>激光；调整架，</w:t>
      </w:r>
      <w:r w:rsidRPr="006679AF">
        <w:rPr>
          <w:rFonts w:hint="eastAsia"/>
          <w:sz w:val="28"/>
          <w:szCs w:val="28"/>
        </w:rPr>
        <w:t>35x</w:t>
      </w:r>
      <w:smartTag w:uri="urn:schemas-microsoft-com:office:smarttags" w:element="chmetcnv">
        <w:smartTagPr>
          <w:attr w:name="TCSC" w:val="0"/>
          <w:attr w:name="NumberType" w:val="1"/>
          <w:attr w:name="Negative" w:val="False"/>
          <w:attr w:name="HasSpace" w:val="False"/>
          <w:attr w:name="SourceValue" w:val="35"/>
          <w:attr w:name="UnitName" w:val="mm"/>
        </w:smartTagPr>
        <w:r w:rsidRPr="006679AF">
          <w:rPr>
            <w:rFonts w:hint="eastAsia"/>
            <w:sz w:val="28"/>
            <w:szCs w:val="28"/>
          </w:rPr>
          <w:t>35mm</w:t>
        </w:r>
      </w:smartTag>
      <w:r w:rsidRPr="006679AF">
        <w:rPr>
          <w:rFonts w:hint="eastAsia"/>
          <w:sz w:val="28"/>
          <w:szCs w:val="28"/>
        </w:rPr>
        <w:t>；平面镜，</w:t>
      </w:r>
      <w:r w:rsidRPr="006679AF">
        <w:rPr>
          <w:rFonts w:hint="eastAsia"/>
          <w:sz w:val="28"/>
          <w:szCs w:val="28"/>
        </w:rPr>
        <w:t>30x</w:t>
      </w:r>
      <w:smartTag w:uri="urn:schemas-microsoft-com:office:smarttags" w:element="chmetcnv">
        <w:smartTagPr>
          <w:attr w:name="TCSC" w:val="0"/>
          <w:attr w:name="NumberType" w:val="1"/>
          <w:attr w:name="Negative" w:val="False"/>
          <w:attr w:name="HasSpace" w:val="False"/>
          <w:attr w:name="SourceValue" w:val="30"/>
          <w:attr w:name="UnitName" w:val="mm"/>
        </w:smartTagPr>
        <w:r w:rsidRPr="006679AF">
          <w:rPr>
            <w:rFonts w:hint="eastAsia"/>
            <w:sz w:val="28"/>
            <w:szCs w:val="28"/>
          </w:rPr>
          <w:t>30mm</w:t>
        </w:r>
      </w:smartTag>
      <w:r w:rsidRPr="006679AF">
        <w:rPr>
          <w:rFonts w:hint="eastAsia"/>
          <w:sz w:val="28"/>
          <w:szCs w:val="28"/>
        </w:rPr>
        <w:t>；磁性基座；分束器</w:t>
      </w:r>
      <w:r w:rsidRPr="006679AF">
        <w:rPr>
          <w:rFonts w:hint="eastAsia"/>
          <w:sz w:val="28"/>
          <w:szCs w:val="28"/>
        </w:rPr>
        <w:t>50:50</w:t>
      </w:r>
      <w:r w:rsidRPr="006679AF">
        <w:rPr>
          <w:rFonts w:hint="eastAsia"/>
          <w:sz w:val="28"/>
          <w:szCs w:val="28"/>
        </w:rPr>
        <w:t>；透镜，</w:t>
      </w:r>
      <w:r w:rsidRPr="006679AF">
        <w:rPr>
          <w:rFonts w:hint="eastAsia"/>
          <w:sz w:val="28"/>
          <w:szCs w:val="28"/>
        </w:rPr>
        <w:t>f=+</w:t>
      </w:r>
      <w:smartTag w:uri="urn:schemas-microsoft-com:office:smarttags" w:element="chmetcnv">
        <w:smartTagPr>
          <w:attr w:name="TCSC" w:val="0"/>
          <w:attr w:name="NumberType" w:val="1"/>
          <w:attr w:name="Negative" w:val="False"/>
          <w:attr w:name="HasSpace" w:val="False"/>
          <w:attr w:name="SourceValue" w:val="20"/>
          <w:attr w:name="UnitName" w:val="mm"/>
        </w:smartTagPr>
        <w:r w:rsidRPr="006679AF">
          <w:rPr>
            <w:rFonts w:hint="eastAsia"/>
            <w:sz w:val="28"/>
            <w:szCs w:val="28"/>
          </w:rPr>
          <w:t>20mm</w:t>
        </w:r>
      </w:smartTag>
      <w:r w:rsidRPr="006679AF">
        <w:rPr>
          <w:rFonts w:hint="eastAsia"/>
          <w:sz w:val="28"/>
          <w:szCs w:val="28"/>
        </w:rPr>
        <w:t>；白屏；玻璃容器，手持气压泵，组合夹具，</w:t>
      </w:r>
      <w:r w:rsidRPr="006679AF">
        <w:rPr>
          <w:rFonts w:hint="eastAsia"/>
          <w:sz w:val="28"/>
          <w:szCs w:val="28"/>
        </w:rPr>
        <w:t>T</w:t>
      </w:r>
      <w:r w:rsidRPr="006679AF">
        <w:rPr>
          <w:rFonts w:hint="eastAsia"/>
          <w:sz w:val="28"/>
          <w:szCs w:val="28"/>
        </w:rPr>
        <w:t>形连接，适配器，软管，硅管</w:t>
      </w:r>
      <w:r>
        <w:rPr>
          <w:rFonts w:hint="eastAsia"/>
          <w:sz w:val="28"/>
          <w:szCs w:val="28"/>
        </w:rPr>
        <w:t>。</w:t>
      </w:r>
    </w:p>
    <w:p w:rsidR="006679AF" w:rsidRPr="006679AF" w:rsidRDefault="006679AF" w:rsidP="006679AF">
      <w:pPr>
        <w:jc w:val="center"/>
        <w:rPr>
          <w:rFonts w:ascii="华文隶书" w:eastAsia="华文隶书" w:hint="eastAsia"/>
          <w:color w:val="FFC000"/>
          <w:sz w:val="48"/>
          <w:szCs w:val="48"/>
        </w:rPr>
      </w:pPr>
      <w:r w:rsidRPr="006679AF">
        <w:rPr>
          <w:rFonts w:ascii="华文隶书" w:eastAsia="华文隶书" w:hint="eastAsia"/>
          <w:color w:val="FFC000"/>
          <w:sz w:val="48"/>
          <w:szCs w:val="48"/>
        </w:rPr>
        <w:t>实验</w:t>
      </w:r>
      <w:r>
        <w:rPr>
          <w:rFonts w:ascii="华文隶书" w:eastAsia="华文隶书" w:hint="eastAsia"/>
          <w:color w:val="FFC000"/>
          <w:sz w:val="48"/>
          <w:szCs w:val="48"/>
        </w:rPr>
        <w:t>内容</w:t>
      </w:r>
    </w:p>
    <w:p w:rsidR="006679AF" w:rsidRPr="006679AF" w:rsidRDefault="006679AF" w:rsidP="006679AF">
      <w:pPr>
        <w:spacing w:line="360" w:lineRule="auto"/>
        <w:rPr>
          <w:rFonts w:hint="eastAsia"/>
          <w:sz w:val="28"/>
          <w:szCs w:val="28"/>
        </w:rPr>
      </w:pPr>
      <w:r>
        <w:rPr>
          <w:rFonts w:hint="eastAsia"/>
          <w:sz w:val="28"/>
          <w:szCs w:val="28"/>
        </w:rPr>
        <w:t>1.</w:t>
      </w:r>
      <w:r w:rsidRPr="006679AF">
        <w:rPr>
          <w:rFonts w:hint="eastAsia"/>
          <w:sz w:val="28"/>
          <w:szCs w:val="28"/>
        </w:rPr>
        <w:t>装置建立和调整：</w:t>
      </w:r>
    </w:p>
    <w:p w:rsidR="006679AF" w:rsidRPr="006679AF" w:rsidRDefault="006679AF" w:rsidP="006679AF">
      <w:pPr>
        <w:spacing w:line="360" w:lineRule="auto"/>
        <w:rPr>
          <w:rFonts w:hint="eastAsia"/>
          <w:sz w:val="28"/>
          <w:szCs w:val="28"/>
        </w:rPr>
      </w:pPr>
      <w:r w:rsidRPr="006679AF">
        <w:rPr>
          <w:rFonts w:hint="eastAsia"/>
          <w:sz w:val="28"/>
          <w:szCs w:val="28"/>
        </w:rPr>
        <w:t>注：下文括号中的数字表示的坐标仅适用于开始阶段的粗调。</w:t>
      </w:r>
    </w:p>
    <w:p w:rsidR="006679AF" w:rsidRPr="006679AF" w:rsidRDefault="006679AF" w:rsidP="006679AF">
      <w:pPr>
        <w:spacing w:line="360" w:lineRule="auto"/>
        <w:rPr>
          <w:rFonts w:hint="eastAsia"/>
          <w:sz w:val="28"/>
          <w:szCs w:val="28"/>
        </w:rPr>
      </w:pPr>
      <w:r w:rsidRPr="006679AF">
        <w:rPr>
          <w:rFonts w:hint="eastAsia"/>
          <w:sz w:val="28"/>
          <w:szCs w:val="28"/>
        </w:rPr>
        <w:t>a)</w:t>
      </w:r>
      <w:r w:rsidRPr="006679AF">
        <w:rPr>
          <w:rFonts w:hint="eastAsia"/>
          <w:sz w:val="28"/>
          <w:szCs w:val="28"/>
        </w:rPr>
        <w:t>参照图</w:t>
      </w:r>
      <w:r w:rsidRPr="006679AF">
        <w:rPr>
          <w:rFonts w:hint="eastAsia"/>
          <w:sz w:val="28"/>
          <w:szCs w:val="28"/>
        </w:rPr>
        <w:t>1</w:t>
      </w:r>
      <w:r w:rsidRPr="006679AF">
        <w:rPr>
          <w:rFonts w:hint="eastAsia"/>
          <w:sz w:val="28"/>
          <w:szCs w:val="28"/>
        </w:rPr>
        <w:t>摆放元件，推荐的光束高度</w:t>
      </w:r>
      <w:smartTag w:uri="urn:schemas-microsoft-com:office:smarttags" w:element="chmetcnv">
        <w:smartTagPr>
          <w:attr w:name="UnitName" w:val="mm"/>
          <w:attr w:name="SourceValue" w:val="130"/>
          <w:attr w:name="HasSpace" w:val="False"/>
          <w:attr w:name="Negative" w:val="False"/>
          <w:attr w:name="NumberType" w:val="1"/>
          <w:attr w:name="TCSC" w:val="0"/>
        </w:smartTagPr>
        <w:r w:rsidRPr="006679AF">
          <w:rPr>
            <w:rFonts w:hint="eastAsia"/>
            <w:sz w:val="28"/>
            <w:szCs w:val="28"/>
          </w:rPr>
          <w:t>130mm</w:t>
        </w:r>
      </w:smartTag>
      <w:r w:rsidRPr="006679AF">
        <w:rPr>
          <w:rFonts w:hint="eastAsia"/>
          <w:sz w:val="28"/>
          <w:szCs w:val="28"/>
        </w:rPr>
        <w:t>。</w:t>
      </w:r>
    </w:p>
    <w:p w:rsidR="006679AF" w:rsidRPr="006679AF" w:rsidRDefault="006679AF" w:rsidP="006679AF">
      <w:pPr>
        <w:spacing w:line="360" w:lineRule="auto"/>
        <w:rPr>
          <w:rFonts w:hint="eastAsia"/>
          <w:sz w:val="28"/>
          <w:szCs w:val="28"/>
        </w:rPr>
      </w:pPr>
      <w:r w:rsidRPr="006679AF">
        <w:rPr>
          <w:rFonts w:hint="eastAsia"/>
          <w:sz w:val="28"/>
          <w:szCs w:val="28"/>
        </w:rPr>
        <w:t>b)</w:t>
      </w:r>
      <w:r w:rsidRPr="006679AF">
        <w:rPr>
          <w:rFonts w:hint="eastAsia"/>
          <w:sz w:val="28"/>
          <w:szCs w:val="28"/>
        </w:rPr>
        <w:t>使用调整镜</w:t>
      </w:r>
      <w:r w:rsidRPr="006679AF">
        <w:rPr>
          <w:rFonts w:hint="eastAsia"/>
          <w:sz w:val="28"/>
          <w:szCs w:val="28"/>
        </w:rPr>
        <w:t>M1(1,8)</w:t>
      </w:r>
      <w:r w:rsidRPr="006679AF">
        <w:rPr>
          <w:rFonts w:hint="eastAsia"/>
          <w:sz w:val="28"/>
          <w:szCs w:val="28"/>
        </w:rPr>
        <w:t>和</w:t>
      </w:r>
      <w:proofErr w:type="gramStart"/>
      <w:r w:rsidRPr="006679AF">
        <w:rPr>
          <w:rFonts w:hint="eastAsia"/>
          <w:sz w:val="28"/>
          <w:szCs w:val="28"/>
        </w:rPr>
        <w:t>镜</w:t>
      </w:r>
      <w:r w:rsidRPr="006679AF">
        <w:rPr>
          <w:rFonts w:hint="eastAsia"/>
          <w:sz w:val="28"/>
          <w:szCs w:val="28"/>
        </w:rPr>
        <w:t>M</w:t>
      </w:r>
      <w:proofErr w:type="gramEnd"/>
      <w:r w:rsidRPr="006679AF">
        <w:rPr>
          <w:rFonts w:hint="eastAsia"/>
          <w:sz w:val="28"/>
          <w:szCs w:val="28"/>
        </w:rPr>
        <w:t>2(1,4)</w:t>
      </w:r>
      <w:r w:rsidRPr="006679AF">
        <w:rPr>
          <w:rFonts w:hint="eastAsia"/>
          <w:sz w:val="28"/>
          <w:szCs w:val="28"/>
        </w:rPr>
        <w:t>调整光路时，光线要沿着平台上</w:t>
      </w:r>
      <w:r w:rsidRPr="006679AF">
        <w:rPr>
          <w:rFonts w:hint="eastAsia"/>
          <w:sz w:val="28"/>
          <w:szCs w:val="28"/>
        </w:rPr>
        <w:t>y=4</w:t>
      </w:r>
      <w:r w:rsidRPr="006679AF">
        <w:rPr>
          <w:rFonts w:hint="eastAsia"/>
          <w:sz w:val="28"/>
          <w:szCs w:val="28"/>
        </w:rPr>
        <w:t>的直线延伸。</w:t>
      </w:r>
    </w:p>
    <w:p w:rsidR="006679AF" w:rsidRPr="006679AF" w:rsidRDefault="006679AF" w:rsidP="006679AF">
      <w:pPr>
        <w:spacing w:line="360" w:lineRule="auto"/>
        <w:rPr>
          <w:rFonts w:hint="eastAsia"/>
          <w:sz w:val="28"/>
          <w:szCs w:val="28"/>
        </w:rPr>
      </w:pPr>
      <w:r w:rsidRPr="006679AF">
        <w:rPr>
          <w:rFonts w:hint="eastAsia"/>
          <w:sz w:val="28"/>
          <w:szCs w:val="28"/>
        </w:rPr>
        <w:t xml:space="preserve">c) </w:t>
      </w:r>
      <w:r w:rsidRPr="006679AF">
        <w:rPr>
          <w:rFonts w:hint="eastAsia"/>
          <w:sz w:val="28"/>
          <w:szCs w:val="28"/>
        </w:rPr>
        <w:t>最初不需要放置分束器</w:t>
      </w:r>
      <w:r w:rsidRPr="006679AF">
        <w:rPr>
          <w:rFonts w:hint="eastAsia"/>
          <w:sz w:val="28"/>
          <w:szCs w:val="28"/>
        </w:rPr>
        <w:t>BS,</w:t>
      </w:r>
      <w:r w:rsidRPr="006679AF">
        <w:rPr>
          <w:rFonts w:hint="eastAsia"/>
          <w:sz w:val="28"/>
          <w:szCs w:val="28"/>
        </w:rPr>
        <w:t>光线直射</w:t>
      </w:r>
      <w:r w:rsidRPr="006679AF">
        <w:rPr>
          <w:rFonts w:hint="eastAsia"/>
          <w:sz w:val="28"/>
          <w:szCs w:val="28"/>
        </w:rPr>
        <w:t>M3</w:t>
      </w:r>
      <w:r w:rsidRPr="006679AF">
        <w:rPr>
          <w:rFonts w:hint="eastAsia"/>
          <w:sz w:val="28"/>
          <w:szCs w:val="28"/>
        </w:rPr>
        <w:t>（</w:t>
      </w:r>
      <w:r w:rsidRPr="006679AF">
        <w:rPr>
          <w:rFonts w:hint="eastAsia"/>
          <w:sz w:val="28"/>
          <w:szCs w:val="28"/>
        </w:rPr>
        <w:t>9,4</w:t>
      </w:r>
      <w:r w:rsidRPr="006679AF">
        <w:rPr>
          <w:rFonts w:hint="eastAsia"/>
          <w:sz w:val="28"/>
          <w:szCs w:val="28"/>
        </w:rPr>
        <w:t>）</w:t>
      </w:r>
      <w:r w:rsidRPr="006679AF">
        <w:rPr>
          <w:rFonts w:hint="eastAsia"/>
          <w:sz w:val="28"/>
          <w:szCs w:val="28"/>
        </w:rPr>
        <w:t xml:space="preserve">, </w:t>
      </w:r>
      <w:r w:rsidRPr="006679AF">
        <w:rPr>
          <w:rFonts w:hint="eastAsia"/>
          <w:sz w:val="28"/>
          <w:szCs w:val="28"/>
        </w:rPr>
        <w:t>被</w:t>
      </w:r>
      <w:r w:rsidRPr="006679AF">
        <w:rPr>
          <w:rFonts w:hint="eastAsia"/>
          <w:sz w:val="28"/>
          <w:szCs w:val="28"/>
        </w:rPr>
        <w:t>M3</w:t>
      </w:r>
      <w:r w:rsidRPr="006679AF">
        <w:rPr>
          <w:rFonts w:hint="eastAsia"/>
          <w:sz w:val="28"/>
          <w:szCs w:val="28"/>
        </w:rPr>
        <w:t>反射后的光线能够和</w:t>
      </w:r>
      <w:r w:rsidRPr="006679AF">
        <w:rPr>
          <w:rFonts w:hint="eastAsia"/>
          <w:sz w:val="28"/>
          <w:szCs w:val="28"/>
        </w:rPr>
        <w:t>M2</w:t>
      </w:r>
      <w:r w:rsidRPr="006679AF">
        <w:rPr>
          <w:rFonts w:hint="eastAsia"/>
          <w:sz w:val="28"/>
          <w:szCs w:val="28"/>
        </w:rPr>
        <w:t>上初始光点重合。然后放置分束器在</w:t>
      </w:r>
      <w:r w:rsidRPr="006679AF">
        <w:rPr>
          <w:rFonts w:hint="eastAsia"/>
          <w:sz w:val="28"/>
          <w:szCs w:val="28"/>
        </w:rPr>
        <w:t>(6,4)</w:t>
      </w:r>
      <w:r w:rsidRPr="006679AF">
        <w:rPr>
          <w:rFonts w:hint="eastAsia"/>
          <w:sz w:val="28"/>
          <w:szCs w:val="28"/>
        </w:rPr>
        <w:t>，</w:t>
      </w:r>
      <w:r w:rsidRPr="006679AF">
        <w:rPr>
          <w:rFonts w:hint="eastAsia"/>
          <w:sz w:val="28"/>
          <w:szCs w:val="28"/>
        </w:rPr>
        <w:t>BS</w:t>
      </w:r>
      <w:r w:rsidRPr="006679AF">
        <w:rPr>
          <w:rFonts w:hint="eastAsia"/>
          <w:sz w:val="28"/>
          <w:szCs w:val="28"/>
        </w:rPr>
        <w:t>的镀膜面朝向镜</w:t>
      </w:r>
      <w:r w:rsidRPr="006679AF">
        <w:rPr>
          <w:rFonts w:hint="eastAsia"/>
          <w:sz w:val="28"/>
          <w:szCs w:val="28"/>
        </w:rPr>
        <w:t>M2</w:t>
      </w:r>
      <w:r w:rsidRPr="006679AF">
        <w:rPr>
          <w:rFonts w:hint="eastAsia"/>
          <w:sz w:val="28"/>
          <w:szCs w:val="28"/>
        </w:rPr>
        <w:t>，这样一部分的</w:t>
      </w:r>
      <w:proofErr w:type="gramStart"/>
      <w:r w:rsidRPr="006679AF">
        <w:rPr>
          <w:rFonts w:hint="eastAsia"/>
          <w:sz w:val="28"/>
          <w:szCs w:val="28"/>
        </w:rPr>
        <w:t>光仍然</w:t>
      </w:r>
      <w:proofErr w:type="gramEnd"/>
      <w:r w:rsidRPr="006679AF">
        <w:rPr>
          <w:rFonts w:hint="eastAsia"/>
          <w:sz w:val="28"/>
          <w:szCs w:val="28"/>
        </w:rPr>
        <w:t>可无阻碍的到达</w:t>
      </w:r>
      <w:r w:rsidRPr="006679AF">
        <w:rPr>
          <w:rFonts w:hint="eastAsia"/>
          <w:sz w:val="28"/>
          <w:szCs w:val="28"/>
        </w:rPr>
        <w:t>M3</w:t>
      </w:r>
      <w:r w:rsidRPr="006679AF">
        <w:rPr>
          <w:rFonts w:hint="eastAsia"/>
          <w:sz w:val="28"/>
          <w:szCs w:val="28"/>
        </w:rPr>
        <w:t>，另外的光射到</w:t>
      </w:r>
      <w:r w:rsidRPr="006679AF">
        <w:rPr>
          <w:rFonts w:hint="eastAsia"/>
          <w:sz w:val="28"/>
          <w:szCs w:val="28"/>
        </w:rPr>
        <w:t>M4(6,1)</w:t>
      </w:r>
      <w:r w:rsidRPr="006679AF">
        <w:rPr>
          <w:rFonts w:hint="eastAsia"/>
          <w:sz w:val="28"/>
          <w:szCs w:val="28"/>
        </w:rPr>
        <w:t>。</w:t>
      </w:r>
      <w:r w:rsidRPr="006679AF">
        <w:rPr>
          <w:rFonts w:hint="eastAsia"/>
          <w:sz w:val="28"/>
          <w:szCs w:val="28"/>
        </w:rPr>
        <w:t xml:space="preserve"> </w:t>
      </w:r>
    </w:p>
    <w:p w:rsidR="006679AF" w:rsidRPr="006679AF" w:rsidRDefault="006679AF" w:rsidP="006679AF">
      <w:pPr>
        <w:spacing w:line="360" w:lineRule="auto"/>
        <w:rPr>
          <w:rFonts w:hint="eastAsia"/>
          <w:sz w:val="28"/>
          <w:szCs w:val="28"/>
        </w:rPr>
      </w:pPr>
      <w:r w:rsidRPr="006679AF">
        <w:rPr>
          <w:rFonts w:hint="eastAsia"/>
          <w:sz w:val="28"/>
          <w:szCs w:val="28"/>
        </w:rPr>
        <w:t>d)</w:t>
      </w:r>
      <w:proofErr w:type="gramStart"/>
      <w:r w:rsidRPr="006679AF">
        <w:rPr>
          <w:rFonts w:hint="eastAsia"/>
          <w:sz w:val="28"/>
          <w:szCs w:val="28"/>
        </w:rPr>
        <w:t>现在屏</w:t>
      </w:r>
      <w:proofErr w:type="gramEnd"/>
      <w:r w:rsidRPr="006679AF">
        <w:rPr>
          <w:rFonts w:hint="eastAsia"/>
          <w:sz w:val="28"/>
          <w:szCs w:val="28"/>
        </w:rPr>
        <w:t>SC(6,6)</w:t>
      </w:r>
      <w:r w:rsidRPr="006679AF">
        <w:rPr>
          <w:rFonts w:hint="eastAsia"/>
          <w:sz w:val="28"/>
          <w:szCs w:val="28"/>
        </w:rPr>
        <w:t>上出现两个光点，调整</w:t>
      </w:r>
      <w:r w:rsidRPr="006679AF">
        <w:rPr>
          <w:rFonts w:hint="eastAsia"/>
          <w:sz w:val="28"/>
          <w:szCs w:val="28"/>
        </w:rPr>
        <w:t>M4</w:t>
      </w:r>
      <w:r w:rsidRPr="006679AF">
        <w:rPr>
          <w:rFonts w:hint="eastAsia"/>
          <w:sz w:val="28"/>
          <w:szCs w:val="28"/>
        </w:rPr>
        <w:t>使它们重合，此时观测到的应是一</w:t>
      </w:r>
      <w:proofErr w:type="gramStart"/>
      <w:r w:rsidRPr="006679AF">
        <w:rPr>
          <w:rFonts w:hint="eastAsia"/>
          <w:sz w:val="28"/>
          <w:szCs w:val="28"/>
        </w:rPr>
        <w:t>个</w:t>
      </w:r>
      <w:proofErr w:type="gramEnd"/>
      <w:r w:rsidRPr="006679AF">
        <w:rPr>
          <w:rFonts w:hint="eastAsia"/>
          <w:sz w:val="28"/>
          <w:szCs w:val="28"/>
        </w:rPr>
        <w:t>轻微抖动的亮点。放置透镜</w:t>
      </w:r>
      <w:r w:rsidRPr="006679AF">
        <w:rPr>
          <w:rFonts w:hint="eastAsia"/>
          <w:sz w:val="28"/>
          <w:szCs w:val="28"/>
        </w:rPr>
        <w:t>L</w:t>
      </w:r>
      <w:r w:rsidRPr="006679AF">
        <w:rPr>
          <w:rFonts w:hint="eastAsia"/>
          <w:sz w:val="28"/>
          <w:szCs w:val="28"/>
        </w:rPr>
        <w:t>在</w:t>
      </w:r>
      <w:r w:rsidRPr="006679AF">
        <w:rPr>
          <w:rFonts w:hint="eastAsia"/>
          <w:sz w:val="28"/>
          <w:szCs w:val="28"/>
        </w:rPr>
        <w:t>(1,7)</w:t>
      </w:r>
      <w:r w:rsidRPr="006679AF">
        <w:rPr>
          <w:rFonts w:hint="eastAsia"/>
          <w:sz w:val="28"/>
          <w:szCs w:val="28"/>
        </w:rPr>
        <w:t>，屏上出现干涉条纹，细调</w:t>
      </w:r>
      <w:r w:rsidRPr="006679AF">
        <w:rPr>
          <w:rFonts w:hint="eastAsia"/>
          <w:sz w:val="28"/>
          <w:szCs w:val="28"/>
        </w:rPr>
        <w:t>M4</w:t>
      </w:r>
      <w:r w:rsidRPr="006679AF">
        <w:rPr>
          <w:rFonts w:hint="eastAsia"/>
          <w:sz w:val="28"/>
          <w:szCs w:val="28"/>
        </w:rPr>
        <w:t>能够使干涉</w:t>
      </w:r>
      <w:proofErr w:type="gramStart"/>
      <w:r w:rsidRPr="006679AF">
        <w:rPr>
          <w:rFonts w:hint="eastAsia"/>
          <w:sz w:val="28"/>
          <w:szCs w:val="28"/>
        </w:rPr>
        <w:t>图象</w:t>
      </w:r>
      <w:proofErr w:type="gramEnd"/>
      <w:r w:rsidRPr="006679AF">
        <w:rPr>
          <w:rFonts w:hint="eastAsia"/>
          <w:sz w:val="28"/>
          <w:szCs w:val="28"/>
        </w:rPr>
        <w:t>为一组同心圆环。</w:t>
      </w:r>
    </w:p>
    <w:p w:rsidR="006679AF" w:rsidRPr="006679AF" w:rsidRDefault="006679AF" w:rsidP="006679AF">
      <w:pPr>
        <w:spacing w:line="360" w:lineRule="auto"/>
        <w:jc w:val="center"/>
        <w:rPr>
          <w:rFonts w:hint="eastAsia"/>
          <w:sz w:val="28"/>
          <w:szCs w:val="28"/>
        </w:rPr>
      </w:pPr>
      <w:r w:rsidRPr="006679AF">
        <w:rPr>
          <w:rFonts w:hint="eastAsia"/>
          <w:sz w:val="28"/>
          <w:szCs w:val="28"/>
        </w:rPr>
        <w:lastRenderedPageBreak/>
        <w:drawing>
          <wp:inline distT="0" distB="0" distL="0" distR="0">
            <wp:extent cx="4257675" cy="2659279"/>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4257675" cy="2659279"/>
                    </a:xfrm>
                    <a:prstGeom prst="rect">
                      <a:avLst/>
                    </a:prstGeom>
                    <a:noFill/>
                    <a:ln w="9525">
                      <a:noFill/>
                      <a:miter lim="800000"/>
                      <a:headEnd/>
                      <a:tailEnd/>
                    </a:ln>
                  </pic:spPr>
                </pic:pic>
              </a:graphicData>
            </a:graphic>
          </wp:inline>
        </w:drawing>
      </w:r>
    </w:p>
    <w:p w:rsidR="006679AF" w:rsidRPr="006679AF" w:rsidRDefault="006679AF" w:rsidP="006679AF">
      <w:pPr>
        <w:spacing w:line="360" w:lineRule="auto"/>
        <w:jc w:val="center"/>
        <w:rPr>
          <w:rFonts w:hint="eastAsia"/>
          <w:sz w:val="28"/>
          <w:szCs w:val="28"/>
        </w:rPr>
      </w:pPr>
      <w:r w:rsidRPr="006679AF">
        <w:rPr>
          <w:rFonts w:hint="eastAsia"/>
          <w:sz w:val="28"/>
          <w:szCs w:val="28"/>
        </w:rPr>
        <w:t>图</w:t>
      </w:r>
      <w:r w:rsidRPr="006679AF">
        <w:rPr>
          <w:rFonts w:hint="eastAsia"/>
          <w:sz w:val="28"/>
          <w:szCs w:val="28"/>
        </w:rPr>
        <w:t xml:space="preserve">   1</w:t>
      </w:r>
    </w:p>
    <w:p w:rsidR="006679AF" w:rsidRPr="006679AF" w:rsidRDefault="006679AF" w:rsidP="006679AF">
      <w:pPr>
        <w:spacing w:line="360" w:lineRule="auto"/>
        <w:rPr>
          <w:rFonts w:hint="eastAsia"/>
          <w:sz w:val="28"/>
          <w:szCs w:val="28"/>
        </w:rPr>
      </w:pPr>
      <w:r w:rsidRPr="006679AF">
        <w:rPr>
          <w:rFonts w:hint="eastAsia"/>
          <w:sz w:val="28"/>
          <w:szCs w:val="28"/>
        </w:rPr>
        <w:t>2</w:t>
      </w:r>
      <w:r>
        <w:rPr>
          <w:rFonts w:hint="eastAsia"/>
          <w:sz w:val="28"/>
          <w:szCs w:val="28"/>
        </w:rPr>
        <w:t>.</w:t>
      </w:r>
      <w:r w:rsidRPr="006679AF">
        <w:rPr>
          <w:rFonts w:hint="eastAsia"/>
          <w:sz w:val="28"/>
          <w:szCs w:val="28"/>
        </w:rPr>
        <w:t>实验</w:t>
      </w:r>
    </w:p>
    <w:p w:rsidR="006679AF" w:rsidRPr="006679AF" w:rsidRDefault="006679AF" w:rsidP="006679AF">
      <w:pPr>
        <w:spacing w:line="360" w:lineRule="auto"/>
        <w:rPr>
          <w:rFonts w:hint="eastAsia"/>
          <w:sz w:val="28"/>
          <w:szCs w:val="28"/>
        </w:rPr>
      </w:pPr>
      <w:r w:rsidRPr="006679AF">
        <w:rPr>
          <w:rFonts w:hint="eastAsia"/>
          <w:sz w:val="28"/>
          <w:szCs w:val="28"/>
        </w:rPr>
        <w:t>a)</w:t>
      </w:r>
      <w:r w:rsidRPr="006679AF">
        <w:rPr>
          <w:rFonts w:hint="eastAsia"/>
          <w:sz w:val="28"/>
          <w:szCs w:val="28"/>
        </w:rPr>
        <w:t>将容器</w:t>
      </w:r>
      <w:r w:rsidRPr="006679AF">
        <w:rPr>
          <w:rFonts w:hint="eastAsia"/>
          <w:sz w:val="28"/>
          <w:szCs w:val="28"/>
        </w:rPr>
        <w:t>c</w:t>
      </w:r>
      <w:r w:rsidRPr="006679AF">
        <w:rPr>
          <w:rFonts w:hint="eastAsia"/>
          <w:sz w:val="28"/>
          <w:szCs w:val="28"/>
        </w:rPr>
        <w:t>放置在（</w:t>
      </w:r>
      <w:r w:rsidRPr="006679AF">
        <w:rPr>
          <w:rFonts w:hint="eastAsia"/>
          <w:sz w:val="28"/>
          <w:szCs w:val="28"/>
        </w:rPr>
        <w:t>6,2.5</w:t>
      </w:r>
      <w:r w:rsidRPr="006679AF">
        <w:rPr>
          <w:rFonts w:hint="eastAsia"/>
          <w:sz w:val="28"/>
          <w:szCs w:val="28"/>
        </w:rPr>
        <w:t>）处，且其前后表面要和</w:t>
      </w:r>
      <w:r w:rsidRPr="006679AF">
        <w:rPr>
          <w:rFonts w:hint="eastAsia"/>
          <w:sz w:val="28"/>
          <w:szCs w:val="28"/>
        </w:rPr>
        <w:t>M4</w:t>
      </w:r>
      <w:r w:rsidRPr="006679AF">
        <w:rPr>
          <w:rFonts w:hint="eastAsia"/>
          <w:sz w:val="28"/>
          <w:szCs w:val="28"/>
        </w:rPr>
        <w:t>及</w:t>
      </w:r>
      <w:r w:rsidRPr="006679AF">
        <w:rPr>
          <w:rFonts w:hint="eastAsia"/>
          <w:sz w:val="28"/>
          <w:szCs w:val="28"/>
        </w:rPr>
        <w:t>BS</w:t>
      </w:r>
      <w:r w:rsidRPr="006679AF">
        <w:rPr>
          <w:rFonts w:hint="eastAsia"/>
          <w:sz w:val="28"/>
          <w:szCs w:val="28"/>
        </w:rPr>
        <w:t>间的光线传播方向垂直，容器的前后表面请不要用手接触，以保持表面光洁。</w:t>
      </w:r>
    </w:p>
    <w:p w:rsidR="006679AF" w:rsidRPr="006679AF" w:rsidRDefault="006679AF" w:rsidP="006679AF">
      <w:pPr>
        <w:spacing w:line="360" w:lineRule="auto"/>
        <w:rPr>
          <w:rFonts w:hint="eastAsia"/>
          <w:sz w:val="28"/>
          <w:szCs w:val="28"/>
        </w:rPr>
      </w:pPr>
      <w:r w:rsidRPr="006679AF">
        <w:rPr>
          <w:rFonts w:hint="eastAsia"/>
          <w:sz w:val="28"/>
          <w:szCs w:val="28"/>
        </w:rPr>
        <w:t>b)</w:t>
      </w:r>
      <w:r w:rsidRPr="006679AF">
        <w:rPr>
          <w:rFonts w:hint="eastAsia"/>
          <w:sz w:val="28"/>
          <w:szCs w:val="28"/>
        </w:rPr>
        <w:t>手持</w:t>
      </w:r>
      <w:proofErr w:type="gramStart"/>
      <w:r w:rsidRPr="006679AF">
        <w:rPr>
          <w:rFonts w:hint="eastAsia"/>
          <w:sz w:val="28"/>
          <w:szCs w:val="28"/>
        </w:rPr>
        <w:t>压力泵与软管</w:t>
      </w:r>
      <w:proofErr w:type="gramEnd"/>
      <w:r w:rsidRPr="006679AF">
        <w:rPr>
          <w:rFonts w:hint="eastAsia"/>
          <w:sz w:val="28"/>
          <w:szCs w:val="28"/>
        </w:rPr>
        <w:t>相连，通过夹具固定在磁性基座</w:t>
      </w:r>
      <w:r w:rsidRPr="006679AF">
        <w:rPr>
          <w:rFonts w:hint="eastAsia"/>
          <w:sz w:val="28"/>
          <w:szCs w:val="28"/>
        </w:rPr>
        <w:t>(8.5,1.5)</w:t>
      </w:r>
      <w:r w:rsidRPr="006679AF">
        <w:rPr>
          <w:rFonts w:hint="eastAsia"/>
          <w:sz w:val="28"/>
          <w:szCs w:val="28"/>
        </w:rPr>
        <w:t>上，接到容器</w:t>
      </w:r>
      <w:r w:rsidRPr="006679AF">
        <w:rPr>
          <w:rFonts w:hint="eastAsia"/>
          <w:sz w:val="28"/>
          <w:szCs w:val="28"/>
        </w:rPr>
        <w:t>c</w:t>
      </w:r>
      <w:r w:rsidRPr="006679AF">
        <w:rPr>
          <w:rFonts w:hint="eastAsia"/>
          <w:sz w:val="28"/>
          <w:szCs w:val="28"/>
        </w:rPr>
        <w:t>的一个开口处，</w:t>
      </w:r>
      <w:r w:rsidRPr="006679AF">
        <w:rPr>
          <w:rFonts w:hint="eastAsia"/>
          <w:sz w:val="28"/>
          <w:szCs w:val="28"/>
        </w:rPr>
        <w:t>c</w:t>
      </w:r>
      <w:r w:rsidRPr="006679AF">
        <w:rPr>
          <w:rFonts w:hint="eastAsia"/>
          <w:sz w:val="28"/>
          <w:szCs w:val="28"/>
        </w:rPr>
        <w:t>的另一个开口端</w:t>
      </w:r>
      <w:proofErr w:type="gramStart"/>
      <w:r w:rsidRPr="006679AF">
        <w:rPr>
          <w:rFonts w:hint="eastAsia"/>
          <w:sz w:val="28"/>
          <w:szCs w:val="28"/>
        </w:rPr>
        <w:t>要用软塞封闭</w:t>
      </w:r>
      <w:proofErr w:type="gramEnd"/>
      <w:r w:rsidRPr="006679AF">
        <w:rPr>
          <w:rFonts w:hint="eastAsia"/>
          <w:sz w:val="28"/>
          <w:szCs w:val="28"/>
        </w:rPr>
        <w:t>。记录压力泵的初始值。</w:t>
      </w:r>
    </w:p>
    <w:p w:rsidR="006679AF" w:rsidRPr="006679AF" w:rsidRDefault="006679AF" w:rsidP="006679AF">
      <w:pPr>
        <w:spacing w:line="360" w:lineRule="auto"/>
        <w:rPr>
          <w:rFonts w:hint="eastAsia"/>
          <w:sz w:val="28"/>
          <w:szCs w:val="28"/>
        </w:rPr>
      </w:pPr>
      <w:r w:rsidRPr="006679AF">
        <w:rPr>
          <w:rFonts w:hint="eastAsia"/>
          <w:sz w:val="28"/>
          <w:szCs w:val="28"/>
        </w:rPr>
        <w:t>c)</w:t>
      </w:r>
      <w:r w:rsidRPr="006679AF">
        <w:rPr>
          <w:rFonts w:hint="eastAsia"/>
          <w:sz w:val="28"/>
          <w:szCs w:val="28"/>
        </w:rPr>
        <w:t>使用压力</w:t>
      </w:r>
      <w:proofErr w:type="gramStart"/>
      <w:r w:rsidRPr="006679AF">
        <w:rPr>
          <w:rFonts w:hint="eastAsia"/>
          <w:sz w:val="28"/>
          <w:szCs w:val="28"/>
        </w:rPr>
        <w:t>泵降低</w:t>
      </w:r>
      <w:proofErr w:type="gramEnd"/>
      <w:r w:rsidRPr="006679AF">
        <w:rPr>
          <w:rFonts w:hint="eastAsia"/>
          <w:sz w:val="28"/>
          <w:szCs w:val="28"/>
        </w:rPr>
        <w:t>容器内的压强，当干涉图样的中心出现第一个光强最小时（暗条纹），记录此时的压强值。</w:t>
      </w:r>
    </w:p>
    <w:p w:rsidR="006679AF" w:rsidRPr="006679AF" w:rsidRDefault="006679AF" w:rsidP="006679AF">
      <w:pPr>
        <w:spacing w:line="360" w:lineRule="auto"/>
        <w:rPr>
          <w:rFonts w:hint="eastAsia"/>
          <w:sz w:val="28"/>
          <w:szCs w:val="28"/>
        </w:rPr>
      </w:pPr>
      <w:r w:rsidRPr="006679AF">
        <w:rPr>
          <w:rFonts w:hint="eastAsia"/>
          <w:sz w:val="28"/>
          <w:szCs w:val="28"/>
        </w:rPr>
        <w:t>d)</w:t>
      </w:r>
      <w:r w:rsidRPr="006679AF">
        <w:rPr>
          <w:rFonts w:hint="eastAsia"/>
          <w:sz w:val="28"/>
          <w:szCs w:val="28"/>
        </w:rPr>
        <w:t>继续降低容器内的压强，记录干涉圆环的变化数量和相应的压强值，并将数据</w:t>
      </w:r>
      <w:r>
        <w:rPr>
          <w:rFonts w:hint="eastAsia"/>
          <w:sz w:val="28"/>
          <w:szCs w:val="28"/>
        </w:rPr>
        <w:t>记入</w:t>
      </w:r>
      <w:r w:rsidRPr="006679AF">
        <w:rPr>
          <w:rFonts w:hint="eastAsia"/>
          <w:sz w:val="28"/>
          <w:szCs w:val="28"/>
        </w:rPr>
        <w:t>表</w:t>
      </w:r>
      <w:r>
        <w:rPr>
          <w:rFonts w:hint="eastAsia"/>
          <w:sz w:val="28"/>
          <w:szCs w:val="28"/>
        </w:rPr>
        <w:t>格</w:t>
      </w:r>
      <w:r w:rsidRPr="006679AF">
        <w:rPr>
          <w:rFonts w:hint="eastAsia"/>
          <w:sz w:val="28"/>
          <w:szCs w:val="28"/>
        </w:rPr>
        <w:t>，要求记录至少五组。计算</w:t>
      </w:r>
      <w:r w:rsidRPr="006679AF">
        <w:rPr>
          <w:position w:val="-28"/>
          <w:sz w:val="28"/>
          <w:szCs w:val="28"/>
        </w:rPr>
        <w:object w:dxaOrig="680" w:dyaOrig="720">
          <v:shape id="_x0000_i1032" type="#_x0000_t75" style="width:33.75pt;height:36pt" o:ole="">
            <v:imagedata r:id="rId21" o:title=""/>
          </v:shape>
          <o:OLEObject Type="Embed" ProgID="Equation.DSMT4" ShapeID="_x0000_i1032" DrawAspect="Content" ObjectID="_1242599020" r:id="rId22"/>
        </w:object>
      </w:r>
      <w:r w:rsidRPr="006679AF">
        <w:rPr>
          <w:rFonts w:hint="eastAsia"/>
          <w:sz w:val="28"/>
          <w:szCs w:val="28"/>
        </w:rPr>
        <w:t>。（</w:t>
      </w:r>
      <w:r w:rsidRPr="006679AF">
        <w:rPr>
          <w:position w:val="-10"/>
          <w:sz w:val="28"/>
          <w:szCs w:val="28"/>
        </w:rPr>
        <w:object w:dxaOrig="1440" w:dyaOrig="320">
          <v:shape id="_x0000_i1033" type="#_x0000_t75" style="width:1in;height:15.75pt" o:ole="">
            <v:imagedata r:id="rId23" o:title=""/>
          </v:shape>
          <o:OLEObject Type="Embed" ProgID="Equation.DSMT4" ShapeID="_x0000_i1033" DrawAspect="Content" ObjectID="_1242599021" r:id="rId24"/>
        </w:object>
      </w:r>
    </w:p>
    <w:p w:rsidR="006679AF" w:rsidRDefault="006679AF" w:rsidP="006679AF">
      <w:pPr>
        <w:spacing w:line="360" w:lineRule="auto"/>
        <w:rPr>
          <w:rFonts w:hint="eastAsia"/>
          <w:sz w:val="28"/>
          <w:szCs w:val="28"/>
        </w:rPr>
      </w:pPr>
      <w:r w:rsidRPr="006679AF">
        <w:rPr>
          <w:rFonts w:hint="eastAsia"/>
          <w:sz w:val="28"/>
          <w:szCs w:val="28"/>
        </w:rPr>
        <w:t>e</w:t>
      </w:r>
      <w:r w:rsidRPr="006679AF">
        <w:rPr>
          <w:rFonts w:hint="eastAsia"/>
          <w:sz w:val="28"/>
          <w:szCs w:val="28"/>
        </w:rPr>
        <w:t>）由公式</w:t>
      </w:r>
      <w:r w:rsidRPr="006679AF">
        <w:rPr>
          <w:position w:val="-28"/>
          <w:sz w:val="28"/>
          <w:szCs w:val="28"/>
        </w:rPr>
        <w:object w:dxaOrig="1820" w:dyaOrig="720">
          <v:shape id="_x0000_i1034" type="#_x0000_t75" style="width:90.75pt;height:36pt" o:ole="">
            <v:imagedata r:id="rId25" o:title=""/>
          </v:shape>
          <o:OLEObject Type="Embed" ProgID="Equation.DSMT4" ShapeID="_x0000_i1034" DrawAspect="Content" ObjectID="_1242599022" r:id="rId26"/>
        </w:object>
      </w:r>
      <w:r w:rsidRPr="006679AF">
        <w:rPr>
          <w:rFonts w:hint="eastAsia"/>
          <w:sz w:val="28"/>
          <w:szCs w:val="28"/>
        </w:rPr>
        <w:t xml:space="preserve"> </w:t>
      </w:r>
      <w:r w:rsidRPr="006679AF">
        <w:rPr>
          <w:rFonts w:hint="eastAsia"/>
          <w:sz w:val="28"/>
          <w:szCs w:val="28"/>
        </w:rPr>
        <w:t>和</w:t>
      </w:r>
      <w:r w:rsidRPr="006679AF">
        <w:rPr>
          <w:position w:val="-28"/>
          <w:sz w:val="28"/>
          <w:szCs w:val="28"/>
        </w:rPr>
        <w:object w:dxaOrig="2520" w:dyaOrig="660">
          <v:shape id="_x0000_i1035" type="#_x0000_t75" style="width:126pt;height:33pt" o:ole="">
            <v:imagedata r:id="rId27" o:title=""/>
          </v:shape>
          <o:OLEObject Type="Embed" ProgID="Equation.DSMT4" ShapeID="_x0000_i1035" DrawAspect="Content" ObjectID="_1242599023" r:id="rId28"/>
        </w:object>
      </w:r>
      <w:r w:rsidRPr="006679AF">
        <w:rPr>
          <w:rFonts w:hint="eastAsia"/>
          <w:sz w:val="28"/>
          <w:szCs w:val="28"/>
        </w:rPr>
        <w:t>推算</w:t>
      </w:r>
      <w:r w:rsidRPr="006679AF">
        <w:rPr>
          <w:rFonts w:hint="eastAsia"/>
          <w:sz w:val="28"/>
          <w:szCs w:val="28"/>
        </w:rPr>
        <w:t>P</w:t>
      </w:r>
      <w:r w:rsidRPr="006679AF">
        <w:rPr>
          <w:rFonts w:hint="eastAsia"/>
          <w:sz w:val="28"/>
          <w:szCs w:val="28"/>
        </w:rPr>
        <w:t>下的空气折射率。其中</w:t>
      </w:r>
      <w:r w:rsidRPr="006679AF">
        <w:rPr>
          <w:position w:val="-10"/>
          <w:sz w:val="28"/>
          <w:szCs w:val="28"/>
        </w:rPr>
        <w:object w:dxaOrig="2260" w:dyaOrig="320">
          <v:shape id="_x0000_i1036" type="#_x0000_t75" style="width:113.25pt;height:15.75pt" o:ole="">
            <v:imagedata r:id="rId29" o:title=""/>
          </v:shape>
          <o:OLEObject Type="Embed" ProgID="Equation.DSMT4" ShapeID="_x0000_i1036" DrawAspect="Content" ObjectID="_1242599024" r:id="rId30"/>
        </w:object>
      </w:r>
    </w:p>
    <w:p w:rsidR="006679AF" w:rsidRDefault="006679AF" w:rsidP="006679AF">
      <w:pPr>
        <w:jc w:val="center"/>
        <w:rPr>
          <w:rFonts w:ascii="华文隶书" w:eastAsia="华文隶书" w:hint="eastAsia"/>
          <w:color w:val="FFC000"/>
          <w:sz w:val="48"/>
          <w:szCs w:val="48"/>
        </w:rPr>
      </w:pPr>
      <w:r w:rsidRPr="006679AF">
        <w:rPr>
          <w:rFonts w:ascii="华文隶书" w:eastAsia="华文隶书" w:hint="eastAsia"/>
          <w:color w:val="FFC000"/>
          <w:sz w:val="48"/>
          <w:szCs w:val="48"/>
        </w:rPr>
        <w:t>实验数据及其处理</w:t>
      </w:r>
    </w:p>
    <w:p w:rsidR="006679AF" w:rsidRPr="006679AF" w:rsidRDefault="006679AF" w:rsidP="006679AF">
      <w:pPr>
        <w:pStyle w:val="a4"/>
        <w:numPr>
          <w:ilvl w:val="0"/>
          <w:numId w:val="2"/>
        </w:numPr>
        <w:ind w:firstLineChars="0"/>
        <w:rPr>
          <w:rFonts w:hint="eastAsia"/>
          <w:sz w:val="28"/>
          <w:szCs w:val="28"/>
        </w:rPr>
      </w:pPr>
      <w:r w:rsidRPr="006679AF">
        <w:rPr>
          <w:rFonts w:hint="eastAsia"/>
          <w:sz w:val="28"/>
          <w:szCs w:val="28"/>
        </w:rPr>
        <w:lastRenderedPageBreak/>
        <w:t>压力泵的初始值为：</w:t>
      </w:r>
      <w:r w:rsidRPr="006679AF">
        <w:rPr>
          <w:rFonts w:hint="eastAsia"/>
          <w:sz w:val="28"/>
          <w:szCs w:val="28"/>
        </w:rPr>
        <w:t>-700hPa</w:t>
      </w:r>
    </w:p>
    <w:p w:rsidR="006679AF" w:rsidRPr="006679AF" w:rsidRDefault="006679AF" w:rsidP="006679AF">
      <w:pPr>
        <w:pStyle w:val="a4"/>
        <w:numPr>
          <w:ilvl w:val="0"/>
          <w:numId w:val="2"/>
        </w:numPr>
        <w:ind w:firstLineChars="0"/>
        <w:rPr>
          <w:rFonts w:hint="eastAsia"/>
          <w:sz w:val="28"/>
          <w:szCs w:val="28"/>
        </w:rPr>
      </w:pPr>
      <w:r>
        <w:rPr>
          <w:rFonts w:hint="eastAsia"/>
          <w:sz w:val="28"/>
          <w:szCs w:val="28"/>
        </w:rPr>
        <w:t>第一个暗条纹时的压强值为：</w:t>
      </w:r>
      <w:r>
        <w:rPr>
          <w:rFonts w:hint="eastAsia"/>
          <w:sz w:val="28"/>
          <w:szCs w:val="28"/>
        </w:rPr>
        <w:t>-640hPa</w:t>
      </w:r>
    </w:p>
    <w:p w:rsidR="006679AF" w:rsidRPr="006679AF" w:rsidRDefault="006679AF" w:rsidP="006679AF">
      <w:pPr>
        <w:rPr>
          <w:rFonts w:hint="eastAsia"/>
          <w:sz w:val="28"/>
          <w:szCs w:val="28"/>
        </w:rPr>
      </w:pPr>
      <w:r>
        <w:rPr>
          <w:rFonts w:hint="eastAsia"/>
          <w:sz w:val="28"/>
          <w:szCs w:val="28"/>
        </w:rPr>
        <w:t>3</w:t>
      </w:r>
      <w:r>
        <w:rPr>
          <w:rFonts w:hint="eastAsia"/>
          <w:sz w:val="28"/>
          <w:szCs w:val="28"/>
        </w:rPr>
        <w:t>．持续的条纹改变时测得数据记入下表：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2137"/>
        <w:gridCol w:w="2137"/>
        <w:gridCol w:w="2141"/>
      </w:tblGrid>
      <w:tr w:rsidR="006679AF" w:rsidRPr="006679AF" w:rsidTr="00A91235">
        <w:trPr>
          <w:jc w:val="center"/>
        </w:trPr>
        <w:tc>
          <w:tcPr>
            <w:tcW w:w="2208" w:type="dxa"/>
          </w:tcPr>
          <w:p w:rsidR="006679AF" w:rsidRPr="006679AF" w:rsidRDefault="006679AF" w:rsidP="00A91235">
            <w:pPr>
              <w:spacing w:line="360" w:lineRule="auto"/>
              <w:jc w:val="center"/>
              <w:rPr>
                <w:rFonts w:hint="eastAsia"/>
                <w:sz w:val="28"/>
                <w:szCs w:val="28"/>
              </w:rPr>
            </w:pPr>
            <w:r w:rsidRPr="006679AF">
              <w:rPr>
                <w:sz w:val="28"/>
                <w:szCs w:val="28"/>
              </w:rPr>
              <w:object w:dxaOrig="400" w:dyaOrig="279">
                <v:shape id="_x0000_i1037" type="#_x0000_t75" style="width:20.25pt;height:14.25pt" o:ole="">
                  <v:imagedata r:id="rId31" o:title=""/>
                </v:shape>
                <o:OLEObject Type="Embed" ProgID="Equation.3" ShapeID="_x0000_i1037" DrawAspect="Content" ObjectID="_1242599025" r:id="rId32"/>
              </w:object>
            </w:r>
          </w:p>
        </w:tc>
        <w:tc>
          <w:tcPr>
            <w:tcW w:w="2208" w:type="dxa"/>
          </w:tcPr>
          <w:p w:rsidR="006679AF" w:rsidRPr="006679AF" w:rsidRDefault="006679AF" w:rsidP="00A91235">
            <w:pPr>
              <w:spacing w:line="360" w:lineRule="auto"/>
              <w:jc w:val="center"/>
              <w:rPr>
                <w:rFonts w:hint="eastAsia"/>
                <w:sz w:val="28"/>
                <w:szCs w:val="28"/>
              </w:rPr>
            </w:pPr>
            <w:r w:rsidRPr="006679AF">
              <w:rPr>
                <w:rFonts w:hint="eastAsia"/>
                <w:sz w:val="28"/>
                <w:szCs w:val="28"/>
              </w:rPr>
              <w:t>P1(</w:t>
            </w:r>
            <w:proofErr w:type="spellStart"/>
            <w:r w:rsidRPr="006679AF">
              <w:rPr>
                <w:rFonts w:hint="eastAsia"/>
                <w:sz w:val="28"/>
                <w:szCs w:val="28"/>
              </w:rPr>
              <w:t>hPa</w:t>
            </w:r>
            <w:proofErr w:type="spellEnd"/>
            <w:r w:rsidRPr="006679AF">
              <w:rPr>
                <w:rFonts w:hint="eastAsia"/>
                <w:sz w:val="28"/>
                <w:szCs w:val="28"/>
              </w:rPr>
              <w:t>)</w:t>
            </w:r>
          </w:p>
        </w:tc>
        <w:tc>
          <w:tcPr>
            <w:tcW w:w="2208" w:type="dxa"/>
          </w:tcPr>
          <w:p w:rsidR="006679AF" w:rsidRPr="006679AF" w:rsidRDefault="006679AF" w:rsidP="00A91235">
            <w:pPr>
              <w:spacing w:line="360" w:lineRule="auto"/>
              <w:jc w:val="center"/>
              <w:rPr>
                <w:rFonts w:hint="eastAsia"/>
                <w:sz w:val="28"/>
                <w:szCs w:val="28"/>
              </w:rPr>
            </w:pPr>
            <w:r w:rsidRPr="006679AF">
              <w:rPr>
                <w:rFonts w:hint="eastAsia"/>
                <w:sz w:val="28"/>
                <w:szCs w:val="28"/>
              </w:rPr>
              <w:t>P2(</w:t>
            </w:r>
            <w:proofErr w:type="spellStart"/>
            <w:r w:rsidRPr="006679AF">
              <w:rPr>
                <w:rFonts w:hint="eastAsia"/>
                <w:sz w:val="28"/>
                <w:szCs w:val="28"/>
              </w:rPr>
              <w:t>hPa</w:t>
            </w:r>
            <w:proofErr w:type="spellEnd"/>
            <w:r w:rsidRPr="006679AF">
              <w:rPr>
                <w:rFonts w:hint="eastAsia"/>
                <w:sz w:val="28"/>
                <w:szCs w:val="28"/>
              </w:rPr>
              <w:t>)</w:t>
            </w:r>
          </w:p>
        </w:tc>
        <w:tc>
          <w:tcPr>
            <w:tcW w:w="2208" w:type="dxa"/>
          </w:tcPr>
          <w:p w:rsidR="006679AF" w:rsidRPr="006679AF" w:rsidRDefault="006679AF" w:rsidP="00A91235">
            <w:pPr>
              <w:spacing w:line="360" w:lineRule="auto"/>
              <w:jc w:val="center"/>
              <w:rPr>
                <w:rFonts w:hint="eastAsia"/>
                <w:sz w:val="28"/>
                <w:szCs w:val="28"/>
              </w:rPr>
            </w:pPr>
            <w:r w:rsidRPr="006679AF">
              <w:rPr>
                <w:sz w:val="28"/>
                <w:szCs w:val="28"/>
              </w:rPr>
              <w:object w:dxaOrig="940" w:dyaOrig="320">
                <v:shape id="_x0000_i1038" type="#_x0000_t75" style="width:47.25pt;height:15.75pt" o:ole="">
                  <v:imagedata r:id="rId33" o:title=""/>
                </v:shape>
                <o:OLEObject Type="Embed" ProgID="Equation.3" ShapeID="_x0000_i1038" DrawAspect="Content" ObjectID="_1242599026" r:id="rId34"/>
              </w:object>
            </w:r>
          </w:p>
        </w:tc>
      </w:tr>
      <w:tr w:rsidR="006679AF" w:rsidRPr="006679AF" w:rsidTr="00A91235">
        <w:trPr>
          <w:jc w:val="center"/>
        </w:trPr>
        <w:tc>
          <w:tcPr>
            <w:tcW w:w="2208" w:type="dxa"/>
          </w:tcPr>
          <w:p w:rsidR="006679AF" w:rsidRPr="006679AF" w:rsidRDefault="006679AF" w:rsidP="00A91235">
            <w:pPr>
              <w:spacing w:line="360" w:lineRule="auto"/>
              <w:rPr>
                <w:rFonts w:hint="eastAsia"/>
                <w:sz w:val="28"/>
                <w:szCs w:val="28"/>
              </w:rPr>
            </w:pPr>
            <w:r>
              <w:rPr>
                <w:rFonts w:hint="eastAsia"/>
                <w:sz w:val="28"/>
                <w:szCs w:val="28"/>
              </w:rPr>
              <w:t xml:space="preserve">     </w:t>
            </w:r>
            <w:r>
              <w:rPr>
                <w:rFonts w:hint="eastAsia"/>
                <w:sz w:val="28"/>
                <w:szCs w:val="28"/>
              </w:rPr>
              <w:t>１</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-640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-580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60</w:t>
            </w:r>
          </w:p>
        </w:tc>
      </w:tr>
      <w:tr w:rsidR="006679AF" w:rsidRPr="006679AF" w:rsidTr="00A91235">
        <w:trPr>
          <w:jc w:val="center"/>
        </w:trPr>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-580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-420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160</w:t>
            </w:r>
          </w:p>
        </w:tc>
      </w:tr>
      <w:tr w:rsidR="006679AF" w:rsidRPr="006679AF" w:rsidTr="00A91235">
        <w:trPr>
          <w:jc w:val="center"/>
        </w:trPr>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-420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-320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100</w:t>
            </w:r>
          </w:p>
        </w:tc>
      </w:tr>
      <w:tr w:rsidR="006679AF" w:rsidRPr="006679AF" w:rsidTr="00A91235">
        <w:trPr>
          <w:jc w:val="center"/>
        </w:trPr>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-320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-210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110</w:t>
            </w:r>
          </w:p>
        </w:tc>
      </w:tr>
      <w:tr w:rsidR="006679AF" w:rsidRPr="006679AF" w:rsidTr="00A91235">
        <w:trPr>
          <w:jc w:val="center"/>
        </w:trPr>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-210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-120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90</w:t>
            </w:r>
          </w:p>
        </w:tc>
      </w:tr>
      <w:tr w:rsidR="006679AF" w:rsidRPr="006679AF" w:rsidTr="00A91235">
        <w:trPr>
          <w:jc w:val="center"/>
        </w:trPr>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-120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0</w:t>
            </w:r>
          </w:p>
        </w:tc>
        <w:tc>
          <w:tcPr>
            <w:tcW w:w="2208" w:type="dxa"/>
          </w:tcPr>
          <w:p w:rsidR="006679AF" w:rsidRPr="006679AF" w:rsidRDefault="00AC5CB4" w:rsidP="00A91235">
            <w:pPr>
              <w:spacing w:line="360" w:lineRule="auto"/>
              <w:rPr>
                <w:rFonts w:hint="eastAsia"/>
                <w:sz w:val="28"/>
                <w:szCs w:val="28"/>
              </w:rPr>
            </w:pPr>
            <w:r>
              <w:rPr>
                <w:rFonts w:hint="eastAsia"/>
                <w:sz w:val="28"/>
                <w:szCs w:val="28"/>
              </w:rPr>
              <w:t xml:space="preserve">        0</w:t>
            </w:r>
          </w:p>
        </w:tc>
      </w:tr>
    </w:tbl>
    <w:p w:rsidR="006679AF" w:rsidRDefault="00234E7E" w:rsidP="006679AF">
      <w:pPr>
        <w:rPr>
          <w:rFonts w:hint="eastAsia"/>
          <w:sz w:val="28"/>
          <w:szCs w:val="28"/>
        </w:rPr>
      </w:pPr>
      <w:r>
        <w:rPr>
          <w:rFonts w:hint="eastAsia"/>
          <w:sz w:val="28"/>
          <w:szCs w:val="28"/>
        </w:rPr>
        <w:t>根据上述数据绘出图形如下：</w:t>
      </w:r>
    </w:p>
    <w:p w:rsidR="00234E7E" w:rsidRDefault="00234E7E" w:rsidP="006679AF">
      <w:pPr>
        <w:rPr>
          <w:rFonts w:hint="eastAsia"/>
          <w:sz w:val="28"/>
          <w:szCs w:val="28"/>
        </w:rPr>
      </w:pPr>
      <w:r>
        <w:rPr>
          <w:rFonts w:hint="eastAsia"/>
          <w:noProof/>
          <w:sz w:val="28"/>
          <w:szCs w:val="28"/>
        </w:rPr>
        <w:drawing>
          <wp:inline distT="0" distB="0" distL="0" distR="0">
            <wp:extent cx="5274310" cy="3731260"/>
            <wp:effectExtent l="19050" t="0" r="2540" b="0"/>
            <wp:docPr id="2" name="图片 1" descr="Graph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BMP"/>
                    <pic:cNvPicPr/>
                  </pic:nvPicPr>
                  <pic:blipFill>
                    <a:blip r:embed="rId35"/>
                    <a:stretch>
                      <a:fillRect/>
                    </a:stretch>
                  </pic:blipFill>
                  <pic:spPr>
                    <a:xfrm>
                      <a:off x="0" y="0"/>
                      <a:ext cx="5274310" cy="3731260"/>
                    </a:xfrm>
                    <a:prstGeom prst="rect">
                      <a:avLst/>
                    </a:prstGeom>
                  </pic:spPr>
                </pic:pic>
              </a:graphicData>
            </a:graphic>
          </wp:inline>
        </w:drawing>
      </w:r>
    </w:p>
    <w:p w:rsidR="00234E7E" w:rsidRDefault="00234E7E" w:rsidP="00234E7E">
      <w:pPr>
        <w:rPr>
          <w:rFonts w:hint="eastAsia"/>
          <w:sz w:val="28"/>
          <w:szCs w:val="28"/>
        </w:rPr>
      </w:pPr>
      <w:r>
        <w:rPr>
          <w:rFonts w:hint="eastAsia"/>
          <w:sz w:val="28"/>
          <w:szCs w:val="28"/>
        </w:rPr>
        <w:t>线性拟合过程如下：</w:t>
      </w:r>
    </w:p>
    <w:p w:rsidR="00234E7E" w:rsidRPr="00234E7E" w:rsidRDefault="00234E7E" w:rsidP="00234E7E">
      <w:pPr>
        <w:spacing w:line="0" w:lineRule="atLeast"/>
        <w:rPr>
          <w:sz w:val="28"/>
          <w:szCs w:val="28"/>
        </w:rPr>
      </w:pPr>
      <w:r w:rsidRPr="00234E7E">
        <w:rPr>
          <w:sz w:val="28"/>
          <w:szCs w:val="28"/>
        </w:rPr>
        <w:t>[2007-6-6 01:06 "/Graph2" (2454257)]</w:t>
      </w:r>
    </w:p>
    <w:p w:rsidR="00234E7E" w:rsidRPr="00234E7E" w:rsidRDefault="00234E7E" w:rsidP="00234E7E">
      <w:pPr>
        <w:spacing w:line="0" w:lineRule="atLeast"/>
        <w:rPr>
          <w:sz w:val="28"/>
          <w:szCs w:val="28"/>
        </w:rPr>
      </w:pPr>
      <w:r w:rsidRPr="00234E7E">
        <w:rPr>
          <w:sz w:val="28"/>
          <w:szCs w:val="28"/>
        </w:rPr>
        <w:lastRenderedPageBreak/>
        <w:t>Linear Regression for Data1_B:</w:t>
      </w:r>
    </w:p>
    <w:p w:rsidR="00234E7E" w:rsidRPr="00234E7E" w:rsidRDefault="00234E7E" w:rsidP="00234E7E">
      <w:pPr>
        <w:spacing w:line="0" w:lineRule="atLeast"/>
        <w:rPr>
          <w:sz w:val="28"/>
          <w:szCs w:val="28"/>
        </w:rPr>
      </w:pPr>
      <w:r w:rsidRPr="00234E7E">
        <w:rPr>
          <w:sz w:val="28"/>
          <w:szCs w:val="28"/>
        </w:rPr>
        <w:t>Y = A + B * X</w:t>
      </w:r>
    </w:p>
    <w:p w:rsidR="00234E7E" w:rsidRPr="00234E7E" w:rsidRDefault="00234E7E" w:rsidP="00234E7E">
      <w:pPr>
        <w:spacing w:line="0" w:lineRule="atLeast"/>
        <w:rPr>
          <w:sz w:val="28"/>
          <w:szCs w:val="28"/>
        </w:rPr>
      </w:pPr>
      <w:r w:rsidRPr="00234E7E">
        <w:rPr>
          <w:sz w:val="28"/>
          <w:szCs w:val="28"/>
        </w:rPr>
        <w:t>Parameter</w:t>
      </w:r>
      <w:r w:rsidRPr="00234E7E">
        <w:rPr>
          <w:sz w:val="28"/>
          <w:szCs w:val="28"/>
        </w:rPr>
        <w:tab/>
        <w:t>Value</w:t>
      </w:r>
      <w:r w:rsidRPr="00234E7E">
        <w:rPr>
          <w:sz w:val="28"/>
          <w:szCs w:val="28"/>
        </w:rPr>
        <w:tab/>
        <w:t>Error</w:t>
      </w:r>
    </w:p>
    <w:p w:rsidR="00234E7E" w:rsidRPr="00234E7E" w:rsidRDefault="00234E7E" w:rsidP="00234E7E">
      <w:pPr>
        <w:spacing w:line="0" w:lineRule="atLeast"/>
        <w:rPr>
          <w:sz w:val="28"/>
          <w:szCs w:val="28"/>
        </w:rPr>
      </w:pPr>
      <w:r w:rsidRPr="00234E7E">
        <w:rPr>
          <w:sz w:val="28"/>
          <w:szCs w:val="28"/>
        </w:rPr>
        <w:t>------------------------------------------------------------</w:t>
      </w:r>
    </w:p>
    <w:p w:rsidR="00234E7E" w:rsidRPr="00234E7E" w:rsidRDefault="00234E7E" w:rsidP="00234E7E">
      <w:pPr>
        <w:spacing w:line="0" w:lineRule="atLeast"/>
        <w:rPr>
          <w:sz w:val="28"/>
          <w:szCs w:val="28"/>
        </w:rPr>
      </w:pPr>
      <w:r w:rsidRPr="00234E7E">
        <w:rPr>
          <w:sz w:val="28"/>
          <w:szCs w:val="28"/>
        </w:rPr>
        <w:t>A</w:t>
      </w:r>
      <w:r w:rsidRPr="00234E7E">
        <w:rPr>
          <w:sz w:val="28"/>
          <w:szCs w:val="28"/>
        </w:rPr>
        <w:tab/>
        <w:t>5.98611</w:t>
      </w:r>
      <w:r w:rsidRPr="00234E7E">
        <w:rPr>
          <w:sz w:val="28"/>
          <w:szCs w:val="28"/>
        </w:rPr>
        <w:tab/>
        <w:t>0.12178</w:t>
      </w:r>
    </w:p>
    <w:p w:rsidR="00234E7E" w:rsidRPr="00234E7E" w:rsidRDefault="00234E7E" w:rsidP="00234E7E">
      <w:pPr>
        <w:spacing w:line="0" w:lineRule="atLeast"/>
        <w:rPr>
          <w:sz w:val="28"/>
          <w:szCs w:val="28"/>
        </w:rPr>
      </w:pPr>
      <w:r w:rsidRPr="00234E7E">
        <w:rPr>
          <w:sz w:val="28"/>
          <w:szCs w:val="28"/>
        </w:rPr>
        <w:t>B</w:t>
      </w:r>
      <w:r w:rsidRPr="00234E7E">
        <w:rPr>
          <w:sz w:val="28"/>
          <w:szCs w:val="28"/>
        </w:rPr>
        <w:tab/>
        <w:t>0.00913</w:t>
      </w:r>
      <w:r w:rsidRPr="00234E7E">
        <w:rPr>
          <w:sz w:val="28"/>
          <w:szCs w:val="28"/>
        </w:rPr>
        <w:tab/>
        <w:t>3.09571E-4</w:t>
      </w:r>
    </w:p>
    <w:p w:rsidR="00234E7E" w:rsidRPr="00234E7E" w:rsidRDefault="00234E7E" w:rsidP="00234E7E">
      <w:pPr>
        <w:spacing w:line="0" w:lineRule="atLeast"/>
        <w:rPr>
          <w:sz w:val="28"/>
          <w:szCs w:val="28"/>
        </w:rPr>
      </w:pPr>
      <w:r w:rsidRPr="00234E7E">
        <w:rPr>
          <w:sz w:val="28"/>
          <w:szCs w:val="28"/>
        </w:rPr>
        <w:t>------------------------------------------------------------</w:t>
      </w:r>
    </w:p>
    <w:p w:rsidR="00234E7E" w:rsidRPr="00234E7E" w:rsidRDefault="00234E7E" w:rsidP="00234E7E">
      <w:pPr>
        <w:spacing w:line="0" w:lineRule="atLeast"/>
        <w:rPr>
          <w:sz w:val="28"/>
          <w:szCs w:val="28"/>
        </w:rPr>
      </w:pPr>
      <w:r w:rsidRPr="00234E7E">
        <w:rPr>
          <w:sz w:val="28"/>
          <w:szCs w:val="28"/>
        </w:rPr>
        <w:t>R</w:t>
      </w:r>
      <w:r w:rsidRPr="00234E7E">
        <w:rPr>
          <w:sz w:val="28"/>
          <w:szCs w:val="28"/>
        </w:rPr>
        <w:tab/>
        <w:t>SD</w:t>
      </w:r>
      <w:r w:rsidRPr="00234E7E">
        <w:rPr>
          <w:sz w:val="28"/>
          <w:szCs w:val="28"/>
        </w:rPr>
        <w:tab/>
        <w:t>N</w:t>
      </w:r>
      <w:r w:rsidRPr="00234E7E">
        <w:rPr>
          <w:sz w:val="28"/>
          <w:szCs w:val="28"/>
        </w:rPr>
        <w:tab/>
        <w:t>P</w:t>
      </w:r>
    </w:p>
    <w:p w:rsidR="00234E7E" w:rsidRPr="00234E7E" w:rsidRDefault="00234E7E" w:rsidP="00234E7E">
      <w:pPr>
        <w:spacing w:line="0" w:lineRule="atLeast"/>
        <w:rPr>
          <w:sz w:val="28"/>
          <w:szCs w:val="28"/>
        </w:rPr>
      </w:pPr>
      <w:r w:rsidRPr="00234E7E">
        <w:rPr>
          <w:sz w:val="28"/>
          <w:szCs w:val="28"/>
        </w:rPr>
        <w:t>------------------------------------------------------------</w:t>
      </w:r>
    </w:p>
    <w:p w:rsidR="00234E7E" w:rsidRPr="00234E7E" w:rsidRDefault="00234E7E" w:rsidP="00234E7E">
      <w:pPr>
        <w:spacing w:line="0" w:lineRule="atLeast"/>
        <w:rPr>
          <w:sz w:val="28"/>
          <w:szCs w:val="28"/>
        </w:rPr>
      </w:pPr>
      <w:r w:rsidRPr="00234E7E">
        <w:rPr>
          <w:sz w:val="28"/>
          <w:szCs w:val="28"/>
        </w:rPr>
        <w:t>0.99714</w:t>
      </w:r>
      <w:r w:rsidRPr="00234E7E">
        <w:rPr>
          <w:sz w:val="28"/>
          <w:szCs w:val="28"/>
        </w:rPr>
        <w:tab/>
        <w:t>0.17895</w:t>
      </w:r>
      <w:r w:rsidRPr="00234E7E">
        <w:rPr>
          <w:sz w:val="28"/>
          <w:szCs w:val="28"/>
        </w:rPr>
        <w:tab/>
        <w:t>7</w:t>
      </w:r>
      <w:r w:rsidRPr="00234E7E">
        <w:rPr>
          <w:sz w:val="28"/>
          <w:szCs w:val="28"/>
        </w:rPr>
        <w:tab/>
        <w:t>&lt;0.0001</w:t>
      </w:r>
    </w:p>
    <w:p w:rsidR="00234E7E" w:rsidRPr="00234E7E" w:rsidRDefault="00234E7E" w:rsidP="00234E7E">
      <w:pPr>
        <w:spacing w:line="0" w:lineRule="atLeast"/>
        <w:rPr>
          <w:sz w:val="28"/>
          <w:szCs w:val="28"/>
        </w:rPr>
      </w:pPr>
      <w:r w:rsidRPr="00234E7E">
        <w:rPr>
          <w:sz w:val="28"/>
          <w:szCs w:val="28"/>
        </w:rPr>
        <w:t>------------------------------------------------------------</w:t>
      </w:r>
    </w:p>
    <w:p w:rsidR="00234E7E" w:rsidRDefault="00234E7E" w:rsidP="006679AF">
      <w:pPr>
        <w:rPr>
          <w:rFonts w:hint="eastAsia"/>
        </w:rPr>
      </w:pPr>
      <w:r>
        <w:rPr>
          <w:rFonts w:hint="eastAsia"/>
          <w:sz w:val="28"/>
          <w:szCs w:val="28"/>
        </w:rPr>
        <w:t>所以由拟合过程可以看出：</w:t>
      </w:r>
      <w:r w:rsidRPr="00A91235">
        <w:rPr>
          <w:position w:val="-24"/>
        </w:rPr>
        <w:object w:dxaOrig="1460" w:dyaOrig="620">
          <v:shape id="_x0000_i1039" type="#_x0000_t75" style="width:72.75pt;height:30.75pt" o:ole="">
            <v:imagedata r:id="rId36" o:title=""/>
          </v:shape>
          <o:OLEObject Type="Embed" ProgID="Equation.DSMT4" ShapeID="_x0000_i1039" DrawAspect="Content" ObjectID="_1242599027" r:id="rId37"/>
        </w:object>
      </w:r>
    </w:p>
    <w:p w:rsidR="00234E7E" w:rsidRDefault="00234E7E" w:rsidP="006679AF">
      <w:pPr>
        <w:rPr>
          <w:rFonts w:hint="eastAsia"/>
          <w:sz w:val="24"/>
        </w:rPr>
      </w:pPr>
      <w:r w:rsidRPr="00234E7E">
        <w:rPr>
          <w:rFonts w:hint="eastAsia"/>
          <w:sz w:val="28"/>
          <w:szCs w:val="28"/>
        </w:rPr>
        <w:t>则</w:t>
      </w:r>
      <w:r w:rsidRPr="002C6F8A">
        <w:rPr>
          <w:position w:val="-24"/>
          <w:sz w:val="24"/>
        </w:rPr>
        <w:object w:dxaOrig="5899" w:dyaOrig="620">
          <v:shape id="_x0000_i1040" type="#_x0000_t75" style="width:294.75pt;height:30.75pt" o:ole="">
            <v:imagedata r:id="rId38" o:title=""/>
          </v:shape>
          <o:OLEObject Type="Embed" ProgID="Equation.DSMT4" ShapeID="_x0000_i1040" DrawAspect="Content" ObjectID="_1242599028" r:id="rId39"/>
        </w:object>
      </w:r>
    </w:p>
    <w:p w:rsidR="00234E7E" w:rsidRPr="00234E7E" w:rsidRDefault="00234E7E" w:rsidP="00234E7E">
      <w:pPr>
        <w:rPr>
          <w:rFonts w:hint="eastAsia"/>
          <w:sz w:val="28"/>
          <w:szCs w:val="28"/>
        </w:rPr>
      </w:pPr>
      <w:r w:rsidRPr="00234E7E">
        <w:rPr>
          <w:rFonts w:hint="eastAsia"/>
          <w:sz w:val="28"/>
          <w:szCs w:val="28"/>
        </w:rPr>
        <w:t>再由公式</w:t>
      </w:r>
      <w:r w:rsidRPr="00234E7E">
        <w:rPr>
          <w:position w:val="-28"/>
          <w:sz w:val="28"/>
          <w:szCs w:val="28"/>
        </w:rPr>
        <w:object w:dxaOrig="2520" w:dyaOrig="660">
          <v:shape id="_x0000_i1041" type="#_x0000_t75" style="width:138pt;height:36pt" o:ole="">
            <v:imagedata r:id="rId40" o:title=""/>
          </v:shape>
          <o:OLEObject Type="Embed" ProgID="Equation.DSMT4" ShapeID="_x0000_i1041" DrawAspect="Content" ObjectID="_1242599029" r:id="rId41"/>
        </w:object>
      </w:r>
      <w:r w:rsidRPr="00234E7E">
        <w:rPr>
          <w:rFonts w:hint="eastAsia"/>
          <w:sz w:val="28"/>
          <w:szCs w:val="28"/>
        </w:rPr>
        <w:t>计算一个标准大气压下的空气折射率：</w:t>
      </w:r>
      <w:r w:rsidRPr="00234E7E">
        <w:rPr>
          <w:position w:val="-6"/>
          <w:sz w:val="28"/>
          <w:szCs w:val="28"/>
        </w:rPr>
        <w:object w:dxaOrig="5679" w:dyaOrig="320">
          <v:shape id="_x0000_i1042" type="#_x0000_t75" style="width:365.25pt;height:20.25pt" o:ole="">
            <v:imagedata r:id="rId42" o:title=""/>
          </v:shape>
          <o:OLEObject Type="Embed" ProgID="Equation.DSMT4" ShapeID="_x0000_i1042" DrawAspect="Content" ObjectID="_1242599030" r:id="rId43"/>
        </w:object>
      </w:r>
    </w:p>
    <w:p w:rsidR="00234E7E" w:rsidRDefault="00234E7E" w:rsidP="006679AF">
      <w:pPr>
        <w:rPr>
          <w:rFonts w:hint="eastAsia"/>
          <w:sz w:val="28"/>
          <w:szCs w:val="28"/>
        </w:rPr>
      </w:pPr>
      <w:r w:rsidRPr="00234E7E">
        <w:rPr>
          <w:rFonts w:hint="eastAsia"/>
          <w:sz w:val="28"/>
          <w:szCs w:val="28"/>
        </w:rPr>
        <w:t>查阅有关手册，得到空气的折射率为</w:t>
      </w:r>
      <w:r w:rsidRPr="00234E7E">
        <w:rPr>
          <w:rFonts w:hint="eastAsia"/>
          <w:sz w:val="28"/>
          <w:szCs w:val="28"/>
        </w:rPr>
        <w:t>1.00028</w:t>
      </w:r>
      <w:r>
        <w:rPr>
          <w:rFonts w:hint="eastAsia"/>
          <w:sz w:val="28"/>
          <w:szCs w:val="28"/>
        </w:rPr>
        <w:t>，本次实验结果与之非常接近，可见实验的精度相当高，实验比较成功！虽然仍存在一定的误差，但在实验室误差允许的范围之内可以将此误差忽略不计，认为空气折射率即为测得的数值。</w:t>
      </w:r>
    </w:p>
    <w:p w:rsidR="00234E7E" w:rsidRDefault="00234E7E" w:rsidP="00234E7E">
      <w:pPr>
        <w:jc w:val="center"/>
        <w:rPr>
          <w:rFonts w:ascii="华文隶书" w:eastAsia="华文隶书" w:hint="eastAsia"/>
          <w:color w:val="FFC000"/>
          <w:sz w:val="48"/>
          <w:szCs w:val="48"/>
        </w:rPr>
      </w:pPr>
      <w:r w:rsidRPr="00234E7E">
        <w:rPr>
          <w:rFonts w:ascii="华文隶书" w:eastAsia="华文隶书" w:hint="eastAsia"/>
          <w:color w:val="FFC000"/>
          <w:sz w:val="48"/>
          <w:szCs w:val="48"/>
        </w:rPr>
        <w:t>误差分析</w:t>
      </w:r>
    </w:p>
    <w:p w:rsidR="00234E7E" w:rsidRPr="00F81247" w:rsidRDefault="00F81247" w:rsidP="00F81247">
      <w:pPr>
        <w:rPr>
          <w:rFonts w:hint="eastAsia"/>
          <w:sz w:val="28"/>
          <w:szCs w:val="28"/>
        </w:rPr>
      </w:pPr>
      <w:r>
        <w:rPr>
          <w:rFonts w:hint="eastAsia"/>
          <w:sz w:val="28"/>
          <w:szCs w:val="28"/>
        </w:rPr>
        <w:t>1.</w:t>
      </w:r>
      <w:r w:rsidR="00234E7E" w:rsidRPr="00F81247">
        <w:rPr>
          <w:rFonts w:hint="eastAsia"/>
          <w:sz w:val="28"/>
          <w:szCs w:val="28"/>
        </w:rPr>
        <w:t>光路调节的误差导致干涉条纹不够好，如中心不在视场范围内，</w:t>
      </w:r>
      <w:r w:rsidRPr="00F81247">
        <w:rPr>
          <w:rFonts w:hint="eastAsia"/>
          <w:sz w:val="28"/>
          <w:szCs w:val="28"/>
        </w:rPr>
        <w:t>圆条纹不圆等情况。</w:t>
      </w:r>
    </w:p>
    <w:p w:rsidR="00F81247" w:rsidRPr="00F81247" w:rsidRDefault="00F81247" w:rsidP="00F81247">
      <w:pPr>
        <w:rPr>
          <w:rFonts w:hint="eastAsia"/>
          <w:sz w:val="28"/>
          <w:szCs w:val="28"/>
        </w:rPr>
      </w:pPr>
      <w:r>
        <w:rPr>
          <w:rFonts w:hint="eastAsia"/>
          <w:sz w:val="28"/>
          <w:szCs w:val="28"/>
        </w:rPr>
        <w:t>2.</w:t>
      </w:r>
      <w:r w:rsidRPr="00F81247">
        <w:rPr>
          <w:rFonts w:hint="eastAsia"/>
          <w:sz w:val="28"/>
          <w:szCs w:val="28"/>
        </w:rPr>
        <w:t>在用压力泵吸气时，观察条纹和记录压强</w:t>
      </w:r>
      <w:proofErr w:type="gramStart"/>
      <w:r w:rsidRPr="00F81247">
        <w:rPr>
          <w:rFonts w:hint="eastAsia"/>
          <w:sz w:val="28"/>
          <w:szCs w:val="28"/>
        </w:rPr>
        <w:t>值未能</w:t>
      </w:r>
      <w:proofErr w:type="gramEnd"/>
      <w:r w:rsidRPr="00F81247">
        <w:rPr>
          <w:rFonts w:hint="eastAsia"/>
          <w:sz w:val="28"/>
          <w:szCs w:val="28"/>
        </w:rPr>
        <w:t>做到同步。</w:t>
      </w:r>
    </w:p>
    <w:p w:rsidR="00F81247" w:rsidRDefault="00F81247" w:rsidP="00F81247">
      <w:pPr>
        <w:rPr>
          <w:rFonts w:hint="eastAsia"/>
          <w:sz w:val="28"/>
          <w:szCs w:val="28"/>
        </w:rPr>
      </w:pPr>
      <w:r>
        <w:rPr>
          <w:rFonts w:hint="eastAsia"/>
          <w:sz w:val="28"/>
          <w:szCs w:val="28"/>
        </w:rPr>
        <w:t>3.</w:t>
      </w:r>
      <w:r w:rsidRPr="00F81247">
        <w:rPr>
          <w:rFonts w:hint="eastAsia"/>
          <w:sz w:val="28"/>
          <w:szCs w:val="28"/>
        </w:rPr>
        <w:t>空气湿度的变化可能也会导致一定误差。</w:t>
      </w:r>
    </w:p>
    <w:p w:rsidR="00F81247" w:rsidRDefault="00F81247" w:rsidP="00F81247">
      <w:pPr>
        <w:jc w:val="center"/>
        <w:rPr>
          <w:rFonts w:ascii="华文隶书" w:eastAsia="华文隶书" w:hint="eastAsia"/>
          <w:color w:val="FFC000"/>
          <w:sz w:val="48"/>
          <w:szCs w:val="48"/>
        </w:rPr>
      </w:pPr>
      <w:r w:rsidRPr="00F81247">
        <w:rPr>
          <w:rFonts w:ascii="华文隶书" w:eastAsia="华文隶书" w:hint="eastAsia"/>
          <w:color w:val="FFC000"/>
          <w:sz w:val="48"/>
          <w:szCs w:val="48"/>
        </w:rPr>
        <w:t>思考题</w:t>
      </w:r>
    </w:p>
    <w:p w:rsidR="00F81247" w:rsidRPr="00F81247" w:rsidRDefault="00F81247" w:rsidP="00F81247">
      <w:pPr>
        <w:spacing w:line="360" w:lineRule="auto"/>
        <w:rPr>
          <w:rFonts w:hint="eastAsia"/>
          <w:sz w:val="28"/>
          <w:szCs w:val="28"/>
        </w:rPr>
      </w:pPr>
      <w:r w:rsidRPr="00F81247">
        <w:rPr>
          <w:rFonts w:hint="eastAsia"/>
          <w:sz w:val="28"/>
          <w:szCs w:val="28"/>
        </w:rPr>
        <w:t>1</w:t>
      </w:r>
      <w:r>
        <w:rPr>
          <w:rFonts w:hint="eastAsia"/>
          <w:sz w:val="28"/>
          <w:szCs w:val="28"/>
        </w:rPr>
        <w:t>.</w:t>
      </w:r>
      <w:r w:rsidRPr="00F81247">
        <w:rPr>
          <w:rFonts w:hint="eastAsia"/>
          <w:sz w:val="28"/>
          <w:szCs w:val="28"/>
        </w:rPr>
        <w:t>影响实验结果精度的因素主要有那些？</w:t>
      </w:r>
    </w:p>
    <w:p w:rsidR="00F81247" w:rsidRDefault="00F81247" w:rsidP="00F81247">
      <w:pPr>
        <w:spacing w:line="360" w:lineRule="auto"/>
        <w:rPr>
          <w:rFonts w:hint="eastAsia"/>
          <w:sz w:val="28"/>
          <w:szCs w:val="28"/>
        </w:rPr>
      </w:pPr>
      <w:r w:rsidRPr="00F81247">
        <w:rPr>
          <w:rFonts w:hint="eastAsia"/>
          <w:sz w:val="28"/>
          <w:szCs w:val="28"/>
        </w:rPr>
        <w:lastRenderedPageBreak/>
        <w:t>答：</w:t>
      </w:r>
      <w:r>
        <w:rPr>
          <w:rFonts w:hint="eastAsia"/>
          <w:sz w:val="28"/>
          <w:szCs w:val="28"/>
        </w:rPr>
        <w:t>1</w:t>
      </w:r>
      <w:r>
        <w:rPr>
          <w:rFonts w:hint="eastAsia"/>
          <w:sz w:val="28"/>
          <w:szCs w:val="28"/>
        </w:rPr>
        <w:t>）光路调节的问题，条纹不够标准。</w:t>
      </w:r>
    </w:p>
    <w:p w:rsidR="00F81247" w:rsidRDefault="00F81247" w:rsidP="00F81247">
      <w:pPr>
        <w:spacing w:line="360" w:lineRule="auto"/>
        <w:ind w:firstLine="540"/>
        <w:rPr>
          <w:rFonts w:hint="eastAsia"/>
          <w:sz w:val="28"/>
          <w:szCs w:val="28"/>
        </w:rPr>
      </w:pPr>
      <w:r>
        <w:rPr>
          <w:rFonts w:hint="eastAsia"/>
          <w:sz w:val="28"/>
          <w:szCs w:val="28"/>
        </w:rPr>
        <w:t>2</w:t>
      </w:r>
      <w:r>
        <w:rPr>
          <w:rFonts w:hint="eastAsia"/>
          <w:sz w:val="28"/>
          <w:szCs w:val="28"/>
        </w:rPr>
        <w:t>）读数造成的误差：</w:t>
      </w:r>
      <w:r w:rsidRPr="00F81247">
        <w:rPr>
          <w:rFonts w:hint="eastAsia"/>
          <w:sz w:val="28"/>
          <w:szCs w:val="28"/>
        </w:rPr>
        <w:t>在读数过程中，</w:t>
      </w:r>
      <w:r>
        <w:rPr>
          <w:rFonts w:hint="eastAsia"/>
          <w:sz w:val="28"/>
          <w:szCs w:val="28"/>
        </w:rPr>
        <w:t>条纹吞吐</w:t>
      </w:r>
      <w:r w:rsidRPr="00F81247">
        <w:rPr>
          <w:rFonts w:hint="eastAsia"/>
          <w:sz w:val="28"/>
          <w:szCs w:val="28"/>
        </w:rPr>
        <w:t>始终不稳定，导</w:t>
      </w:r>
    </w:p>
    <w:p w:rsidR="00F81247" w:rsidRDefault="00F81247" w:rsidP="00F81247">
      <w:pPr>
        <w:spacing w:line="360" w:lineRule="auto"/>
        <w:ind w:firstLine="540"/>
        <w:rPr>
          <w:rFonts w:hint="eastAsia"/>
          <w:sz w:val="28"/>
          <w:szCs w:val="28"/>
        </w:rPr>
      </w:pPr>
      <w:r>
        <w:rPr>
          <w:rFonts w:hint="eastAsia"/>
          <w:sz w:val="28"/>
          <w:szCs w:val="28"/>
        </w:rPr>
        <w:t xml:space="preserve">   </w:t>
      </w:r>
      <w:r>
        <w:rPr>
          <w:rFonts w:hint="eastAsia"/>
          <w:sz w:val="28"/>
          <w:szCs w:val="28"/>
        </w:rPr>
        <w:t>致读数误差较大</w:t>
      </w:r>
      <w:r w:rsidRPr="00F81247">
        <w:rPr>
          <w:rFonts w:hint="eastAsia"/>
          <w:sz w:val="28"/>
          <w:szCs w:val="28"/>
        </w:rPr>
        <w:t>。</w:t>
      </w:r>
    </w:p>
    <w:p w:rsidR="00F81247" w:rsidRPr="00F81247" w:rsidRDefault="00F81247" w:rsidP="00F81247">
      <w:pPr>
        <w:spacing w:line="360" w:lineRule="auto"/>
        <w:ind w:firstLine="540"/>
        <w:rPr>
          <w:rFonts w:hint="eastAsia"/>
          <w:sz w:val="28"/>
          <w:szCs w:val="28"/>
        </w:rPr>
      </w:pPr>
      <w:r>
        <w:rPr>
          <w:rFonts w:hint="eastAsia"/>
          <w:sz w:val="28"/>
          <w:szCs w:val="28"/>
        </w:rPr>
        <w:t>3</w:t>
      </w:r>
      <w:r>
        <w:rPr>
          <w:rFonts w:hint="eastAsia"/>
          <w:sz w:val="28"/>
          <w:szCs w:val="28"/>
        </w:rPr>
        <w:t>）读数与观察</w:t>
      </w:r>
      <w:proofErr w:type="gramStart"/>
      <w:r>
        <w:rPr>
          <w:rFonts w:hint="eastAsia"/>
          <w:sz w:val="28"/>
          <w:szCs w:val="28"/>
        </w:rPr>
        <w:t>气压泵不同步</w:t>
      </w:r>
      <w:proofErr w:type="gramEnd"/>
      <w:r>
        <w:rPr>
          <w:rFonts w:hint="eastAsia"/>
          <w:sz w:val="28"/>
          <w:szCs w:val="28"/>
        </w:rPr>
        <w:t>。</w:t>
      </w:r>
    </w:p>
    <w:p w:rsidR="00F81247" w:rsidRPr="00F81247" w:rsidRDefault="00F81247" w:rsidP="00F81247">
      <w:pPr>
        <w:spacing w:line="360" w:lineRule="auto"/>
        <w:rPr>
          <w:rFonts w:hint="eastAsia"/>
          <w:sz w:val="28"/>
          <w:szCs w:val="28"/>
        </w:rPr>
      </w:pPr>
      <w:r w:rsidRPr="00F81247">
        <w:rPr>
          <w:rFonts w:hint="eastAsia"/>
          <w:sz w:val="28"/>
          <w:szCs w:val="28"/>
        </w:rPr>
        <w:t>2</w:t>
      </w:r>
      <w:r>
        <w:rPr>
          <w:rFonts w:hint="eastAsia"/>
          <w:sz w:val="28"/>
          <w:szCs w:val="28"/>
        </w:rPr>
        <w:t>.</w:t>
      </w:r>
      <w:r w:rsidRPr="00F81247">
        <w:rPr>
          <w:rFonts w:hint="eastAsia"/>
          <w:sz w:val="28"/>
          <w:szCs w:val="28"/>
        </w:rPr>
        <w:t>如果换另一种气体，结果会怎么变化？</w:t>
      </w:r>
    </w:p>
    <w:p w:rsidR="00F81247" w:rsidRDefault="00F81247" w:rsidP="00F81247">
      <w:pPr>
        <w:spacing w:line="360" w:lineRule="auto"/>
        <w:rPr>
          <w:rFonts w:hint="eastAsia"/>
          <w:sz w:val="28"/>
          <w:szCs w:val="28"/>
        </w:rPr>
      </w:pPr>
      <w:r w:rsidRPr="00F81247">
        <w:rPr>
          <w:rFonts w:hint="eastAsia"/>
          <w:sz w:val="28"/>
          <w:szCs w:val="28"/>
        </w:rPr>
        <w:t>答：不同的气体折射率不一样，</w:t>
      </w:r>
      <w:r>
        <w:rPr>
          <w:rFonts w:hint="eastAsia"/>
          <w:sz w:val="28"/>
          <w:szCs w:val="28"/>
        </w:rPr>
        <w:t>所以</w:t>
      </w:r>
      <w:r w:rsidRPr="00F81247">
        <w:rPr>
          <w:rFonts w:hint="eastAsia"/>
          <w:sz w:val="28"/>
          <w:szCs w:val="28"/>
        </w:rPr>
        <w:t>N</w:t>
      </w:r>
      <w:r w:rsidRPr="00F81247">
        <w:rPr>
          <w:rFonts w:hint="eastAsia"/>
          <w:sz w:val="28"/>
          <w:szCs w:val="28"/>
        </w:rPr>
        <w:t>随</w:t>
      </w:r>
      <w:r w:rsidRPr="00F81247">
        <w:rPr>
          <w:rFonts w:hint="eastAsia"/>
          <w:sz w:val="28"/>
          <w:szCs w:val="28"/>
        </w:rPr>
        <w:t>P</w:t>
      </w:r>
      <w:r w:rsidRPr="00F81247">
        <w:rPr>
          <w:rFonts w:hint="eastAsia"/>
          <w:sz w:val="28"/>
          <w:szCs w:val="28"/>
        </w:rPr>
        <w:t>变化的速率也不一样。</w:t>
      </w:r>
      <w:r>
        <w:rPr>
          <w:rFonts w:hint="eastAsia"/>
          <w:sz w:val="28"/>
          <w:szCs w:val="28"/>
        </w:rPr>
        <w:t>即</w:t>
      </w:r>
    </w:p>
    <w:p w:rsidR="00F81247" w:rsidRPr="00F81247" w:rsidRDefault="00F81247" w:rsidP="00F81247">
      <w:pPr>
        <w:spacing w:line="360" w:lineRule="auto"/>
        <w:rPr>
          <w:rFonts w:hint="eastAsia"/>
          <w:sz w:val="28"/>
          <w:szCs w:val="28"/>
        </w:rPr>
      </w:pPr>
      <w:r>
        <w:rPr>
          <w:rFonts w:hint="eastAsia"/>
          <w:sz w:val="28"/>
          <w:szCs w:val="28"/>
        </w:rPr>
        <w:t xml:space="preserve">    </w:t>
      </w:r>
      <w:r>
        <w:rPr>
          <w:rFonts w:hint="eastAsia"/>
          <w:sz w:val="28"/>
          <w:szCs w:val="28"/>
        </w:rPr>
        <w:t>曲线的斜率将发生改变</w:t>
      </w:r>
    </w:p>
    <w:p w:rsidR="00F81247" w:rsidRPr="00F81247" w:rsidRDefault="00F81247" w:rsidP="00F81247">
      <w:pPr>
        <w:spacing w:line="360" w:lineRule="auto"/>
        <w:rPr>
          <w:rFonts w:hint="eastAsia"/>
          <w:sz w:val="28"/>
          <w:szCs w:val="28"/>
        </w:rPr>
      </w:pPr>
      <w:r w:rsidRPr="00F81247">
        <w:rPr>
          <w:rFonts w:hint="eastAsia"/>
          <w:sz w:val="28"/>
          <w:szCs w:val="28"/>
        </w:rPr>
        <w:t>3</w:t>
      </w:r>
      <w:r>
        <w:rPr>
          <w:rFonts w:hint="eastAsia"/>
          <w:sz w:val="28"/>
          <w:szCs w:val="28"/>
        </w:rPr>
        <w:t>.</w:t>
      </w:r>
      <w:r w:rsidRPr="00F81247">
        <w:rPr>
          <w:rFonts w:hint="eastAsia"/>
          <w:sz w:val="28"/>
          <w:szCs w:val="28"/>
        </w:rPr>
        <w:t>理论上气体密度与折射率的关系如何？</w:t>
      </w:r>
    </w:p>
    <w:p w:rsidR="00F81247" w:rsidRDefault="00F81247" w:rsidP="00F81247">
      <w:pPr>
        <w:spacing w:line="360" w:lineRule="auto"/>
        <w:rPr>
          <w:rFonts w:hint="eastAsia"/>
          <w:sz w:val="28"/>
          <w:szCs w:val="28"/>
        </w:rPr>
      </w:pPr>
      <w:r>
        <w:rPr>
          <w:rFonts w:hint="eastAsia"/>
          <w:sz w:val="28"/>
          <w:szCs w:val="28"/>
        </w:rPr>
        <w:t>答：理论上在气压不是很大的情况下，气体密度与折射率</w:t>
      </w:r>
      <w:r w:rsidRPr="00F81247">
        <w:rPr>
          <w:rFonts w:hint="eastAsia"/>
          <w:sz w:val="28"/>
          <w:szCs w:val="28"/>
        </w:rPr>
        <w:t>应该呈线性</w:t>
      </w:r>
      <w:r>
        <w:rPr>
          <w:rFonts w:hint="eastAsia"/>
          <w:sz w:val="28"/>
          <w:szCs w:val="28"/>
        </w:rPr>
        <w:t xml:space="preserve">  </w:t>
      </w:r>
    </w:p>
    <w:p w:rsidR="00F81247" w:rsidRDefault="00F81247" w:rsidP="00F81247">
      <w:pPr>
        <w:spacing w:line="360" w:lineRule="auto"/>
        <w:ind w:firstLine="540"/>
        <w:rPr>
          <w:rFonts w:hint="eastAsia"/>
          <w:sz w:val="28"/>
          <w:szCs w:val="28"/>
        </w:rPr>
      </w:pPr>
      <w:r>
        <w:rPr>
          <w:rFonts w:hint="eastAsia"/>
          <w:sz w:val="28"/>
          <w:szCs w:val="28"/>
        </w:rPr>
        <w:t>正比</w:t>
      </w:r>
      <w:r w:rsidRPr="00F81247">
        <w:rPr>
          <w:rFonts w:hint="eastAsia"/>
          <w:sz w:val="28"/>
          <w:szCs w:val="28"/>
        </w:rPr>
        <w:t>关系。</w:t>
      </w:r>
    </w:p>
    <w:p w:rsidR="00F81247" w:rsidRPr="00F81247" w:rsidRDefault="00F81247" w:rsidP="00F81247">
      <w:pPr>
        <w:jc w:val="center"/>
        <w:rPr>
          <w:rFonts w:ascii="华文隶书" w:eastAsia="华文隶书" w:hint="eastAsia"/>
          <w:color w:val="FFC000"/>
          <w:sz w:val="48"/>
          <w:szCs w:val="48"/>
        </w:rPr>
      </w:pPr>
      <w:r w:rsidRPr="00F81247">
        <w:rPr>
          <w:rFonts w:ascii="华文隶书" w:eastAsia="华文隶书" w:hint="eastAsia"/>
          <w:color w:val="FFC000"/>
          <w:sz w:val="48"/>
          <w:szCs w:val="48"/>
        </w:rPr>
        <w:t>实验体会</w:t>
      </w:r>
    </w:p>
    <w:p w:rsidR="00F81247" w:rsidRPr="009C01C0" w:rsidRDefault="00F81247" w:rsidP="009C01C0">
      <w:pPr>
        <w:pStyle w:val="a4"/>
        <w:numPr>
          <w:ilvl w:val="0"/>
          <w:numId w:val="4"/>
        </w:numPr>
        <w:ind w:firstLineChars="0"/>
        <w:rPr>
          <w:rFonts w:hint="eastAsia"/>
          <w:sz w:val="28"/>
          <w:szCs w:val="28"/>
        </w:rPr>
      </w:pPr>
      <w:r w:rsidRPr="009C01C0">
        <w:rPr>
          <w:rFonts w:hint="eastAsia"/>
          <w:sz w:val="28"/>
          <w:szCs w:val="28"/>
        </w:rPr>
        <w:t>光学实验调节光路的重要性和艰难性再一次体现了。实验中我们花了一大半的时间在调节光路：首先使各部分光为平行光入射，再</w:t>
      </w:r>
      <w:proofErr w:type="gramStart"/>
      <w:r w:rsidRPr="009C01C0">
        <w:rPr>
          <w:rFonts w:hint="eastAsia"/>
          <w:sz w:val="28"/>
          <w:szCs w:val="28"/>
        </w:rPr>
        <w:t>使各光能够</w:t>
      </w:r>
      <w:proofErr w:type="gramEnd"/>
      <w:r w:rsidRPr="009C01C0">
        <w:rPr>
          <w:rFonts w:hint="eastAsia"/>
          <w:sz w:val="28"/>
          <w:szCs w:val="28"/>
        </w:rPr>
        <w:t>垂直入射到光学仪器中去，通过光点的是否重合来判断光路调节的正确与否，终于</w:t>
      </w:r>
      <w:r w:rsidR="009C01C0" w:rsidRPr="009C01C0">
        <w:rPr>
          <w:rFonts w:hint="eastAsia"/>
          <w:sz w:val="28"/>
          <w:szCs w:val="28"/>
        </w:rPr>
        <w:t>得出了令人满意的光路和干涉条纹，将实验比较成功得完成。</w:t>
      </w:r>
    </w:p>
    <w:p w:rsidR="009C01C0" w:rsidRDefault="009C01C0" w:rsidP="009C01C0">
      <w:pPr>
        <w:pStyle w:val="a4"/>
        <w:numPr>
          <w:ilvl w:val="0"/>
          <w:numId w:val="4"/>
        </w:numPr>
        <w:ind w:firstLineChars="0"/>
        <w:rPr>
          <w:rFonts w:hint="eastAsia"/>
          <w:sz w:val="28"/>
          <w:szCs w:val="28"/>
        </w:rPr>
      </w:pPr>
      <w:r>
        <w:rPr>
          <w:rFonts w:hint="eastAsia"/>
          <w:sz w:val="28"/>
          <w:szCs w:val="28"/>
        </w:rPr>
        <w:t>在测量折射率时，我们发现如果采取吸气时观察条纹的方法将会导致条纹变化开始很快，而使我们无法正确读出对应的压强值。所以我们采取了先吸气到某一压强值后使其自然放气，这样的话，观察就比较方便，也比较精确。</w:t>
      </w:r>
    </w:p>
    <w:p w:rsidR="009C01C0" w:rsidRPr="009C01C0" w:rsidRDefault="009C01C0" w:rsidP="009C01C0">
      <w:pPr>
        <w:pStyle w:val="a4"/>
        <w:numPr>
          <w:ilvl w:val="0"/>
          <w:numId w:val="4"/>
        </w:numPr>
        <w:ind w:firstLineChars="0"/>
        <w:rPr>
          <w:rFonts w:hint="eastAsia"/>
          <w:sz w:val="28"/>
          <w:szCs w:val="28"/>
        </w:rPr>
      </w:pPr>
      <w:r>
        <w:rPr>
          <w:rFonts w:hint="eastAsia"/>
          <w:sz w:val="28"/>
          <w:szCs w:val="28"/>
        </w:rPr>
        <w:t>这是大学物理实验的最后一次实验，所以我从头到尾都抱着认真对待的态度来做这次实验。从预习到操作，虽然遇到了不小的麻</w:t>
      </w:r>
      <w:r>
        <w:rPr>
          <w:rFonts w:hint="eastAsia"/>
          <w:sz w:val="28"/>
          <w:szCs w:val="28"/>
        </w:rPr>
        <w:lastRenderedPageBreak/>
        <w:t>烦，但是一想到这是最后一次实验了，我就告诉自己：善始善终，一定要圆满结束大学物理实验。所以当实验中光路调节遇到问题时，我冷静思考，回想老师上节课教给的方法，细致地操作，最终靠自己的努力为整个三学期的大学物理实验画上了圆满的句号</w:t>
      </w:r>
      <w:r>
        <w:rPr>
          <w:rFonts w:hint="eastAsia"/>
          <w:sz w:val="28"/>
          <w:szCs w:val="28"/>
        </w:rPr>
        <w:t>!</w:t>
      </w:r>
    </w:p>
    <w:sectPr w:rsidR="009C01C0" w:rsidRPr="009C01C0" w:rsidSect="002753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华文彩云">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32152"/>
    <w:multiLevelType w:val="hybridMultilevel"/>
    <w:tmpl w:val="56F8D850"/>
    <w:lvl w:ilvl="0" w:tplc="620489D6">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8075FB"/>
    <w:multiLevelType w:val="hybridMultilevel"/>
    <w:tmpl w:val="610EDEEE"/>
    <w:lvl w:ilvl="0" w:tplc="25EC3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90592E"/>
    <w:multiLevelType w:val="hybridMultilevel"/>
    <w:tmpl w:val="6570193E"/>
    <w:lvl w:ilvl="0" w:tplc="B40E1420">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2D2CE6"/>
    <w:multiLevelType w:val="hybridMultilevel"/>
    <w:tmpl w:val="4A807966"/>
    <w:lvl w:ilvl="0" w:tplc="DEAAD18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79AF"/>
    <w:rsid w:val="00001C70"/>
    <w:rsid w:val="00013574"/>
    <w:rsid w:val="0006208E"/>
    <w:rsid w:val="00075BCE"/>
    <w:rsid w:val="00090D99"/>
    <w:rsid w:val="00187B7A"/>
    <w:rsid w:val="001B3437"/>
    <w:rsid w:val="00234E7E"/>
    <w:rsid w:val="00252F68"/>
    <w:rsid w:val="002753BC"/>
    <w:rsid w:val="00286AB3"/>
    <w:rsid w:val="002C688D"/>
    <w:rsid w:val="00330A42"/>
    <w:rsid w:val="003B3445"/>
    <w:rsid w:val="003F338E"/>
    <w:rsid w:val="0046696C"/>
    <w:rsid w:val="00484F16"/>
    <w:rsid w:val="004958F0"/>
    <w:rsid w:val="004B0703"/>
    <w:rsid w:val="004C3A66"/>
    <w:rsid w:val="004C5030"/>
    <w:rsid w:val="00583EF8"/>
    <w:rsid w:val="005C0781"/>
    <w:rsid w:val="006679AF"/>
    <w:rsid w:val="006B0B3A"/>
    <w:rsid w:val="007119E9"/>
    <w:rsid w:val="00754CDE"/>
    <w:rsid w:val="007B3197"/>
    <w:rsid w:val="007F4F20"/>
    <w:rsid w:val="0081034D"/>
    <w:rsid w:val="00951E32"/>
    <w:rsid w:val="00986419"/>
    <w:rsid w:val="009867C1"/>
    <w:rsid w:val="009C01C0"/>
    <w:rsid w:val="009C2EC8"/>
    <w:rsid w:val="009D0202"/>
    <w:rsid w:val="009D4CC5"/>
    <w:rsid w:val="00A376BC"/>
    <w:rsid w:val="00A415DE"/>
    <w:rsid w:val="00A70B0D"/>
    <w:rsid w:val="00A7190E"/>
    <w:rsid w:val="00A9540F"/>
    <w:rsid w:val="00AA3DA3"/>
    <w:rsid w:val="00AC5CB4"/>
    <w:rsid w:val="00B037AE"/>
    <w:rsid w:val="00B15332"/>
    <w:rsid w:val="00B96EB5"/>
    <w:rsid w:val="00C0348A"/>
    <w:rsid w:val="00C92030"/>
    <w:rsid w:val="00CB4E53"/>
    <w:rsid w:val="00CF0F26"/>
    <w:rsid w:val="00CF70CF"/>
    <w:rsid w:val="00DC7D32"/>
    <w:rsid w:val="00E24B6B"/>
    <w:rsid w:val="00E82F64"/>
    <w:rsid w:val="00E97360"/>
    <w:rsid w:val="00EA1D71"/>
    <w:rsid w:val="00EB22CA"/>
    <w:rsid w:val="00ED71B4"/>
    <w:rsid w:val="00F7693E"/>
    <w:rsid w:val="00F81247"/>
    <w:rsid w:val="00F85CEE"/>
    <w:rsid w:val="00F91CF7"/>
    <w:rsid w:val="00FA50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3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79AF"/>
    <w:rPr>
      <w:sz w:val="18"/>
      <w:szCs w:val="18"/>
    </w:rPr>
  </w:style>
  <w:style w:type="character" w:customStyle="1" w:styleId="Char">
    <w:name w:val="批注框文本 Char"/>
    <w:basedOn w:val="a0"/>
    <w:link w:val="a3"/>
    <w:uiPriority w:val="99"/>
    <w:semiHidden/>
    <w:rsid w:val="006679AF"/>
    <w:rPr>
      <w:sz w:val="18"/>
      <w:szCs w:val="18"/>
    </w:rPr>
  </w:style>
  <w:style w:type="paragraph" w:styleId="a4">
    <w:name w:val="List Paragraph"/>
    <w:basedOn w:val="a"/>
    <w:uiPriority w:val="34"/>
    <w:qFormat/>
    <w:rsid w:val="006679A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0.bin"/><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image" Target="media/image21.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4.wmf"/><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png"/><Relationship Id="rId43"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467</Words>
  <Characters>2662</Characters>
  <Application>Microsoft Office Word</Application>
  <DocSecurity>0</DocSecurity>
  <Lines>22</Lines>
  <Paragraphs>6</Paragraphs>
  <ScaleCrop>false</ScaleCrop>
  <Company>USTC</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蒋琪</dc:creator>
  <cp:keywords/>
  <dc:description/>
  <cp:lastModifiedBy>蒋琪</cp:lastModifiedBy>
  <cp:revision>1</cp:revision>
  <dcterms:created xsi:type="dcterms:W3CDTF">2007-06-05T16:46:00Z</dcterms:created>
  <dcterms:modified xsi:type="dcterms:W3CDTF">2007-06-05T17:37:00Z</dcterms:modified>
</cp:coreProperties>
</file>