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5">
      <w:pPr>
        <w:ind w:left="708" w:hanging="708"/>
        <w:jc w:val="center"/>
        <w:rPr>
          <w:b w:val="0"/>
          <w:sz w:val="40"/>
          <w:szCs w:val="40"/>
          <w:vertAlign w:val="baseline"/>
        </w:rPr>
      </w:pPr>
      <w:r w:rsidDel="00000000" w:rsidR="00000000" w:rsidRPr="00000000">
        <w:rPr>
          <w:b w:val="1"/>
          <w:sz w:val="40"/>
          <w:szCs w:val="40"/>
          <w:rtl w:val="0"/>
        </w:rPr>
        <w:t xml:space="preserve">CICLO DE VIDA DE LA DOCENCIA</w:t>
      </w:r>
      <w:r w:rsidDel="00000000" w:rsidR="00000000" w:rsidRPr="00000000">
        <w:rPr>
          <w:rtl w:val="0"/>
        </w:rPr>
      </w:r>
    </w:p>
    <w:p w:rsidR="00000000" w:rsidDel="00000000" w:rsidP="00000000" w:rsidRDefault="00000000" w:rsidRPr="00000000" w14:paraId="00000006">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7">
      <w:pPr>
        <w:ind w:left="708" w:hanging="708"/>
        <w:jc w:val="center"/>
        <w:rPr>
          <w:b w:val="0"/>
          <w:sz w:val="40"/>
          <w:szCs w:val="40"/>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rtl w:val="0"/>
        </w:rPr>
      </w:r>
    </w:p>
    <w:p w:rsidR="00000000" w:rsidDel="00000000" w:rsidP="00000000" w:rsidRDefault="00000000" w:rsidRPr="00000000" w14:paraId="0000000A">
      <w:pPr>
        <w:jc w:val="center"/>
        <w:rPr>
          <w:b w:val="0"/>
          <w:sz w:val="32"/>
          <w:szCs w:val="32"/>
          <w:vertAlign w:val="baseline"/>
        </w:rPr>
      </w:pPr>
      <w:r w:rsidDel="00000000" w:rsidR="00000000" w:rsidRPr="00000000">
        <w:rPr>
          <w:b w:val="1"/>
          <w:sz w:val="32"/>
          <w:szCs w:val="32"/>
          <w:vertAlign w:val="baseline"/>
          <w:rtl w:val="0"/>
        </w:rPr>
        <w:t xml:space="preserve">Equipo de Trabajo</w:t>
      </w: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Responsables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César Augusto Ospina Muñoz</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Daniel Fernando Robledo Mesa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Daniel Restrepo Gomez</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David Cardona Duque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Faiber Salazar Ruiz</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Juan Camilo Silva Ardila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Luis Miguel Arenas Tamayo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Pedro Luis Cardona Buenaventura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Santiago Córdoba Herrera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Valentina Monsalve Restrepo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t xml:space="preserve">Wilfer Mauricio Chavarria Jaramillo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TABLA DE CONTENIDO</w:t>
      </w:r>
    </w:p>
    <w:p w:rsidR="00000000" w:rsidDel="00000000" w:rsidP="00000000" w:rsidRDefault="00000000" w:rsidRPr="00000000" w14:paraId="00000020">
      <w:pPr>
        <w:jc w:val="right"/>
        <w:rPr>
          <w:color w:val="000000"/>
          <w:vertAlign w:val="baseline"/>
        </w:rPr>
      </w:pPr>
      <w:r w:rsidDel="00000000" w:rsidR="00000000" w:rsidRPr="00000000">
        <w:rPr>
          <w:rtl w:val="0"/>
        </w:rPr>
      </w:r>
    </w:p>
    <w:p w:rsidR="00000000" w:rsidDel="00000000" w:rsidP="00000000" w:rsidRDefault="00000000" w:rsidRPr="00000000" w14:paraId="00000021">
      <w:pPr>
        <w:jc w:val="left"/>
        <w:rPr>
          <w:color w:val="000000"/>
          <w:vertAlign w:val="baseline"/>
        </w:rPr>
      </w:pPr>
      <w:r w:rsidDel="00000000" w:rsidR="00000000" w:rsidRPr="00000000">
        <w:rPr>
          <w:color w:val="000000"/>
          <w:vertAlign w:val="baseline"/>
          <w:rtl w:val="0"/>
        </w:rPr>
        <w:t xml:space="preserve">Pág.</w:t>
      </w:r>
    </w:p>
    <w:p w:rsidR="00000000" w:rsidDel="00000000" w:rsidP="00000000" w:rsidRDefault="00000000" w:rsidRPr="00000000" w14:paraId="00000022">
      <w:pPr>
        <w:jc w:val="right"/>
        <w:rPr>
          <w:color w:val="00000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2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&lt;Ilustra el propósito  y la vista general de este documento&gt;</w:t>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both"/>
        <w:rPr>
          <w:color w:val="222222"/>
        </w:rPr>
      </w:pPr>
      <w:r w:rsidDel="00000000" w:rsidR="00000000" w:rsidRPr="00000000">
        <w:rPr>
          <w:color w:val="222222"/>
          <w:rtl w:val="0"/>
        </w:rPr>
        <w:t xml:space="preserve">Este documento busca plasmar los diagramas necesarios para realizar una aplicación  que trate sobre el ciclo de vida de la docencia, estos diagramas buscan representar los problemas encontrados y soluciones propuestas que giran en torno a esta temática con el fin de brindar un primer acercamiento del flujo de trabajo que debería seguir un desarrollador o un grupo de estos al momento de crear un aplicativo que solucione la necesidad analizada. </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both"/>
        <w:rPr>
          <w:color w:val="222222"/>
        </w:rPr>
      </w:pPr>
      <w:r w:rsidDel="00000000" w:rsidR="00000000" w:rsidRPr="00000000">
        <w:rPr>
          <w:color w:val="222222"/>
          <w:rtl w:val="0"/>
        </w:rPr>
        <w:t xml:space="preserve">El proceso desarrollo de software comúnmente se convierte en un caos debido a que no se tiene una imagen organizada respecto a la trazabilidad del proyecto, por lo que en la literatura se pueden encontrar distintos métodos de desarrollo de software unos mejores que otros, en este trabajo se usará el método explicado en libro UN-MÉTODO para la Elicitación de Requisitos de Software. </w:t>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both"/>
        <w:rPr>
          <w:color w:val="222222"/>
        </w:rPr>
      </w:pPr>
      <w:r w:rsidDel="00000000" w:rsidR="00000000" w:rsidRPr="00000000">
        <w:rPr>
          <w:rtl w:val="0"/>
        </w:rPr>
      </w:r>
    </w:p>
    <w:p w:rsidR="00000000" w:rsidDel="00000000" w:rsidP="00000000" w:rsidRDefault="00000000" w:rsidRPr="00000000" w14:paraId="0000002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&lt;Referencias usadas en la elaboración de este documento&gt;</w:t>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left"/>
        <w:rPr>
          <w:b w:val="1"/>
          <w:color w:val="333399"/>
          <w:sz w:val="20"/>
          <w:szCs w:val="20"/>
        </w:rPr>
      </w:pPr>
      <w:r w:rsidDel="00000000" w:rsidR="00000000" w:rsidRPr="00000000">
        <w:rPr>
          <w:rtl w:val="0"/>
        </w:rPr>
      </w:r>
    </w:p>
    <w:p w:rsidR="00000000" w:rsidDel="00000000" w:rsidP="00000000" w:rsidRDefault="00000000" w:rsidRPr="00000000" w14:paraId="0000002A">
      <w:pPr>
        <w:keepNext w:val="1"/>
        <w:spacing w:after="240" w:before="240" w:line="276" w:lineRule="auto"/>
        <w:ind w:left="1200" w:firstLine="0"/>
        <w:rPr>
          <w:color w:val="222222"/>
        </w:rPr>
      </w:pPr>
      <w:r w:rsidDel="00000000" w:rsidR="00000000" w:rsidRPr="00000000">
        <w:rPr>
          <w:color w:val="222222"/>
          <w:rtl w:val="0"/>
        </w:rPr>
        <w:t xml:space="preserve">Fernando Arango, C. M. Z. (2006). </w:t>
      </w:r>
      <w:r w:rsidDel="00000000" w:rsidR="00000000" w:rsidRPr="00000000">
        <w:rPr>
          <w:i w:val="1"/>
          <w:color w:val="222222"/>
          <w:rtl w:val="0"/>
        </w:rPr>
        <w:t xml:space="preserve">Unmetodo</w:t>
      </w:r>
      <w:r w:rsidDel="00000000" w:rsidR="00000000" w:rsidRPr="00000000">
        <w:rPr>
          <w:i w:val="1"/>
          <w:color w:val="222222"/>
          <w:rtl w:val="0"/>
        </w:rPr>
        <w:t xml:space="preserve"> Para La Elicitación De Requisitos De Software</w:t>
      </w:r>
      <w:r w:rsidDel="00000000" w:rsidR="00000000" w:rsidRPr="00000000">
        <w:rPr>
          <w:color w:val="222222"/>
          <w:rtl w:val="0"/>
        </w:rPr>
        <w:t xml:space="preserve">.</w:t>
      </w:r>
    </w:p>
    <w:p w:rsidR="00000000" w:rsidDel="00000000" w:rsidP="00000000" w:rsidRDefault="00000000" w:rsidRPr="00000000" w14:paraId="0000002B">
      <w:pPr>
        <w:keepNext w:val="1"/>
        <w:spacing w:after="240" w:before="240" w:line="276" w:lineRule="auto"/>
        <w:ind w:left="1680" w:hanging="480"/>
        <w:rPr>
          <w:color w:val="222222"/>
        </w:rPr>
      </w:pPr>
      <w:r w:rsidDel="00000000" w:rsidR="00000000" w:rsidRPr="00000000">
        <w:rPr>
          <w:i w:val="1"/>
          <w:color w:val="222222"/>
          <w:rtl w:val="0"/>
        </w:rPr>
        <w:t xml:space="preserve">UNALIS-2021-02/2021.10.18_Sesion_01_Introducción_2021_2S.pptx at main · fernanvilla/UNALIS-2021-02</w:t>
      </w:r>
      <w:r w:rsidDel="00000000" w:rsidR="00000000" w:rsidRPr="00000000">
        <w:rPr>
          <w:color w:val="222222"/>
          <w:rtl w:val="0"/>
        </w:rPr>
        <w:t xml:space="preserve">. (n.d.). Retrieved January 29, 2022, from https://github.com/fernanvilla/UNALIS-2021-02/blob/main/2021.10.18_Sesion_01_Introducción_2021_2S.pptx</w:t>
      </w:r>
    </w:p>
    <w:p w:rsidR="00000000" w:rsidDel="00000000" w:rsidP="00000000" w:rsidRDefault="00000000" w:rsidRPr="00000000" w14:paraId="0000002C">
      <w:pPr>
        <w:keepNext w:val="1"/>
        <w:spacing w:after="240" w:before="240" w:line="276" w:lineRule="auto"/>
        <w:ind w:left="1680" w:hanging="480"/>
        <w:rPr>
          <w:color w:val="222222"/>
        </w:rPr>
      </w:pPr>
      <w:r w:rsidDel="00000000" w:rsidR="00000000" w:rsidRPr="00000000">
        <w:rPr>
          <w:i w:val="1"/>
          <w:color w:val="222222"/>
          <w:rtl w:val="0"/>
        </w:rPr>
        <w:t xml:space="preserve">UNALIS-2021-02/2021.10.21_Sesion_02_Introducción_Semat_2s.pptx at main · fernanvilla/UNALIS-2021-02</w:t>
      </w:r>
      <w:r w:rsidDel="00000000" w:rsidR="00000000" w:rsidRPr="00000000">
        <w:rPr>
          <w:color w:val="222222"/>
          <w:rtl w:val="0"/>
        </w:rPr>
        <w:t xml:space="preserve">. (n.d.). Retrieved January 29, 2022, from https://github.com/fernanvilla/UNALIS-2021-02/blob/main/2021.10.21_Sesion_02_Introducción_Semat_2s.pptx</w:t>
      </w:r>
    </w:p>
    <w:p w:rsidR="00000000" w:rsidDel="00000000" w:rsidP="00000000" w:rsidRDefault="00000000" w:rsidRPr="00000000" w14:paraId="0000002D">
      <w:pPr>
        <w:keepNext w:val="1"/>
        <w:spacing w:after="240" w:before="240" w:line="276" w:lineRule="auto"/>
        <w:ind w:left="1680" w:hanging="480"/>
        <w:rPr>
          <w:color w:val="222222"/>
        </w:rPr>
      </w:pPr>
      <w:r w:rsidDel="00000000" w:rsidR="00000000" w:rsidRPr="00000000">
        <w:rPr>
          <w:i w:val="1"/>
          <w:color w:val="222222"/>
          <w:rtl w:val="0"/>
        </w:rPr>
        <w:t xml:space="preserve">UNALIS-2021-02/2021.10.25_Sesion_03_Espina_Pescado.pptx at main · fernanvilla/UNALIS-2021-02</w:t>
      </w:r>
      <w:r w:rsidDel="00000000" w:rsidR="00000000" w:rsidRPr="00000000">
        <w:rPr>
          <w:color w:val="222222"/>
          <w:rtl w:val="0"/>
        </w:rPr>
        <w:t xml:space="preserve">. (n.d.). Retrieved January 29, 2022, from https://github.com/fernanvilla/UNALIS-2021-02/blob/main/2021.10.25_Sesion_03_Espina_Pescado.pptx</w:t>
      </w:r>
    </w:p>
    <w:p w:rsidR="00000000" w:rsidDel="00000000" w:rsidP="00000000" w:rsidRDefault="00000000" w:rsidRPr="00000000" w14:paraId="0000002E">
      <w:pPr>
        <w:keepNext w:val="1"/>
        <w:spacing w:after="240" w:before="240" w:line="276" w:lineRule="auto"/>
        <w:ind w:left="1680" w:hanging="480"/>
        <w:rPr>
          <w:color w:val="222222"/>
        </w:rPr>
      </w:pPr>
      <w:r w:rsidDel="00000000" w:rsidR="00000000" w:rsidRPr="00000000">
        <w:rPr>
          <w:i w:val="1"/>
          <w:color w:val="222222"/>
          <w:rtl w:val="0"/>
        </w:rPr>
        <w:t xml:space="preserve">UNALIS-2021-02/2021.11.02_Sesion_04_Historias_de_Usuario.pptx at main · fernanvilla/UNALIS-2021-02</w:t>
      </w:r>
      <w:r w:rsidDel="00000000" w:rsidR="00000000" w:rsidRPr="00000000">
        <w:rPr>
          <w:color w:val="222222"/>
          <w:rtl w:val="0"/>
        </w:rPr>
        <w:t xml:space="preserve">. (n.d.). Retrieved January 29, 2022, from https://github.com/fernanvilla/UNALIS-2021-02/blob/main/2021.11.02_Sesion_04_Historias_de_Usuario.pptx</w:t>
      </w:r>
    </w:p>
    <w:p w:rsidR="00000000" w:rsidDel="00000000" w:rsidP="00000000" w:rsidRDefault="00000000" w:rsidRPr="00000000" w14:paraId="0000002F">
      <w:pPr>
        <w:keepNext w:val="1"/>
        <w:spacing w:after="240" w:before="240" w:line="276" w:lineRule="auto"/>
        <w:ind w:left="1680" w:hanging="480"/>
        <w:rPr>
          <w:color w:val="222222"/>
        </w:rPr>
      </w:pPr>
      <w:r w:rsidDel="00000000" w:rsidR="00000000" w:rsidRPr="00000000">
        <w:rPr>
          <w:i w:val="1"/>
          <w:color w:val="222222"/>
          <w:rtl w:val="0"/>
        </w:rPr>
        <w:t xml:space="preserve">UNALIS-2021-02/2021.11.09_Sesion_05_Introducción_SysML_2S.pptx at main · fernanvilla/UNALIS-2021-02</w:t>
      </w:r>
      <w:r w:rsidDel="00000000" w:rsidR="00000000" w:rsidRPr="00000000">
        <w:rPr>
          <w:color w:val="222222"/>
          <w:rtl w:val="0"/>
        </w:rPr>
        <w:t xml:space="preserve">. (n.d.). Retrieved January 29, 2022, from https://github.com/fernanvilla/UNALIS-2021-02/blob/main/2021.11.09_Sesion_05_Introducción_SysML_2S.pptx</w:t>
      </w:r>
    </w:p>
    <w:p w:rsidR="00000000" w:rsidDel="00000000" w:rsidP="00000000" w:rsidRDefault="00000000" w:rsidRPr="00000000" w14:paraId="00000030">
      <w:pPr>
        <w:keepNext w:val="1"/>
        <w:spacing w:line="256.8" w:lineRule="auto"/>
        <w:rPr>
          <w:b w:val="1"/>
          <w:color w:val="333399"/>
          <w:sz w:val="20"/>
          <w:szCs w:val="20"/>
        </w:rPr>
      </w:pP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Definición de términos, abreviaturas y siglas</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&lt;Definiciones usadas en la elaboración de este documento&gt;</w:t>
      </w:r>
      <w:r w:rsidDel="00000000" w:rsidR="00000000" w:rsidRPr="00000000">
        <w:rPr>
          <w:rtl w:val="0"/>
        </w:rPr>
      </w:r>
    </w:p>
    <w:p w:rsidR="00000000" w:rsidDel="00000000" w:rsidP="00000000" w:rsidRDefault="00000000" w:rsidRPr="00000000" w14:paraId="0000003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Repositorio de GitHub </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&lt;vinculo al repositorio&gt;</w:t>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left"/>
        <w:rPr>
          <w:color w:val="222222"/>
        </w:rPr>
      </w:pPr>
      <w:hyperlink r:id="rId7">
        <w:r w:rsidDel="00000000" w:rsidR="00000000" w:rsidRPr="00000000">
          <w:rPr>
            <w:color w:val="1155cc"/>
            <w:u w:val="single"/>
            <w:rtl w:val="0"/>
          </w:rPr>
          <w:t xml:space="preserve">https://github.com/Cesar-580/ciclo-de-vida-de-la-docencia-ing-software</w:t>
        </w:r>
      </w:hyperlink>
      <w:r w:rsidDel="00000000" w:rsidR="00000000" w:rsidRPr="00000000">
        <w:rPr>
          <w:rtl w:val="0"/>
        </w:rPr>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2" w:right="0" w:firstLine="0"/>
        <w:jc w:val="left"/>
        <w:rPr>
          <w:color w:val="222222"/>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numPr>
          <w:ilvl w:val="0"/>
          <w:numId w:val="1"/>
        </w:numPr>
        <w:ind w:left="720" w:hanging="360"/>
        <w:rPr>
          <w:b w:val="0"/>
          <w:vertAlign w:val="baseline"/>
        </w:rPr>
      </w:pPr>
      <w:r w:rsidDel="00000000" w:rsidR="00000000" w:rsidRPr="00000000">
        <w:rPr>
          <w:b w:val="1"/>
          <w:vertAlign w:val="baseline"/>
          <w:rtl w:val="0"/>
        </w:rPr>
        <w:t xml:space="preserve">CONTEXTO DEL PROBLEMA</w:t>
      </w:r>
      <w:r w:rsidDel="00000000" w:rsidR="00000000" w:rsidRPr="00000000">
        <w:rPr>
          <w:rtl w:val="0"/>
        </w:rPr>
      </w:r>
    </w:p>
    <w:p w:rsidR="00000000" w:rsidDel="00000000" w:rsidP="00000000" w:rsidRDefault="00000000" w:rsidRPr="00000000" w14:paraId="0000003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Negocio o Situación Problemática</w:t>
      </w:r>
    </w:p>
    <w:p w:rsidR="00000000" w:rsidDel="00000000" w:rsidP="00000000" w:rsidRDefault="00000000" w:rsidRPr="00000000" w14:paraId="0000003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Espina de Pescado </w:t>
      </w:r>
    </w:p>
    <w:p w:rsidR="00000000" w:rsidDel="00000000" w:rsidP="00000000" w:rsidRDefault="00000000" w:rsidRPr="00000000" w14:paraId="00000039">
      <w:pPr>
        <w:ind w:left="720" w:firstLine="0"/>
        <w:rPr>
          <w:color w:val="333399"/>
          <w:sz w:val="20"/>
          <w:szCs w:val="20"/>
          <w:vertAlign w:val="baseline"/>
        </w:rPr>
      </w:pPr>
      <w:r w:rsidDel="00000000" w:rsidR="00000000" w:rsidRPr="00000000">
        <w:rPr>
          <w:color w:val="333399"/>
          <w:sz w:val="20"/>
          <w:szCs w:val="20"/>
          <w:vertAlign w:val="baseline"/>
          <w:rtl w:val="0"/>
        </w:rPr>
        <w:t xml:space="preserve">&lt;Permite identificar el elemento problema que será resuelto con el desarrollo exitoso de este proyecto&gt;</w:t>
      </w:r>
    </w:p>
    <w:p w:rsidR="00000000" w:rsidDel="00000000" w:rsidP="00000000" w:rsidRDefault="00000000" w:rsidRPr="00000000" w14:paraId="0000003A">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Necesidad Por Satisfacer</w:t>
      </w:r>
    </w:p>
    <w:p w:rsidR="00000000" w:rsidDel="00000000" w:rsidP="00000000" w:rsidRDefault="00000000" w:rsidRPr="00000000" w14:paraId="0000003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02" w:right="0" w:hanging="4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numPr>
          <w:ilvl w:val="0"/>
          <w:numId w:val="1"/>
        </w:numPr>
        <w:ind w:left="720" w:hanging="360"/>
        <w:rPr>
          <w:b w:val="0"/>
          <w:vertAlign w:val="baseline"/>
        </w:rPr>
      </w:pPr>
      <w:r w:rsidDel="00000000" w:rsidR="00000000" w:rsidRPr="00000000">
        <w:rPr>
          <w:b w:val="1"/>
          <w:vertAlign w:val="baseline"/>
          <w:rtl w:val="0"/>
        </w:rPr>
        <w:t xml:space="preserve">REQUERIMIENTOS</w:t>
      </w:r>
      <w:r w:rsidDel="00000000" w:rsidR="00000000" w:rsidRPr="00000000">
        <w:rPr>
          <w:rtl w:val="0"/>
        </w:rPr>
      </w:r>
    </w:p>
    <w:p w:rsidR="00000000" w:rsidDel="00000000" w:rsidP="00000000" w:rsidRDefault="00000000" w:rsidRPr="00000000" w14:paraId="0000003E">
      <w:pPr>
        <w:numPr>
          <w:ilvl w:val="1"/>
          <w:numId w:val="1"/>
        </w:numPr>
        <w:ind w:left="802" w:hanging="405"/>
        <w:rPr>
          <w:vertAlign w:val="baseline"/>
        </w:rPr>
      </w:pPr>
      <w:r w:rsidDel="00000000" w:rsidR="00000000" w:rsidRPr="00000000">
        <w:rPr>
          <w:vertAlign w:val="baseline"/>
          <w:rtl w:val="0"/>
        </w:rPr>
        <w:t xml:space="preserve">Listado de Historias de Usuario</w:t>
      </w:r>
    </w:p>
    <w:p w:rsidR="00000000" w:rsidDel="00000000" w:rsidP="00000000" w:rsidRDefault="00000000" w:rsidRPr="00000000" w14:paraId="0000003F">
      <w:pPr>
        <w:numPr>
          <w:ilvl w:val="1"/>
          <w:numId w:val="1"/>
        </w:numPr>
        <w:ind w:left="802" w:hanging="405"/>
        <w:rPr>
          <w:vertAlign w:val="baseline"/>
        </w:rPr>
      </w:pPr>
      <w:r w:rsidDel="00000000" w:rsidR="00000000" w:rsidRPr="00000000">
        <w:rPr>
          <w:vertAlign w:val="baseline"/>
          <w:rtl w:val="0"/>
        </w:rPr>
        <w:t xml:space="preserve">Listado de requisitos Funcionales </w:t>
      </w:r>
    </w:p>
    <w:p w:rsidR="00000000" w:rsidDel="00000000" w:rsidP="00000000" w:rsidRDefault="00000000" w:rsidRPr="00000000" w14:paraId="00000040">
      <w:pPr>
        <w:ind w:left="0" w:firstLine="0"/>
        <w:rPr>
          <w:b w:val="1"/>
        </w:rPr>
      </w:pPr>
      <w:r w:rsidDel="00000000" w:rsidR="00000000" w:rsidRPr="00000000">
        <w:rPr>
          <w:rtl w:val="0"/>
        </w:rPr>
        <w:t xml:space="preserve">     </w:t>
      </w:r>
      <w:r w:rsidDel="00000000" w:rsidR="00000000" w:rsidRPr="00000000">
        <w:rPr>
          <w:b w:val="1"/>
          <w:rtl w:val="0"/>
        </w:rPr>
        <w:t xml:space="preserve"> </w:t>
        <w:tab/>
        <w:t xml:space="preserve">Proceso:</w:t>
      </w:r>
    </w:p>
    <w:p w:rsidR="00000000" w:rsidDel="00000000" w:rsidP="00000000" w:rsidRDefault="00000000" w:rsidRPr="00000000" w14:paraId="00000041">
      <w:pPr>
        <w:ind w:left="1440" w:firstLine="0"/>
        <w:jc w:val="both"/>
        <w:rPr/>
      </w:pPr>
      <w:r w:rsidDel="00000000" w:rsidR="00000000" w:rsidRPr="00000000">
        <w:rPr>
          <w:b w:val="1"/>
          <w:rtl w:val="0"/>
        </w:rPr>
        <w:t xml:space="preserve">-</w:t>
      </w:r>
      <w:r w:rsidDel="00000000" w:rsidR="00000000" w:rsidRPr="00000000">
        <w:rPr>
          <w:rtl w:val="0"/>
        </w:rPr>
        <w:t xml:space="preserve">El sistema debe permitir la vinculación con el CvLAC para añadir la información del mismo al sistema.</w:t>
      </w:r>
    </w:p>
    <w:p w:rsidR="00000000" w:rsidDel="00000000" w:rsidP="00000000" w:rsidRDefault="00000000" w:rsidRPr="00000000" w14:paraId="00000042">
      <w:pPr>
        <w:ind w:left="1440" w:firstLine="0"/>
        <w:jc w:val="both"/>
        <w:rPr/>
      </w:pPr>
      <w:r w:rsidDel="00000000" w:rsidR="00000000" w:rsidRPr="00000000">
        <w:rPr>
          <w:rtl w:val="0"/>
        </w:rPr>
        <w:t xml:space="preserve">-El sistema deberá guardar los cambios solicitados por el usuario mediante la interfaz gráfica.</w:t>
      </w:r>
    </w:p>
    <w:p w:rsidR="00000000" w:rsidDel="00000000" w:rsidP="00000000" w:rsidRDefault="00000000" w:rsidRPr="00000000" w14:paraId="00000043">
      <w:pPr>
        <w:ind w:left="1440" w:firstLine="0"/>
        <w:jc w:val="both"/>
        <w:rPr/>
      </w:pPr>
      <w:r w:rsidDel="00000000" w:rsidR="00000000" w:rsidRPr="00000000">
        <w:rPr>
          <w:rtl w:val="0"/>
        </w:rPr>
        <w:t xml:space="preserve">-El sistema almacenará la información introducida por el docente en la interfaz gráfica para crear una anotación sobre un estudiante.</w:t>
      </w:r>
    </w:p>
    <w:p w:rsidR="00000000" w:rsidDel="00000000" w:rsidP="00000000" w:rsidRDefault="00000000" w:rsidRPr="00000000" w14:paraId="00000044">
      <w:pPr>
        <w:ind w:left="1440" w:firstLine="0"/>
        <w:jc w:val="both"/>
        <w:rPr/>
      </w:pPr>
      <w:r w:rsidDel="00000000" w:rsidR="00000000" w:rsidRPr="00000000">
        <w:rPr>
          <w:rtl w:val="0"/>
        </w:rPr>
        <w:t xml:space="preserve">-El sistema almacenará la información introducida por el estudiante en la interfaz gráfica para crear un comentario acerca de un docente y su asignatura o grupo de investigación, así mismo almacenará la réplica del respectivo docente.</w:t>
      </w:r>
    </w:p>
    <w:p w:rsidR="00000000" w:rsidDel="00000000" w:rsidP="00000000" w:rsidRDefault="00000000" w:rsidRPr="00000000" w14:paraId="00000045">
      <w:pPr>
        <w:ind w:left="1440" w:firstLine="0"/>
        <w:rPr/>
      </w:pPr>
      <w:r w:rsidDel="00000000" w:rsidR="00000000" w:rsidRPr="00000000">
        <w:rPr>
          <w:rtl w:val="0"/>
        </w:rPr>
        <w:t xml:space="preserve">-El sistema enviará una notificación al estudiante con la respuesta a su solicitud de cupo cuando ésta sea tratada por el docente.</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ab/>
        <w:t xml:space="preserve">Interfaz gráfica:</w:t>
      </w:r>
    </w:p>
    <w:p w:rsidR="00000000" w:rsidDel="00000000" w:rsidP="00000000" w:rsidRDefault="00000000" w:rsidRPr="00000000" w14:paraId="0000004B">
      <w:pPr>
        <w:ind w:left="1440" w:firstLine="0"/>
        <w:jc w:val="both"/>
        <w:rPr/>
      </w:pPr>
      <w:r w:rsidDel="00000000" w:rsidR="00000000" w:rsidRPr="00000000">
        <w:rPr>
          <w:b w:val="1"/>
          <w:rtl w:val="0"/>
        </w:rPr>
        <w:t xml:space="preserve">-</w:t>
      </w:r>
      <w:r w:rsidDel="00000000" w:rsidR="00000000" w:rsidRPr="00000000">
        <w:rPr>
          <w:rtl w:val="0"/>
        </w:rPr>
        <w:t xml:space="preserve">El sistema debe desplegar una interfaz que muestre estudios, experiencia laboral, historial de asignaturas, grupos de investigación y calificación del docente.</w:t>
      </w:r>
    </w:p>
    <w:p w:rsidR="00000000" w:rsidDel="00000000" w:rsidP="00000000" w:rsidRDefault="00000000" w:rsidRPr="00000000" w14:paraId="0000004C">
      <w:pPr>
        <w:ind w:left="1440" w:firstLine="0"/>
        <w:jc w:val="both"/>
        <w:rPr/>
      </w:pPr>
      <w:r w:rsidDel="00000000" w:rsidR="00000000" w:rsidRPr="00000000">
        <w:rPr>
          <w:rtl w:val="0"/>
        </w:rPr>
        <w:t xml:space="preserve">-El sistema debe tener en la interfaz del perfil del docente la información correspondiente a los grupos de investigación y publicaciones traídas mediante la vinculación con el CvLaC.</w:t>
      </w:r>
    </w:p>
    <w:p w:rsidR="00000000" w:rsidDel="00000000" w:rsidP="00000000" w:rsidRDefault="00000000" w:rsidRPr="00000000" w14:paraId="0000004D">
      <w:pPr>
        <w:ind w:left="1440" w:firstLine="0"/>
        <w:jc w:val="both"/>
        <w:rPr/>
      </w:pPr>
      <w:r w:rsidDel="00000000" w:rsidR="00000000" w:rsidRPr="00000000">
        <w:rPr>
          <w:rtl w:val="0"/>
        </w:rPr>
        <w:t xml:space="preserve">-Muestra la interfaz gráfica desde la cual se puede realizar la edición de los datos mostrados en el perfíl (</w:t>
      </w:r>
      <w:r w:rsidDel="00000000" w:rsidR="00000000" w:rsidRPr="00000000">
        <w:rPr>
          <w:rtl w:val="0"/>
        </w:rPr>
        <w:t xml:space="preserve">Experiencia laboral, estudios, canales de comunicación).</w:t>
      </w:r>
    </w:p>
    <w:p w:rsidR="00000000" w:rsidDel="00000000" w:rsidP="00000000" w:rsidRDefault="00000000" w:rsidRPr="00000000" w14:paraId="0000004E">
      <w:pPr>
        <w:ind w:left="1440" w:firstLine="0"/>
        <w:jc w:val="both"/>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Muestra la interfaz de la base de datos donde se encuentran almacenados los comentarios realizados por los estudiantes que han participado en un grupo de investigación específico.</w:t>
      </w:r>
    </w:p>
    <w:p w:rsidR="00000000" w:rsidDel="00000000" w:rsidP="00000000" w:rsidRDefault="00000000" w:rsidRPr="00000000" w14:paraId="0000004F">
      <w:pPr>
        <w:ind w:left="1440" w:firstLine="0"/>
        <w:jc w:val="both"/>
        <w:rPr/>
      </w:pPr>
      <w:r w:rsidDel="00000000" w:rsidR="00000000" w:rsidRPr="00000000">
        <w:rPr>
          <w:rtl w:val="0"/>
        </w:rPr>
        <w:t xml:space="preserve">-El sistema generará una interfaz para el docente en la cual podrá realizar o editar una anotación acerca de sus estudiantes.</w:t>
      </w:r>
    </w:p>
    <w:p w:rsidR="00000000" w:rsidDel="00000000" w:rsidP="00000000" w:rsidRDefault="00000000" w:rsidRPr="00000000" w14:paraId="00000050">
      <w:pPr>
        <w:ind w:left="1440" w:firstLine="0"/>
        <w:jc w:val="both"/>
        <w:rPr/>
      </w:pPr>
      <w:r w:rsidDel="00000000" w:rsidR="00000000" w:rsidRPr="00000000">
        <w:rPr>
          <w:rtl w:val="0"/>
        </w:rPr>
        <w:t xml:space="preserve">-El sistema mostrará una interfaz gráfica donde los estudiantes podrán realizar comentarios acerca de un profesor y su asignatura o grupo de investigación y dicho docente podrá realizar una réplica al mismo.</w:t>
      </w:r>
    </w:p>
    <w:p w:rsidR="00000000" w:rsidDel="00000000" w:rsidP="00000000" w:rsidRDefault="00000000" w:rsidRPr="00000000" w14:paraId="00000051">
      <w:pPr>
        <w:ind w:left="1440" w:firstLine="0"/>
        <w:jc w:val="both"/>
        <w:rPr/>
      </w:pPr>
      <w:r w:rsidDel="00000000" w:rsidR="00000000" w:rsidRPr="00000000">
        <w:rPr>
          <w:rtl w:val="0"/>
        </w:rPr>
        <w:t xml:space="preserve">- En la interfaz gráfica de comentarios se puede calificar al docente dada su experiencia en la asignatura o grupo de investigación.</w:t>
      </w:r>
    </w:p>
    <w:p w:rsidR="00000000" w:rsidDel="00000000" w:rsidP="00000000" w:rsidRDefault="00000000" w:rsidRPr="00000000" w14:paraId="00000052">
      <w:pPr>
        <w:ind w:left="1440" w:firstLine="0"/>
        <w:jc w:val="both"/>
        <w:rPr/>
      </w:pPr>
      <w:r w:rsidDel="00000000" w:rsidR="00000000" w:rsidRPr="00000000">
        <w:rPr>
          <w:rtl w:val="0"/>
        </w:rPr>
        <w:t xml:space="preserve">-El sistema desplegará una alerta tras un minuto de inactividad.</w:t>
      </w:r>
    </w:p>
    <w:p w:rsidR="00000000" w:rsidDel="00000000" w:rsidP="00000000" w:rsidRDefault="00000000" w:rsidRPr="00000000" w14:paraId="00000053">
      <w:pPr>
        <w:ind w:left="1440" w:firstLine="0"/>
        <w:jc w:val="both"/>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           Legales o regulatorios:</w:t>
      </w:r>
    </w:p>
    <w:p w:rsidR="00000000" w:rsidDel="00000000" w:rsidP="00000000" w:rsidRDefault="00000000" w:rsidRPr="00000000" w14:paraId="00000055">
      <w:pPr>
        <w:ind w:left="1440" w:firstLine="0"/>
        <w:rPr/>
      </w:pPr>
      <w:r w:rsidDel="00000000" w:rsidR="00000000" w:rsidRPr="00000000">
        <w:rPr>
          <w:rtl w:val="0"/>
        </w:rPr>
        <w:t xml:space="preserve">- El sistema almacenará pondrá a disposición los datos suministrados, en base a la ley 1581 de 2012 de protección a datos personales.</w:t>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ab/>
        <w:t xml:space="preserve">Seguridad:</w:t>
      </w:r>
    </w:p>
    <w:p w:rsidR="00000000" w:rsidDel="00000000" w:rsidP="00000000" w:rsidRDefault="00000000" w:rsidRPr="00000000" w14:paraId="00000058">
      <w:pPr>
        <w:ind w:left="1440" w:firstLine="0"/>
        <w:jc w:val="both"/>
        <w:rPr/>
      </w:pPr>
      <w:r w:rsidDel="00000000" w:rsidR="00000000" w:rsidRPr="00000000">
        <w:rPr>
          <w:b w:val="1"/>
          <w:rtl w:val="0"/>
        </w:rPr>
        <w:t xml:space="preserve">-</w:t>
      </w:r>
      <w:r w:rsidDel="00000000" w:rsidR="00000000" w:rsidRPr="00000000">
        <w:rPr>
          <w:rtl w:val="0"/>
        </w:rPr>
        <w:t xml:space="preserve">El sistema solo brindará acceso a los usuarios cuando ellos hayan</w:t>
      </w:r>
      <w:r w:rsidDel="00000000" w:rsidR="00000000" w:rsidRPr="00000000">
        <w:rPr>
          <w:b w:val="1"/>
          <w:rtl w:val="0"/>
        </w:rPr>
        <w:t xml:space="preserve"> </w:t>
      </w:r>
      <w:r w:rsidDel="00000000" w:rsidR="00000000" w:rsidRPr="00000000">
        <w:rPr>
          <w:rtl w:val="0"/>
        </w:rPr>
        <w:t xml:space="preserve">ingresado al sistema con su respectivo usuario y contraseña previamente asignado.</w:t>
      </w:r>
    </w:p>
    <w:p w:rsidR="00000000" w:rsidDel="00000000" w:rsidP="00000000" w:rsidRDefault="00000000" w:rsidRPr="00000000" w14:paraId="00000059">
      <w:pPr>
        <w:ind w:left="1440" w:firstLine="0"/>
        <w:jc w:val="both"/>
        <w:rPr/>
      </w:pPr>
      <w:r w:rsidDel="00000000" w:rsidR="00000000" w:rsidRPr="00000000">
        <w:rPr>
          <w:rtl w:val="0"/>
        </w:rPr>
        <w:t xml:space="preserve">- El sistema solo mostrará las anotaciones realizadas por el docente acerca de un estudiante al docente que las realizó.</w:t>
      </w:r>
    </w:p>
    <w:p w:rsidR="00000000" w:rsidDel="00000000" w:rsidP="00000000" w:rsidRDefault="00000000" w:rsidRPr="00000000" w14:paraId="0000005A">
      <w:pPr>
        <w:ind w:left="1440" w:firstLine="0"/>
        <w:jc w:val="both"/>
        <w:rPr/>
      </w:pPr>
      <w:r w:rsidDel="00000000" w:rsidR="00000000" w:rsidRPr="00000000">
        <w:rPr>
          <w:rtl w:val="0"/>
        </w:rPr>
        <w:t xml:space="preserve">- El sistema sólo permitirá un comentario por estudiante acerca de una asignatura o grupo de investigación así mismo al docente para la réplica.</w:t>
      </w:r>
    </w:p>
    <w:p w:rsidR="00000000" w:rsidDel="00000000" w:rsidP="00000000" w:rsidRDefault="00000000" w:rsidRPr="00000000" w14:paraId="0000005B">
      <w:pPr>
        <w:ind w:left="1440" w:firstLine="0"/>
        <w:rPr/>
      </w:pPr>
      <w:r w:rsidDel="00000000" w:rsidR="00000000" w:rsidRPr="00000000">
        <w:rPr>
          <w:rtl w:val="0"/>
        </w:rPr>
        <w:t xml:space="preserve"> </w:t>
      </w:r>
    </w:p>
    <w:p w:rsidR="00000000" w:rsidDel="00000000" w:rsidP="00000000" w:rsidRDefault="00000000" w:rsidRPr="00000000" w14:paraId="0000005C">
      <w:pPr>
        <w:ind w:left="0" w:firstLine="0"/>
        <w:rPr>
          <w:b w:val="1"/>
        </w:rPr>
      </w:pPr>
      <w:r w:rsidDel="00000000" w:rsidR="00000000" w:rsidRPr="00000000">
        <w:rPr>
          <w:b w:val="1"/>
          <w:rtl w:val="0"/>
        </w:rPr>
        <w:t xml:space="preserve">     </w:t>
      </w:r>
    </w:p>
    <w:p w:rsidR="00000000" w:rsidDel="00000000" w:rsidP="00000000" w:rsidRDefault="00000000" w:rsidRPr="00000000" w14:paraId="0000005D">
      <w:pPr>
        <w:numPr>
          <w:ilvl w:val="1"/>
          <w:numId w:val="1"/>
        </w:numPr>
        <w:ind w:left="802" w:hanging="405"/>
        <w:rPr>
          <w:vertAlign w:val="baseline"/>
        </w:rPr>
      </w:pPr>
      <w:r w:rsidDel="00000000" w:rsidR="00000000" w:rsidRPr="00000000">
        <w:rPr>
          <w:rtl w:val="0"/>
        </w:rPr>
        <w:t xml:space="preserve">L</w:t>
      </w:r>
      <w:r w:rsidDel="00000000" w:rsidR="00000000" w:rsidRPr="00000000">
        <w:rPr>
          <w:vertAlign w:val="baseline"/>
          <w:rtl w:val="0"/>
        </w:rPr>
        <w:t xml:space="preserve">istado de requisitos NO funcionales</w:t>
      </w:r>
    </w:p>
    <w:p w:rsidR="00000000" w:rsidDel="00000000" w:rsidP="00000000" w:rsidRDefault="00000000" w:rsidRPr="00000000" w14:paraId="0000005E">
      <w:pPr>
        <w:ind w:left="802" w:firstLine="0"/>
        <w:rPr>
          <w:b w:val="1"/>
        </w:rPr>
      </w:pPr>
      <w:r w:rsidDel="00000000" w:rsidR="00000000" w:rsidRPr="00000000">
        <w:rPr>
          <w:b w:val="1"/>
          <w:rtl w:val="0"/>
        </w:rPr>
        <w:t xml:space="preserve">Eficiencia:</w:t>
      </w:r>
    </w:p>
    <w:p w:rsidR="00000000" w:rsidDel="00000000" w:rsidP="00000000" w:rsidRDefault="00000000" w:rsidRPr="00000000" w14:paraId="0000005F">
      <w:pPr>
        <w:ind w:left="1440" w:firstLine="0"/>
        <w:jc w:val="both"/>
        <w:rPr/>
      </w:pPr>
      <w:r w:rsidDel="00000000" w:rsidR="00000000" w:rsidRPr="00000000">
        <w:rPr>
          <w:b w:val="1"/>
          <w:rtl w:val="0"/>
        </w:rPr>
        <w:t xml:space="preserve">-</w:t>
      </w:r>
      <w:r w:rsidDel="00000000" w:rsidR="00000000" w:rsidRPr="00000000">
        <w:rPr>
          <w:rtl w:val="0"/>
        </w:rPr>
        <w:t xml:space="preserve">El sistema debe ser capaz de procesar una cantidad de trámites equivalente al doble de los estudiantes asignados a una tanda de matrícula.</w:t>
      </w:r>
    </w:p>
    <w:p w:rsidR="00000000" w:rsidDel="00000000" w:rsidP="00000000" w:rsidRDefault="00000000" w:rsidRPr="00000000" w14:paraId="00000060">
      <w:pPr>
        <w:ind w:left="1440" w:firstLine="0"/>
        <w:jc w:val="both"/>
        <w:rPr/>
      </w:pPr>
      <w:r w:rsidDel="00000000" w:rsidR="00000000" w:rsidRPr="00000000">
        <w:rPr>
          <w:rtl w:val="0"/>
        </w:rPr>
        <w:t xml:space="preserve">- El tiempo de respuesta de una solicitud deberá ser no superior a 30s.</w:t>
      </w:r>
    </w:p>
    <w:p w:rsidR="00000000" w:rsidDel="00000000" w:rsidP="00000000" w:rsidRDefault="00000000" w:rsidRPr="00000000" w14:paraId="00000061">
      <w:pPr>
        <w:ind w:left="1440" w:firstLine="0"/>
        <w:jc w:val="both"/>
        <w:rPr>
          <w:color w:val="222222"/>
        </w:rPr>
      </w:pPr>
      <w:r w:rsidDel="00000000" w:rsidR="00000000" w:rsidRPr="00000000">
        <w:rPr>
          <w:rtl w:val="0"/>
        </w:rPr>
        <w:t xml:space="preserve">-</w:t>
      </w:r>
      <w:r w:rsidDel="00000000" w:rsidR="00000000" w:rsidRPr="00000000">
        <w:rPr>
          <w:color w:val="222222"/>
          <w:rtl w:val="0"/>
        </w:rPr>
        <w:t xml:space="preserve">Los datos modificados en la base de datos deben ser actualizados para todos los usuarios que acceden en menos de 2 segundos.</w:t>
      </w:r>
    </w:p>
    <w:p w:rsidR="00000000" w:rsidDel="00000000" w:rsidP="00000000" w:rsidRDefault="00000000" w:rsidRPr="00000000" w14:paraId="00000062">
      <w:pPr>
        <w:ind w:left="1440" w:firstLine="0"/>
        <w:jc w:val="both"/>
        <w:rPr>
          <w:color w:val="222222"/>
        </w:rPr>
      </w:pPr>
      <w:r w:rsidDel="00000000" w:rsidR="00000000" w:rsidRPr="00000000">
        <w:rPr>
          <w:color w:val="222222"/>
          <w:rtl w:val="0"/>
        </w:rPr>
        <w:t xml:space="preserve">-El sistema debe ser capaz de operar adecuadamente con una cantidad de usuarios simultáneos </w:t>
      </w:r>
      <w:r w:rsidDel="00000000" w:rsidR="00000000" w:rsidRPr="00000000">
        <w:rPr>
          <w:rtl w:val="0"/>
        </w:rPr>
        <w:t xml:space="preserve">equivalente al doble de los estudiantes asignados a una tanda de matrícula.</w:t>
      </w: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802" w:firstLine="0"/>
        <w:rPr>
          <w:b w:val="1"/>
        </w:rPr>
      </w:pPr>
      <w:r w:rsidDel="00000000" w:rsidR="00000000" w:rsidRPr="00000000">
        <w:rPr>
          <w:b w:val="1"/>
          <w:rtl w:val="0"/>
        </w:rPr>
        <w:t xml:space="preserve">Seguridad lógica y de datos:</w:t>
      </w:r>
    </w:p>
    <w:p w:rsidR="00000000" w:rsidDel="00000000" w:rsidP="00000000" w:rsidRDefault="00000000" w:rsidRPr="00000000" w14:paraId="00000065">
      <w:pPr>
        <w:ind w:left="1522" w:firstLine="0"/>
        <w:rPr/>
      </w:pPr>
      <w:r w:rsidDel="00000000" w:rsidR="00000000" w:rsidRPr="00000000">
        <w:rPr>
          <w:b w:val="1"/>
          <w:rtl w:val="0"/>
        </w:rPr>
        <w:t xml:space="preserve">-</w:t>
      </w:r>
      <w:r w:rsidDel="00000000" w:rsidR="00000000" w:rsidRPr="00000000">
        <w:rPr>
          <w:rtl w:val="0"/>
        </w:rPr>
        <w:t xml:space="preserve">El sistema deberá respaldarse y auditarse cada 24 horas, con el fin de evitar errores.</w:t>
      </w:r>
    </w:p>
    <w:p w:rsidR="00000000" w:rsidDel="00000000" w:rsidP="00000000" w:rsidRDefault="00000000" w:rsidRPr="00000000" w14:paraId="00000066">
      <w:pPr>
        <w:ind w:left="1522" w:firstLine="0"/>
        <w:rPr/>
      </w:pPr>
      <w:r w:rsidDel="00000000" w:rsidR="00000000" w:rsidRPr="00000000">
        <w:rPr>
          <w:rtl w:val="0"/>
        </w:rPr>
      </w:r>
    </w:p>
    <w:p w:rsidR="00000000" w:rsidDel="00000000" w:rsidP="00000000" w:rsidRDefault="00000000" w:rsidRPr="00000000" w14:paraId="00000067">
      <w:pPr>
        <w:ind w:left="802" w:firstLine="0"/>
        <w:rPr>
          <w:b w:val="1"/>
        </w:rPr>
      </w:pPr>
      <w:r w:rsidDel="00000000" w:rsidR="00000000" w:rsidRPr="00000000">
        <w:rPr>
          <w:b w:val="1"/>
          <w:rtl w:val="0"/>
        </w:rPr>
        <w:t xml:space="preserve">Usabilidad:</w:t>
      </w:r>
    </w:p>
    <w:p w:rsidR="00000000" w:rsidDel="00000000" w:rsidP="00000000" w:rsidRDefault="00000000" w:rsidRPr="00000000" w14:paraId="00000068">
      <w:pPr>
        <w:ind w:left="802" w:firstLine="0"/>
        <w:rPr/>
      </w:pPr>
      <w:r w:rsidDel="00000000" w:rsidR="00000000" w:rsidRPr="00000000">
        <w:rPr>
          <w:b w:val="1"/>
          <w:rtl w:val="0"/>
        </w:rPr>
        <w:tab/>
        <w:t xml:space="preserve">-</w:t>
      </w:r>
      <w:r w:rsidDel="00000000" w:rsidR="00000000" w:rsidRPr="00000000">
        <w:rPr>
          <w:rtl w:val="0"/>
        </w:rPr>
        <w:t xml:space="preserve">El sistema deberá tener una aprendizaje intuitivo para todos los usuarios.</w:t>
      </w:r>
    </w:p>
    <w:p w:rsidR="00000000" w:rsidDel="00000000" w:rsidP="00000000" w:rsidRDefault="00000000" w:rsidRPr="00000000" w14:paraId="00000069">
      <w:pPr>
        <w:ind w:left="802" w:firstLine="0"/>
        <w:rPr/>
      </w:pPr>
      <w:r w:rsidDel="00000000" w:rsidR="00000000" w:rsidRPr="00000000">
        <w:rPr>
          <w:rtl w:val="0"/>
        </w:rPr>
        <w:tab/>
        <w:t xml:space="preserve">-El sistema contará con manual de usuario de manera online.</w:t>
      </w:r>
    </w:p>
    <w:p w:rsidR="00000000" w:rsidDel="00000000" w:rsidP="00000000" w:rsidRDefault="00000000" w:rsidRPr="00000000" w14:paraId="0000006A">
      <w:pPr>
        <w:ind w:left="1440" w:firstLine="0"/>
        <w:rPr/>
      </w:pPr>
      <w:r w:rsidDel="00000000" w:rsidR="00000000" w:rsidRPr="00000000">
        <w:rPr>
          <w:rtl w:val="0"/>
        </w:rPr>
        <w:t xml:space="preserve">-El sistema debe proporcionar mensajes de error, que a su vez deben ser lo suficientemente claros para el usuario.</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802" w:firstLine="0"/>
        <w:rPr>
          <w:b w:val="1"/>
        </w:rPr>
      </w:pPr>
      <w:r w:rsidDel="00000000" w:rsidR="00000000" w:rsidRPr="00000000">
        <w:rPr>
          <w:b w:val="1"/>
          <w:rtl w:val="0"/>
        </w:rPr>
        <w:t xml:space="preserve">Dependibilidad</w:t>
      </w:r>
      <w:r w:rsidDel="00000000" w:rsidR="00000000" w:rsidRPr="00000000">
        <w:rPr>
          <w:b w:val="1"/>
          <w:rtl w:val="0"/>
        </w:rPr>
        <w:t xml:space="preserve">:</w:t>
      </w:r>
    </w:p>
    <w:p w:rsidR="00000000" w:rsidDel="00000000" w:rsidP="00000000" w:rsidRDefault="00000000" w:rsidRPr="00000000" w14:paraId="0000006D">
      <w:pPr>
        <w:ind w:left="1522" w:firstLine="0"/>
        <w:rPr/>
      </w:pPr>
      <w:r w:rsidDel="00000000" w:rsidR="00000000" w:rsidRPr="00000000">
        <w:rPr>
          <w:b w:val="1"/>
          <w:rtl w:val="0"/>
        </w:rPr>
        <w:t xml:space="preserve">-</w:t>
      </w:r>
      <w:r w:rsidDel="00000000" w:rsidR="00000000" w:rsidRPr="00000000">
        <w:rPr>
          <w:rtl w:val="0"/>
        </w:rPr>
        <w:t xml:space="preserve">El sistema deberá estar disponible 24 horas y solo debe estar fuera de servicio en los tiempos anunciados previamente.</w:t>
      </w:r>
    </w:p>
    <w:p w:rsidR="00000000" w:rsidDel="00000000" w:rsidP="00000000" w:rsidRDefault="00000000" w:rsidRPr="00000000" w14:paraId="0000006E">
      <w:pPr>
        <w:ind w:left="1522" w:firstLine="0"/>
        <w:rPr/>
      </w:pPr>
      <w:r w:rsidDel="00000000" w:rsidR="00000000" w:rsidRPr="00000000">
        <w:rPr>
          <w:rtl w:val="0"/>
        </w:rPr>
        <w:t xml:space="preserve">-El usuario no podrá permanecer más de 2 minutos inactivo dentro del sistema.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1"/>
          <w:numId w:val="1"/>
        </w:numPr>
        <w:ind w:left="802" w:hanging="405"/>
        <w:rPr>
          <w:vertAlign w:val="baseline"/>
        </w:rPr>
      </w:pPr>
      <w:r w:rsidDel="00000000" w:rsidR="00000000" w:rsidRPr="00000000">
        <w:rPr>
          <w:vertAlign w:val="baseline"/>
          <w:rtl w:val="0"/>
        </w:rPr>
        <w:t xml:space="preserve">Modelo de Requerimientos SysML </w:t>
      </w:r>
    </w:p>
    <w:p w:rsidR="00000000" w:rsidDel="00000000" w:rsidP="00000000" w:rsidRDefault="00000000" w:rsidRPr="00000000" w14:paraId="00000073">
      <w:pPr>
        <w:ind w:left="720" w:firstLine="0"/>
        <w:rPr>
          <w:color w:val="333399"/>
          <w:sz w:val="20"/>
          <w:szCs w:val="20"/>
          <w:vertAlign w:val="baseline"/>
        </w:rPr>
      </w:pPr>
      <w:r w:rsidDel="00000000" w:rsidR="00000000" w:rsidRPr="00000000">
        <w:rPr>
          <w:color w:val="333399"/>
          <w:sz w:val="20"/>
          <w:szCs w:val="20"/>
          <w:vertAlign w:val="baseline"/>
          <w:rtl w:val="0"/>
        </w:rPr>
        <w:t xml:space="preserve">&lt;Para cada modelo incorporar las correspondientes imágenes o el vínculo de acceso en la nube, en caso de que el vínculo no esté disponible el día de la revisión la nota del correspondiente modelo será cero.&gt;</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numPr>
          <w:ilvl w:val="0"/>
          <w:numId w:val="1"/>
        </w:numPr>
        <w:ind w:left="720" w:hanging="360"/>
        <w:rPr>
          <w:b w:val="0"/>
          <w:vertAlign w:val="baseline"/>
        </w:rPr>
      </w:pPr>
      <w:r w:rsidDel="00000000" w:rsidR="00000000" w:rsidRPr="00000000">
        <w:rPr>
          <w:b w:val="1"/>
          <w:vertAlign w:val="baseline"/>
          <w:rtl w:val="0"/>
        </w:rPr>
        <w:t xml:space="preserve">ESQUEMA PRECONCEPTUAL</w:t>
      </w:r>
      <w:r w:rsidDel="00000000" w:rsidR="00000000" w:rsidRPr="00000000">
        <w:rPr>
          <w:rtl w:val="0"/>
        </w:rPr>
      </w:r>
    </w:p>
    <w:p w:rsidR="00000000" w:rsidDel="00000000" w:rsidP="00000000" w:rsidRDefault="00000000" w:rsidRPr="00000000" w14:paraId="00000076">
      <w:pPr>
        <w:ind w:left="720" w:firstLine="0"/>
        <w:rPr>
          <w:vertAlign w:val="baseline"/>
        </w:rPr>
      </w:pPr>
      <w:r w:rsidDel="00000000" w:rsidR="00000000" w:rsidRPr="00000000">
        <w:rPr>
          <w:rtl w:val="0"/>
        </w:rPr>
      </w:r>
    </w:p>
    <w:p w:rsidR="00000000" w:rsidDel="00000000" w:rsidP="00000000" w:rsidRDefault="00000000" w:rsidRPr="00000000" w14:paraId="00000077">
      <w:pPr>
        <w:numPr>
          <w:ilvl w:val="0"/>
          <w:numId w:val="1"/>
        </w:numPr>
        <w:ind w:left="720" w:hanging="360"/>
        <w:rPr>
          <w:b w:val="0"/>
          <w:vertAlign w:val="baseline"/>
        </w:rPr>
      </w:pPr>
      <w:r w:rsidDel="00000000" w:rsidR="00000000" w:rsidRPr="00000000">
        <w:rPr>
          <w:b w:val="1"/>
          <w:vertAlign w:val="baseline"/>
          <w:rtl w:val="0"/>
        </w:rPr>
        <w:t xml:space="preserve">MODELO DEL DOMINIO</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numPr>
          <w:ilvl w:val="0"/>
          <w:numId w:val="1"/>
        </w:numPr>
        <w:ind w:left="720" w:hanging="360"/>
        <w:rPr>
          <w:b w:val="0"/>
          <w:vertAlign w:val="baseline"/>
        </w:rPr>
      </w:pPr>
      <w:r w:rsidDel="00000000" w:rsidR="00000000" w:rsidRPr="00000000">
        <w:rPr>
          <w:b w:val="1"/>
          <w:vertAlign w:val="baseline"/>
          <w:rtl w:val="0"/>
        </w:rPr>
        <w:t xml:space="preserve">MODELO DE PROCESOS</w:t>
      </w:r>
      <w:r w:rsidDel="00000000" w:rsidR="00000000" w:rsidRPr="00000000">
        <w:rPr>
          <w:rtl w:val="0"/>
        </w:rPr>
      </w:r>
    </w:p>
    <w:p w:rsidR="00000000" w:rsidDel="00000000" w:rsidP="00000000" w:rsidRDefault="00000000" w:rsidRPr="00000000" w14:paraId="0000007A">
      <w:pPr>
        <w:ind w:left="720" w:firstLine="0"/>
        <w:rPr>
          <w:vertAlign w:val="baseline"/>
        </w:rPr>
      </w:pPr>
      <w:r w:rsidDel="00000000" w:rsidR="00000000" w:rsidRPr="00000000">
        <w:rPr>
          <w:rtl w:val="0"/>
        </w:rPr>
      </w:r>
    </w:p>
    <w:p w:rsidR="00000000" w:rsidDel="00000000" w:rsidP="00000000" w:rsidRDefault="00000000" w:rsidRPr="00000000" w14:paraId="0000007B">
      <w:pPr>
        <w:numPr>
          <w:ilvl w:val="0"/>
          <w:numId w:val="1"/>
        </w:numPr>
        <w:ind w:left="720" w:hanging="360"/>
        <w:rPr>
          <w:b w:val="0"/>
          <w:vertAlign w:val="baseline"/>
        </w:rPr>
      </w:pPr>
      <w:r w:rsidDel="00000000" w:rsidR="00000000" w:rsidRPr="00000000">
        <w:rPr>
          <w:b w:val="1"/>
          <w:vertAlign w:val="baseline"/>
          <w:rtl w:val="0"/>
        </w:rPr>
        <w:t xml:space="preserve">MODELADO DE LA ESTRUCTURA</w:t>
      </w:r>
      <w:r w:rsidDel="00000000" w:rsidR="00000000" w:rsidRPr="00000000">
        <w:rPr>
          <w:rtl w:val="0"/>
        </w:rPr>
      </w:r>
    </w:p>
    <w:p w:rsidR="00000000" w:rsidDel="00000000" w:rsidP="00000000" w:rsidRDefault="00000000" w:rsidRPr="00000000" w14:paraId="0000007C">
      <w:pPr>
        <w:numPr>
          <w:ilvl w:val="1"/>
          <w:numId w:val="1"/>
        </w:numPr>
        <w:ind w:left="802" w:hanging="405"/>
        <w:rPr>
          <w:vertAlign w:val="baseline"/>
        </w:rPr>
      </w:pPr>
      <w:r w:rsidDel="00000000" w:rsidR="00000000" w:rsidRPr="00000000">
        <w:rPr>
          <w:vertAlign w:val="baseline"/>
          <w:rtl w:val="0"/>
        </w:rPr>
        <w:t xml:space="preserve">Modelo de Definición de Bloques</w:t>
      </w:r>
    </w:p>
    <w:p w:rsidR="00000000" w:rsidDel="00000000" w:rsidP="00000000" w:rsidRDefault="00000000" w:rsidRPr="00000000" w14:paraId="0000007D">
      <w:pPr>
        <w:numPr>
          <w:ilvl w:val="1"/>
          <w:numId w:val="1"/>
        </w:numPr>
        <w:ind w:left="802" w:hanging="405"/>
        <w:rPr>
          <w:vertAlign w:val="baseline"/>
        </w:rPr>
      </w:pPr>
      <w:r w:rsidDel="00000000" w:rsidR="00000000" w:rsidRPr="00000000">
        <w:rPr>
          <w:vertAlign w:val="baseline"/>
          <w:rtl w:val="0"/>
        </w:rPr>
        <w:t xml:space="preserve">Modelo de Clases</w:t>
      </w:r>
    </w:p>
    <w:p w:rsidR="00000000" w:rsidDel="00000000" w:rsidP="00000000" w:rsidRDefault="00000000" w:rsidRPr="00000000" w14:paraId="0000007E">
      <w:pPr>
        <w:numPr>
          <w:ilvl w:val="1"/>
          <w:numId w:val="1"/>
        </w:numPr>
        <w:ind w:left="802" w:hanging="405"/>
        <w:rPr>
          <w:vertAlign w:val="baseline"/>
        </w:rPr>
      </w:pPr>
      <w:r w:rsidDel="00000000" w:rsidR="00000000" w:rsidRPr="00000000">
        <w:rPr>
          <w:vertAlign w:val="baseline"/>
          <w:rtl w:val="0"/>
        </w:rPr>
        <w:t xml:space="preserve">Modelo Entidad Relación</w:t>
      </w:r>
    </w:p>
    <w:p w:rsidR="00000000" w:rsidDel="00000000" w:rsidP="00000000" w:rsidRDefault="00000000" w:rsidRPr="00000000" w14:paraId="0000007F">
      <w:pPr>
        <w:numPr>
          <w:ilvl w:val="1"/>
          <w:numId w:val="1"/>
        </w:numPr>
        <w:ind w:left="802" w:hanging="405"/>
        <w:rPr>
          <w:vertAlign w:val="baseline"/>
        </w:rPr>
      </w:pPr>
      <w:r w:rsidDel="00000000" w:rsidR="00000000" w:rsidRPr="00000000">
        <w:rPr>
          <w:vertAlign w:val="baseline"/>
          <w:rtl w:val="0"/>
        </w:rPr>
        <w:t xml:space="preserve">Modelo de Parámetros</w:t>
      </w:r>
    </w:p>
    <w:p w:rsidR="00000000" w:rsidDel="00000000" w:rsidP="00000000" w:rsidRDefault="00000000" w:rsidRPr="00000000" w14:paraId="00000080">
      <w:pPr>
        <w:numPr>
          <w:ilvl w:val="1"/>
          <w:numId w:val="1"/>
        </w:numPr>
        <w:ind w:left="802" w:hanging="405"/>
        <w:rPr>
          <w:vertAlign w:val="baseline"/>
        </w:rPr>
      </w:pPr>
      <w:r w:rsidDel="00000000" w:rsidR="00000000" w:rsidRPr="00000000">
        <w:rPr>
          <w:vertAlign w:val="baseline"/>
          <w:rtl w:val="0"/>
        </w:rPr>
        <w:t xml:space="preserve">Modelo de Paquetes</w:t>
      </w:r>
    </w:p>
    <w:p w:rsidR="00000000" w:rsidDel="00000000" w:rsidP="00000000" w:rsidRDefault="00000000" w:rsidRPr="00000000" w14:paraId="00000081">
      <w:pPr>
        <w:ind w:left="802" w:firstLine="0"/>
        <w:rP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numPr>
          <w:ilvl w:val="0"/>
          <w:numId w:val="1"/>
        </w:numPr>
        <w:ind w:left="720" w:hanging="360"/>
        <w:rPr>
          <w:b w:val="0"/>
          <w:vertAlign w:val="baseline"/>
        </w:rPr>
      </w:pPr>
      <w:r w:rsidDel="00000000" w:rsidR="00000000" w:rsidRPr="00000000">
        <w:rPr>
          <w:b w:val="1"/>
          <w:vertAlign w:val="baseline"/>
          <w:rtl w:val="0"/>
        </w:rPr>
        <w:t xml:space="preserve">MODELADO DEL COMPORTAMIENTO</w:t>
      </w:r>
      <w:r w:rsidDel="00000000" w:rsidR="00000000" w:rsidRPr="00000000">
        <w:rPr>
          <w:rtl w:val="0"/>
        </w:rPr>
      </w:r>
    </w:p>
    <w:p w:rsidR="00000000" w:rsidDel="00000000" w:rsidP="00000000" w:rsidRDefault="00000000" w:rsidRPr="00000000" w14:paraId="00000084">
      <w:pPr>
        <w:numPr>
          <w:ilvl w:val="1"/>
          <w:numId w:val="1"/>
        </w:numPr>
        <w:ind w:left="802" w:hanging="405"/>
        <w:rPr>
          <w:vertAlign w:val="baseline"/>
        </w:rPr>
      </w:pPr>
      <w:r w:rsidDel="00000000" w:rsidR="00000000" w:rsidRPr="00000000">
        <w:rPr>
          <w:vertAlign w:val="baseline"/>
          <w:rtl w:val="0"/>
        </w:rPr>
        <w:t xml:space="preserve">Modelo de Casos de Uso</w:t>
      </w:r>
    </w:p>
    <w:p w:rsidR="00000000" w:rsidDel="00000000" w:rsidP="00000000" w:rsidRDefault="00000000" w:rsidRPr="00000000" w14:paraId="00000085">
      <w:pPr>
        <w:numPr>
          <w:ilvl w:val="1"/>
          <w:numId w:val="1"/>
        </w:numPr>
        <w:ind w:left="802" w:hanging="405"/>
        <w:rPr>
          <w:vertAlign w:val="baseline"/>
        </w:rPr>
      </w:pPr>
      <w:r w:rsidDel="00000000" w:rsidR="00000000" w:rsidRPr="00000000">
        <w:rPr>
          <w:vertAlign w:val="baseline"/>
          <w:rtl w:val="0"/>
        </w:rPr>
        <w:t xml:space="preserve">Modelo de Secuencias</w:t>
      </w:r>
    </w:p>
    <w:p w:rsidR="00000000" w:rsidDel="00000000" w:rsidP="00000000" w:rsidRDefault="00000000" w:rsidRPr="00000000" w14:paraId="00000086">
      <w:pPr>
        <w:numPr>
          <w:ilvl w:val="1"/>
          <w:numId w:val="1"/>
        </w:numPr>
        <w:ind w:left="802" w:hanging="405"/>
        <w:rPr>
          <w:vertAlign w:val="baseline"/>
        </w:rPr>
      </w:pPr>
      <w:r w:rsidDel="00000000" w:rsidR="00000000" w:rsidRPr="00000000">
        <w:rPr>
          <w:vertAlign w:val="baseline"/>
          <w:rtl w:val="0"/>
        </w:rPr>
        <w:t xml:space="preserve">Modelo de Máquina de Estados</w:t>
      </w:r>
    </w:p>
    <w:p w:rsidR="00000000" w:rsidDel="00000000" w:rsidP="00000000" w:rsidRDefault="00000000" w:rsidRPr="00000000" w14:paraId="00000087">
      <w:pPr>
        <w:numPr>
          <w:ilvl w:val="1"/>
          <w:numId w:val="1"/>
        </w:numPr>
        <w:ind w:left="802" w:hanging="405"/>
        <w:rPr>
          <w:vertAlign w:val="baseline"/>
        </w:rPr>
      </w:pPr>
      <w:r w:rsidDel="00000000" w:rsidR="00000000" w:rsidRPr="00000000">
        <w:rPr>
          <w:vertAlign w:val="baseline"/>
          <w:rtl w:val="0"/>
        </w:rPr>
        <w:t xml:space="preserve">Tablas Explicativas de los Casos de Uso </w:t>
      </w:r>
    </w:p>
    <w:p w:rsidR="00000000" w:rsidDel="00000000" w:rsidP="00000000" w:rsidRDefault="00000000" w:rsidRPr="00000000" w14:paraId="00000088">
      <w:pPr>
        <w:ind w:left="720" w:firstLine="82.00000000000003"/>
        <w:rPr>
          <w:vertAlign w:val="baseline"/>
        </w:rPr>
      </w:pPr>
      <w:r w:rsidDel="00000000" w:rsidR="00000000" w:rsidRPr="00000000">
        <w:rPr>
          <w:vertAlign w:val="baseline"/>
          <w:rtl w:val="0"/>
        </w:rPr>
        <w:t xml:space="preserve">(Basarse en las de UNMétodo)</w:t>
      </w:r>
    </w:p>
    <w:p w:rsidR="00000000" w:rsidDel="00000000" w:rsidP="00000000" w:rsidRDefault="00000000" w:rsidRPr="00000000" w14:paraId="00000089">
      <w:pPr>
        <w:ind w:left="802" w:firstLine="0"/>
        <w:rPr>
          <w:vertAlign w:val="baseline"/>
        </w:rPr>
      </w:pPr>
      <w:r w:rsidDel="00000000" w:rsidR="00000000" w:rsidRPr="00000000">
        <w:rPr>
          <w:rtl w:val="0"/>
        </w:rPr>
      </w:r>
    </w:p>
    <w:p w:rsidR="00000000" w:rsidDel="00000000" w:rsidP="00000000" w:rsidRDefault="00000000" w:rsidRPr="00000000" w14:paraId="0000008A">
      <w:pPr>
        <w:numPr>
          <w:ilvl w:val="0"/>
          <w:numId w:val="1"/>
        </w:numPr>
        <w:ind w:left="720" w:hanging="360"/>
        <w:rPr>
          <w:b w:val="0"/>
          <w:vertAlign w:val="baseline"/>
        </w:rPr>
      </w:pPr>
      <w:r w:rsidDel="00000000" w:rsidR="00000000" w:rsidRPr="00000000">
        <w:rPr>
          <w:b w:val="1"/>
          <w:vertAlign w:val="baseline"/>
          <w:rtl w:val="0"/>
        </w:rPr>
        <w:t xml:space="preserve">PROTOTIPO O MOCKUP NAVEGABLE.</w:t>
      </w:r>
      <w:r w:rsidDel="00000000" w:rsidR="00000000" w:rsidRPr="00000000">
        <w:rPr>
          <w:rtl w:val="0"/>
        </w:rPr>
      </w:r>
    </w:p>
    <w:p w:rsidR="00000000" w:rsidDel="00000000" w:rsidP="00000000" w:rsidRDefault="00000000" w:rsidRPr="00000000" w14:paraId="0000008B">
      <w:pPr>
        <w:ind w:left="720" w:firstLine="0"/>
        <w:rPr>
          <w:color w:val="333399"/>
          <w:sz w:val="20"/>
          <w:szCs w:val="20"/>
          <w:vertAlign w:val="baseline"/>
        </w:rPr>
      </w:pPr>
      <w:r w:rsidDel="00000000" w:rsidR="00000000" w:rsidRPr="00000000">
        <w:rPr>
          <w:color w:val="333399"/>
          <w:sz w:val="20"/>
          <w:szCs w:val="20"/>
          <w:vertAlign w:val="baseline"/>
          <w:rtl w:val="0"/>
        </w:rPr>
        <w:t xml:space="preserve">&lt;Incorporar el vínculo de acceso en la nube, en caso de que el vínculo no esté disponible el día de la revisión la nota del correspondiente modelo será cero. También es válido incorporar un video explicando el funcionamiento mediante imágenes o prototipos en papel&gt;</w:t>
      </w:r>
    </w:p>
    <w:sectPr>
      <w:headerReference r:id="rId8" w:type="default"/>
      <w:footerReference r:id="rId9" w:type="default"/>
      <w:footerReference r:id="rId10" w:type="even"/>
      <w:pgSz w:h="15842" w:w="12242" w:orient="portrait"/>
      <w:pgMar w:bottom="1134" w:top="1134" w:left="1134" w:right="1134" w:header="89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Asignatura: Ingeniería de Software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Nacional de Colombia – Facultad de Minas – Departamento de Ciencias de la Computación y de la Decisión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Ciclo de vida de la docencia</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
              <a:graphic>
                <a:graphicData uri="http://schemas.microsoft.com/office/word/2010/wordprocessingShape">
                  <wps:wsp>
                    <wps:cNvCnPr/>
                    <wps:spPr>
                      <a:xfrm>
                        <a:off x="2186240" y="3779365"/>
                        <a:ext cx="6319520" cy="127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3195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1952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1.%2"/>
      <w:lvlJc w:val="left"/>
      <w:pPr>
        <w:ind w:left="802" w:hanging="405"/>
      </w:pPr>
      <w:rPr>
        <w:vertAlign w:val="baseline"/>
      </w:rPr>
    </w:lvl>
    <w:lvl w:ilvl="2">
      <w:start w:val="1"/>
      <w:numFmt w:val="decimal"/>
      <w:lvlText w:val="%1.%2.%3"/>
      <w:lvlJc w:val="left"/>
      <w:pPr>
        <w:ind w:left="1154" w:hanging="720"/>
      </w:pPr>
      <w:rPr>
        <w:vertAlign w:val="baseline"/>
      </w:rPr>
    </w:lvl>
    <w:lvl w:ilvl="3">
      <w:start w:val="1"/>
      <w:numFmt w:val="decimal"/>
      <w:lvlText w:val="%1.%2.%3.%4"/>
      <w:lvlJc w:val="left"/>
      <w:pPr>
        <w:ind w:left="1551" w:hanging="1080"/>
      </w:pPr>
      <w:rPr>
        <w:vertAlign w:val="baseline"/>
      </w:rPr>
    </w:lvl>
    <w:lvl w:ilvl="4">
      <w:start w:val="1"/>
      <w:numFmt w:val="decimal"/>
      <w:lvlText w:val="%1.%2.%3.%4.%5"/>
      <w:lvlJc w:val="left"/>
      <w:pPr>
        <w:ind w:left="1588" w:hanging="1080"/>
      </w:pPr>
      <w:rPr>
        <w:vertAlign w:val="baseline"/>
      </w:rPr>
    </w:lvl>
    <w:lvl w:ilvl="5">
      <w:start w:val="1"/>
      <w:numFmt w:val="decimal"/>
      <w:lvlText w:val="%1.%2.%3.%4.%5.%6"/>
      <w:lvlJc w:val="left"/>
      <w:pPr>
        <w:ind w:left="1985" w:hanging="1440"/>
      </w:pPr>
      <w:rPr>
        <w:vertAlign w:val="baseline"/>
      </w:rPr>
    </w:lvl>
    <w:lvl w:ilvl="6">
      <w:start w:val="1"/>
      <w:numFmt w:val="decimal"/>
      <w:lvlText w:val="%1.%2.%3.%4.%5.%6.%7"/>
      <w:lvlJc w:val="left"/>
      <w:pPr>
        <w:ind w:left="2022" w:hanging="1440"/>
      </w:pPr>
      <w:rPr>
        <w:vertAlign w:val="baseline"/>
      </w:rPr>
    </w:lvl>
    <w:lvl w:ilvl="7">
      <w:start w:val="1"/>
      <w:numFmt w:val="decimal"/>
      <w:lvlText w:val="%1.%2.%3.%4.%5.%6.%7.%8"/>
      <w:lvlJc w:val="left"/>
      <w:pPr>
        <w:ind w:left="2419" w:hanging="1800"/>
      </w:pPr>
      <w:rPr>
        <w:vertAlign w:val="baseline"/>
      </w:rPr>
    </w:lvl>
    <w:lvl w:ilvl="8">
      <w:start w:val="1"/>
      <w:numFmt w:val="decimal"/>
      <w:lvlText w:val="%1.%2.%3.%4.%5.%6.%7.%8.%9"/>
      <w:lvlJc w:val="left"/>
      <w:pPr>
        <w:ind w:left="2456"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numPr>
        <w:ilvl w:val="0"/>
        <w:numId w:val="1"/>
      </w:numPr>
      <w:suppressAutoHyphens w:val="1"/>
      <w:spacing w:line="360" w:lineRule="auto"/>
      <w:ind w:leftChars="-1" w:rightChars="0" w:firstLineChars="-1"/>
      <w:jc w:val="center"/>
      <w:textDirection w:val="btLr"/>
      <w:textAlignment w:val="top"/>
      <w:outlineLvl w:val="0"/>
    </w:pPr>
    <w:rPr>
      <w:rFonts w:ascii="Arial" w:cs="Arial" w:hAnsi="Arial"/>
      <w:b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
      </w:numPr>
      <w:suppressAutoHyphens w:val="1"/>
      <w:spacing w:line="360" w:lineRule="auto"/>
      <w:ind w:leftChars="-1" w:rightChars="0" w:firstLineChars="-1"/>
      <w:textDirection w:val="btLr"/>
      <w:textAlignment w:val="top"/>
      <w:outlineLvl w:val="1"/>
    </w:pPr>
    <w:rPr>
      <w:rFonts w:ascii="Arial" w:hAnsi="Arial"/>
      <w:b w:val="1"/>
      <w:w w:val="100"/>
      <w:position w:val="-1"/>
      <w:sz w:val="24"/>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
      </w:numPr>
      <w:suppressAutoHyphens w:val="1"/>
      <w:spacing w:line="360" w:lineRule="auto"/>
      <w:ind w:leftChars="-1" w:rightChars="0" w:firstLineChars="-1"/>
      <w:jc w:val="both"/>
      <w:textDirection w:val="btLr"/>
      <w:textAlignment w:val="top"/>
      <w:outlineLvl w:val="2"/>
    </w:pPr>
    <w:rPr>
      <w:rFonts w:ascii="Arial" w:cs="Arial" w:hAnsi="Arial"/>
      <w:b w:val="1"/>
      <w:bCs w:val="1"/>
      <w:w w:val="100"/>
      <w:position w:val="-1"/>
      <w:sz w:val="24"/>
      <w:szCs w:val="26"/>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numPr>
        <w:ilvl w:val="3"/>
        <w:numId w:val="1"/>
      </w:numPr>
      <w:suppressAutoHyphens w:val="1"/>
      <w:spacing w:line="360" w:lineRule="auto"/>
      <w:ind w:leftChars="-1" w:rightChars="0" w:firstLineChars="-1"/>
      <w:textDirection w:val="btLr"/>
      <w:textAlignment w:val="top"/>
      <w:outlineLvl w:val="3"/>
    </w:pPr>
    <w:rPr>
      <w:rFonts w:ascii="Arial" w:hAnsi="Arial"/>
      <w:b w:val="1"/>
      <w:bCs w:val="1"/>
      <w:w w:val="100"/>
      <w:position w:val="-1"/>
      <w:sz w:val="24"/>
      <w:szCs w:val="2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textDirection w:val="btLr"/>
      <w:textAlignment w:val="top"/>
      <w:outlineLvl w:val="0"/>
    </w:pPr>
    <w:rPr>
      <w:rFonts w:ascii="Arial" w:hAnsi="Arial"/>
      <w:b w:val="1"/>
      <w:w w:val="100"/>
      <w:position w:val="-1"/>
      <w:sz w:val="20"/>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0"/>
      <w:effect w:val="none"/>
      <w:vertAlign w:val="baseline"/>
      <w:cs w:val="0"/>
      <w:em w:val="none"/>
      <w:lang w:bidi="ar-SA" w:eastAsia="es-ES" w:val="es-ES"/>
    </w:rPr>
  </w:style>
  <w:style w:type="paragraph" w:styleId="Título">
    <w:name w:val="Título"/>
    <w:basedOn w:val="Normal"/>
    <w:next w:val="Normal"/>
    <w:autoRedefine w:val="0"/>
    <w:hidden w:val="0"/>
    <w:qFormat w:val="0"/>
    <w:pPr>
      <w:keepNext w:val="1"/>
      <w:suppressAutoHyphens w:val="1"/>
      <w:spacing w:line="360" w:lineRule="auto"/>
      <w:ind w:leftChars="-1" w:rightChars="0" w:firstLineChars="-1"/>
      <w:jc w:val="center"/>
      <w:textDirection w:val="btLr"/>
      <w:textAlignment w:val="top"/>
      <w:outlineLvl w:val="0"/>
    </w:pPr>
    <w:rPr>
      <w:rFonts w:ascii="Arial" w:hAnsi="Arial"/>
      <w:b w:val="1"/>
      <w:w w:val="100"/>
      <w:kern w:val="28"/>
      <w:position w:val="-1"/>
      <w:sz w:val="24"/>
      <w:szCs w:val="20"/>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line="36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DC4">
    <w:name w:val="TDC 4"/>
    <w:basedOn w:val="Normal"/>
    <w:next w:val="Normal"/>
    <w:autoRedefine w:val="0"/>
    <w:hidden w:val="0"/>
    <w:qFormat w:val="0"/>
    <w:pPr>
      <w:tabs>
        <w:tab w:val="left" w:leader="none" w:pos="960"/>
        <w:tab w:val="right" w:leader="dot" w:pos="8830"/>
      </w:tabs>
      <w:suppressAutoHyphens w:val="1"/>
      <w:spacing w:line="360" w:lineRule="auto"/>
      <w:ind w:leftChars="-1" w:rightChars="0" w:firstLineChars="-1"/>
      <w:textDirection w:val="btLr"/>
      <w:textAlignment w:val="top"/>
      <w:outlineLvl w:val="0"/>
    </w:pPr>
    <w:rPr>
      <w:rFonts w:ascii="Arial" w:hAnsi="Arial"/>
      <w:noProof w:val="1"/>
      <w:w w:val="100"/>
      <w:position w:val="-1"/>
      <w:sz w:val="24"/>
      <w:szCs w:val="24"/>
      <w:effect w:val="none"/>
      <w:vertAlign w:val="baseline"/>
      <w:cs w:val="0"/>
      <w:em w:val="none"/>
      <w:lang w:bidi="ar-SA" w:eastAsia="und" w:val="und"/>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Figura">
    <w:name w:val="Figura"/>
    <w:basedOn w:val="Normal"/>
    <w:next w:val="Normal"/>
    <w:autoRedefine w:val="0"/>
    <w:hidden w:val="0"/>
    <w:qFormat w:val="0"/>
    <w:pPr>
      <w:numPr>
        <w:ilvl w:val="0"/>
        <w:numId w:val="2"/>
      </w:numPr>
      <w:suppressAutoHyphens w:val="1"/>
      <w:spacing w:line="360" w:lineRule="auto"/>
      <w:ind w:leftChars="-1" w:rightChars="0" w:firstLineChars="-1"/>
      <w:jc w:val="center"/>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abladeilustraciones,ListadeFiguras">
    <w:name w:val="Tabla de ilustraciones,Lista de Figuras"/>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Espacio">
    <w:name w:val="Espacio"/>
    <w:basedOn w:val="Normal"/>
    <w:next w:val="Espacio"/>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MNormal">
    <w:name w:val="MNormal"/>
    <w:basedOn w:val="Normal"/>
    <w:next w:val="MNormal"/>
    <w:autoRedefine w:val="0"/>
    <w:hidden w:val="0"/>
    <w:qFormat w:val="0"/>
    <w:pPr>
      <w:suppressAutoHyphens w:val="1"/>
      <w:spacing w:after="60" w:line="240" w:lineRule="auto"/>
      <w:ind w:leftChars="-1" w:rightChars="0" w:firstLineChars="-1"/>
      <w:jc w:val="both"/>
      <w:textDirection w:val="btLr"/>
      <w:textAlignment w:val="top"/>
      <w:outlineLvl w:val="0"/>
    </w:pPr>
    <w:rPr>
      <w:rFonts w:ascii="Verdana" w:cs="Arial" w:hAnsi="Verdana"/>
      <w:w w:val="100"/>
      <w:position w:val="-1"/>
      <w:sz w:val="20"/>
      <w:szCs w:val="24"/>
      <w:effect w:val="none"/>
      <w:vertAlign w:val="baseline"/>
      <w:cs w:val="0"/>
      <w:em w:val="none"/>
      <w:lang w:bidi="ar-SA" w:eastAsia="es-ES" w:val="es-ES"/>
    </w:rPr>
  </w:style>
  <w:style w:type="paragraph" w:styleId="MTítulo1">
    <w:name w:val="MTítulo1"/>
    <w:basedOn w:val="MNormal"/>
    <w:next w:val="MTítulo1"/>
    <w:autoRedefine w:val="0"/>
    <w:hidden w:val="0"/>
    <w:qFormat w:val="0"/>
    <w:pPr>
      <w:suppressAutoHyphens w:val="1"/>
      <w:spacing w:after="120" w:before="120" w:line="240" w:lineRule="auto"/>
      <w:ind w:leftChars="-1" w:rightChars="0" w:firstLineChars="-1"/>
      <w:jc w:val="center"/>
      <w:textDirection w:val="btLr"/>
      <w:textAlignment w:val="top"/>
      <w:outlineLvl w:val="0"/>
    </w:pPr>
    <w:rPr>
      <w:rFonts w:ascii="Verdana" w:cs="Arial" w:hAnsi="Verdana"/>
      <w:b w:val="1"/>
      <w:bCs w:val="1"/>
      <w:w w:val="100"/>
      <w:position w:val="-1"/>
      <w:sz w:val="36"/>
      <w:szCs w:val="24"/>
      <w:effect w:val="none"/>
      <w:vertAlign w:val="baseline"/>
      <w:cs w:val="0"/>
      <w:em w:val="none"/>
      <w:lang w:bidi="ar-SA" w:eastAsia="es-ES" w:val="es-ES"/>
    </w:rPr>
  </w:style>
  <w:style w:type="character" w:styleId="TítuloCar">
    <w:name w:val="Título Car"/>
    <w:next w:val="TítuloCar"/>
    <w:autoRedefine w:val="0"/>
    <w:hidden w:val="0"/>
    <w:qFormat w:val="0"/>
    <w:rPr>
      <w:rFonts w:ascii="Arial" w:hAnsi="Arial"/>
      <w:b w:val="1"/>
      <w:w w:val="100"/>
      <w:kern w:val="28"/>
      <w:position w:val="-1"/>
      <w:sz w:val="24"/>
      <w:effect w:val="none"/>
      <w:vertAlign w:val="baseline"/>
      <w:cs w:val="0"/>
      <w:em w:val="none"/>
      <w:lang w:eastAsia="es-ES" w:val="es-ES"/>
    </w:rPr>
  </w:style>
  <w:style w:type="character" w:styleId="Hipervínculovisitado">
    <w:name w:val="Hipervínculo visitado"/>
    <w:next w:val="Hipervínculovisitado"/>
    <w:autoRedefine w:val="0"/>
    <w:hidden w:val="0"/>
    <w:qFormat w:val="0"/>
    <w:rPr>
      <w:color w:val="954f72"/>
      <w:w w:val="100"/>
      <w:position w:val="-1"/>
      <w:u w:val="single"/>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esar-580/ciclo-de-vida-de-la-docencia-ing-software"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WtUKC9IF8anm8v0qVoYL8C+q+g==">AMUW2mXmECFwsjCS7NMyq4iMPFD0KJLA+BdPv0Zh4d0V49QXO4ThUJtDdoeF+5/jabtIcL1u966K9vSZUM4N+OP+eILP3Xscz6OwH/okkQUHN7IMhaxGenM=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2020-10-27T15:02:00Z</dcterms:created>
  <dc:creator>Carlos Gómez</dc:creator>
</cp:coreProperties>
</file>