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2E5F9E"/>
          <w:sz w:val="48"/>
          <w:szCs w:val="48"/>
        </w:rPr>
        <w:t xml:space="preserve">Sistema de Reservas Cloud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Documentación Técnica — Módulo 2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Alkemy | Arquitectura Cloud</w:t>
      </w:r>
    </w:p>
    <w:p>
      <w:pPr>
        <w:pBdr>
          <w:bottom w:val="single" w:color="E5E7EB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5F9E"/>
          <w:sz w:val="32"/>
          <w:szCs w:val="32"/>
        </w:rPr>
        <w:t xml:space="preserve">1. Descripción del Proyecto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Sistema de reservas de espacios en la nube construido con arquitectura de microservicios. Permite a los usuarios registrarse, autenticarse, gestionar espacios disponibles y realizar reservas en tiempo real. Diseñado para ser escalable, seguro y fácil de mantener.</w:t>
      </w:r>
    </w:p>
    <w:p>
      <w:pPr>
        <w:pBdr>
          <w:bottom w:val="single" w:color="E5E7EB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5F9E"/>
          <w:sz w:val="32"/>
          <w:szCs w:val="32"/>
        </w:rPr>
        <w:t xml:space="preserve">2. Arquitectura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2.1 Diagrama de componentes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El sistema está compuesto por tres microservicios independientes expuestos a través de un API Gateway, cada uno con su propia tabla en DynamoDB: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Cliente → API Gateway → [ auth-service | spaces-service | reservations-service 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                        ↓               ↓                  ↓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                    DynamoDB        DynamoDB           DynamoDB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                      (Users)          (Spaces)         (Reservations)</w:t>
      </w:r>
    </w:p>
    <w:p>
      <w:pPr>
        <w:spacing w:before="16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2.2 Microservicios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Servicio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Responsabilidad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Tabla DynamoDB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auth-service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Registro y login de usuarios con JWT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Users (PK: email)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spaces-service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CRUD de espacios disponibles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Spaces (PK: spaceId)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reservations-service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Crear, consultar y cancelar reservas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Reservations (PK: reservationId)</w:t>
            </w:r>
          </w:p>
        </w:tc>
      </w:tr>
    </w:tbl>
    <w:p>
      <w:pPr>
        <w:spacing w:before="16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2.3 Decisiones arquitectónicas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Decisión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AWS Lambda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Escala automáticamente a cero. Sin gestión de servidores. Pago por uso.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DynamoDB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Sin esquema fijo, escala automático, latencia baja. Ideal para POC.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Enruta requests HTTP a cada Lambda. Soporta CORS, auth y throttling.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JWT stateless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Autenticación sin sesiones en servidor. Cada microservicio verifica por su cuenta.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Docker local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Permite desarrollo sin depender de AWS. DynamoDB Local simula la nube.</w:t>
            </w:r>
          </w:p>
        </w:tc>
      </w:tr>
    </w:tbl>
    <w:p>
      <w:pPr>
        <w:pBdr>
          <w:bottom w:val="single" w:color="E5E7EB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5F9E"/>
          <w:sz w:val="32"/>
          <w:szCs w:val="32"/>
        </w:rPr>
        <w:t xml:space="preserve">3. Tecnologías Utilizadas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Uso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Categoría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Node.js 18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Runtime de los microservicios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AWS Lambda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Cómputo serverless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Cloud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AWS API Gateway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Enrutamiento HTTP/REST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Cloud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AWS DynamoDB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Base de datos NoSQL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Cloud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AWS SAM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Deploy automatizado de infraestructura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DevOps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Docker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Contenedores para desarrollo local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DevOps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DynamoDB Local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Simulación de DynamoDB sin costo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Desarrollo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 (jsonwebtoken)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Autenticación stateless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Seguridad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bcryptjs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Hash de contraseñas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Seguridad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Pruebas unitarias con mocks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Testing</w:t>
            </w:r>
          </w:p>
        </w:tc>
      </w:tr>
    </w:tbl>
    <w:p>
      <w:pPr>
        <w:pBdr>
          <w:bottom w:val="single" w:color="E5E7EB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5F9E"/>
          <w:sz w:val="32"/>
          <w:szCs w:val="32"/>
        </w:rPr>
        <w:t xml:space="preserve">4. Seguridad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Autenticación: tokens JWT firmados con clave secreta, expiración de 24 horas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Contraseñas: hasheadas con bcrypt (salt rounds: 10), nunca almacenadas en texto plano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Autorización: cada endpoint protegido verifica el JWT antes de procesar la request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HTTPS: forzado por API Gateway en el entorno de AWS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CORS: configurado en API Gateway para controlar los orígenes permitidos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Variables sensibles: JWT_SECRET se pasa como parámetro al deploy, no se hardcodea</w:t>
      </w:r>
    </w:p>
    <w:p>
      <w:pPr>
        <w:pBdr>
          <w:bottom w:val="single" w:color="E5E7EB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5F9E"/>
          <w:sz w:val="32"/>
          <w:szCs w:val="32"/>
        </w:rPr>
        <w:t xml:space="preserve">5. Endpoints de la API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Auth Service (puerto 3001 local / /auth en AWS)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760"/>
        <w:gridCol w:w="2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Método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/auth/register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Registrar nuevo usuario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/auth/login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Iniciar sesión, obtener JWT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</w:tr>
    </w:tbl>
    <w:p>
      <w:pPr>
        <w:spacing w:before="16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Spaces Service (puerto 3002 local / /spaces en AWS)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760"/>
        <w:gridCol w:w="2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Método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/spaces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Listar todos los espacios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/spaces/{id}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Obtener un espacio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/spaces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Crear espacio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/spaces/{id}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Actualizar espacio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/spaces/{id}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Eliminar espacio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</w:t>
            </w:r>
          </w:p>
        </w:tc>
      </w:tr>
    </w:tbl>
    <w:p>
      <w:pPr>
        <w:spacing w:before="16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Reservations Service (puerto 3003 local / /reservations en AWS)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760"/>
        <w:gridCol w:w="2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Método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/reservations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Crear reserva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/reservations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Listar mis reservas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/reservations/{id}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Obtener una reserva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/reservations/{id}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Cancelar reserva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</w:t>
            </w:r>
          </w:p>
        </w:tc>
      </w:tr>
    </w:tbl>
    <w:p>
      <w:pPr>
        <w:pBdr>
          <w:bottom w:val="single" w:color="E5E7EB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5F9E"/>
          <w:sz w:val="32"/>
          <w:szCs w:val="32"/>
        </w:rPr>
        <w:t xml:space="preserve">6. Instalación y Ejecución Local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Prerequisitos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Node.js 18 o superior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Docker Desktop instalado y corriendo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Git</w:t>
      </w:r>
    </w:p>
    <w:p>
      <w:pPr>
        <w:spacing w:before="12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Pasos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1. Clonar el repositorio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git clone &lt;URL_DEL_REPOSITORIO&gt;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cd cloud-reservas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2. Levantar el entorno completo con Docker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docker-compose up --build</w:t>
      </w:r>
    </w:p>
    <w:p>
      <w:pPr>
        <w:spacing w:before="8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Esto levanta DynamoDB Local, crea las tablas y arranca los 3 microservicios.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3. Verificar que los servicios están corriendo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Auth Service:         http://localhost:3001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Spaces Service:       http://localhost:3002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Reservations Service: http://localhost:3003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4. Correr los tests unitarios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cd auth-service &amp;&amp; npm test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cd spaces-service &amp;&amp; npm test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cd reservations-service &amp;&amp; npm test</w:t>
      </w:r>
    </w:p>
    <w:p>
      <w:pPr>
        <w:pBdr>
          <w:bottom w:val="single" w:color="E5E7EB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5F9E"/>
          <w:sz w:val="32"/>
          <w:szCs w:val="32"/>
        </w:rPr>
        <w:t xml:space="preserve">7. Deploy en AWS Academy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Prerequisitos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AWS CLI configurado con credenciales del Learner Lab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AWS SAM CLI instalado: winget install Amazon.SAM-CLI</w:t>
      </w:r>
    </w:p>
    <w:p>
      <w:pPr>
        <w:spacing w:before="12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Pasos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1. Instalar dependencias de cada servicio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cd auth-service &amp;&amp; npm install &amp;&amp; cd ..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cd spaces-service &amp;&amp; npm install &amp;&amp; cd ..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cd reservations-service &amp;&amp; npm install &amp;&amp; cd ..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2. Construir el proyecto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sam build -t infrastructure/template.yaml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3. Deploy guiado (primera vez)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sam deploy --guided --stack-name sistema-reservas-alkemy --capabilities CAPABILITY_IAM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4. Al finalizar, SAM muestra la URL de la API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ApiUrl = https://xxxxxxx.execute-api.us-east-1.amazonaws.com/prod</w:t>
      </w:r>
    </w:p>
    <w:p>
      <w:pPr>
        <w:pBdr>
          <w:bottom w:val="single" w:color="E5E7EB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5F9E"/>
          <w:sz w:val="32"/>
          <w:szCs w:val="32"/>
        </w:rPr>
        <w:t xml:space="preserve">8. Estructura del Proyecto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cloud-reservas/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docker-compose.yml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auth-service/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Dockerfile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package.json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└── src/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    ├── handler.js       # Lógica Lambda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    ├── server.js        # Servidor HTTP local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    └── handler.test.js  # Tests unitarios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spaces-service/          # Misma estructura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reservations-service/    # Misma estructura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└── infrastructure/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└── template.yaml        # AWS SAM template</w:t>
      </w:r>
    </w:p>
    <w:p>
      <w:pPr>
        <w:pBdr>
          <w:bottom w:val="single" w:color="E5E7EB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5F9E"/>
          <w:sz w:val="32"/>
          <w:szCs w:val="32"/>
        </w:rPr>
        <w:t xml:space="preserve">9. Escalabilidad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Lambda escala automáticamente de 0 a miles de instancias concurrentes sin configuración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DynamoDB en modo PAY_PER_REQUEST maneja cualquier volumen de carga sin provisionar capacidad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API Gateway soporta hasta 10.000 requests por segundo por defecto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Cada microservicio escala de forma independiente según su propia carga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F2937"/>
          <w:sz w:val="22"/>
          <w:szCs w:val="22"/>
        </w:rPr>
        <w:t xml:space="preserve">Arquitectura stateless: no hay estado compartido entre instancias, facilitando el escalado horizontal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E5F9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2026-03-02T00:47:51.562Z</dcterms:created>
  <dcterms:modified xsi:type="dcterms:W3CDTF">2026-03-02T00:47:51.563Z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