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C9CE" w14:textId="1A4F1BDD" w:rsidR="000A534D" w:rsidRPr="000A534D" w:rsidRDefault="00D21A31" w:rsidP="000A53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MEMORIA TÉCNICA:</w:t>
      </w:r>
      <w:r w:rsidR="000A534D" w:rsidRPr="000A534D">
        <w:rPr>
          <w:b/>
          <w:bCs/>
          <w:sz w:val="28"/>
          <w:szCs w:val="28"/>
        </w:rPr>
        <w:t xml:space="preserve"> ACCIDENTES INTRAURBANOS EN MADRID</w:t>
      </w:r>
    </w:p>
    <w:p w14:paraId="3B40B277" w14:textId="77777777" w:rsidR="000A534D" w:rsidRDefault="000A534D" w:rsidP="000A534D">
      <w:pPr>
        <w:pStyle w:val="Ttulo1"/>
      </w:pPr>
    </w:p>
    <w:p w14:paraId="3D6457C2" w14:textId="77777777" w:rsidR="000A534D" w:rsidRDefault="000A534D" w:rsidP="000A534D">
      <w:pPr>
        <w:pStyle w:val="Ttulo1"/>
      </w:pPr>
      <w:r>
        <w:t>1. Introducción</w:t>
      </w:r>
    </w:p>
    <w:p w14:paraId="5FD868B4" w14:textId="66B76870" w:rsidR="000A534D" w:rsidRDefault="000A534D" w:rsidP="000A534D">
      <w:pPr>
        <w:pStyle w:val="Ttulo2"/>
      </w:pPr>
      <w:r>
        <w:t>1.1. Objetivos del análisis</w:t>
      </w:r>
    </w:p>
    <w:p w14:paraId="0C35B6CF" w14:textId="5D237D86" w:rsidR="000A534D" w:rsidRDefault="000A534D" w:rsidP="000A534D">
      <w:pPr>
        <w:pStyle w:val="Ttulo2"/>
      </w:pPr>
      <w:r>
        <w:t>1.2. Hipótesis de partida</w:t>
      </w:r>
    </w:p>
    <w:p w14:paraId="31837429" w14:textId="77777777" w:rsidR="000A534D" w:rsidRDefault="000A534D" w:rsidP="000A534D"/>
    <w:p w14:paraId="7CC334F5" w14:textId="55D39838" w:rsidR="000A534D" w:rsidRDefault="000A534D" w:rsidP="000A534D">
      <w:pPr>
        <w:pStyle w:val="Ttulo1"/>
      </w:pPr>
      <w:r>
        <w:t>2. Descripción, preprocesado y limpieza de los datos</w:t>
      </w:r>
    </w:p>
    <w:p w14:paraId="3AF0DFBB" w14:textId="77777777" w:rsidR="000A534D" w:rsidRDefault="000A534D" w:rsidP="000A534D"/>
    <w:p w14:paraId="2F0A2357" w14:textId="77777777" w:rsidR="000A534D" w:rsidRDefault="000A534D" w:rsidP="000A534D">
      <w:pPr>
        <w:pStyle w:val="Ttulo1"/>
      </w:pPr>
      <w:r>
        <w:t>3. Análisis Exploratorio de Datos</w:t>
      </w:r>
    </w:p>
    <w:p w14:paraId="19162C33" w14:textId="173AFDF3" w:rsidR="000A534D" w:rsidRDefault="000A534D" w:rsidP="000A534D">
      <w:pPr>
        <w:pStyle w:val="Ttulo2"/>
      </w:pPr>
      <w:r>
        <w:t>3.1 Análisis univariante</w:t>
      </w:r>
    </w:p>
    <w:p w14:paraId="075A5227" w14:textId="2F0E654E" w:rsidR="00325ABF" w:rsidRPr="00325ABF" w:rsidRDefault="000A534D" w:rsidP="00325ABF">
      <w:pPr>
        <w:pStyle w:val="Ttulo3"/>
      </w:pPr>
      <w:r>
        <w:t>3.1.1 Variables temporales</w:t>
      </w:r>
    </w:p>
    <w:p w14:paraId="5C45B1F2" w14:textId="576DFD7C" w:rsidR="000A534D" w:rsidRDefault="000A534D" w:rsidP="000A534D">
      <w:pPr>
        <w:pStyle w:val="Ttulo3"/>
      </w:pPr>
      <w:r>
        <w:t>3.1.2 Variables geográficas</w:t>
      </w:r>
    </w:p>
    <w:p w14:paraId="78C88221" w14:textId="31A26C45" w:rsidR="000A534D" w:rsidRDefault="000A534D" w:rsidP="000A534D">
      <w:pPr>
        <w:pStyle w:val="Ttulo3"/>
      </w:pPr>
      <w:r>
        <w:t>3.1.3 Variables demográficas</w:t>
      </w:r>
    </w:p>
    <w:p w14:paraId="3F352E70" w14:textId="3F204DF6" w:rsidR="000A534D" w:rsidRDefault="000A534D" w:rsidP="000A534D">
      <w:pPr>
        <w:pStyle w:val="Ttulo3"/>
      </w:pPr>
      <w:r>
        <w:t>3.1.4 Factores asociados al accidente</w:t>
      </w:r>
    </w:p>
    <w:p w14:paraId="764361AA" w14:textId="555BA75D" w:rsidR="000A534D" w:rsidRDefault="000A534D" w:rsidP="000A534D">
      <w:pPr>
        <w:pStyle w:val="Ttulo3"/>
      </w:pPr>
      <w:r>
        <w:t>3.1.5 Gravedad del accidente</w:t>
      </w:r>
    </w:p>
    <w:p w14:paraId="1206B4F1" w14:textId="77777777" w:rsidR="000A534D" w:rsidRDefault="000A534D" w:rsidP="000A534D"/>
    <w:p w14:paraId="26583088" w14:textId="38308230" w:rsidR="000A534D" w:rsidRDefault="000A534D" w:rsidP="000A534D">
      <w:pPr>
        <w:pStyle w:val="Ttulo2"/>
      </w:pPr>
      <w:r>
        <w:t>3.2 Análisis bivariante</w:t>
      </w:r>
    </w:p>
    <w:p w14:paraId="75692C44" w14:textId="5ED42A5B" w:rsidR="008C53BD" w:rsidRDefault="008C53BD" w:rsidP="008C53BD">
      <w:pPr>
        <w:pStyle w:val="Ttulo3"/>
      </w:pPr>
      <w:r>
        <w:t>3.2.1 Análisis temporal</w:t>
      </w:r>
    </w:p>
    <w:p w14:paraId="03E80F94" w14:textId="77777777" w:rsidR="00325ABF" w:rsidRPr="00325ABF" w:rsidRDefault="00325ABF" w:rsidP="00325ABF"/>
    <w:p w14:paraId="642D28CE" w14:textId="39FF4C3E" w:rsidR="008C53BD" w:rsidRDefault="008C53BD" w:rsidP="008C53BD">
      <w:pPr>
        <w:pStyle w:val="Ttulo3"/>
      </w:pPr>
      <w:r>
        <w:t>3.2.2. Análisis Geográfico</w:t>
      </w:r>
    </w:p>
    <w:p w14:paraId="04B3BE4A" w14:textId="1553E6E2" w:rsidR="008C53BD" w:rsidRDefault="008C53BD" w:rsidP="008C53BD">
      <w:pPr>
        <w:pStyle w:val="Ttulo3"/>
      </w:pPr>
      <w:r>
        <w:t>3.2.3. Análisis demográfico</w:t>
      </w:r>
    </w:p>
    <w:p w14:paraId="2B809445" w14:textId="314BF4CE" w:rsidR="008C53BD" w:rsidRDefault="008C53BD" w:rsidP="008C53BD">
      <w:pPr>
        <w:pStyle w:val="Ttulo3"/>
      </w:pPr>
      <w:r>
        <w:t>3.2.4. Factores asociados al accidente</w:t>
      </w:r>
    </w:p>
    <w:p w14:paraId="630C5785" w14:textId="6AF27B6D" w:rsidR="008C53BD" w:rsidRDefault="008C53BD" w:rsidP="000A534D"/>
    <w:p w14:paraId="7F6140EF" w14:textId="77777777" w:rsidR="008C53BD" w:rsidRDefault="008C53BD" w:rsidP="000A534D"/>
    <w:p w14:paraId="204AA6FA" w14:textId="3F11376D" w:rsidR="000A534D" w:rsidRDefault="000A534D" w:rsidP="000A534D">
      <w:pPr>
        <w:pStyle w:val="Ttulo2"/>
      </w:pPr>
      <w:r>
        <w:t>3.3 Análisis multivariante</w:t>
      </w:r>
    </w:p>
    <w:p w14:paraId="6AF488EE" w14:textId="77777777" w:rsidR="000A534D" w:rsidRDefault="000A534D" w:rsidP="000A534D"/>
    <w:p w14:paraId="4235F092" w14:textId="77777777" w:rsidR="000A534D" w:rsidRDefault="000A534D" w:rsidP="000A534D">
      <w:pPr>
        <w:pStyle w:val="Ttulo1"/>
      </w:pPr>
      <w:r>
        <w:lastRenderedPageBreak/>
        <w:t>4. Conclusiones y principales hallazgos</w:t>
      </w:r>
    </w:p>
    <w:p w14:paraId="2A5AF046" w14:textId="12882B1D" w:rsidR="000A534D" w:rsidRDefault="000A534D" w:rsidP="000A534D">
      <w:pPr>
        <w:pStyle w:val="Ttulo2"/>
      </w:pPr>
      <w:r>
        <w:t>4.1 Verificación de hipótesis</w:t>
      </w:r>
    </w:p>
    <w:p w14:paraId="7DC08218" w14:textId="77777777" w:rsidR="000A534D" w:rsidRDefault="000A534D" w:rsidP="000A534D"/>
    <w:p w14:paraId="27557235" w14:textId="51051034" w:rsidR="000A534D" w:rsidRDefault="000A534D" w:rsidP="000A534D">
      <w:pPr>
        <w:pStyle w:val="Ttulo1"/>
      </w:pPr>
      <w:r>
        <w:t xml:space="preserve">5. Líneas futuras </w:t>
      </w:r>
    </w:p>
    <w:sectPr w:rsidR="000A534D" w:rsidSect="002E6B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F8C"/>
    <w:rsid w:val="00006102"/>
    <w:rsid w:val="00016F6E"/>
    <w:rsid w:val="00022BD4"/>
    <w:rsid w:val="00024F61"/>
    <w:rsid w:val="00027549"/>
    <w:rsid w:val="0002776F"/>
    <w:rsid w:val="00027AD4"/>
    <w:rsid w:val="0003297F"/>
    <w:rsid w:val="00041D0C"/>
    <w:rsid w:val="00042D91"/>
    <w:rsid w:val="00057AE0"/>
    <w:rsid w:val="000656E4"/>
    <w:rsid w:val="00081C3B"/>
    <w:rsid w:val="00092640"/>
    <w:rsid w:val="00096D63"/>
    <w:rsid w:val="000A0D4A"/>
    <w:rsid w:val="000A534D"/>
    <w:rsid w:val="000B75E8"/>
    <w:rsid w:val="000C4CD0"/>
    <w:rsid w:val="000D0D40"/>
    <w:rsid w:val="000E3A4C"/>
    <w:rsid w:val="000E7F26"/>
    <w:rsid w:val="000F266C"/>
    <w:rsid w:val="00124385"/>
    <w:rsid w:val="001275B8"/>
    <w:rsid w:val="0013196B"/>
    <w:rsid w:val="00145C27"/>
    <w:rsid w:val="00162ECA"/>
    <w:rsid w:val="001816E6"/>
    <w:rsid w:val="001932DD"/>
    <w:rsid w:val="001A635C"/>
    <w:rsid w:val="001A6619"/>
    <w:rsid w:val="001B04D3"/>
    <w:rsid w:val="001B4A04"/>
    <w:rsid w:val="001C0E96"/>
    <w:rsid w:val="001C17FA"/>
    <w:rsid w:val="001E34D7"/>
    <w:rsid w:val="001E5C33"/>
    <w:rsid w:val="001E653A"/>
    <w:rsid w:val="001F324D"/>
    <w:rsid w:val="001F4A3D"/>
    <w:rsid w:val="001F7218"/>
    <w:rsid w:val="00201177"/>
    <w:rsid w:val="00205740"/>
    <w:rsid w:val="0021155A"/>
    <w:rsid w:val="002209BB"/>
    <w:rsid w:val="002211F9"/>
    <w:rsid w:val="002315C3"/>
    <w:rsid w:val="00232337"/>
    <w:rsid w:val="002356C9"/>
    <w:rsid w:val="002612D5"/>
    <w:rsid w:val="002625A1"/>
    <w:rsid w:val="00270A7E"/>
    <w:rsid w:val="00272E45"/>
    <w:rsid w:val="00273B00"/>
    <w:rsid w:val="00283C3D"/>
    <w:rsid w:val="002845F5"/>
    <w:rsid w:val="00293749"/>
    <w:rsid w:val="00296526"/>
    <w:rsid w:val="00296AE9"/>
    <w:rsid w:val="002D0664"/>
    <w:rsid w:val="002D7F07"/>
    <w:rsid w:val="002D7F82"/>
    <w:rsid w:val="002E6447"/>
    <w:rsid w:val="002E6B2F"/>
    <w:rsid w:val="002E7A80"/>
    <w:rsid w:val="002F39D3"/>
    <w:rsid w:val="002F5496"/>
    <w:rsid w:val="00306046"/>
    <w:rsid w:val="003066CA"/>
    <w:rsid w:val="00313688"/>
    <w:rsid w:val="00313BE4"/>
    <w:rsid w:val="003223FB"/>
    <w:rsid w:val="00323210"/>
    <w:rsid w:val="00325ABF"/>
    <w:rsid w:val="003260E1"/>
    <w:rsid w:val="00336511"/>
    <w:rsid w:val="00337A00"/>
    <w:rsid w:val="00342B35"/>
    <w:rsid w:val="003512C8"/>
    <w:rsid w:val="0035151D"/>
    <w:rsid w:val="00361EFF"/>
    <w:rsid w:val="00367349"/>
    <w:rsid w:val="003747C7"/>
    <w:rsid w:val="00377D6D"/>
    <w:rsid w:val="003849CE"/>
    <w:rsid w:val="0038781D"/>
    <w:rsid w:val="003A391C"/>
    <w:rsid w:val="003B0BE0"/>
    <w:rsid w:val="003C6CD6"/>
    <w:rsid w:val="003E2AE1"/>
    <w:rsid w:val="003E333B"/>
    <w:rsid w:val="003E4025"/>
    <w:rsid w:val="003E6B19"/>
    <w:rsid w:val="003F01E6"/>
    <w:rsid w:val="004026BE"/>
    <w:rsid w:val="004047C7"/>
    <w:rsid w:val="00420066"/>
    <w:rsid w:val="00432572"/>
    <w:rsid w:val="004339D7"/>
    <w:rsid w:val="004443FF"/>
    <w:rsid w:val="00465ABD"/>
    <w:rsid w:val="0049576F"/>
    <w:rsid w:val="004A0863"/>
    <w:rsid w:val="004A6B54"/>
    <w:rsid w:val="004C2004"/>
    <w:rsid w:val="004D3B1F"/>
    <w:rsid w:val="004F4DC9"/>
    <w:rsid w:val="004F5BAF"/>
    <w:rsid w:val="005109D1"/>
    <w:rsid w:val="0051139F"/>
    <w:rsid w:val="005116DF"/>
    <w:rsid w:val="00514792"/>
    <w:rsid w:val="00516F8C"/>
    <w:rsid w:val="00523F88"/>
    <w:rsid w:val="00534C87"/>
    <w:rsid w:val="00544160"/>
    <w:rsid w:val="0054439F"/>
    <w:rsid w:val="00550F0B"/>
    <w:rsid w:val="00551230"/>
    <w:rsid w:val="005543CA"/>
    <w:rsid w:val="00555995"/>
    <w:rsid w:val="00562880"/>
    <w:rsid w:val="0057307A"/>
    <w:rsid w:val="00576A45"/>
    <w:rsid w:val="00586147"/>
    <w:rsid w:val="005907F4"/>
    <w:rsid w:val="00596A4B"/>
    <w:rsid w:val="005A7A19"/>
    <w:rsid w:val="005B090E"/>
    <w:rsid w:val="005B2259"/>
    <w:rsid w:val="005D22B3"/>
    <w:rsid w:val="005D3213"/>
    <w:rsid w:val="005E5791"/>
    <w:rsid w:val="005E6F9B"/>
    <w:rsid w:val="005F6858"/>
    <w:rsid w:val="005F6C8E"/>
    <w:rsid w:val="00601034"/>
    <w:rsid w:val="00613D4F"/>
    <w:rsid w:val="006214F5"/>
    <w:rsid w:val="00627BC4"/>
    <w:rsid w:val="00632944"/>
    <w:rsid w:val="00650C27"/>
    <w:rsid w:val="00661707"/>
    <w:rsid w:val="00667AA3"/>
    <w:rsid w:val="00687240"/>
    <w:rsid w:val="0069312A"/>
    <w:rsid w:val="00694477"/>
    <w:rsid w:val="00696F6C"/>
    <w:rsid w:val="006A1439"/>
    <w:rsid w:val="006C2C79"/>
    <w:rsid w:val="006C6BC3"/>
    <w:rsid w:val="006E26D6"/>
    <w:rsid w:val="006E5C08"/>
    <w:rsid w:val="006E60F3"/>
    <w:rsid w:val="006E765A"/>
    <w:rsid w:val="006F2CEC"/>
    <w:rsid w:val="006F3C8B"/>
    <w:rsid w:val="006F4E2D"/>
    <w:rsid w:val="007033A6"/>
    <w:rsid w:val="00722CD7"/>
    <w:rsid w:val="00722D3F"/>
    <w:rsid w:val="0072449A"/>
    <w:rsid w:val="00726783"/>
    <w:rsid w:val="0073074C"/>
    <w:rsid w:val="00735F34"/>
    <w:rsid w:val="00741028"/>
    <w:rsid w:val="00741060"/>
    <w:rsid w:val="00746ADC"/>
    <w:rsid w:val="007534E4"/>
    <w:rsid w:val="00764412"/>
    <w:rsid w:val="00771507"/>
    <w:rsid w:val="00774267"/>
    <w:rsid w:val="00792AA5"/>
    <w:rsid w:val="007B18EE"/>
    <w:rsid w:val="007B3124"/>
    <w:rsid w:val="007E0E94"/>
    <w:rsid w:val="00800475"/>
    <w:rsid w:val="00803C72"/>
    <w:rsid w:val="00804D4B"/>
    <w:rsid w:val="008073BF"/>
    <w:rsid w:val="008165DB"/>
    <w:rsid w:val="008427F4"/>
    <w:rsid w:val="00842B0E"/>
    <w:rsid w:val="00857CDF"/>
    <w:rsid w:val="00864F6E"/>
    <w:rsid w:val="00886B37"/>
    <w:rsid w:val="00887C69"/>
    <w:rsid w:val="008940DC"/>
    <w:rsid w:val="008A4700"/>
    <w:rsid w:val="008C53BD"/>
    <w:rsid w:val="008D4766"/>
    <w:rsid w:val="008E78BC"/>
    <w:rsid w:val="008F4685"/>
    <w:rsid w:val="008F54E2"/>
    <w:rsid w:val="008F6EC5"/>
    <w:rsid w:val="009033D0"/>
    <w:rsid w:val="00915C24"/>
    <w:rsid w:val="00920B80"/>
    <w:rsid w:val="00924C78"/>
    <w:rsid w:val="00931066"/>
    <w:rsid w:val="009435BF"/>
    <w:rsid w:val="00950BB2"/>
    <w:rsid w:val="00966F42"/>
    <w:rsid w:val="00985243"/>
    <w:rsid w:val="00992821"/>
    <w:rsid w:val="00994EAD"/>
    <w:rsid w:val="009975A2"/>
    <w:rsid w:val="009B754E"/>
    <w:rsid w:val="009C2FF3"/>
    <w:rsid w:val="009C7A6A"/>
    <w:rsid w:val="009D1D24"/>
    <w:rsid w:val="009F280C"/>
    <w:rsid w:val="00A04AA0"/>
    <w:rsid w:val="00A0624A"/>
    <w:rsid w:val="00A076FD"/>
    <w:rsid w:val="00A12551"/>
    <w:rsid w:val="00A24B2C"/>
    <w:rsid w:val="00A2792F"/>
    <w:rsid w:val="00A30929"/>
    <w:rsid w:val="00A368A6"/>
    <w:rsid w:val="00A37603"/>
    <w:rsid w:val="00A42EFD"/>
    <w:rsid w:val="00A440C8"/>
    <w:rsid w:val="00A46E6A"/>
    <w:rsid w:val="00A6427E"/>
    <w:rsid w:val="00A669F3"/>
    <w:rsid w:val="00A67CEC"/>
    <w:rsid w:val="00A71432"/>
    <w:rsid w:val="00A76D29"/>
    <w:rsid w:val="00A92874"/>
    <w:rsid w:val="00AB3198"/>
    <w:rsid w:val="00AC41B6"/>
    <w:rsid w:val="00AC4BBC"/>
    <w:rsid w:val="00AD2B8B"/>
    <w:rsid w:val="00AE36FA"/>
    <w:rsid w:val="00AE7EE0"/>
    <w:rsid w:val="00B14AB6"/>
    <w:rsid w:val="00B14D38"/>
    <w:rsid w:val="00B202B8"/>
    <w:rsid w:val="00B267FE"/>
    <w:rsid w:val="00B45059"/>
    <w:rsid w:val="00B619CB"/>
    <w:rsid w:val="00B640AC"/>
    <w:rsid w:val="00B76A86"/>
    <w:rsid w:val="00B833AB"/>
    <w:rsid w:val="00B9180E"/>
    <w:rsid w:val="00B91A5F"/>
    <w:rsid w:val="00B96289"/>
    <w:rsid w:val="00BA1E14"/>
    <w:rsid w:val="00BC5B43"/>
    <w:rsid w:val="00BC5F12"/>
    <w:rsid w:val="00BD2FC3"/>
    <w:rsid w:val="00BD5FE4"/>
    <w:rsid w:val="00BD76F1"/>
    <w:rsid w:val="00BE0F60"/>
    <w:rsid w:val="00BE44B4"/>
    <w:rsid w:val="00BE6889"/>
    <w:rsid w:val="00BF1CEC"/>
    <w:rsid w:val="00BF7C4D"/>
    <w:rsid w:val="00C00025"/>
    <w:rsid w:val="00C21E58"/>
    <w:rsid w:val="00C2342B"/>
    <w:rsid w:val="00C320D5"/>
    <w:rsid w:val="00C43FAF"/>
    <w:rsid w:val="00C47585"/>
    <w:rsid w:val="00C477D6"/>
    <w:rsid w:val="00C55B32"/>
    <w:rsid w:val="00C6196F"/>
    <w:rsid w:val="00C7001B"/>
    <w:rsid w:val="00C80CC7"/>
    <w:rsid w:val="00C815A3"/>
    <w:rsid w:val="00CA0806"/>
    <w:rsid w:val="00CC551B"/>
    <w:rsid w:val="00CD239C"/>
    <w:rsid w:val="00CD32FF"/>
    <w:rsid w:val="00D0603F"/>
    <w:rsid w:val="00D061D1"/>
    <w:rsid w:val="00D21A31"/>
    <w:rsid w:val="00D2286A"/>
    <w:rsid w:val="00D23728"/>
    <w:rsid w:val="00D32846"/>
    <w:rsid w:val="00D47773"/>
    <w:rsid w:val="00D62B47"/>
    <w:rsid w:val="00D65063"/>
    <w:rsid w:val="00D70732"/>
    <w:rsid w:val="00D71C6D"/>
    <w:rsid w:val="00D729DA"/>
    <w:rsid w:val="00D77BA2"/>
    <w:rsid w:val="00D840D9"/>
    <w:rsid w:val="00D97451"/>
    <w:rsid w:val="00DA1484"/>
    <w:rsid w:val="00DA289D"/>
    <w:rsid w:val="00DB5451"/>
    <w:rsid w:val="00DC7630"/>
    <w:rsid w:val="00DE1FD1"/>
    <w:rsid w:val="00DE2AEB"/>
    <w:rsid w:val="00DF2905"/>
    <w:rsid w:val="00E10CA4"/>
    <w:rsid w:val="00E15730"/>
    <w:rsid w:val="00E21B21"/>
    <w:rsid w:val="00E2386E"/>
    <w:rsid w:val="00E26E38"/>
    <w:rsid w:val="00E53921"/>
    <w:rsid w:val="00E5563A"/>
    <w:rsid w:val="00E55DA0"/>
    <w:rsid w:val="00E57C1B"/>
    <w:rsid w:val="00E65E4E"/>
    <w:rsid w:val="00E74D67"/>
    <w:rsid w:val="00E76D8C"/>
    <w:rsid w:val="00E77187"/>
    <w:rsid w:val="00E8282D"/>
    <w:rsid w:val="00E96596"/>
    <w:rsid w:val="00EA240C"/>
    <w:rsid w:val="00EA5FBE"/>
    <w:rsid w:val="00EA6267"/>
    <w:rsid w:val="00EA645A"/>
    <w:rsid w:val="00EB406F"/>
    <w:rsid w:val="00EC37B4"/>
    <w:rsid w:val="00EE11A7"/>
    <w:rsid w:val="00EE371E"/>
    <w:rsid w:val="00EE5828"/>
    <w:rsid w:val="00EF272D"/>
    <w:rsid w:val="00EF282A"/>
    <w:rsid w:val="00F231A2"/>
    <w:rsid w:val="00F63068"/>
    <w:rsid w:val="00F636E2"/>
    <w:rsid w:val="00F67EFA"/>
    <w:rsid w:val="00F713DE"/>
    <w:rsid w:val="00F77D62"/>
    <w:rsid w:val="00F804EC"/>
    <w:rsid w:val="00F80D81"/>
    <w:rsid w:val="00F9005C"/>
    <w:rsid w:val="00F9271D"/>
    <w:rsid w:val="00F96412"/>
    <w:rsid w:val="00FA1023"/>
    <w:rsid w:val="00FA46CE"/>
    <w:rsid w:val="00FA54B2"/>
    <w:rsid w:val="00FA7559"/>
    <w:rsid w:val="00FB115B"/>
    <w:rsid w:val="00FC1D4F"/>
    <w:rsid w:val="00FD18AD"/>
    <w:rsid w:val="00FD5E09"/>
    <w:rsid w:val="00FD7C00"/>
    <w:rsid w:val="00FE08BB"/>
    <w:rsid w:val="00FF6F22"/>
    <w:rsid w:val="00FF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9F1F3"/>
  <w15:chartTrackingRefBased/>
  <w15:docId w15:val="{BEA64AC5-BE13-4198-9255-F673BC156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34D"/>
    <w:pPr>
      <w:spacing w:line="264" w:lineRule="auto"/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0A534D"/>
    <w:pPr>
      <w:keepNext/>
      <w:keepLines/>
      <w:spacing w:before="240" w:after="240"/>
      <w:outlineLvl w:val="0"/>
    </w:pPr>
    <w:rPr>
      <w:rFonts w:eastAsiaTheme="majorEastAsia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534D"/>
    <w:pPr>
      <w:keepNext/>
      <w:keepLines/>
      <w:spacing w:before="240" w:after="240"/>
      <w:outlineLvl w:val="1"/>
    </w:pPr>
    <w:rPr>
      <w:rFonts w:eastAsiaTheme="majorEastAsia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A534D"/>
    <w:pPr>
      <w:keepNext/>
      <w:keepLines/>
      <w:spacing w:before="160"/>
      <w:outlineLvl w:val="2"/>
    </w:pPr>
    <w:rPr>
      <w:rFonts w:eastAsiaTheme="majorEastAsia" w:cstheme="majorBidi"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534D"/>
    <w:rPr>
      <w:rFonts w:ascii="Calibri" w:eastAsiaTheme="majorEastAsia" w:hAnsi="Calibri" w:cstheme="majorBidi"/>
      <w:b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A534D"/>
    <w:rPr>
      <w:rFonts w:ascii="Calibri" w:eastAsiaTheme="majorEastAsia" w:hAnsi="Calibri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A534D"/>
    <w:rPr>
      <w:rFonts w:ascii="Calibri" w:eastAsiaTheme="majorEastAsia" w:hAnsi="Calibri" w:cstheme="majorBidi"/>
      <w:i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F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F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F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F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F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F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F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F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F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F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F8C"/>
    <w:rPr>
      <w:b/>
      <w:bCs/>
      <w:smallCaps/>
      <w:color w:val="0F4761" w:themeColor="accent1" w:themeShade="BF"/>
      <w:spacing w:val="5"/>
    </w:rPr>
  </w:style>
  <w:style w:type="paragraph" w:customStyle="1" w:styleId="Ttulo30">
    <w:name w:val="Título3"/>
    <w:basedOn w:val="Ttulo3"/>
    <w:link w:val="Ttulo3Car0"/>
    <w:rsid w:val="000A534D"/>
    <w:rPr>
      <w:bCs/>
    </w:rPr>
  </w:style>
  <w:style w:type="character" w:customStyle="1" w:styleId="Ttulo3Car0">
    <w:name w:val="Título3 Car"/>
    <w:basedOn w:val="Fuentedeprrafopredeter"/>
    <w:link w:val="Ttulo30"/>
    <w:rsid w:val="000A534D"/>
    <w:rPr>
      <w:rFonts w:ascii="Calibri" w:eastAsiaTheme="majorEastAsia" w:hAnsi="Calibri" w:cstheme="majorBidi"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86</Words>
  <Characters>565</Characters>
  <Application>Microsoft Office Word</Application>
  <DocSecurity>0</DocSecurity>
  <Lines>29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Quindimil Rengel</dc:creator>
  <cp:keywords/>
  <dc:description/>
  <cp:lastModifiedBy>Adrian Quindimil Rengel</cp:lastModifiedBy>
  <cp:revision>6</cp:revision>
  <dcterms:created xsi:type="dcterms:W3CDTF">2025-12-30T10:45:00Z</dcterms:created>
  <dcterms:modified xsi:type="dcterms:W3CDTF">2026-01-02T13:09:00Z</dcterms:modified>
</cp:coreProperties>
</file>