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2736"/>
        <w:gridCol w:w="7343"/>
      </w:tblGrid>
      <w:tr>
        <w:trPr>
          <w:trHeight w:val="1" w:hRule="atLeast"/>
          <w:jc w:val="left"/>
          <w:cantSplit w:val="1"/>
        </w:trPr>
        <w:tc>
          <w:tcPr>
            <w:tcW w:w="273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389" w:dyaOrig="708">
                <v:rect xmlns:o="urn:schemas-microsoft-com:office:office" xmlns:v="urn:schemas-microsoft-com:vml" id="rectole0000000000" style="width:119.450000pt;height:35.4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73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4A8D"/>
                <w:spacing w:val="0"/>
                <w:position w:val="0"/>
                <w:sz w:val="32"/>
                <w:shd w:fill="auto" w:val="clear"/>
              </w:rPr>
              <w:t xml:space="preserve">Prática 10 </w:t>
            </w:r>
            <w:r>
              <w:rPr>
                <w:rFonts w:ascii="Arial" w:hAnsi="Arial" w:cs="Arial" w:eastAsia="Arial"/>
                <w:b/>
                <w:color w:val="004A8D"/>
                <w:spacing w:val="0"/>
                <w:position w:val="0"/>
                <w:sz w:val="32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004A8D"/>
                <w:spacing w:val="0"/>
                <w:position w:val="0"/>
                <w:sz w:val="32"/>
                <w:shd w:fill="auto" w:val="clear"/>
              </w:rPr>
              <w:t xml:space="preserve"> Lanchonete: da planilha à 3FN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Aula 10 · Anomalias, dependência funcional e formas normais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80"/>
      </w:tblGrid>
      <w:tr>
        <w:trPr>
          <w:trHeight w:val="1" w:hRule="atLeast"/>
          <w:jc w:val="left"/>
          <w:cantSplit w:val="1"/>
        </w:trPr>
        <w:tc>
          <w:tcPr>
            <w:tcW w:w="1008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Curso: </w:t>
            </w: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Técnico em Desenvolvimento de Sistemas</w:t>
            </w:r>
          </w:p>
        </w:tc>
      </w:tr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Unidade Curricular: </w:t>
            </w: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Banco de Dados</w:t>
            </w:r>
          </w:p>
        </w:tc>
      </w:tr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Aluno: </w:t>
            </w: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Cesar Muryllo</w:t>
            </w:r>
          </w:p>
        </w:tc>
      </w:tr>
    </w:tbl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4A8D"/>
          <w:spacing w:val="0"/>
          <w:position w:val="0"/>
          <w:sz w:val="26"/>
          <w:shd w:fill="auto" w:val="clear"/>
        </w:rPr>
        <w:t xml:space="preserve">Objetivo da prática</w:t>
      </w:r>
    </w:p>
    <w:p>
      <w:pPr>
        <w:spacing w:before="0" w:after="12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Achar os problemas da planilha de pedidos e dividir a planilha em tabelas até a 3FN.</w:t>
      </w:r>
    </w:p>
    <w:p>
      <w:pPr>
        <w:spacing w:before="0" w:after="12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Descrição da atividade:</w:t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 você é o técnico que normaliza a planilha da lanchonete (etapa 3 da situação de aprendizagem). Faça as 3 partes na ordem. Cada passo é uma ação só.</w:t>
      </w: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4A8D"/>
          <w:spacing w:val="0"/>
          <w:position w:val="0"/>
          <w:sz w:val="26"/>
          <w:shd w:fill="auto" w:val="clear"/>
        </w:rPr>
        <w:t xml:space="preserve">A planilha</w:t>
      </w:r>
    </w:p>
    <w:p>
      <w:pPr>
        <w:keepNext w:val="true"/>
        <w:spacing w:before="0" w:after="12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A planilha é uma só. Ela foi cortada em duas partes para caber na folha: a coluna pedido liga as duas.</w:t>
      </w:r>
    </w:p>
    <w:tbl>
      <w:tblPr/>
      <w:tblGrid>
        <w:gridCol w:w="1080"/>
        <w:gridCol w:w="1872"/>
        <w:gridCol w:w="1800"/>
        <w:gridCol w:w="1800"/>
        <w:gridCol w:w="1800"/>
        <w:gridCol w:w="1728"/>
      </w:tblGrid>
      <w:tr>
        <w:trPr>
          <w:trHeight w:val="1" w:hRule="atLeast"/>
          <w:jc w:val="center"/>
          <w:cantSplit w:val="1"/>
        </w:trPr>
        <w:tc>
          <w:tcPr>
            <w:tcW w:w="108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pedido</w:t>
            </w:r>
          </w:p>
        </w:tc>
        <w:tc>
          <w:tcPr>
            <w:tcW w:w="187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data e hora</w:t>
            </w:r>
          </w:p>
        </w:tc>
        <w:tc>
          <w:tcPr>
            <w:tcW w:w="180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unidade</w:t>
            </w:r>
          </w:p>
        </w:tc>
        <w:tc>
          <w:tcPr>
            <w:tcW w:w="180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endereço da unidade</w:t>
            </w:r>
          </w:p>
        </w:tc>
        <w:tc>
          <w:tcPr>
            <w:tcW w:w="180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telefone do cliente</w:t>
            </w:r>
          </w:p>
        </w:tc>
        <w:tc>
          <w:tcPr>
            <w:tcW w:w="1728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entregador</w:t>
            </w:r>
          </w:p>
        </w:tc>
      </w:tr>
      <w:tr>
        <w:trPr>
          <w:trHeight w:val="1" w:hRule="atLeast"/>
          <w:jc w:val="center"/>
        </w:trPr>
        <w:tc>
          <w:tcPr>
            <w:tcW w:w="108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87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03/10 19:10</w:t>
            </w:r>
          </w:p>
        </w:tc>
        <w:tc>
          <w:tcPr>
            <w:tcW w:w="180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Ponta Verde</w:t>
            </w:r>
          </w:p>
        </w:tc>
        <w:tc>
          <w:tcPr>
            <w:tcW w:w="180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Av. A, 100</w:t>
            </w:r>
          </w:p>
        </w:tc>
        <w:tc>
          <w:tcPr>
            <w:tcW w:w="180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99000-0001</w:t>
            </w:r>
          </w:p>
        </w:tc>
        <w:tc>
          <w:tcPr>
            <w:tcW w:w="1728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E1</w:t>
            </w:r>
          </w:p>
        </w:tc>
      </w:tr>
      <w:tr>
        <w:trPr>
          <w:trHeight w:val="1" w:hRule="atLeast"/>
          <w:jc w:val="center"/>
        </w:trPr>
        <w:tc>
          <w:tcPr>
            <w:tcW w:w="108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87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03/10 19:25</w:t>
            </w:r>
          </w:p>
        </w:tc>
        <w:tc>
          <w:tcPr>
            <w:tcW w:w="180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Pajuçara</w:t>
            </w:r>
          </w:p>
        </w:tc>
        <w:tc>
          <w:tcPr>
            <w:tcW w:w="180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Rua B, 20</w:t>
            </w:r>
          </w:p>
        </w:tc>
        <w:tc>
          <w:tcPr>
            <w:tcW w:w="180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99000-0002</w:t>
            </w:r>
          </w:p>
        </w:tc>
        <w:tc>
          <w:tcPr>
            <w:tcW w:w="1728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balcão</w:t>
            </w:r>
          </w:p>
        </w:tc>
      </w:tr>
      <w:tr>
        <w:trPr>
          <w:trHeight w:val="1" w:hRule="atLeast"/>
          <w:jc w:val="center"/>
        </w:trPr>
        <w:tc>
          <w:tcPr>
            <w:tcW w:w="108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87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04/10 18:40</w:t>
            </w:r>
          </w:p>
        </w:tc>
        <w:tc>
          <w:tcPr>
            <w:tcW w:w="180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Ponta Verde</w:t>
            </w:r>
          </w:p>
        </w:tc>
        <w:tc>
          <w:tcPr>
            <w:tcW w:w="180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Av. A, 100</w:t>
            </w:r>
          </w:p>
        </w:tc>
        <w:tc>
          <w:tcPr>
            <w:tcW w:w="180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99000-0001</w:t>
            </w:r>
          </w:p>
        </w:tc>
        <w:tc>
          <w:tcPr>
            <w:tcW w:w="1728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E2</w:t>
            </w:r>
          </w:p>
        </w:tc>
      </w:tr>
      <w:tr>
        <w:trPr>
          <w:trHeight w:val="1" w:hRule="atLeast"/>
          <w:jc w:val="center"/>
        </w:trPr>
        <w:tc>
          <w:tcPr>
            <w:tcW w:w="108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87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04/10 20:05</w:t>
            </w:r>
          </w:p>
        </w:tc>
        <w:tc>
          <w:tcPr>
            <w:tcW w:w="180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Jatiúca</w:t>
            </w:r>
          </w:p>
        </w:tc>
        <w:tc>
          <w:tcPr>
            <w:tcW w:w="180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Rua C, 300</w:t>
            </w:r>
          </w:p>
        </w:tc>
        <w:tc>
          <w:tcPr>
            <w:tcW w:w="180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99000-0003</w:t>
            </w:r>
          </w:p>
        </w:tc>
        <w:tc>
          <w:tcPr>
            <w:tcW w:w="1728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E1</w:t>
            </w:r>
          </w:p>
        </w:tc>
      </w:tr>
      <w:tr>
        <w:trPr>
          <w:trHeight w:val="1" w:hRule="atLeast"/>
          <w:jc w:val="center"/>
        </w:trPr>
        <w:tc>
          <w:tcPr>
            <w:tcW w:w="108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87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05/10 17:50</w:t>
            </w:r>
          </w:p>
        </w:tc>
        <w:tc>
          <w:tcPr>
            <w:tcW w:w="180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Ponta Verde</w:t>
            </w:r>
          </w:p>
        </w:tc>
        <w:tc>
          <w:tcPr>
            <w:tcW w:w="180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Av. A, 1000</w:t>
            </w:r>
          </w:p>
        </w:tc>
        <w:tc>
          <w:tcPr>
            <w:tcW w:w="180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990000001</w:t>
            </w:r>
          </w:p>
        </w:tc>
        <w:tc>
          <w:tcPr>
            <w:tcW w:w="1728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balcão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152"/>
        <w:gridCol w:w="4320"/>
        <w:gridCol w:w="1152"/>
        <w:gridCol w:w="2015"/>
        <w:gridCol w:w="1440"/>
      </w:tblGrid>
      <w:tr>
        <w:trPr>
          <w:trHeight w:val="1" w:hRule="atLeast"/>
          <w:jc w:val="center"/>
          <w:cantSplit w:val="1"/>
        </w:trPr>
        <w:tc>
          <w:tcPr>
            <w:tcW w:w="115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pedido</w:t>
            </w:r>
          </w:p>
        </w:tc>
        <w:tc>
          <w:tcPr>
            <w:tcW w:w="432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produtos</w:t>
            </w:r>
          </w:p>
        </w:tc>
        <w:tc>
          <w:tcPr>
            <w:tcW w:w="115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qtd</w:t>
            </w:r>
          </w:p>
        </w:tc>
        <w:tc>
          <w:tcPr>
            <w:tcW w:w="2015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preços</w:t>
            </w:r>
          </w:p>
        </w:tc>
        <w:tc>
          <w:tcPr>
            <w:tcW w:w="144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total</w:t>
            </w:r>
          </w:p>
        </w:tc>
      </w:tr>
      <w:tr>
        <w:trPr>
          <w:trHeight w:val="1" w:hRule="atLeast"/>
          <w:jc w:val="center"/>
        </w:trPr>
        <w:tc>
          <w:tcPr>
            <w:tcW w:w="115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432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Açaí 500 ml; Tapioca de queijo</w:t>
            </w:r>
          </w:p>
        </w:tc>
        <w:tc>
          <w:tcPr>
            <w:tcW w:w="115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1; 1</w:t>
            </w:r>
          </w:p>
        </w:tc>
        <w:tc>
          <w:tcPr>
            <w:tcW w:w="2015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18,00; 12,00</w:t>
            </w:r>
          </w:p>
        </w:tc>
        <w:tc>
          <w:tcPr>
            <w:tcW w:w="144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30,00</w:t>
            </w:r>
          </w:p>
        </w:tc>
      </w:tr>
      <w:tr>
        <w:trPr>
          <w:trHeight w:val="1" w:hRule="atLeast"/>
          <w:jc w:val="center"/>
        </w:trPr>
        <w:tc>
          <w:tcPr>
            <w:tcW w:w="115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432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Açaí 500 ml</w:t>
            </w:r>
          </w:p>
        </w:tc>
        <w:tc>
          <w:tcPr>
            <w:tcW w:w="115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015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18,00</w:t>
            </w:r>
          </w:p>
        </w:tc>
        <w:tc>
          <w:tcPr>
            <w:tcW w:w="144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18,00</w:t>
            </w:r>
          </w:p>
        </w:tc>
      </w:tr>
      <w:tr>
        <w:trPr>
          <w:trHeight w:val="1" w:hRule="atLeast"/>
          <w:jc w:val="center"/>
        </w:trPr>
        <w:tc>
          <w:tcPr>
            <w:tcW w:w="115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432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Tapioca de queijo</w:t>
            </w:r>
          </w:p>
        </w:tc>
        <w:tc>
          <w:tcPr>
            <w:tcW w:w="115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015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13,00</w:t>
            </w:r>
          </w:p>
        </w:tc>
        <w:tc>
          <w:tcPr>
            <w:tcW w:w="144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13,00</w:t>
            </w:r>
          </w:p>
        </w:tc>
      </w:tr>
      <w:tr>
        <w:trPr>
          <w:trHeight w:val="1" w:hRule="atLeast"/>
          <w:jc w:val="center"/>
        </w:trPr>
        <w:tc>
          <w:tcPr>
            <w:tcW w:w="115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432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Açaí 300 ml; Açaí 500 ml</w:t>
            </w:r>
          </w:p>
        </w:tc>
        <w:tc>
          <w:tcPr>
            <w:tcW w:w="115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2; 1</w:t>
            </w:r>
          </w:p>
        </w:tc>
        <w:tc>
          <w:tcPr>
            <w:tcW w:w="2015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12,00; 18,00</w:t>
            </w:r>
          </w:p>
        </w:tc>
        <w:tc>
          <w:tcPr>
            <w:tcW w:w="144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42,00</w:t>
            </w:r>
          </w:p>
        </w:tc>
      </w:tr>
      <w:tr>
        <w:trPr>
          <w:trHeight w:val="1" w:hRule="atLeast"/>
          <w:jc w:val="center"/>
        </w:trPr>
        <w:tc>
          <w:tcPr>
            <w:tcW w:w="115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432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Açaí 300 ml</w:t>
            </w:r>
          </w:p>
        </w:tc>
        <w:tc>
          <w:tcPr>
            <w:tcW w:w="115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015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12,00</w:t>
            </w:r>
          </w:p>
        </w:tc>
        <w:tc>
          <w:tcPr>
            <w:tcW w:w="144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12,00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9504"/>
      </w:tblGrid>
      <w:tr>
        <w:trPr>
          <w:trHeight w:val="1" w:hRule="atLeast"/>
          <w:jc w:val="center"/>
          <w:cantSplit w:val="1"/>
        </w:trPr>
        <w:tc>
          <w:tcPr>
            <w:tcW w:w="9504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1FN, 2FN e 3FN:</w:t>
            </w: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 primeira, segunda e terceira forma normal. </w:t>
            </w: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X </w:t>
            </w:r>
            <w:r>
              <w:rPr>
                <w:rFonts w:ascii="Cambria Math" w:hAnsi="Cambria Math" w:cs="Cambria Math" w:eastAsia="Cambria Math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 Y:</w:t>
            </w: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 X determina Y. </w:t>
            </w: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PK:</w:t>
            </w: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 chave primária. </w:t>
            </w: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FK:</w:t>
            </w: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 chave estrangeira.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4A8D"/>
          <w:spacing w:val="0"/>
          <w:position w:val="0"/>
          <w:sz w:val="26"/>
          <w:shd w:fill="auto" w:val="clear"/>
        </w:rPr>
        <w:t xml:space="preserve">Parte 1. Achar os problemas (no Word)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1.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Leia a linha Atualização do quadro 1. Procure na planilha o que a coluna Onde procurar pede.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2.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Escreva a resposta com um dado da planilha. Faça o mesmo nas linhas Inserção e Exclusão.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3.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No quadro 2, faça igual: olhe onde a coluna Onde olhar manda e complete a seta.</w:t>
      </w:r>
    </w:p>
    <w:tbl>
      <w:tblPr/>
      <w:tblGrid>
        <w:gridCol w:w="1872"/>
        <w:gridCol w:w="3888"/>
        <w:gridCol w:w="4320"/>
      </w:tblGrid>
      <w:tr>
        <w:trPr>
          <w:trHeight w:val="1" w:hRule="atLeast"/>
          <w:jc w:val="center"/>
          <w:cantSplit w:val="1"/>
        </w:trPr>
        <w:tc>
          <w:tcPr>
            <w:tcW w:w="187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Quadro 1. Anomalia</w:t>
            </w:r>
          </w:p>
        </w:tc>
        <w:tc>
          <w:tcPr>
            <w:tcW w:w="3888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Onde procurar</w:t>
            </w:r>
          </w:p>
        </w:tc>
        <w:tc>
          <w:tcPr>
            <w:tcW w:w="432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Sua resposta</w:t>
            </w:r>
          </w:p>
        </w:tc>
      </w:tr>
      <w:tr>
        <w:trPr>
          <w:trHeight w:val="720" w:hRule="auto"/>
          <w:jc w:val="center"/>
        </w:trPr>
        <w:tc>
          <w:tcPr>
            <w:tcW w:w="187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Atualização</w:t>
            </w:r>
          </w:p>
        </w:tc>
        <w:tc>
          <w:tcPr>
            <w:tcW w:w="3888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uma unidade com dois endereços diferentes</w:t>
            </w:r>
          </w:p>
        </w:tc>
        <w:tc>
          <w:tcPr>
            <w:tcW w:w="432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 unidade Ponta Verde está com dois endereços registrados na planilha: "Av. A, 100", referente aos pedidos 1 e 3, e "Av. A, 1000", para o pedido 5, o que causa uma inconsistência no sistema.</w:t>
            </w:r>
          </w:p>
        </w:tc>
      </w:tr>
      <w:tr>
        <w:trPr>
          <w:trHeight w:val="720" w:hRule="auto"/>
          <w:jc w:val="center"/>
        </w:trPr>
        <w:tc>
          <w:tcPr>
            <w:tcW w:w="187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Inserção</w:t>
            </w:r>
          </w:p>
        </w:tc>
        <w:tc>
          <w:tcPr>
            <w:tcW w:w="3888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uma unidade nova, ainda sem pedido: dá para cadastrar?</w:t>
            </w:r>
          </w:p>
        </w:tc>
        <w:tc>
          <w:tcPr>
            <w:tcW w:w="432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É impossível registrar uma nova unidade, como por exemplo, o Farol, sem antes haver um pedido associado, visto que o código do pedido é a chave principal na planilha.</w:t>
            </w:r>
          </w:p>
        </w:tc>
      </w:tr>
      <w:tr>
        <w:trPr>
          <w:trHeight w:val="720" w:hRule="auto"/>
          <w:jc w:val="center"/>
        </w:trPr>
        <w:tc>
          <w:tcPr>
            <w:tcW w:w="1872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Exclusão</w:t>
            </w:r>
          </w:p>
        </w:tc>
        <w:tc>
          <w:tcPr>
            <w:tcW w:w="3888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uma unidade que só aparece em um pedido: o que some se apagar esse pedido?</w:t>
            </w:r>
          </w:p>
        </w:tc>
        <w:tc>
          <w:tcPr>
            <w:tcW w:w="432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 o pedido 2 for cancelado, as informações relativas a unidade Pajuçara, incluindo o endereço "Rua B, 20", deixarão de existir em nosso banco de dados.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304"/>
        <w:gridCol w:w="4320"/>
        <w:gridCol w:w="3456"/>
      </w:tblGrid>
      <w:tr>
        <w:trPr>
          <w:trHeight w:val="1" w:hRule="atLeast"/>
          <w:jc w:val="center"/>
          <w:cantSplit w:val="1"/>
        </w:trPr>
        <w:tc>
          <w:tcPr>
            <w:tcW w:w="2304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Quadro 2. Seta</w:t>
            </w:r>
          </w:p>
        </w:tc>
        <w:tc>
          <w:tcPr>
            <w:tcW w:w="432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Onde olhar</w:t>
            </w:r>
          </w:p>
        </w:tc>
        <w:tc>
          <w:tcPr>
            <w:tcW w:w="3456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Complete</w:t>
            </w:r>
          </w:p>
        </w:tc>
      </w:tr>
      <w:tr>
        <w:trPr>
          <w:trHeight w:val="648" w:hRule="auto"/>
          <w:jc w:val="center"/>
        </w:trPr>
        <w:tc>
          <w:tcPr>
            <w:tcW w:w="2304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unidade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</w:p>
        </w:tc>
        <w:tc>
          <w:tcPr>
            <w:tcW w:w="432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nas linhas da Ponta Verde, que coluna vem sempre junto?</w:t>
            </w:r>
          </w:p>
        </w:tc>
        <w:tc>
          <w:tcPr>
            <w:tcW w:w="3456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endereco_unidade (a unidade determina o endereço)</w:t>
            </w:r>
          </w:p>
        </w:tc>
      </w:tr>
      <w:tr>
        <w:trPr>
          <w:trHeight w:val="648" w:hRule="auto"/>
          <w:jc w:val="center"/>
        </w:trPr>
        <w:tc>
          <w:tcPr>
            <w:tcW w:w="2304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pedido + produto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</w:p>
        </w:tc>
        <w:tc>
          <w:tcPr>
            <w:tcW w:w="432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 pedido 4, o que muda de um produto para o outro?</w:t>
            </w:r>
          </w:p>
        </w:tc>
        <w:tc>
          <w:tcPr>
            <w:tcW w:w="3456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quantidade e preco (a combinação determina a quantidade e o preço do item)</w:t>
            </w:r>
          </w:p>
        </w:tc>
      </w:tr>
      <w:tr>
        <w:trPr>
          <w:trHeight w:val="648" w:hRule="auto"/>
          <w:jc w:val="center"/>
        </w:trPr>
        <w:tc>
          <w:tcPr>
            <w:tcW w:w="2304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total depende de</w:t>
            </w:r>
          </w:p>
        </w:tc>
        <w:tc>
          <w:tcPr>
            <w:tcW w:w="4320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como se calcula o total do pedido 1?</w:t>
            </w:r>
          </w:p>
        </w:tc>
        <w:tc>
          <w:tcPr>
            <w:tcW w:w="3456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soma da (quantidade × preco) de todos os produtos do pedido. Por ser um valor calculado/derivado, não deve virar coluna no banco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4A8D"/>
          <w:spacing w:val="0"/>
          <w:position w:val="0"/>
          <w:sz w:val="26"/>
          <w:shd w:fill="auto" w:val="clear"/>
        </w:rPr>
        <w:t xml:space="preserve">Parte 2. Dividir a planilha (no draw.io)</w:t>
      </w:r>
    </w:p>
    <w:p>
      <w:pPr>
        <w:spacing w:before="80" w:after="16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6438" w:dyaOrig="3300">
          <v:rect xmlns:o="urn:schemas-microsoft-com:office:office" xmlns:v="urn:schemas-microsoft-com:vml" id="rectole0000000001" style="width:321.900000pt;height:165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tbl>
      <w:tblPr/>
      <w:tblGrid>
        <w:gridCol w:w="9504"/>
      </w:tblGrid>
      <w:tr>
        <w:trPr>
          <w:trHeight w:val="1" w:hRule="atLeast"/>
          <w:jc w:val="center"/>
          <w:cantSplit w:val="1"/>
        </w:trPr>
        <w:tc>
          <w:tcPr>
            <w:tcW w:w="9504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Como fazer no draw.io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Copiar uma tabela:</w:t>
            </w: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 clique no nome do molde, aperte Ctrl+C e depois Ctrl+V.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Trocar um nome:</w:t>
            </w: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 dê dois cliques no texto, digite o nome novo e clique fora.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Nova linha:</w:t>
            </w: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 clique em uma linha da tabela e aperte Ctrl+D.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Apagar uma linha:</w:t>
            </w: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 clique na linha e aperte Delete.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Seta da FK:</w:t>
            </w: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 pare o mouse sobre a linha da FK e arraste a seta azul até a linha da PK.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4.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Abra pratica-10-inicio.drawio no draw.io e salve como pratica-10.drawio.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5.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1FN: a célula produtos tem vários valores. Crie a tabela item_pedido, com um produto por linha.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6.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Em item_pedido, as duas primeiras linhas são PK FK: pedido_numero e produto_codigo.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7.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2FN: o nome e o preço de tabela dependem só do produto. Crie a tabela produto.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8.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3FN: o endereço depende da unidade. Crie a tabela unidade e leve o endereço para ela.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9.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O telefone é do cliente. Crie a tabela cliente.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10.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Copie o molde e crie a tabela pedido só com o que é do pedido: PK numero e data_hora. O total não entra.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11.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Em pedido, crie as FKs unidade_codigo e cliente_codigo.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12.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Desenhe a seta de cada FK até a PK da outra tabela.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303030"/>
          <w:spacing w:val="0"/>
          <w:position w:val="0"/>
          <w:sz w:val="24"/>
          <w:shd w:fill="auto" w:val="clear"/>
        </w:rPr>
        <w:t xml:space="preserve">☐</w:t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ab/>
        <w:t xml:space="preserve">Confira: toda tabela tem PK.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303030"/>
          <w:spacing w:val="0"/>
          <w:position w:val="0"/>
          <w:sz w:val="24"/>
          <w:shd w:fill="auto" w:val="clear"/>
        </w:rPr>
        <w:t xml:space="preserve">☐</w:t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ab/>
        <w:t xml:space="preserve">Confira: toda FK tem seta.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303030"/>
          <w:spacing w:val="0"/>
          <w:position w:val="0"/>
          <w:sz w:val="24"/>
          <w:shd w:fill="auto" w:val="clear"/>
        </w:rPr>
        <w:t xml:space="preserve">☐</w:t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ab/>
        <w:t xml:space="preserve">Confira: nenhuma célula guarda dois valores.</w:t>
      </w: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4A8D"/>
          <w:spacing w:val="0"/>
          <w:position w:val="0"/>
          <w:sz w:val="26"/>
          <w:shd w:fill="auto" w:val="clear"/>
        </w:rPr>
        <w:t xml:space="preserve">Parte 3. Explicar o que mudou (no Word)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13.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Complete as frases do quadro 3. Use o que você fez nos passos 5 a 8.</w:t>
      </w:r>
    </w:p>
    <w:tbl>
      <w:tblPr/>
      <w:tblGrid>
        <w:gridCol w:w="2304"/>
        <w:gridCol w:w="7776"/>
      </w:tblGrid>
      <w:tr>
        <w:trPr>
          <w:trHeight w:val="1" w:hRule="atLeast"/>
          <w:jc w:val="center"/>
          <w:cantSplit w:val="1"/>
        </w:trPr>
        <w:tc>
          <w:tcPr>
            <w:tcW w:w="2304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Quadro 3. Forma normal</w:t>
            </w:r>
          </w:p>
        </w:tc>
        <w:tc>
          <w:tcPr>
            <w:tcW w:w="7776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auto" w:fill="dce6f1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303030"/>
                <w:spacing w:val="0"/>
                <w:position w:val="0"/>
                <w:sz w:val="22"/>
                <w:shd w:fill="auto" w:val="clear"/>
              </w:rPr>
              <w:t xml:space="preserve">Complete a frase</w:t>
            </w:r>
          </w:p>
        </w:tc>
      </w:tr>
      <w:tr>
        <w:trPr>
          <w:trHeight w:val="792" w:hRule="auto"/>
          <w:jc w:val="center"/>
        </w:trPr>
        <w:tc>
          <w:tcPr>
            <w:tcW w:w="2304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1FN</w:t>
            </w:r>
          </w:p>
        </w:tc>
        <w:tc>
          <w:tcPr>
            <w:tcW w:w="7776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Separei os produtos na tabela item_pedido porque a célula produtos tinha vários valores.</w:t>
            </w:r>
          </w:p>
        </w:tc>
      </w:tr>
      <w:tr>
        <w:trPr>
          <w:trHeight w:val="792" w:hRule="auto"/>
          <w:jc w:val="center"/>
        </w:trPr>
        <w:tc>
          <w:tcPr>
            <w:tcW w:w="2304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2FN</w:t>
            </w:r>
          </w:p>
        </w:tc>
        <w:tc>
          <w:tcPr>
            <w:tcW w:w="7776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O nome do produto foi para produto porque depende só do produto.</w:t>
            </w:r>
          </w:p>
        </w:tc>
      </w:tr>
      <w:tr>
        <w:trPr>
          <w:trHeight w:val="792" w:hRule="auto"/>
          <w:jc w:val="center"/>
        </w:trPr>
        <w:tc>
          <w:tcPr>
            <w:tcW w:w="2304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3FN</w:t>
            </w:r>
          </w:p>
        </w:tc>
        <w:tc>
          <w:tcPr>
            <w:tcW w:w="7776" w:type="dxa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52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303030"/>
                <w:spacing w:val="0"/>
                <w:position w:val="0"/>
                <w:sz w:val="22"/>
                <w:shd w:fill="auto" w:val="clear"/>
              </w:rPr>
              <w:t xml:space="preserve">O endereço foi para unidade e o total não entra porque endereço depende da unidade e o total é calculado.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4A8D"/>
          <w:spacing w:val="0"/>
          <w:position w:val="0"/>
          <w:sz w:val="26"/>
          <w:shd w:fill="auto" w:val="clear"/>
        </w:rPr>
        <w:t xml:space="preserve">Como enviar a atividade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1.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Salve este documento como pratica-10.docx.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2.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No repositório UC03_Banco_de_Dados, crie a pasta Banco/pratica-10 e coloque nela pratica-10.docx e pratica-10.drawio.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3.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No terminal do VS Code, digite:</w:t>
      </w:r>
    </w:p>
    <w:tbl>
      <w:tblPr/>
      <w:tblGrid>
        <w:gridCol w:w="9504"/>
      </w:tblGrid>
      <w:tr>
        <w:trPr>
          <w:trHeight w:val="1" w:hRule="atLeast"/>
          <w:jc w:val="center"/>
          <w:cantSplit w:val="1"/>
        </w:trPr>
        <w:tc>
          <w:tcPr>
            <w:tcW w:w="9504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303030"/>
                <w:spacing w:val="0"/>
                <w:position w:val="0"/>
                <w:sz w:val="20"/>
                <w:shd w:fill="auto" w:val="clear"/>
              </w:rPr>
              <w:t xml:space="preserve">git add 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303030"/>
                <w:spacing w:val="0"/>
                <w:position w:val="0"/>
                <w:sz w:val="20"/>
                <w:shd w:fill="auto" w:val="clear"/>
              </w:rPr>
              <w:t xml:space="preserve">git commit -m "docs: adiciona pratica 10"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303030"/>
                <w:spacing w:val="0"/>
                <w:position w:val="0"/>
                <w:sz w:val="20"/>
                <w:shd w:fill="auto" w:val="clear"/>
              </w:rPr>
              <w:t xml:space="preserve">git push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4.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No GitHub, copie o link da pasta pratica-10 e entregue no Google Sala de Aula.</w:t>
      </w: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4A8D"/>
          <w:spacing w:val="0"/>
          <w:position w:val="0"/>
          <w:sz w:val="26"/>
          <w:shd w:fill="auto" w:val="clear"/>
        </w:rPr>
        <w:t xml:space="preserve">Critérios de aceite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1.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Link da pasta pratica-10 entregue no prazo, com o commit no padrão.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2.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Quadro 1 com um exemplo certo de cada anomalia.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3.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Quadro 2 com as três setas certas.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4.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Tabelas na 3FN no draw.io, com PK, FK e setas.</w:t>
      </w:r>
    </w:p>
    <w:p>
      <w:pPr>
        <w:tabs>
          <w:tab w:val="left" w:pos="504" w:leader="none"/>
        </w:tabs>
        <w:spacing w:before="0" w:after="80" w:line="276"/>
        <w:ind w:right="0" w:left="504" w:hanging="432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03030"/>
          <w:spacing w:val="0"/>
          <w:position w:val="0"/>
          <w:sz w:val="24"/>
          <w:shd w:fill="auto" w:val="clear"/>
        </w:rPr>
        <w:t xml:space="preserve">5.</w:t>
        <w:tab/>
      </w:r>
      <w:r>
        <w:rPr>
          <w:rFonts w:ascii="Arial" w:hAnsi="Arial" w:cs="Arial" w:eastAsia="Arial"/>
          <w:color w:val="303030"/>
          <w:spacing w:val="0"/>
          <w:position w:val="0"/>
          <w:sz w:val="24"/>
          <w:shd w:fill="auto" w:val="clear"/>
        </w:rPr>
        <w:t xml:space="preserve">Quadro 3 liga cada forma normal a uma mudança.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