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4A44" w14:textId="2817E2CE" w:rsidR="00AC2B50" w:rsidRDefault="005E2AA0" w:rsidP="005E2AA0">
      <w:pPr>
        <w:spacing w:before="160" w:line="322" w:lineRule="exact"/>
        <w:ind w:right="909" w:firstLine="28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SENAI - SERVIÇO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NACIONAL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APRENDIZAGEM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INDUSTRIAL</w:t>
      </w:r>
    </w:p>
    <w:p w14:paraId="6174FA0F" w14:textId="77777777" w:rsidR="005E2AA0" w:rsidRPr="005E2AA0" w:rsidRDefault="005E2AA0" w:rsidP="005E2AA0">
      <w:pPr>
        <w:spacing w:line="720" w:lineRule="auto"/>
        <w:ind w:left="1044" w:right="1274" w:hanging="193"/>
        <w:rPr>
          <w:rFonts w:ascii="Arial" w:hAnsi="Arial"/>
          <w:b/>
          <w:sz w:val="16"/>
          <w:szCs w:val="16"/>
        </w:rPr>
      </w:pPr>
    </w:p>
    <w:p w14:paraId="3D20D70A" w14:textId="71283480" w:rsidR="00AC2B50" w:rsidRDefault="003E78D7" w:rsidP="005E2AA0">
      <w:pPr>
        <w:spacing w:line="720" w:lineRule="auto"/>
        <w:ind w:left="1044" w:right="1274" w:hanging="1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DESENVOLVIMENTO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SISTEMAS –</w:t>
      </w:r>
      <w:r>
        <w:rPr>
          <w:rFonts w:ascii="Arial" w:hAnsi="Arial"/>
          <w:b/>
          <w:spacing w:val="-1"/>
          <w:sz w:val="28"/>
        </w:rPr>
        <w:t xml:space="preserve"> </w:t>
      </w:r>
      <w:r w:rsidR="005E2AA0" w:rsidRPr="005E2AA0">
        <w:rPr>
          <w:rFonts w:ascii="Arial" w:hAnsi="Arial"/>
          <w:b/>
          <w:iCs/>
          <w:sz w:val="28"/>
        </w:rPr>
        <w:t>DESI</w:t>
      </w:r>
      <w:r w:rsidR="005E2AA0">
        <w:rPr>
          <w:rFonts w:ascii="Arial" w:hAnsi="Arial"/>
          <w:b/>
          <w:iCs/>
          <w:sz w:val="28"/>
        </w:rPr>
        <w:t xml:space="preserve"> </w:t>
      </w:r>
      <w:r w:rsidRPr="005E2AA0">
        <w:rPr>
          <w:rFonts w:ascii="Arial" w:hAnsi="Arial"/>
          <w:b/>
          <w:iCs/>
          <w:sz w:val="28"/>
        </w:rPr>
        <w:t>202</w:t>
      </w:r>
      <w:r w:rsidR="006D1D5A">
        <w:rPr>
          <w:rFonts w:ascii="Arial" w:hAnsi="Arial"/>
          <w:b/>
          <w:iCs/>
          <w:sz w:val="28"/>
        </w:rPr>
        <w:t>3</w:t>
      </w:r>
      <w:r w:rsidR="005E2AA0">
        <w:rPr>
          <w:rFonts w:ascii="Arial" w:hAnsi="Arial"/>
          <w:b/>
          <w:iCs/>
          <w:sz w:val="28"/>
        </w:rPr>
        <w:t>/</w:t>
      </w:r>
      <w:r w:rsidR="00442C8B">
        <w:rPr>
          <w:rFonts w:ascii="Arial" w:hAnsi="Arial"/>
          <w:b/>
          <w:iCs/>
          <w:sz w:val="28"/>
        </w:rPr>
        <w:t>2</w:t>
      </w:r>
    </w:p>
    <w:p w14:paraId="2FE66749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35152E64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08A18820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37EFE647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0962038B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102EA57E" w14:textId="77777777" w:rsidR="00AC2B50" w:rsidRDefault="00AC2B50">
      <w:pPr>
        <w:pStyle w:val="Corpodetexto"/>
        <w:rPr>
          <w:rFonts w:ascii="Arial"/>
          <w:b/>
          <w:sz w:val="20"/>
        </w:rPr>
      </w:pPr>
    </w:p>
    <w:p w14:paraId="688F9CE0" w14:textId="5556FB15" w:rsidR="00AC2B50" w:rsidRDefault="00AC2B50">
      <w:pPr>
        <w:pStyle w:val="Corpodetexto"/>
        <w:rPr>
          <w:rFonts w:ascii="Arial"/>
          <w:b/>
          <w:sz w:val="20"/>
        </w:rPr>
      </w:pPr>
    </w:p>
    <w:p w14:paraId="68822FDD" w14:textId="04EB2901" w:rsidR="00AC2B50" w:rsidRDefault="005E2AA0">
      <w:pPr>
        <w:pStyle w:val="Corpodetexto"/>
        <w:rPr>
          <w:rFonts w:ascii="Arial"/>
          <w:b/>
          <w:sz w:val="20"/>
        </w:rPr>
      </w:pPr>
      <w:r w:rsidRPr="005E2AA0">
        <w:rPr>
          <w:rFonts w:ascii="Arial"/>
          <w:b/>
          <w:noProof/>
          <w:sz w:val="22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600E41A9" wp14:editId="364952D6">
            <wp:simplePos x="0" y="0"/>
            <wp:positionH relativeFrom="column">
              <wp:posOffset>2351405</wp:posOffset>
            </wp:positionH>
            <wp:positionV relativeFrom="paragraph">
              <wp:posOffset>128270</wp:posOffset>
            </wp:positionV>
            <wp:extent cx="2073275" cy="531495"/>
            <wp:effectExtent l="19050" t="19050" r="22225" b="20955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1CF4423-78F4-95FB-23D1-CB8E4F8D0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1CF4423-78F4-95FB-23D1-CB8E4F8D0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531495"/>
                    </a:xfrm>
                    <a:prstGeom prst="rect">
                      <a:avLst/>
                    </a:prstGeom>
                    <a:solidFill>
                      <a:srgbClr val="005CAA"/>
                    </a:solidFill>
                    <a:ln>
                      <a:solidFill>
                        <a:srgbClr val="005CAA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AA0">
        <w:rPr>
          <w:rFonts w:ascii="Arial"/>
          <w:b/>
          <w:noProof/>
          <w:sz w:val="22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1767DC94" wp14:editId="6FAAA186">
            <wp:simplePos x="0" y="0"/>
            <wp:positionH relativeFrom="column">
              <wp:posOffset>1619250</wp:posOffset>
            </wp:positionH>
            <wp:positionV relativeFrom="paragraph">
              <wp:posOffset>124460</wp:posOffset>
            </wp:positionV>
            <wp:extent cx="563488" cy="531495"/>
            <wp:effectExtent l="0" t="0" r="8255" b="1905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673A68D0-A835-907F-DE6D-36FB7448F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673A68D0-A835-907F-DE6D-36FB7448F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88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201A" w14:textId="7F326006" w:rsidR="00AC2B50" w:rsidRDefault="00AC2B50">
      <w:pPr>
        <w:pStyle w:val="Corpodetexto"/>
        <w:spacing w:before="9"/>
        <w:rPr>
          <w:rFonts w:ascii="Arial"/>
          <w:b/>
          <w:sz w:val="22"/>
        </w:rPr>
      </w:pPr>
    </w:p>
    <w:p w14:paraId="0CA37817" w14:textId="74F10989" w:rsidR="00AC2B50" w:rsidRDefault="00AC2B50">
      <w:pPr>
        <w:pStyle w:val="Corpodetexto"/>
        <w:rPr>
          <w:rFonts w:ascii="Arial"/>
          <w:b/>
          <w:sz w:val="30"/>
        </w:rPr>
      </w:pPr>
    </w:p>
    <w:p w14:paraId="7642BA62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8F52BFF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0A5D324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24A1EF83" w14:textId="77777777" w:rsidR="00AC2B50" w:rsidRDefault="00AC2B50">
      <w:pPr>
        <w:pStyle w:val="Corpodetexto"/>
        <w:rPr>
          <w:rFonts w:ascii="Arial"/>
          <w:b/>
          <w:sz w:val="30"/>
        </w:rPr>
      </w:pPr>
    </w:p>
    <w:p w14:paraId="736E2990" w14:textId="77777777" w:rsidR="00AC2B50" w:rsidRDefault="00AC2B50">
      <w:pPr>
        <w:pStyle w:val="Corpodetexto"/>
        <w:spacing w:before="9"/>
        <w:rPr>
          <w:rFonts w:ascii="Arial"/>
          <w:b/>
          <w:sz w:val="44"/>
        </w:rPr>
      </w:pPr>
    </w:p>
    <w:p w14:paraId="643D6342" w14:textId="40C26AE7" w:rsidR="00AC2B50" w:rsidRDefault="003E78D7" w:rsidP="005E2AA0">
      <w:pPr>
        <w:pStyle w:val="Ttulo"/>
        <w:ind w:left="0" w:firstLine="284"/>
      </w:pPr>
      <w:r>
        <w:t>PROJETO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 w:rsidR="006D1D5A">
        <w:t>MANUTENÇÃO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5E2AA0">
        <w:t>SISTEMA</w:t>
      </w:r>
    </w:p>
    <w:p w14:paraId="2215D530" w14:textId="77777777" w:rsidR="00AC2B50" w:rsidRDefault="00AC2B50">
      <w:pPr>
        <w:pStyle w:val="Corpodetexto"/>
        <w:rPr>
          <w:rFonts w:ascii="Trebuchet MS"/>
          <w:b/>
          <w:i/>
          <w:sz w:val="36"/>
        </w:rPr>
      </w:pPr>
    </w:p>
    <w:p w14:paraId="3AA04FBB" w14:textId="77777777" w:rsidR="00AC2B50" w:rsidRDefault="00AC2B50">
      <w:pPr>
        <w:pStyle w:val="Corpodetexto"/>
        <w:rPr>
          <w:rFonts w:ascii="Trebuchet MS"/>
          <w:b/>
          <w:i/>
          <w:sz w:val="36"/>
        </w:rPr>
      </w:pPr>
    </w:p>
    <w:p w14:paraId="7FDCBE12" w14:textId="77777777" w:rsidR="00AC2B50" w:rsidRDefault="00AC2B50">
      <w:pPr>
        <w:pStyle w:val="Corpodetexto"/>
        <w:spacing w:before="11"/>
        <w:rPr>
          <w:rFonts w:ascii="Trebuchet MS"/>
          <w:b/>
          <w:i/>
          <w:sz w:val="29"/>
        </w:rPr>
      </w:pPr>
    </w:p>
    <w:p w14:paraId="1896CE67" w14:textId="62783765" w:rsidR="00AC2B50" w:rsidRDefault="00F565E0" w:rsidP="00F565E0">
      <w:pPr>
        <w:pStyle w:val="Corpodetexto"/>
        <w:ind w:left="2160" w:right="3659"/>
        <w:rPr>
          <w:sz w:val="26"/>
        </w:rPr>
      </w:pPr>
      <w:r>
        <w:rPr>
          <w:sz w:val="36"/>
          <w:szCs w:val="36"/>
        </w:rPr>
        <w:t xml:space="preserve">   Cesar Glufke Zanellato</w:t>
      </w:r>
    </w:p>
    <w:p w14:paraId="6C790927" w14:textId="77777777" w:rsidR="00AC2B50" w:rsidRDefault="00AC2B50">
      <w:pPr>
        <w:pStyle w:val="Corpodetexto"/>
        <w:rPr>
          <w:sz w:val="26"/>
        </w:rPr>
      </w:pPr>
    </w:p>
    <w:p w14:paraId="7A60FECC" w14:textId="77777777" w:rsidR="00AC2B50" w:rsidRDefault="00AC2B50">
      <w:pPr>
        <w:pStyle w:val="Corpodetexto"/>
        <w:rPr>
          <w:sz w:val="26"/>
        </w:rPr>
      </w:pPr>
    </w:p>
    <w:p w14:paraId="761BCC05" w14:textId="77777777" w:rsidR="00AC2B50" w:rsidRDefault="00AC2B50">
      <w:pPr>
        <w:pStyle w:val="Corpodetexto"/>
        <w:rPr>
          <w:sz w:val="26"/>
        </w:rPr>
      </w:pPr>
    </w:p>
    <w:p w14:paraId="236EDC05" w14:textId="77777777" w:rsidR="00AC2B50" w:rsidRDefault="00AC2B50">
      <w:pPr>
        <w:pStyle w:val="Corpodetexto"/>
        <w:rPr>
          <w:sz w:val="26"/>
        </w:rPr>
      </w:pPr>
    </w:p>
    <w:p w14:paraId="28A9D09B" w14:textId="77777777" w:rsidR="005E2AA0" w:rsidRDefault="005E2AA0">
      <w:pPr>
        <w:pStyle w:val="Corpodetexto"/>
        <w:rPr>
          <w:sz w:val="26"/>
        </w:rPr>
      </w:pPr>
    </w:p>
    <w:p w14:paraId="4C4F6B64" w14:textId="77777777" w:rsidR="005E2AA0" w:rsidRDefault="005E2AA0">
      <w:pPr>
        <w:pStyle w:val="Corpodetexto"/>
        <w:rPr>
          <w:sz w:val="26"/>
        </w:rPr>
      </w:pPr>
    </w:p>
    <w:p w14:paraId="7A5BE11D" w14:textId="77777777" w:rsidR="005E2AA0" w:rsidRDefault="005E2AA0">
      <w:pPr>
        <w:pStyle w:val="Corpodetexto"/>
        <w:rPr>
          <w:sz w:val="26"/>
        </w:rPr>
      </w:pPr>
    </w:p>
    <w:p w14:paraId="77092D77" w14:textId="77777777" w:rsidR="005E2AA0" w:rsidRDefault="005E2AA0">
      <w:pPr>
        <w:pStyle w:val="Corpodetexto"/>
        <w:rPr>
          <w:sz w:val="26"/>
        </w:rPr>
      </w:pPr>
    </w:p>
    <w:p w14:paraId="543499EC" w14:textId="77777777" w:rsidR="005E2AA0" w:rsidRDefault="005E2AA0">
      <w:pPr>
        <w:pStyle w:val="Corpodetexto"/>
        <w:rPr>
          <w:sz w:val="26"/>
        </w:rPr>
      </w:pPr>
    </w:p>
    <w:p w14:paraId="3C965AA3" w14:textId="77777777" w:rsidR="005E2AA0" w:rsidRDefault="005E2AA0">
      <w:pPr>
        <w:pStyle w:val="Corpodetexto"/>
        <w:rPr>
          <w:sz w:val="26"/>
        </w:rPr>
      </w:pPr>
    </w:p>
    <w:p w14:paraId="3660A538" w14:textId="439783BB" w:rsidR="005E2AA0" w:rsidRDefault="00F565E0">
      <w:pPr>
        <w:pStyle w:val="Corpodetexto"/>
        <w:rPr>
          <w:sz w:val="26"/>
        </w:rPr>
      </w:pP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p w14:paraId="4B4F8574" w14:textId="77777777" w:rsidR="005E2AA0" w:rsidRDefault="005E2AA0">
      <w:pPr>
        <w:pStyle w:val="Corpodetexto"/>
        <w:rPr>
          <w:sz w:val="26"/>
        </w:rPr>
      </w:pPr>
    </w:p>
    <w:p w14:paraId="6EFB7D90" w14:textId="77777777" w:rsidR="00AC2B50" w:rsidRDefault="00AC2B50">
      <w:pPr>
        <w:pStyle w:val="Corpodetexto"/>
        <w:spacing w:before="1"/>
        <w:rPr>
          <w:sz w:val="36"/>
        </w:rPr>
      </w:pPr>
    </w:p>
    <w:p w14:paraId="410CDDAC" w14:textId="4946092C" w:rsidR="00AC2B50" w:rsidRDefault="003E78D7">
      <w:pPr>
        <w:pStyle w:val="Ttulo1"/>
        <w:ind w:left="542" w:right="778" w:firstLine="0"/>
        <w:jc w:val="center"/>
      </w:pPr>
      <w:r>
        <w:t>Florianópolis,</w:t>
      </w:r>
      <w:r>
        <w:rPr>
          <w:spacing w:val="-3"/>
        </w:rPr>
        <w:t xml:space="preserve"> </w:t>
      </w:r>
      <w:r w:rsidR="001D00D5">
        <w:t>12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 w:rsidR="001D00D5">
        <w:t>novembro</w:t>
      </w:r>
      <w:r w:rsidR="005E2AA0">
        <w:t xml:space="preserve"> </w:t>
      </w:r>
      <w:r>
        <w:t>de</w:t>
      </w:r>
      <w:r>
        <w:rPr>
          <w:spacing w:val="1"/>
        </w:rPr>
        <w:t xml:space="preserve"> </w:t>
      </w:r>
      <w:r>
        <w:t>202</w:t>
      </w:r>
      <w:r w:rsidR="005E2AA0">
        <w:t>3.</w:t>
      </w:r>
    </w:p>
    <w:p w14:paraId="25A0D9BE" w14:textId="77777777" w:rsidR="00AC2B50" w:rsidRDefault="00AC2B50">
      <w:pPr>
        <w:jc w:val="center"/>
        <w:sectPr w:rsidR="00AC2B50" w:rsidSect="00B2570A">
          <w:type w:val="continuous"/>
          <w:pgSz w:w="11900" w:h="16850"/>
          <w:pgMar w:top="1600" w:right="680" w:bottom="1418" w:left="1380" w:header="720" w:footer="720" w:gutter="0"/>
          <w:cols w:space="720"/>
        </w:sectPr>
      </w:pPr>
    </w:p>
    <w:p w14:paraId="0EF0ED7C" w14:textId="2BFD6BAA" w:rsidR="00F565E0" w:rsidRPr="009B509D" w:rsidRDefault="00F565E0" w:rsidP="00F565E0">
      <w:pPr>
        <w:spacing w:before="160"/>
        <w:ind w:right="773"/>
        <w:jc w:val="center"/>
        <w:rPr>
          <w:rFonts w:ascii="Arial" w:hAnsi="Arial" w:cs="Arial"/>
        </w:rPr>
      </w:pPr>
      <w:bookmarkStart w:id="0" w:name="_TOC_250003"/>
      <w:bookmarkEnd w:id="0"/>
      <w:r w:rsidRPr="009B509D">
        <w:rPr>
          <w:rFonts w:ascii="Arial" w:hAnsi="Arial" w:cs="Arial"/>
          <w:b/>
          <w:sz w:val="28"/>
        </w:rPr>
        <w:lastRenderedPageBreak/>
        <w:t>SUMÁRIO</w:t>
      </w:r>
    </w:p>
    <w:p w14:paraId="4BD365B8" w14:textId="77777777" w:rsidR="00F565E0" w:rsidRPr="009B509D" w:rsidRDefault="00F565E0" w:rsidP="00F565E0">
      <w:pPr>
        <w:rPr>
          <w:rFonts w:ascii="Arial" w:hAnsi="Arial" w:cs="Arial"/>
        </w:rPr>
      </w:pPr>
    </w:p>
    <w:p w14:paraId="07F21C1D" w14:textId="77777777" w:rsidR="00F565E0" w:rsidRPr="009B509D" w:rsidRDefault="00F565E0" w:rsidP="00F565E0">
      <w:pPr>
        <w:rPr>
          <w:rFonts w:ascii="Arial" w:hAnsi="Arial" w:cs="Arial"/>
        </w:rPr>
      </w:pPr>
      <w:r w:rsidRPr="009B509D">
        <w:rPr>
          <w:rFonts w:ascii="Arial" w:hAnsi="Arial" w:cs="Arial"/>
        </w:rPr>
        <w:t>1. Introdução;</w:t>
      </w:r>
    </w:p>
    <w:p w14:paraId="6E2D36F6" w14:textId="77777777" w:rsidR="00F565E0" w:rsidRPr="009B509D" w:rsidRDefault="00F565E0" w:rsidP="00F565E0">
      <w:pPr>
        <w:rPr>
          <w:rFonts w:ascii="Arial" w:hAnsi="Arial" w:cs="Arial"/>
        </w:rPr>
      </w:pPr>
    </w:p>
    <w:p w14:paraId="020512C7" w14:textId="16BA619C" w:rsidR="00F565E0" w:rsidRDefault="00F565E0" w:rsidP="00CB4BF8">
      <w:pPr>
        <w:rPr>
          <w:rFonts w:ascii="Arial" w:hAnsi="Arial" w:cs="Arial"/>
        </w:rPr>
      </w:pPr>
      <w:r w:rsidRPr="009B509D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Gerenciamento de Eventos</w:t>
      </w:r>
      <w:r w:rsidRPr="009B509D">
        <w:rPr>
          <w:rFonts w:ascii="Arial" w:hAnsi="Arial" w:cs="Arial"/>
        </w:rPr>
        <w:t>;</w:t>
      </w:r>
    </w:p>
    <w:p w14:paraId="43FC9662" w14:textId="77777777" w:rsidR="008756B9" w:rsidRDefault="008756B9" w:rsidP="00CB4BF8">
      <w:pPr>
        <w:rPr>
          <w:rFonts w:ascii="Arial" w:hAnsi="Arial" w:cs="Arial"/>
        </w:rPr>
      </w:pPr>
    </w:p>
    <w:p w14:paraId="4FCF33DF" w14:textId="7DA2771D" w:rsidR="008756B9" w:rsidRPr="008756B9" w:rsidRDefault="008756B9" w:rsidP="008756B9">
      <w:pPr>
        <w:ind w:left="720"/>
        <w:rPr>
          <w:rFonts w:ascii="Arial" w:hAnsi="Arial" w:cs="Arial"/>
        </w:rPr>
      </w:pPr>
      <w:r w:rsidRPr="008756B9">
        <w:rPr>
          <w:lang w:val="pt-BR"/>
        </w:rPr>
        <w:t>2.1. Detecção e Monitoramento</w:t>
      </w:r>
      <w:r>
        <w:rPr>
          <w:lang w:val="pt-BR"/>
        </w:rPr>
        <w:t>;</w:t>
      </w:r>
      <w:r>
        <w:rPr>
          <w:lang w:val="pt-BR"/>
        </w:rPr>
        <w:br/>
      </w:r>
      <w:r w:rsidRPr="008756B9">
        <w:rPr>
          <w:lang w:val="pt-BR"/>
        </w:rPr>
        <w:t>2.2. Classificação e Priorização</w:t>
      </w:r>
      <w:r>
        <w:rPr>
          <w:lang w:val="pt-BR"/>
        </w:rPr>
        <w:t>;</w:t>
      </w:r>
      <w:r>
        <w:rPr>
          <w:lang w:val="pt-BR"/>
        </w:rPr>
        <w:tab/>
      </w:r>
      <w:r>
        <w:rPr>
          <w:lang w:val="pt-BR"/>
        </w:rPr>
        <w:br/>
      </w:r>
      <w:r w:rsidRPr="008756B9">
        <w:rPr>
          <w:lang w:val="pt-BR"/>
        </w:rPr>
        <w:t>2.3. Análise e Resposta</w:t>
      </w:r>
      <w:r w:rsidRPr="008756B9">
        <w:rPr>
          <w:lang w:val="pt-BR"/>
        </w:rPr>
        <w:t>;</w:t>
      </w:r>
      <w:r>
        <w:rPr>
          <w:lang w:val="pt-BR"/>
        </w:rPr>
        <w:br/>
      </w:r>
      <w:r w:rsidRPr="008756B9">
        <w:rPr>
          <w:lang w:val="pt-BR"/>
        </w:rPr>
        <w:t>2.4. Comunicação e Documentação</w:t>
      </w:r>
      <w:r w:rsidRPr="008756B9">
        <w:rPr>
          <w:lang w:val="pt-BR"/>
        </w:rPr>
        <w:t>;</w:t>
      </w:r>
      <w:r>
        <w:rPr>
          <w:lang w:val="pt-BR"/>
        </w:rPr>
        <w:tab/>
      </w:r>
    </w:p>
    <w:p w14:paraId="17AE1BE9" w14:textId="77777777" w:rsidR="00F565E0" w:rsidRPr="009B509D" w:rsidRDefault="00F565E0" w:rsidP="00F565E0">
      <w:pPr>
        <w:rPr>
          <w:rFonts w:ascii="Arial" w:hAnsi="Arial" w:cs="Arial"/>
        </w:rPr>
      </w:pPr>
    </w:p>
    <w:p w14:paraId="0D71754B" w14:textId="564D726B" w:rsidR="00F565E0" w:rsidRDefault="00F565E0" w:rsidP="00F565E0">
      <w:pPr>
        <w:rPr>
          <w:lang w:val="pt-BR"/>
        </w:rPr>
      </w:pPr>
      <w:r w:rsidRPr="009B509D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Gerenciamento de Incidentes e Problemas</w:t>
      </w:r>
      <w:r w:rsidR="00A11FF3">
        <w:rPr>
          <w:rFonts w:ascii="Arial" w:hAnsi="Arial" w:cs="Arial"/>
        </w:rPr>
        <w:t>;</w:t>
      </w:r>
      <w:r w:rsidR="008756B9">
        <w:rPr>
          <w:rFonts w:ascii="Arial" w:hAnsi="Arial" w:cs="Arial"/>
        </w:rPr>
        <w:br/>
      </w:r>
      <w:r w:rsidR="008756B9">
        <w:rPr>
          <w:rFonts w:ascii="Arial" w:hAnsi="Arial" w:cs="Arial"/>
        </w:rPr>
        <w:br/>
      </w:r>
      <w:r w:rsidR="008756B9">
        <w:rPr>
          <w:rFonts w:ascii="Arial" w:hAnsi="Arial" w:cs="Arial"/>
        </w:rPr>
        <w:tab/>
      </w:r>
      <w:r w:rsidR="008756B9" w:rsidRPr="00F12974">
        <w:rPr>
          <w:lang w:val="pt-BR"/>
        </w:rPr>
        <w:t>3.1. Detecção e Registro</w:t>
      </w:r>
      <w:r w:rsidR="008756B9">
        <w:rPr>
          <w:lang w:val="pt-BR"/>
        </w:rPr>
        <w:t>;</w:t>
      </w:r>
    </w:p>
    <w:p w14:paraId="43F5E208" w14:textId="674497B5" w:rsidR="008756B9" w:rsidRPr="008756B9" w:rsidRDefault="008756B9" w:rsidP="00F565E0">
      <w:pPr>
        <w:rPr>
          <w:rFonts w:ascii="Arial" w:hAnsi="Arial" w:cs="Arial"/>
        </w:rPr>
      </w:pPr>
      <w:r>
        <w:rPr>
          <w:lang w:val="pt-BR"/>
        </w:rPr>
        <w:tab/>
      </w:r>
      <w:r w:rsidRPr="00F12974">
        <w:rPr>
          <w:lang w:val="pt-BR"/>
        </w:rPr>
        <w:t>3.2. Classificação e Priorização</w:t>
      </w:r>
      <w:r w:rsidRPr="008756B9">
        <w:rPr>
          <w:lang w:val="pt-BR"/>
        </w:rPr>
        <w:t>;</w:t>
      </w:r>
      <w:r>
        <w:rPr>
          <w:lang w:val="pt-BR"/>
        </w:rPr>
        <w:br/>
      </w:r>
      <w:r>
        <w:rPr>
          <w:lang w:val="pt-BR"/>
        </w:rPr>
        <w:tab/>
      </w:r>
      <w:r w:rsidRPr="00F12974">
        <w:rPr>
          <w:lang w:val="pt-BR"/>
        </w:rPr>
        <w:t>3.3. Investigação e Diagnóstico</w:t>
      </w:r>
      <w:r>
        <w:rPr>
          <w:lang w:val="pt-BR"/>
        </w:rPr>
        <w:t>;</w:t>
      </w:r>
      <w:r>
        <w:rPr>
          <w:lang w:val="pt-BR"/>
        </w:rPr>
        <w:br/>
      </w:r>
      <w:r>
        <w:rPr>
          <w:lang w:val="pt-BR"/>
        </w:rPr>
        <w:tab/>
      </w:r>
      <w:r w:rsidRPr="00F12974">
        <w:rPr>
          <w:lang w:val="pt-BR"/>
        </w:rPr>
        <w:t>3.4. Resolução e Recuperação</w:t>
      </w:r>
      <w:r w:rsidRPr="008756B9">
        <w:rPr>
          <w:lang w:val="pt-BR"/>
        </w:rPr>
        <w:t>;</w:t>
      </w:r>
      <w:r>
        <w:rPr>
          <w:lang w:val="pt-BR"/>
        </w:rPr>
        <w:br/>
      </w:r>
      <w:r>
        <w:rPr>
          <w:lang w:val="pt-BR"/>
        </w:rPr>
        <w:tab/>
      </w:r>
      <w:r w:rsidRPr="00F12974">
        <w:rPr>
          <w:lang w:val="pt-BR"/>
        </w:rPr>
        <w:t>3.5. Comunicação e Encerramento</w:t>
      </w:r>
      <w:r w:rsidRPr="008756B9">
        <w:rPr>
          <w:lang w:val="pt-BR"/>
        </w:rPr>
        <w:t>;</w:t>
      </w:r>
    </w:p>
    <w:p w14:paraId="54AD78D7" w14:textId="176149A4" w:rsidR="00F565E0" w:rsidRPr="009B509D" w:rsidRDefault="00FB69AE" w:rsidP="00F565E0">
      <w:pPr>
        <w:rPr>
          <w:rFonts w:ascii="Arial" w:hAnsi="Arial" w:cs="Arial"/>
        </w:rPr>
      </w:pPr>
      <w:r>
        <w:rPr>
          <w:rFonts w:ascii="Arial" w:hAnsi="Arial" w:cs="Arial"/>
        </w:rPr>
        <w:br/>
        <w:t>4</w:t>
      </w:r>
      <w:r w:rsidRPr="009B509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Referencias;</w:t>
      </w:r>
    </w:p>
    <w:p w14:paraId="1E3A7630" w14:textId="0CAE39BF" w:rsidR="00F565E0" w:rsidRDefault="00F565E0" w:rsidP="00F565E0">
      <w:pPr>
        <w:pStyle w:val="Ttulo1"/>
        <w:tabs>
          <w:tab w:val="left" w:pos="881"/>
        </w:tabs>
        <w:spacing w:before="159"/>
      </w:pPr>
      <w:r w:rsidRPr="009B509D">
        <w:br/>
      </w:r>
    </w:p>
    <w:p w14:paraId="58796C50" w14:textId="77777777" w:rsidR="00F565E0" w:rsidRDefault="00F565E0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256292EA" w14:textId="43D4DEF0" w:rsidR="00AC2B50" w:rsidRDefault="003E78D7" w:rsidP="00F565E0">
      <w:pPr>
        <w:pStyle w:val="Ttulo1"/>
        <w:tabs>
          <w:tab w:val="left" w:pos="881"/>
        </w:tabs>
        <w:spacing w:before="159"/>
        <w:ind w:left="521" w:firstLine="0"/>
      </w:pPr>
      <w:r>
        <w:lastRenderedPageBreak/>
        <w:t>1</w:t>
      </w:r>
      <w:r>
        <w:tab/>
        <w:t>INTRODUÇÃO</w:t>
      </w:r>
    </w:p>
    <w:p w14:paraId="51AADA19" w14:textId="77777777" w:rsidR="00AC2B50" w:rsidRDefault="00AC2B50">
      <w:pPr>
        <w:pStyle w:val="Corpodetexto"/>
        <w:rPr>
          <w:rFonts w:ascii="Arial"/>
          <w:b/>
          <w:sz w:val="26"/>
        </w:rPr>
      </w:pPr>
    </w:p>
    <w:p w14:paraId="1AEEE1EF" w14:textId="77777777" w:rsidR="00CB4BF8" w:rsidRPr="00CB4BF8" w:rsidRDefault="00CB4BF8" w:rsidP="00CB4BF8">
      <w:pPr>
        <w:pStyle w:val="Corpodetexto"/>
        <w:spacing w:before="198" w:line="360" w:lineRule="auto"/>
        <w:ind w:left="322" w:right="438" w:firstLine="707"/>
        <w:jc w:val="both"/>
        <w:rPr>
          <w:lang w:val="pt-BR"/>
        </w:rPr>
      </w:pPr>
      <w:r w:rsidRPr="00CB4BF8">
        <w:rPr>
          <w:lang w:val="pt-BR"/>
        </w:rPr>
        <w:t>A manutenção de sistemas é uma prática vital para as empresas modernas que dependem de tecnologia da informação para operar eficientemente. A expansão rápida e significativa da empresa, que agora conta com 360 agências em 21 estados do Brasil, trouxe consigo desafios operacionais substanciais para a área de TI. Diante dessa realidade, a manutenção adequada dos sistemas tornou-se imperativa para garantir a continuidade dos serviços bancários e a satisfação dos clientes.</w:t>
      </w:r>
    </w:p>
    <w:p w14:paraId="6E72AC0A" w14:textId="77895C6A" w:rsidR="00270C13" w:rsidRPr="00CB4BF8" w:rsidRDefault="00CB4BF8" w:rsidP="00CB4BF8">
      <w:pPr>
        <w:pStyle w:val="Corpodetexto"/>
        <w:spacing w:before="198" w:line="360" w:lineRule="auto"/>
        <w:ind w:left="322" w:right="438" w:firstLine="707"/>
        <w:jc w:val="both"/>
        <w:rPr>
          <w:lang w:val="pt-BR"/>
        </w:rPr>
      </w:pPr>
      <w:r w:rsidRPr="00CB4BF8">
        <w:rPr>
          <w:lang w:val="pt-BR"/>
        </w:rPr>
        <w:t xml:space="preserve">Este documento técnico tem como objetivo abordar a importância da manutenção de sistemas para empresas, destacando a necessidade de utilizar um plano de gerenciamento de eventos de TI e um plano de gerenciamento de incidentes e problemas, conforme as orientações do ITIL. O </w:t>
      </w:r>
      <w:proofErr w:type="spellStart"/>
      <w:r w:rsidRPr="00CB4BF8">
        <w:rPr>
          <w:lang w:val="pt-BR"/>
        </w:rPr>
        <w:t>Information</w:t>
      </w:r>
      <w:proofErr w:type="spellEnd"/>
      <w:r w:rsidRPr="00CB4BF8">
        <w:rPr>
          <w:lang w:val="pt-BR"/>
        </w:rPr>
        <w:t xml:space="preserve"> Technology </w:t>
      </w:r>
      <w:proofErr w:type="spellStart"/>
      <w:r w:rsidRPr="00CB4BF8">
        <w:rPr>
          <w:lang w:val="pt-BR"/>
        </w:rPr>
        <w:t>Infrastructure</w:t>
      </w:r>
      <w:proofErr w:type="spellEnd"/>
      <w:r w:rsidRPr="00CB4BF8">
        <w:rPr>
          <w:lang w:val="pt-BR"/>
        </w:rPr>
        <w:t xml:space="preserve"> Library (ITIL) é um conjunto de boas práticas globalmente aceito para o gerenciamento de serviços de TI, fornecendo diretrizes para melhorar a eficiência e eficácia do serviço de TI em organizações.</w:t>
      </w:r>
    </w:p>
    <w:p w14:paraId="7B23B952" w14:textId="24897002" w:rsidR="006D1D5A" w:rsidRPr="00024B67" w:rsidRDefault="00B95D36" w:rsidP="00024B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87866D" w14:textId="7C786155" w:rsidR="006D1D5A" w:rsidRDefault="006D1D5A" w:rsidP="006D1D5A">
      <w:pPr>
        <w:pStyle w:val="Ttulo1"/>
        <w:tabs>
          <w:tab w:val="left" w:pos="881"/>
        </w:tabs>
        <w:spacing w:before="159"/>
        <w:ind w:left="521" w:firstLine="0"/>
      </w:pPr>
      <w:r>
        <w:lastRenderedPageBreak/>
        <w:t>2</w:t>
      </w:r>
      <w:r>
        <w:tab/>
        <w:t>GERENCIAMENTO DE EVENTOS</w:t>
      </w:r>
    </w:p>
    <w:p w14:paraId="7C3CD7D0" w14:textId="77777777" w:rsidR="006D1D5A" w:rsidRDefault="006D1D5A" w:rsidP="006D1D5A">
      <w:pPr>
        <w:pStyle w:val="Corpodetexto"/>
        <w:rPr>
          <w:rFonts w:ascii="Arial"/>
          <w:b/>
          <w:sz w:val="26"/>
        </w:rPr>
      </w:pPr>
    </w:p>
    <w:p w14:paraId="579A8EA7" w14:textId="6B4D84B9" w:rsidR="008756B9" w:rsidRPr="001D00D5" w:rsidRDefault="00CB4BF8" w:rsidP="001D00D5">
      <w:pPr>
        <w:pStyle w:val="Corpodetexto"/>
        <w:spacing w:before="198"/>
        <w:ind w:left="322" w:right="438" w:firstLine="707"/>
        <w:jc w:val="both"/>
        <w:rPr>
          <w:lang w:val="pt-BR"/>
        </w:rPr>
      </w:pPr>
      <w:r w:rsidRPr="00CB4BF8">
        <w:t xml:space="preserve">O plano de gerenciamento de eventos de TI é essencial para </w:t>
      </w:r>
      <w:proofErr w:type="spellStart"/>
      <w:r w:rsidRPr="00CB4BF8">
        <w:t>detectar</w:t>
      </w:r>
      <w:proofErr w:type="spellEnd"/>
      <w:r w:rsidRPr="00CB4BF8">
        <w:t>, registrar, avaliar e responder a eventos que possam impactar as operações da empresa. A implementação de ferramentas avançadas de monitoramento e alertas proativos é fundamental para identificar problemas em tempo real. A padronização de procedimentos operacionais e a definição de acordos de nível de serviço claros garantem uma resposta rápida e eficaz aos eventos, minimizando interrupções nos serviços.</w:t>
      </w:r>
      <w:r w:rsidR="008756B9">
        <w:br/>
      </w:r>
      <w:r w:rsidR="008756B9">
        <w:br/>
      </w:r>
      <w:r w:rsidR="008756B9" w:rsidRPr="001D00D5">
        <w:rPr>
          <w:sz w:val="26"/>
          <w:szCs w:val="26"/>
        </w:rPr>
        <w:tab/>
      </w:r>
      <w:r w:rsidR="008756B9" w:rsidRPr="001D00D5">
        <w:rPr>
          <w:b/>
          <w:bCs/>
          <w:lang w:val="pt-BR"/>
        </w:rPr>
        <w:t>2</w:t>
      </w:r>
      <w:r w:rsidR="008756B9" w:rsidRPr="001D00D5">
        <w:rPr>
          <w:b/>
          <w:bCs/>
          <w:lang w:val="pt-BR"/>
        </w:rPr>
        <w:t>.1. Detecção e Monitoramento:</w:t>
      </w:r>
    </w:p>
    <w:p w14:paraId="5F5F7B3A" w14:textId="77777777" w:rsidR="008756B9" w:rsidRPr="008756B9" w:rsidRDefault="008756B9" w:rsidP="001D00D5">
      <w:pPr>
        <w:pStyle w:val="Corpodetexto"/>
        <w:numPr>
          <w:ilvl w:val="0"/>
          <w:numId w:val="22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Implementar ferramentas avançadas de monitoramento para detectar eventos em tempo real.</w:t>
      </w:r>
    </w:p>
    <w:p w14:paraId="6D0742C0" w14:textId="77777777" w:rsidR="008756B9" w:rsidRPr="008756B9" w:rsidRDefault="008756B9" w:rsidP="001D00D5">
      <w:pPr>
        <w:pStyle w:val="Corpodetexto"/>
        <w:numPr>
          <w:ilvl w:val="0"/>
          <w:numId w:val="22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Estabelecer alertas proativos para atividades incomuns ou falhas nos sistemas.</w:t>
      </w:r>
    </w:p>
    <w:p w14:paraId="4A98A20E" w14:textId="77A649CE" w:rsidR="008756B9" w:rsidRPr="008756B9" w:rsidRDefault="008756B9" w:rsidP="001D00D5">
      <w:pPr>
        <w:pStyle w:val="Corpodetexto"/>
        <w:spacing w:before="198"/>
        <w:ind w:right="438" w:firstLine="720"/>
        <w:jc w:val="both"/>
        <w:rPr>
          <w:lang w:val="pt-BR"/>
        </w:rPr>
      </w:pPr>
      <w:r w:rsidRPr="001D00D5">
        <w:rPr>
          <w:b/>
          <w:bCs/>
          <w:lang w:val="pt-BR"/>
        </w:rPr>
        <w:t>2</w:t>
      </w:r>
      <w:r w:rsidRPr="008756B9">
        <w:rPr>
          <w:b/>
          <w:bCs/>
          <w:lang w:val="pt-BR"/>
        </w:rPr>
        <w:t>.2. Classificação e Priorização:</w:t>
      </w:r>
    </w:p>
    <w:p w14:paraId="5C8DD8E9" w14:textId="77777777" w:rsidR="008756B9" w:rsidRPr="008756B9" w:rsidRDefault="008756B9" w:rsidP="001D00D5">
      <w:pPr>
        <w:pStyle w:val="Corpodetexto"/>
        <w:numPr>
          <w:ilvl w:val="0"/>
          <w:numId w:val="23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Classificar eventos com base na gravidade e no impacto nos negócios.</w:t>
      </w:r>
    </w:p>
    <w:p w14:paraId="48C75D14" w14:textId="77777777" w:rsidR="008756B9" w:rsidRPr="008756B9" w:rsidRDefault="008756B9" w:rsidP="001D00D5">
      <w:pPr>
        <w:pStyle w:val="Corpodetexto"/>
        <w:numPr>
          <w:ilvl w:val="0"/>
          <w:numId w:val="23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Priorizar eventos de acordo com sua urgência e relevância para a operação da empresa.</w:t>
      </w:r>
    </w:p>
    <w:p w14:paraId="234A9A77" w14:textId="2A8C79CC" w:rsidR="008756B9" w:rsidRPr="008756B9" w:rsidRDefault="008756B9" w:rsidP="001D00D5">
      <w:pPr>
        <w:pStyle w:val="Corpodetexto"/>
        <w:spacing w:before="198"/>
        <w:ind w:right="438" w:firstLine="720"/>
        <w:jc w:val="both"/>
        <w:rPr>
          <w:lang w:val="pt-BR"/>
        </w:rPr>
      </w:pPr>
      <w:r w:rsidRPr="001D00D5">
        <w:rPr>
          <w:b/>
          <w:bCs/>
          <w:lang w:val="pt-BR"/>
        </w:rPr>
        <w:t>2</w:t>
      </w:r>
      <w:r w:rsidRPr="008756B9">
        <w:rPr>
          <w:b/>
          <w:bCs/>
          <w:lang w:val="pt-BR"/>
        </w:rPr>
        <w:t>.3. Análise e Resposta:</w:t>
      </w:r>
    </w:p>
    <w:p w14:paraId="001484AD" w14:textId="77777777" w:rsidR="008756B9" w:rsidRPr="008756B9" w:rsidRDefault="008756B9" w:rsidP="001D00D5">
      <w:pPr>
        <w:pStyle w:val="Corpodetexto"/>
        <w:numPr>
          <w:ilvl w:val="0"/>
          <w:numId w:val="24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Realizar análises detalhadas para entender a causa raiz dos eventos.</w:t>
      </w:r>
    </w:p>
    <w:p w14:paraId="2E32923A" w14:textId="77777777" w:rsidR="008756B9" w:rsidRPr="008756B9" w:rsidRDefault="008756B9" w:rsidP="001D00D5">
      <w:pPr>
        <w:pStyle w:val="Corpodetexto"/>
        <w:numPr>
          <w:ilvl w:val="0"/>
          <w:numId w:val="24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Implementar soluções temporárias imediatas para minimizar o impacto.</w:t>
      </w:r>
    </w:p>
    <w:p w14:paraId="65208972" w14:textId="77777777" w:rsidR="008756B9" w:rsidRPr="008756B9" w:rsidRDefault="008756B9" w:rsidP="001D00D5">
      <w:pPr>
        <w:pStyle w:val="Corpodetexto"/>
        <w:numPr>
          <w:ilvl w:val="0"/>
          <w:numId w:val="24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Desenvolver e aplicar soluções definitivas para evitar recorrências.</w:t>
      </w:r>
    </w:p>
    <w:p w14:paraId="2C45C1BE" w14:textId="4D2EE1D7" w:rsidR="008756B9" w:rsidRPr="008756B9" w:rsidRDefault="008756B9" w:rsidP="001D00D5">
      <w:pPr>
        <w:pStyle w:val="Corpodetexto"/>
        <w:spacing w:before="198"/>
        <w:ind w:right="438" w:firstLine="720"/>
        <w:jc w:val="both"/>
        <w:rPr>
          <w:lang w:val="pt-BR"/>
        </w:rPr>
      </w:pPr>
      <w:r w:rsidRPr="001D00D5">
        <w:rPr>
          <w:b/>
          <w:bCs/>
          <w:lang w:val="pt-BR"/>
        </w:rPr>
        <w:t>2</w:t>
      </w:r>
      <w:r w:rsidRPr="008756B9">
        <w:rPr>
          <w:b/>
          <w:bCs/>
          <w:lang w:val="pt-BR"/>
        </w:rPr>
        <w:t>.4. Comunicação e Documentação:</w:t>
      </w:r>
    </w:p>
    <w:p w14:paraId="3F50D977" w14:textId="77777777" w:rsidR="008756B9" w:rsidRDefault="008756B9" w:rsidP="001D00D5">
      <w:pPr>
        <w:pStyle w:val="Corpodetexto"/>
        <w:numPr>
          <w:ilvl w:val="0"/>
          <w:numId w:val="25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Manter uma comunicação transparente com as partes interessadas, informando sobre o status e as ações tomadas para resolver o evento.</w:t>
      </w:r>
    </w:p>
    <w:p w14:paraId="59A4853A" w14:textId="68FCA4F2" w:rsidR="008756B9" w:rsidRPr="008756B9" w:rsidRDefault="008756B9" w:rsidP="001D00D5">
      <w:pPr>
        <w:pStyle w:val="Corpodetexto"/>
        <w:numPr>
          <w:ilvl w:val="0"/>
          <w:numId w:val="25"/>
        </w:numPr>
        <w:spacing w:before="198"/>
        <w:ind w:right="438"/>
        <w:jc w:val="both"/>
        <w:rPr>
          <w:sz w:val="22"/>
          <w:szCs w:val="22"/>
          <w:lang w:val="pt-BR"/>
        </w:rPr>
      </w:pPr>
      <w:r w:rsidRPr="008756B9">
        <w:rPr>
          <w:sz w:val="22"/>
          <w:szCs w:val="22"/>
          <w:lang w:val="pt-BR"/>
        </w:rPr>
        <w:t>Documentar detalhes do evento, incluindo análises, soluções aplicadas e lições aprendidas para referência futura.</w:t>
      </w:r>
    </w:p>
    <w:p w14:paraId="42A71A40" w14:textId="1797ED5F" w:rsidR="007E3DFF" w:rsidRDefault="007E3DFF" w:rsidP="00F75F38">
      <w:pPr>
        <w:pStyle w:val="Corpodetexto"/>
        <w:spacing w:before="198" w:line="360" w:lineRule="auto"/>
        <w:ind w:left="322" w:right="438" w:firstLine="707"/>
        <w:jc w:val="both"/>
      </w:pPr>
    </w:p>
    <w:p w14:paraId="4A5D8753" w14:textId="77777777" w:rsidR="001D00D5" w:rsidRDefault="001D00D5" w:rsidP="00F75F38">
      <w:pPr>
        <w:pStyle w:val="Corpodetexto"/>
        <w:spacing w:before="198" w:line="360" w:lineRule="auto"/>
        <w:ind w:left="322" w:right="438" w:firstLine="707"/>
        <w:jc w:val="both"/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3118"/>
        <w:gridCol w:w="3812"/>
      </w:tblGrid>
      <w:tr w:rsidR="00AC2B50" w14:paraId="549213A3" w14:textId="77777777" w:rsidTr="006D1D5A">
        <w:trPr>
          <w:trHeight w:val="695"/>
        </w:trPr>
        <w:tc>
          <w:tcPr>
            <w:tcW w:w="2146" w:type="dxa"/>
          </w:tcPr>
          <w:p w14:paraId="385B3451" w14:textId="5A4C044E" w:rsidR="00AC2B50" w:rsidRDefault="006D1D5A" w:rsidP="006D1D5A">
            <w:pPr>
              <w:pStyle w:val="TableParagraph"/>
              <w:spacing w:before="152"/>
              <w:ind w:left="417" w:hanging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Classifica</w:t>
            </w:r>
            <w:r>
              <w:rPr>
                <w:rFonts w:ascii="Arial"/>
                <w:b/>
                <w:sz w:val="24"/>
              </w:rPr>
              <w:t>çã</w:t>
            </w:r>
            <w:r>
              <w:rPr>
                <w:rFonts w:ascii="Arial"/>
                <w:b/>
                <w:sz w:val="24"/>
              </w:rPr>
              <w:t>o</w:t>
            </w:r>
          </w:p>
        </w:tc>
        <w:tc>
          <w:tcPr>
            <w:tcW w:w="3118" w:type="dxa"/>
          </w:tcPr>
          <w:p w14:paraId="1DF2DE45" w14:textId="6082ACBC" w:rsidR="00AC2B50" w:rsidRDefault="006D1D5A" w:rsidP="006D1D5A">
            <w:pPr>
              <w:pStyle w:val="TableParagraph"/>
              <w:spacing w:before="152"/>
              <w:ind w:left="0" w:right="1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Á</w:t>
            </w:r>
            <w:r>
              <w:rPr>
                <w:rFonts w:ascii="Arial"/>
                <w:b/>
                <w:sz w:val="24"/>
              </w:rPr>
              <w:t>rea</w:t>
            </w:r>
          </w:p>
        </w:tc>
        <w:tc>
          <w:tcPr>
            <w:tcW w:w="3812" w:type="dxa"/>
          </w:tcPr>
          <w:p w14:paraId="0945C48D" w14:textId="78C0DA02" w:rsidR="00AC2B50" w:rsidRDefault="006D1D5A" w:rsidP="006D1D5A">
            <w:pPr>
              <w:pStyle w:val="TableParagraph"/>
              <w:spacing w:before="152"/>
              <w:ind w:left="1453" w:right="1270" w:hanging="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</w:t>
            </w:r>
            <w:r>
              <w:rPr>
                <w:rFonts w:ascii="Arial"/>
                <w:b/>
                <w:sz w:val="24"/>
              </w:rPr>
              <w:t>çã</w:t>
            </w:r>
            <w:r>
              <w:rPr>
                <w:rFonts w:ascii="Arial"/>
                <w:b/>
                <w:sz w:val="24"/>
              </w:rPr>
              <w:t>o</w:t>
            </w:r>
          </w:p>
        </w:tc>
      </w:tr>
      <w:tr w:rsidR="00AC2B50" w14:paraId="1CB34E9A" w14:textId="77777777" w:rsidTr="006D1D5A">
        <w:trPr>
          <w:trHeight w:val="669"/>
        </w:trPr>
        <w:tc>
          <w:tcPr>
            <w:tcW w:w="2146" w:type="dxa"/>
          </w:tcPr>
          <w:p w14:paraId="6D9EEC73" w14:textId="54261872" w:rsidR="00024B67" w:rsidRPr="00024B67" w:rsidRDefault="00024B67" w:rsidP="00024B67">
            <w:pPr>
              <w:jc w:val="center"/>
            </w:pPr>
            <w:r w:rsidRPr="00F75F38">
              <w:rPr>
                <w:b/>
                <w:bCs/>
                <w:sz w:val="24"/>
              </w:rPr>
              <w:t>Normal</w:t>
            </w:r>
          </w:p>
        </w:tc>
        <w:tc>
          <w:tcPr>
            <w:tcW w:w="3118" w:type="dxa"/>
          </w:tcPr>
          <w:p w14:paraId="6CA858C9" w14:textId="5ADF3D9E" w:rsidR="00AC2B50" w:rsidRPr="008D1E26" w:rsidRDefault="00F75F38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1162F73B" w14:textId="77820616" w:rsidR="00AC2B50" w:rsidRPr="008D1E26" w:rsidRDefault="00F75F38">
            <w:pPr>
              <w:pStyle w:val="TableParagraph"/>
              <w:spacing w:before="97" w:line="270" w:lineRule="atLeast"/>
              <w:ind w:left="69" w:right="220"/>
            </w:pPr>
            <w:r w:rsidRPr="00F75F38">
              <w:t xml:space="preserve">Funcionamento regular do sistema sem anomalias </w:t>
            </w:r>
            <w:proofErr w:type="spellStart"/>
            <w:r w:rsidRPr="00F75F38">
              <w:t>detectadas</w:t>
            </w:r>
            <w:proofErr w:type="spellEnd"/>
            <w:r w:rsidRPr="00F75F38">
              <w:t>.</w:t>
            </w:r>
          </w:p>
        </w:tc>
      </w:tr>
      <w:tr w:rsidR="00024B67" w14:paraId="2ECDD3FF" w14:textId="77777777" w:rsidTr="006D1D5A">
        <w:trPr>
          <w:trHeight w:val="669"/>
        </w:trPr>
        <w:tc>
          <w:tcPr>
            <w:tcW w:w="2146" w:type="dxa"/>
          </w:tcPr>
          <w:p w14:paraId="6E29E83A" w14:textId="77777777" w:rsidR="00024B67" w:rsidRDefault="00024B67" w:rsidP="00024B67">
            <w:pPr>
              <w:jc w:val="center"/>
              <w:rPr>
                <w:b/>
                <w:bCs/>
                <w:sz w:val="24"/>
              </w:rPr>
            </w:pPr>
          </w:p>
          <w:p w14:paraId="5F96E5CB" w14:textId="419437B5" w:rsidR="00024B67" w:rsidRPr="00024B67" w:rsidRDefault="00024B67" w:rsidP="00024B67">
            <w:pPr>
              <w:jc w:val="center"/>
            </w:pPr>
            <w:r w:rsidRPr="00F75F38">
              <w:rPr>
                <w:b/>
                <w:bCs/>
                <w:sz w:val="24"/>
              </w:rPr>
              <w:t>Alerta de Hardware</w:t>
            </w:r>
          </w:p>
        </w:tc>
        <w:tc>
          <w:tcPr>
            <w:tcW w:w="3118" w:type="dxa"/>
          </w:tcPr>
          <w:p w14:paraId="006D3627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6F8C4E5B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3AFA80A0" w14:textId="78C31868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372558D6" w14:textId="2F221C66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Sinaliza problemas em componentes de hardware, como falhas de disco rígido ou RAM, que podem afetar o desempenho do sistema.</w:t>
            </w:r>
          </w:p>
        </w:tc>
      </w:tr>
      <w:tr w:rsidR="00024B67" w14:paraId="30FD265B" w14:textId="77777777" w:rsidTr="006D1D5A">
        <w:trPr>
          <w:trHeight w:val="669"/>
        </w:trPr>
        <w:tc>
          <w:tcPr>
            <w:tcW w:w="2146" w:type="dxa"/>
          </w:tcPr>
          <w:p w14:paraId="0A440BD7" w14:textId="77777777" w:rsidR="00024B67" w:rsidRDefault="00024B67" w:rsidP="00024B67">
            <w:pPr>
              <w:pStyle w:val="TableParagraph"/>
              <w:ind w:left="74"/>
              <w:rPr>
                <w:b/>
                <w:bCs/>
                <w:sz w:val="24"/>
              </w:rPr>
            </w:pPr>
          </w:p>
          <w:p w14:paraId="16467590" w14:textId="77777777" w:rsidR="00024B67" w:rsidRDefault="00024B67" w:rsidP="00024B67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26475BE2" w14:textId="6FFE9FD4" w:rsidR="00024B67" w:rsidRPr="00F75F38" w:rsidRDefault="00024B67" w:rsidP="00024B67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F75F38">
              <w:rPr>
                <w:b/>
                <w:bCs/>
                <w:sz w:val="24"/>
              </w:rPr>
              <w:t>Alerta de Espaço em Disco</w:t>
            </w:r>
          </w:p>
          <w:p w14:paraId="2E36E81D" w14:textId="77777777" w:rsidR="00024B67" w:rsidRPr="00F75F38" w:rsidRDefault="00024B67" w:rsidP="00024B67">
            <w:pPr>
              <w:jc w:val="center"/>
            </w:pPr>
          </w:p>
        </w:tc>
        <w:tc>
          <w:tcPr>
            <w:tcW w:w="3118" w:type="dxa"/>
          </w:tcPr>
          <w:p w14:paraId="44AF9158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0E161B45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0B7370B6" w14:textId="1E67C5A5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66B7B73A" w14:textId="4D47666D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Indica a aproximação da capacidade máxima do disco, alertando para a necessidade de liberação de espaço para evitar problemas de armazenamento.</w:t>
            </w:r>
          </w:p>
        </w:tc>
      </w:tr>
      <w:tr w:rsidR="00024B67" w14:paraId="02E0C97B" w14:textId="77777777" w:rsidTr="006D1D5A">
        <w:trPr>
          <w:trHeight w:val="669"/>
        </w:trPr>
        <w:tc>
          <w:tcPr>
            <w:tcW w:w="2146" w:type="dxa"/>
          </w:tcPr>
          <w:p w14:paraId="664131D0" w14:textId="77777777" w:rsidR="00024B67" w:rsidRDefault="00024B67" w:rsidP="00024B67">
            <w:pPr>
              <w:jc w:val="center"/>
              <w:rPr>
                <w:b/>
                <w:bCs/>
                <w:sz w:val="24"/>
              </w:rPr>
            </w:pPr>
          </w:p>
          <w:p w14:paraId="7C148F48" w14:textId="2A38F5FA" w:rsidR="00024B67" w:rsidRPr="00F75F38" w:rsidRDefault="00024B67" w:rsidP="00024B67">
            <w:pPr>
              <w:jc w:val="center"/>
            </w:pPr>
            <w:r w:rsidRPr="00F75F38">
              <w:rPr>
                <w:b/>
                <w:bCs/>
                <w:sz w:val="24"/>
              </w:rPr>
              <w:t>Alerta de Aplicação</w:t>
            </w:r>
          </w:p>
        </w:tc>
        <w:tc>
          <w:tcPr>
            <w:tcW w:w="3118" w:type="dxa"/>
          </w:tcPr>
          <w:p w14:paraId="4CC6FBD8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3BC9BAF6" w14:textId="0A612B4E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4516484F" w14:textId="0A17DFFB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Notificação sobre falhas em uma aplicação específica, indicando possíveis bugs ou incompatibilidades</w:t>
            </w:r>
            <w:r>
              <w:t>.</w:t>
            </w:r>
          </w:p>
        </w:tc>
      </w:tr>
      <w:tr w:rsidR="00024B67" w14:paraId="09B74E78" w14:textId="77777777" w:rsidTr="006D1D5A">
        <w:trPr>
          <w:trHeight w:val="669"/>
        </w:trPr>
        <w:tc>
          <w:tcPr>
            <w:tcW w:w="2146" w:type="dxa"/>
          </w:tcPr>
          <w:p w14:paraId="066DA07C" w14:textId="09ADE9F4" w:rsidR="00024B67" w:rsidRPr="00F75F38" w:rsidRDefault="00024B67" w:rsidP="00024B67">
            <w:pPr>
              <w:jc w:val="center"/>
            </w:pPr>
            <w:r>
              <w:rPr>
                <w:b/>
                <w:bCs/>
                <w:sz w:val="24"/>
              </w:rPr>
              <w:br/>
            </w:r>
            <w:r w:rsidRPr="00F75F38">
              <w:rPr>
                <w:b/>
                <w:bCs/>
                <w:sz w:val="24"/>
              </w:rPr>
              <w:t>Alerta de Atualização de Software</w:t>
            </w:r>
          </w:p>
        </w:tc>
        <w:tc>
          <w:tcPr>
            <w:tcW w:w="3118" w:type="dxa"/>
          </w:tcPr>
          <w:p w14:paraId="056BC0C8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5E431CB6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36B257D1" w14:textId="11CF7188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72DFAB30" w14:textId="485F1BB0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Notificação indicando a disponibilidade de atualizações importantes para o software, alertando para a necessidade de manter o sistema seguro e atualizado.</w:t>
            </w:r>
          </w:p>
        </w:tc>
      </w:tr>
      <w:tr w:rsidR="00024B67" w14:paraId="433F5066" w14:textId="77777777" w:rsidTr="006D1D5A">
        <w:trPr>
          <w:trHeight w:val="669"/>
        </w:trPr>
        <w:tc>
          <w:tcPr>
            <w:tcW w:w="2146" w:type="dxa"/>
          </w:tcPr>
          <w:p w14:paraId="5D4F5B4B" w14:textId="6409BD0C" w:rsidR="00024B67" w:rsidRPr="00F75F38" w:rsidRDefault="00024B67" w:rsidP="00024B67">
            <w:pPr>
              <w:jc w:val="center"/>
            </w:pPr>
            <w:r>
              <w:rPr>
                <w:b/>
                <w:bCs/>
                <w:sz w:val="24"/>
              </w:rPr>
              <w:br/>
            </w:r>
            <w:r w:rsidRPr="00F75F38">
              <w:rPr>
                <w:b/>
                <w:bCs/>
                <w:sz w:val="24"/>
              </w:rPr>
              <w:t>Alerta de Uso Excessivo da CPU</w:t>
            </w:r>
          </w:p>
        </w:tc>
        <w:tc>
          <w:tcPr>
            <w:tcW w:w="3118" w:type="dxa"/>
          </w:tcPr>
          <w:p w14:paraId="16FED319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486E2749" w14:textId="6F61D394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Sistema</w:t>
            </w:r>
          </w:p>
        </w:tc>
        <w:tc>
          <w:tcPr>
            <w:tcW w:w="3812" w:type="dxa"/>
          </w:tcPr>
          <w:p w14:paraId="44E5E998" w14:textId="3D33104E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Indica um alto consumo de recursos da CPU, alertando para possíveis gargalos no sistema que podem levar a falhas ou lentidão.</w:t>
            </w:r>
          </w:p>
        </w:tc>
      </w:tr>
      <w:tr w:rsidR="00024B67" w14:paraId="50539C65" w14:textId="77777777" w:rsidTr="006D1D5A">
        <w:trPr>
          <w:trHeight w:val="669"/>
        </w:trPr>
        <w:tc>
          <w:tcPr>
            <w:tcW w:w="2146" w:type="dxa"/>
          </w:tcPr>
          <w:p w14:paraId="404382BC" w14:textId="378CCFD7" w:rsidR="00024B67" w:rsidRPr="00F75F38" w:rsidRDefault="00024B67" w:rsidP="00024B67">
            <w:pPr>
              <w:jc w:val="center"/>
            </w:pPr>
            <w:r>
              <w:rPr>
                <w:b/>
                <w:bCs/>
                <w:sz w:val="24"/>
              </w:rPr>
              <w:br/>
            </w:r>
            <w:r w:rsidRPr="00F75F38">
              <w:rPr>
                <w:b/>
                <w:bCs/>
                <w:sz w:val="24"/>
              </w:rPr>
              <w:t>Crítico de Segurança</w:t>
            </w:r>
          </w:p>
        </w:tc>
        <w:tc>
          <w:tcPr>
            <w:tcW w:w="3118" w:type="dxa"/>
          </w:tcPr>
          <w:p w14:paraId="7F524410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29F38D6C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78FB4FDE" w14:textId="120A2329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F75F38">
              <w:t>Login</w:t>
            </w:r>
          </w:p>
        </w:tc>
        <w:tc>
          <w:tcPr>
            <w:tcW w:w="3812" w:type="dxa"/>
          </w:tcPr>
          <w:p w14:paraId="5C33F53A" w14:textId="34F8E74A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F75F38">
              <w:t>Tentativas de login suspeitas ou atividades de acesso não autorizadas, indicando uma possível violação de segurança.</w:t>
            </w:r>
          </w:p>
        </w:tc>
      </w:tr>
      <w:tr w:rsidR="00024B67" w14:paraId="7FF02999" w14:textId="77777777" w:rsidTr="006D1D5A">
        <w:trPr>
          <w:trHeight w:val="669"/>
        </w:trPr>
        <w:tc>
          <w:tcPr>
            <w:tcW w:w="2146" w:type="dxa"/>
          </w:tcPr>
          <w:p w14:paraId="5ECA0541" w14:textId="77777777" w:rsidR="00024B67" w:rsidRDefault="00024B67" w:rsidP="00024B6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1A56B874" w14:textId="77777777" w:rsidR="00024B67" w:rsidRDefault="00024B67" w:rsidP="00024B6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4DAD5C19" w14:textId="07386A67" w:rsidR="00024B67" w:rsidRPr="00F75F38" w:rsidRDefault="00024B67" w:rsidP="00024B67">
            <w:pPr>
              <w:jc w:val="center"/>
              <w:rPr>
                <w:lang w:val="pt-BR"/>
              </w:rPr>
            </w:pPr>
            <w:r w:rsidRPr="00F75F38">
              <w:rPr>
                <w:b/>
                <w:bCs/>
                <w:sz w:val="24"/>
                <w:lang w:val="pt-BR"/>
              </w:rPr>
              <w:t>Não Usual de Login</w:t>
            </w:r>
          </w:p>
        </w:tc>
        <w:tc>
          <w:tcPr>
            <w:tcW w:w="3118" w:type="dxa"/>
          </w:tcPr>
          <w:p w14:paraId="3C7E80DD" w14:textId="77777777" w:rsidR="00024B67" w:rsidRDefault="00024B67" w:rsidP="00024B67">
            <w:pPr>
              <w:pStyle w:val="TableParagraph"/>
              <w:ind w:left="74"/>
              <w:jc w:val="both"/>
            </w:pPr>
          </w:p>
          <w:p w14:paraId="693E0B23" w14:textId="77777777" w:rsidR="00024B67" w:rsidRDefault="00024B67" w:rsidP="00024B67">
            <w:pPr>
              <w:jc w:val="center"/>
            </w:pPr>
          </w:p>
          <w:p w14:paraId="0EB31722" w14:textId="0BEEF51D" w:rsidR="00024B67" w:rsidRPr="00F75F38" w:rsidRDefault="00024B67" w:rsidP="00024B67">
            <w:pPr>
              <w:jc w:val="center"/>
            </w:pPr>
            <w:r w:rsidRPr="00F75F38">
              <w:t>Login</w:t>
            </w:r>
          </w:p>
        </w:tc>
        <w:tc>
          <w:tcPr>
            <w:tcW w:w="3812" w:type="dxa"/>
          </w:tcPr>
          <w:p w14:paraId="078B23FC" w14:textId="71B70370" w:rsidR="00024B67" w:rsidRPr="00024B67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Atividades de login que não seguem padrões usuais, como múltiplas tentativas de login em curtos intervalos, indicando possíveis tentativas de acesso não autorizado.</w:t>
            </w:r>
          </w:p>
        </w:tc>
      </w:tr>
      <w:tr w:rsidR="00024B67" w14:paraId="59EA801A" w14:textId="77777777" w:rsidTr="006D1D5A">
        <w:trPr>
          <w:trHeight w:val="669"/>
        </w:trPr>
        <w:tc>
          <w:tcPr>
            <w:tcW w:w="2146" w:type="dxa"/>
          </w:tcPr>
          <w:p w14:paraId="4B371C50" w14:textId="77777777" w:rsidR="00024B67" w:rsidRDefault="00024B67" w:rsidP="00024B67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</w:p>
          <w:p w14:paraId="70E312B7" w14:textId="747BC4BA" w:rsidR="00024B67" w:rsidRPr="00024B67" w:rsidRDefault="00024B67" w:rsidP="00024B67">
            <w:pPr>
              <w:pStyle w:val="TableParagraph"/>
              <w:ind w:left="74"/>
              <w:jc w:val="center"/>
              <w:rPr>
                <w:sz w:val="24"/>
                <w:lang w:val="pt-BR"/>
              </w:rPr>
            </w:pPr>
            <w:r w:rsidRPr="00024B67">
              <w:rPr>
                <w:b/>
                <w:bCs/>
                <w:sz w:val="24"/>
                <w:lang w:val="pt-BR"/>
              </w:rPr>
              <w:t>Alerta de Performance</w:t>
            </w:r>
          </w:p>
        </w:tc>
        <w:tc>
          <w:tcPr>
            <w:tcW w:w="3118" w:type="dxa"/>
          </w:tcPr>
          <w:p w14:paraId="6BE61335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5251DD5B" w14:textId="193A47ED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024B67">
              <w:t>Rede</w:t>
            </w:r>
          </w:p>
        </w:tc>
        <w:tc>
          <w:tcPr>
            <w:tcW w:w="3812" w:type="dxa"/>
          </w:tcPr>
          <w:p w14:paraId="29A5D509" w14:textId="7EF0676A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Alerta indicando deterioração na performance da rede, sinalizando possíveis congestionamentos</w:t>
            </w:r>
            <w:r>
              <w:t>.</w:t>
            </w:r>
          </w:p>
        </w:tc>
      </w:tr>
      <w:tr w:rsidR="00024B67" w14:paraId="3A79EDAE" w14:textId="77777777" w:rsidTr="006D1D5A">
        <w:trPr>
          <w:trHeight w:val="669"/>
        </w:trPr>
        <w:tc>
          <w:tcPr>
            <w:tcW w:w="2146" w:type="dxa"/>
          </w:tcPr>
          <w:p w14:paraId="4B27CC65" w14:textId="77777777" w:rsidR="00024B67" w:rsidRDefault="00024B67" w:rsidP="00024B67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</w:p>
          <w:p w14:paraId="6D25BD16" w14:textId="1982D4BB" w:rsidR="00024B67" w:rsidRPr="00024B67" w:rsidRDefault="00024B67" w:rsidP="00024B67">
            <w:pPr>
              <w:pStyle w:val="TableParagraph"/>
              <w:ind w:left="74"/>
              <w:jc w:val="center"/>
              <w:rPr>
                <w:sz w:val="24"/>
                <w:lang w:val="pt-BR"/>
              </w:rPr>
            </w:pPr>
            <w:r w:rsidRPr="00024B67">
              <w:rPr>
                <w:b/>
                <w:bCs/>
                <w:sz w:val="24"/>
                <w:lang w:val="pt-BR"/>
              </w:rPr>
              <w:t>Alerta de Conectividade</w:t>
            </w:r>
          </w:p>
        </w:tc>
        <w:tc>
          <w:tcPr>
            <w:tcW w:w="3118" w:type="dxa"/>
          </w:tcPr>
          <w:p w14:paraId="00320018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5BD3E2E9" w14:textId="6157CBCA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024B67">
              <w:t>Rede</w:t>
            </w:r>
          </w:p>
        </w:tc>
        <w:tc>
          <w:tcPr>
            <w:tcW w:w="3812" w:type="dxa"/>
          </w:tcPr>
          <w:p w14:paraId="6AB4F077" w14:textId="395D2AD9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Indica problemas de conectividade de rede, como quedas frequentes, que afetam a comunicação entre sistemas e usuários.</w:t>
            </w:r>
          </w:p>
        </w:tc>
      </w:tr>
      <w:tr w:rsidR="00024B67" w14:paraId="00C849D7" w14:textId="77777777" w:rsidTr="006D1D5A">
        <w:trPr>
          <w:trHeight w:val="669"/>
        </w:trPr>
        <w:tc>
          <w:tcPr>
            <w:tcW w:w="2146" w:type="dxa"/>
          </w:tcPr>
          <w:p w14:paraId="16E278C4" w14:textId="77777777" w:rsidR="00024B67" w:rsidRDefault="00024B67" w:rsidP="00024B67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4919A940" w14:textId="093FC44F" w:rsidR="00024B67" w:rsidRPr="00024B67" w:rsidRDefault="00024B67" w:rsidP="00024B67">
            <w:pPr>
              <w:pStyle w:val="TableParagraph"/>
              <w:jc w:val="center"/>
              <w:rPr>
                <w:sz w:val="24"/>
                <w:lang w:val="pt-BR"/>
              </w:rPr>
            </w:pPr>
            <w:r w:rsidRPr="00024B67">
              <w:rPr>
                <w:b/>
                <w:bCs/>
                <w:sz w:val="24"/>
                <w:lang w:val="pt-BR"/>
              </w:rPr>
              <w:t>Crítico de Segurança de Rede</w:t>
            </w:r>
          </w:p>
        </w:tc>
        <w:tc>
          <w:tcPr>
            <w:tcW w:w="3118" w:type="dxa"/>
          </w:tcPr>
          <w:p w14:paraId="36FC6C70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787ED20A" w14:textId="0CD8DFF4" w:rsidR="00024B67" w:rsidRPr="008D1E26" w:rsidRDefault="00024B67" w:rsidP="00024B67">
            <w:pPr>
              <w:pStyle w:val="TableParagraph"/>
              <w:ind w:left="0"/>
              <w:jc w:val="center"/>
            </w:pPr>
            <w:r w:rsidRPr="00024B67">
              <w:t>Rede</w:t>
            </w:r>
          </w:p>
        </w:tc>
        <w:tc>
          <w:tcPr>
            <w:tcW w:w="3812" w:type="dxa"/>
          </w:tcPr>
          <w:p w14:paraId="344CC903" w14:textId="31B64550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Indica atividades suspeitas na rede, como tentativas de intrusão ou tráfego incomum, alertando para possíveis ameaças de segurança.</w:t>
            </w:r>
          </w:p>
        </w:tc>
      </w:tr>
      <w:tr w:rsidR="00B95D36" w14:paraId="001B0CBA" w14:textId="77777777" w:rsidTr="006D1D5A">
        <w:trPr>
          <w:trHeight w:val="669"/>
        </w:trPr>
        <w:tc>
          <w:tcPr>
            <w:tcW w:w="2146" w:type="dxa"/>
          </w:tcPr>
          <w:p w14:paraId="215A4213" w14:textId="77777777" w:rsidR="00B95D36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50292109" w14:textId="77777777" w:rsidR="00B95D36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085CBD3C" w14:textId="1EA58D44" w:rsidR="00B95D36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  <w:r w:rsidRPr="00B95D36">
              <w:rPr>
                <w:b/>
                <w:bCs/>
                <w:sz w:val="24"/>
                <w:lang w:val="pt-BR"/>
              </w:rPr>
              <w:t>Alerta de</w:t>
            </w:r>
            <w:r>
              <w:rPr>
                <w:b/>
                <w:bCs/>
                <w:sz w:val="24"/>
                <w:lang w:val="pt-BR"/>
              </w:rPr>
              <w:t xml:space="preserve"> </w:t>
            </w:r>
            <w:r w:rsidRPr="00B95D36">
              <w:rPr>
                <w:b/>
                <w:bCs/>
                <w:sz w:val="24"/>
                <w:lang w:val="pt-BR"/>
              </w:rPr>
              <w:t>Utilização de Banda Larga</w:t>
            </w:r>
          </w:p>
        </w:tc>
        <w:tc>
          <w:tcPr>
            <w:tcW w:w="3118" w:type="dxa"/>
          </w:tcPr>
          <w:p w14:paraId="386E18DF" w14:textId="77777777" w:rsidR="00B95D36" w:rsidRDefault="00B95D36" w:rsidP="00024B67">
            <w:pPr>
              <w:pStyle w:val="TableParagraph"/>
              <w:ind w:left="74"/>
              <w:jc w:val="center"/>
            </w:pPr>
          </w:p>
          <w:p w14:paraId="57E9811B" w14:textId="77777777" w:rsidR="00B95D36" w:rsidRDefault="00B95D36" w:rsidP="00024B67">
            <w:pPr>
              <w:pStyle w:val="TableParagraph"/>
              <w:ind w:left="74"/>
              <w:jc w:val="center"/>
            </w:pPr>
          </w:p>
          <w:p w14:paraId="1EFF07C5" w14:textId="77777777" w:rsidR="00B95D36" w:rsidRDefault="00B95D36" w:rsidP="00024B67">
            <w:pPr>
              <w:pStyle w:val="TableParagraph"/>
              <w:ind w:left="74"/>
              <w:jc w:val="center"/>
            </w:pPr>
          </w:p>
          <w:p w14:paraId="68D4558D" w14:textId="340AD7A1" w:rsidR="00B95D36" w:rsidRDefault="00B95D36" w:rsidP="00024B67">
            <w:pPr>
              <w:pStyle w:val="TableParagraph"/>
              <w:ind w:left="74"/>
              <w:jc w:val="center"/>
            </w:pPr>
            <w:r w:rsidRPr="00B95D36">
              <w:t>Rede</w:t>
            </w:r>
          </w:p>
        </w:tc>
        <w:tc>
          <w:tcPr>
            <w:tcW w:w="3812" w:type="dxa"/>
          </w:tcPr>
          <w:p w14:paraId="34E2E940" w14:textId="042A6A23" w:rsidR="00B95D36" w:rsidRPr="00024B67" w:rsidRDefault="00B95D36" w:rsidP="00024B67">
            <w:pPr>
              <w:pStyle w:val="TableParagraph"/>
              <w:spacing w:before="97" w:line="270" w:lineRule="atLeast"/>
              <w:ind w:left="69" w:right="220"/>
            </w:pPr>
            <w:r w:rsidRPr="00B95D36">
              <w:t>Indica um aumento significativo no consumo de largura de banda na rede, alertando para possíveis atividades de transferência de dados não autorizadas ou tráfego malicioso.</w:t>
            </w:r>
          </w:p>
        </w:tc>
      </w:tr>
      <w:tr w:rsidR="00024B67" w14:paraId="59A7CF32" w14:textId="77777777" w:rsidTr="006D1D5A">
        <w:trPr>
          <w:trHeight w:val="669"/>
        </w:trPr>
        <w:tc>
          <w:tcPr>
            <w:tcW w:w="2146" w:type="dxa"/>
          </w:tcPr>
          <w:p w14:paraId="3B392190" w14:textId="77777777" w:rsidR="00024B67" w:rsidRDefault="00024B67" w:rsidP="00024B67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66A59FF7" w14:textId="77777777" w:rsidR="00024B67" w:rsidRDefault="00024B67" w:rsidP="00024B67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081B6EEF" w14:textId="3142B1A4" w:rsidR="00024B67" w:rsidRPr="00024B67" w:rsidRDefault="00024B67" w:rsidP="00024B67">
            <w:pPr>
              <w:pStyle w:val="TableParagraph"/>
              <w:jc w:val="center"/>
              <w:rPr>
                <w:sz w:val="24"/>
                <w:lang w:val="pt-BR"/>
              </w:rPr>
            </w:pPr>
            <w:r w:rsidRPr="00024B67">
              <w:rPr>
                <w:b/>
                <w:bCs/>
                <w:sz w:val="24"/>
                <w:lang w:val="pt-BR"/>
              </w:rPr>
              <w:t>Alerta de Backup</w:t>
            </w:r>
          </w:p>
        </w:tc>
        <w:tc>
          <w:tcPr>
            <w:tcW w:w="3118" w:type="dxa"/>
          </w:tcPr>
          <w:p w14:paraId="1219CC42" w14:textId="77777777" w:rsidR="00024B67" w:rsidRDefault="00024B67" w:rsidP="00024B67">
            <w:pPr>
              <w:pStyle w:val="TableParagraph"/>
              <w:ind w:left="74"/>
              <w:jc w:val="both"/>
            </w:pPr>
          </w:p>
          <w:p w14:paraId="5B06DC6A" w14:textId="77777777" w:rsidR="00024B67" w:rsidRDefault="00024B67" w:rsidP="00024B67">
            <w:pPr>
              <w:pStyle w:val="TableParagraph"/>
              <w:ind w:left="74"/>
              <w:jc w:val="center"/>
            </w:pPr>
          </w:p>
          <w:p w14:paraId="1F7B876A" w14:textId="7BDCA730" w:rsidR="00024B67" w:rsidRPr="008D1E26" w:rsidRDefault="00024B67" w:rsidP="00024B67">
            <w:pPr>
              <w:pStyle w:val="TableParagraph"/>
              <w:ind w:left="74"/>
              <w:jc w:val="center"/>
            </w:pPr>
            <w:r w:rsidRPr="00024B67">
              <w:t>Backup</w:t>
            </w:r>
          </w:p>
        </w:tc>
        <w:tc>
          <w:tcPr>
            <w:tcW w:w="3812" w:type="dxa"/>
          </w:tcPr>
          <w:p w14:paraId="6106B703" w14:textId="02EF1D0C" w:rsidR="00024B67" w:rsidRPr="008D1E26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Notificação indicando falha ou sucesso incompleto no processo de backup, alertando sobre possíveis perdas de dados.</w:t>
            </w:r>
          </w:p>
        </w:tc>
      </w:tr>
      <w:tr w:rsidR="00024B67" w14:paraId="1E7EF61D" w14:textId="77777777" w:rsidTr="006D1D5A">
        <w:trPr>
          <w:trHeight w:val="669"/>
        </w:trPr>
        <w:tc>
          <w:tcPr>
            <w:tcW w:w="2146" w:type="dxa"/>
          </w:tcPr>
          <w:p w14:paraId="778E292B" w14:textId="77777777" w:rsidR="00B95D36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3EDFC339" w14:textId="77777777" w:rsidR="00B95D36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02B993CD" w14:textId="23CE5D58" w:rsidR="00024B67" w:rsidRDefault="00B95D36" w:rsidP="00B95D36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  <w:r w:rsidRPr="00B95D36">
              <w:rPr>
                <w:b/>
                <w:bCs/>
                <w:sz w:val="24"/>
                <w:lang w:val="pt-BR"/>
              </w:rPr>
              <w:t>Crítico de Banco de Dados</w:t>
            </w:r>
          </w:p>
        </w:tc>
        <w:tc>
          <w:tcPr>
            <w:tcW w:w="3118" w:type="dxa"/>
          </w:tcPr>
          <w:p w14:paraId="2E9C1244" w14:textId="77777777" w:rsidR="00B95D36" w:rsidRDefault="00B95D36" w:rsidP="00B95D36">
            <w:pPr>
              <w:pStyle w:val="TableParagraph"/>
              <w:ind w:left="720"/>
              <w:rPr>
                <w:lang w:val="pt-BR"/>
              </w:rPr>
            </w:pPr>
          </w:p>
          <w:p w14:paraId="6B7AB8C1" w14:textId="77777777" w:rsidR="00B95D36" w:rsidRDefault="00B95D36" w:rsidP="00B95D36">
            <w:pPr>
              <w:pStyle w:val="TableParagraph"/>
              <w:ind w:left="720"/>
              <w:rPr>
                <w:lang w:val="pt-BR"/>
              </w:rPr>
            </w:pPr>
          </w:p>
          <w:p w14:paraId="0D68B830" w14:textId="68FDCBA7" w:rsidR="00B95D36" w:rsidRPr="00B95D36" w:rsidRDefault="00B95D36" w:rsidP="00B95D36">
            <w:pPr>
              <w:pStyle w:val="TableParagraph"/>
              <w:ind w:left="720"/>
              <w:rPr>
                <w:lang w:val="pt-BR"/>
              </w:rPr>
            </w:pPr>
            <w:r w:rsidRPr="00B95D36">
              <w:rPr>
                <w:lang w:val="pt-BR"/>
              </w:rPr>
              <w:t>Banco de Dados</w:t>
            </w:r>
          </w:p>
          <w:p w14:paraId="2467DC3E" w14:textId="6520E296" w:rsidR="00024B67" w:rsidRDefault="00024B67" w:rsidP="00024B67">
            <w:pPr>
              <w:pStyle w:val="TableParagraph"/>
              <w:ind w:left="74"/>
              <w:jc w:val="center"/>
            </w:pPr>
          </w:p>
        </w:tc>
        <w:tc>
          <w:tcPr>
            <w:tcW w:w="3812" w:type="dxa"/>
          </w:tcPr>
          <w:p w14:paraId="3F78F5EA" w14:textId="3110EE38" w:rsidR="00024B67" w:rsidRPr="00024B67" w:rsidRDefault="00B95D36" w:rsidP="00024B67">
            <w:pPr>
              <w:pStyle w:val="TableParagraph"/>
              <w:spacing w:before="97" w:line="270" w:lineRule="atLeast"/>
              <w:ind w:left="69" w:right="220"/>
            </w:pPr>
            <w:r w:rsidRPr="00B95D36">
              <w:t>Indica falhas ou erros críticos no banco de dados, sinalizando potencial perda de dados ou interrupção nos serviços relacionados.</w:t>
            </w:r>
          </w:p>
        </w:tc>
      </w:tr>
      <w:tr w:rsidR="00024B67" w14:paraId="1CB9F02D" w14:textId="77777777" w:rsidTr="006D1D5A">
        <w:trPr>
          <w:trHeight w:val="669"/>
        </w:trPr>
        <w:tc>
          <w:tcPr>
            <w:tcW w:w="2146" w:type="dxa"/>
          </w:tcPr>
          <w:p w14:paraId="7A420971" w14:textId="77777777" w:rsidR="00B95D36" w:rsidRDefault="00B95D36" w:rsidP="00024B67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</w:p>
          <w:p w14:paraId="06F0664C" w14:textId="55D57DA5" w:rsidR="00024B67" w:rsidRDefault="00024B67" w:rsidP="00024B67">
            <w:pPr>
              <w:pStyle w:val="TableParagraph"/>
              <w:jc w:val="center"/>
              <w:rPr>
                <w:b/>
                <w:bCs/>
                <w:sz w:val="24"/>
                <w:lang w:val="pt-BR"/>
              </w:rPr>
            </w:pPr>
            <w:r w:rsidRPr="00024B67">
              <w:rPr>
                <w:b/>
                <w:bCs/>
                <w:sz w:val="24"/>
                <w:lang w:val="pt-BR"/>
              </w:rPr>
              <w:t>Não Usual de Relatórios</w:t>
            </w:r>
          </w:p>
        </w:tc>
        <w:tc>
          <w:tcPr>
            <w:tcW w:w="3118" w:type="dxa"/>
          </w:tcPr>
          <w:p w14:paraId="4A973565" w14:textId="77777777" w:rsidR="00024B67" w:rsidRDefault="00024B67" w:rsidP="00024B67">
            <w:pPr>
              <w:pStyle w:val="TableParagraph"/>
              <w:ind w:left="74"/>
              <w:jc w:val="both"/>
            </w:pPr>
          </w:p>
          <w:p w14:paraId="2C6EDB25" w14:textId="77777777" w:rsidR="00B95D36" w:rsidRDefault="00B95D36" w:rsidP="00024B67">
            <w:pPr>
              <w:pStyle w:val="TableParagraph"/>
              <w:ind w:left="74"/>
              <w:jc w:val="center"/>
            </w:pPr>
          </w:p>
          <w:p w14:paraId="4F91180C" w14:textId="29513BC6" w:rsidR="00024B67" w:rsidRPr="00024B67" w:rsidRDefault="00024B67" w:rsidP="00024B67">
            <w:pPr>
              <w:pStyle w:val="TableParagraph"/>
              <w:ind w:left="74"/>
              <w:jc w:val="center"/>
            </w:pPr>
            <w:r w:rsidRPr="00024B67">
              <w:t>Relatórios</w:t>
            </w:r>
          </w:p>
        </w:tc>
        <w:tc>
          <w:tcPr>
            <w:tcW w:w="3812" w:type="dxa"/>
          </w:tcPr>
          <w:p w14:paraId="0C54652C" w14:textId="7AA783B4" w:rsidR="00024B67" w:rsidRPr="00024B67" w:rsidRDefault="00024B67" w:rsidP="00024B67">
            <w:pPr>
              <w:pStyle w:val="TableParagraph"/>
              <w:spacing w:before="97" w:line="270" w:lineRule="atLeast"/>
              <w:ind w:left="69" w:right="220"/>
            </w:pPr>
            <w:r w:rsidRPr="00024B67">
              <w:t>Indica discrepâncias ou erros nos relatórios que não correspondem aos padrões esperados, sinalizando problemas de precisão ou integridade dos dados.</w:t>
            </w:r>
          </w:p>
        </w:tc>
      </w:tr>
    </w:tbl>
    <w:p w14:paraId="55421E15" w14:textId="77777777" w:rsidR="00AC2B50" w:rsidRDefault="00AC2B50">
      <w:pPr>
        <w:pStyle w:val="Corpodetexto"/>
      </w:pPr>
    </w:p>
    <w:p w14:paraId="0C70A219" w14:textId="77777777" w:rsidR="00B95D36" w:rsidRDefault="00B95D36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39C626E9" w14:textId="4FD729EF" w:rsidR="006D1D5A" w:rsidRDefault="006D1D5A" w:rsidP="006D1D5A">
      <w:pPr>
        <w:pStyle w:val="Ttulo1"/>
        <w:tabs>
          <w:tab w:val="left" w:pos="881"/>
        </w:tabs>
        <w:spacing w:before="159"/>
        <w:ind w:left="521" w:firstLine="0"/>
      </w:pPr>
      <w:r>
        <w:lastRenderedPageBreak/>
        <w:t>3</w:t>
      </w:r>
      <w:r>
        <w:tab/>
        <w:t xml:space="preserve">GERENCIAMENTO DE </w:t>
      </w:r>
      <w:r w:rsidR="00D473B1">
        <w:t>INCIDENTES E PROBLEMAS</w:t>
      </w:r>
    </w:p>
    <w:p w14:paraId="01CF82E7" w14:textId="77777777" w:rsidR="006D1D5A" w:rsidRDefault="006D1D5A" w:rsidP="006D1D5A">
      <w:pPr>
        <w:pStyle w:val="Corpodetexto"/>
        <w:rPr>
          <w:rFonts w:ascii="Arial"/>
          <w:b/>
          <w:sz w:val="26"/>
        </w:rPr>
      </w:pPr>
    </w:p>
    <w:p w14:paraId="10DD8B9F" w14:textId="1D047A5E" w:rsidR="006D1D5A" w:rsidRPr="00B95D36" w:rsidRDefault="00F75F38" w:rsidP="00B95D36">
      <w:pPr>
        <w:pStyle w:val="Corpodetexto"/>
        <w:spacing w:before="198" w:line="360" w:lineRule="auto"/>
        <w:ind w:left="322" w:right="438" w:firstLine="707"/>
        <w:jc w:val="both"/>
      </w:pPr>
      <w:r w:rsidRPr="00F75F38">
        <w:t>O gerenciamento de incidentes e problemas, de acordo com as práticas do ITIL, visa estabelecer uma central de atendimento eficiente, analisar causas raiz, implementar soluções definitivas e realizar mudanças controladas. Ao criar uma equipe dedicada para o gerenciamento de problemas e investir em treinamento contínuo, a empresa pode identificar e resolver problemas recorrentes, melhorando a estabilidade e confiabilidade dos sistemas.</w:t>
      </w:r>
    </w:p>
    <w:p w14:paraId="26673427" w14:textId="42AB2CF0" w:rsidR="00F12974" w:rsidRPr="00F12974" w:rsidRDefault="00F12974" w:rsidP="00F12974">
      <w:pPr>
        <w:spacing w:before="200"/>
        <w:ind w:left="631" w:right="1325"/>
        <w:rPr>
          <w:sz w:val="24"/>
          <w:szCs w:val="24"/>
          <w:lang w:val="pt-BR"/>
        </w:rPr>
      </w:pPr>
      <w:r w:rsidRPr="00F12974">
        <w:rPr>
          <w:b/>
          <w:bCs/>
          <w:sz w:val="24"/>
          <w:szCs w:val="24"/>
          <w:lang w:val="pt-BR"/>
        </w:rPr>
        <w:t>3.1. Detecção e Registro:</w:t>
      </w:r>
    </w:p>
    <w:p w14:paraId="60487317" w14:textId="77777777" w:rsidR="00F12974" w:rsidRPr="00F12974" w:rsidRDefault="00F12974" w:rsidP="00F12974">
      <w:pPr>
        <w:numPr>
          <w:ilvl w:val="0"/>
          <w:numId w:val="17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Implementar um sistema de registro centralizado para documentar todos os incidentes.</w:t>
      </w:r>
    </w:p>
    <w:p w14:paraId="567418AA" w14:textId="77777777" w:rsidR="00F12974" w:rsidRPr="00F12974" w:rsidRDefault="00F12974" w:rsidP="00F12974">
      <w:pPr>
        <w:numPr>
          <w:ilvl w:val="0"/>
          <w:numId w:val="17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Estabelecer um canal de comunicação dedicado para relatórios de incidentes por parte dos usuários.</w:t>
      </w:r>
    </w:p>
    <w:p w14:paraId="3EE30D65" w14:textId="77777777" w:rsidR="00F12974" w:rsidRPr="00F12974" w:rsidRDefault="00F12974" w:rsidP="00F12974">
      <w:pPr>
        <w:spacing w:before="200"/>
        <w:ind w:left="631" w:right="1325"/>
        <w:rPr>
          <w:sz w:val="24"/>
          <w:szCs w:val="24"/>
          <w:lang w:val="pt-BR"/>
        </w:rPr>
      </w:pPr>
      <w:bookmarkStart w:id="1" w:name="_Hlk150441009"/>
      <w:r w:rsidRPr="00F12974">
        <w:rPr>
          <w:b/>
          <w:bCs/>
          <w:sz w:val="24"/>
          <w:szCs w:val="24"/>
          <w:lang w:val="pt-BR"/>
        </w:rPr>
        <w:t>3.2. Classificação e Priorização</w:t>
      </w:r>
      <w:bookmarkEnd w:id="1"/>
      <w:r w:rsidRPr="00F12974">
        <w:rPr>
          <w:b/>
          <w:bCs/>
          <w:sz w:val="24"/>
          <w:szCs w:val="24"/>
          <w:lang w:val="pt-BR"/>
        </w:rPr>
        <w:t>:</w:t>
      </w:r>
    </w:p>
    <w:p w14:paraId="2785BB27" w14:textId="77777777" w:rsidR="00F12974" w:rsidRPr="00F12974" w:rsidRDefault="00F12974" w:rsidP="00F12974">
      <w:pPr>
        <w:numPr>
          <w:ilvl w:val="0"/>
          <w:numId w:val="18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Classificar incidentes com base na severidade e impacto nos negócios.</w:t>
      </w:r>
    </w:p>
    <w:p w14:paraId="50698A61" w14:textId="77777777" w:rsidR="00F12974" w:rsidRPr="00F12974" w:rsidRDefault="00F12974" w:rsidP="00F12974">
      <w:pPr>
        <w:numPr>
          <w:ilvl w:val="0"/>
          <w:numId w:val="18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 xml:space="preserve">Priorizar incidentes de acordo com as orientações de SLA (Service </w:t>
      </w:r>
      <w:proofErr w:type="spellStart"/>
      <w:r w:rsidRPr="00F12974">
        <w:rPr>
          <w:lang w:val="pt-BR"/>
        </w:rPr>
        <w:t>Level</w:t>
      </w:r>
      <w:proofErr w:type="spellEnd"/>
      <w:r w:rsidRPr="00F12974">
        <w:rPr>
          <w:lang w:val="pt-BR"/>
        </w:rPr>
        <w:t xml:space="preserve"> </w:t>
      </w:r>
      <w:proofErr w:type="spellStart"/>
      <w:r w:rsidRPr="00F12974">
        <w:rPr>
          <w:lang w:val="pt-BR"/>
        </w:rPr>
        <w:t>Agreement</w:t>
      </w:r>
      <w:proofErr w:type="spellEnd"/>
      <w:r w:rsidRPr="00F12974">
        <w:rPr>
          <w:lang w:val="pt-BR"/>
        </w:rPr>
        <w:t>).</w:t>
      </w:r>
    </w:p>
    <w:p w14:paraId="7BEE8274" w14:textId="77777777" w:rsidR="00F12974" w:rsidRPr="00F12974" w:rsidRDefault="00F12974" w:rsidP="00F12974">
      <w:pPr>
        <w:spacing w:before="200"/>
        <w:ind w:left="631" w:right="1325"/>
        <w:rPr>
          <w:sz w:val="24"/>
          <w:szCs w:val="24"/>
          <w:lang w:val="pt-BR"/>
        </w:rPr>
      </w:pPr>
      <w:r w:rsidRPr="00F12974">
        <w:rPr>
          <w:b/>
          <w:bCs/>
          <w:sz w:val="24"/>
          <w:szCs w:val="24"/>
          <w:lang w:val="pt-BR"/>
        </w:rPr>
        <w:t>3.3. Investigação e Diagnóstico:</w:t>
      </w:r>
    </w:p>
    <w:p w14:paraId="080F8678" w14:textId="77777777" w:rsidR="00F12974" w:rsidRPr="00F12974" w:rsidRDefault="00F12974" w:rsidP="00F12974">
      <w:pPr>
        <w:numPr>
          <w:ilvl w:val="0"/>
          <w:numId w:val="19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Realizar investigações detalhadas para identificar a causa raiz de cada incidente.</w:t>
      </w:r>
    </w:p>
    <w:p w14:paraId="56A6537A" w14:textId="77777777" w:rsidR="00F12974" w:rsidRPr="00F12974" w:rsidRDefault="00F12974" w:rsidP="00F12974">
      <w:pPr>
        <w:numPr>
          <w:ilvl w:val="0"/>
          <w:numId w:val="19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Utilizar técnicas como a análise de causa raiz (RCA) para identificar falhas e implementar correções definitivas.</w:t>
      </w:r>
    </w:p>
    <w:p w14:paraId="45DD5DC4" w14:textId="77777777" w:rsidR="00F12974" w:rsidRPr="00F12974" w:rsidRDefault="00F12974" w:rsidP="00F12974">
      <w:pPr>
        <w:spacing w:before="200"/>
        <w:ind w:left="631" w:right="1325"/>
        <w:rPr>
          <w:sz w:val="24"/>
          <w:szCs w:val="24"/>
          <w:lang w:val="pt-BR"/>
        </w:rPr>
      </w:pPr>
      <w:r w:rsidRPr="00F12974">
        <w:rPr>
          <w:b/>
          <w:bCs/>
          <w:sz w:val="24"/>
          <w:szCs w:val="24"/>
          <w:lang w:val="pt-BR"/>
        </w:rPr>
        <w:t>3.4. Resolução e Recuperação:</w:t>
      </w:r>
    </w:p>
    <w:p w14:paraId="5862F800" w14:textId="77777777" w:rsidR="00F12974" w:rsidRPr="00F12974" w:rsidRDefault="00F12974" w:rsidP="00F12974">
      <w:pPr>
        <w:numPr>
          <w:ilvl w:val="0"/>
          <w:numId w:val="20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Implementar soluções temporárias (workarounds) para restaurar os serviços rapidamente.</w:t>
      </w:r>
    </w:p>
    <w:p w14:paraId="67D102FF" w14:textId="77777777" w:rsidR="00F12974" w:rsidRPr="00F12974" w:rsidRDefault="00F12974" w:rsidP="00F12974">
      <w:pPr>
        <w:numPr>
          <w:ilvl w:val="0"/>
          <w:numId w:val="20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Desenvolver e implementar soluções definitivas para evitar recorrências.</w:t>
      </w:r>
    </w:p>
    <w:p w14:paraId="586CD929" w14:textId="77777777" w:rsidR="00F12974" w:rsidRPr="00F12974" w:rsidRDefault="00F12974" w:rsidP="00F12974">
      <w:pPr>
        <w:spacing w:before="200"/>
        <w:ind w:left="631" w:right="1325"/>
        <w:rPr>
          <w:sz w:val="24"/>
          <w:szCs w:val="24"/>
          <w:lang w:val="pt-BR"/>
        </w:rPr>
      </w:pPr>
      <w:r w:rsidRPr="00F12974">
        <w:rPr>
          <w:b/>
          <w:bCs/>
          <w:sz w:val="24"/>
          <w:szCs w:val="24"/>
          <w:lang w:val="pt-BR"/>
        </w:rPr>
        <w:t>3.5. Comunicação e Encerramento:</w:t>
      </w:r>
    </w:p>
    <w:p w14:paraId="62D3E2A4" w14:textId="77777777" w:rsidR="00F12974" w:rsidRPr="00F12974" w:rsidRDefault="00F12974" w:rsidP="00F12974">
      <w:pPr>
        <w:numPr>
          <w:ilvl w:val="0"/>
          <w:numId w:val="21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Manter os usuários informados sobre o status e a resolução dos incidentes.</w:t>
      </w:r>
    </w:p>
    <w:p w14:paraId="75AAAB3B" w14:textId="77777777" w:rsidR="00F12974" w:rsidRPr="00F12974" w:rsidRDefault="00F12974" w:rsidP="00F12974">
      <w:pPr>
        <w:numPr>
          <w:ilvl w:val="0"/>
          <w:numId w:val="21"/>
        </w:numPr>
        <w:spacing w:before="200"/>
        <w:ind w:right="1325"/>
        <w:rPr>
          <w:lang w:val="pt-BR"/>
        </w:rPr>
      </w:pPr>
      <w:r w:rsidRPr="00F12974">
        <w:rPr>
          <w:lang w:val="pt-BR"/>
        </w:rPr>
        <w:t>Documentar detalhes do incidente, solução e lições aprendidas antes de encerrar o incidente no sistema.</w:t>
      </w:r>
    </w:p>
    <w:p w14:paraId="1E4212FB" w14:textId="5180CAA5" w:rsidR="006D1D5A" w:rsidRDefault="00F12974" w:rsidP="008756B9">
      <w:pPr>
        <w:spacing w:before="200"/>
        <w:ind w:right="1325"/>
      </w:pPr>
      <w:r>
        <w:br/>
      </w: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3118"/>
        <w:gridCol w:w="3812"/>
      </w:tblGrid>
      <w:tr w:rsidR="006D1D5A" w14:paraId="5E31248D" w14:textId="77777777" w:rsidTr="00606412">
        <w:trPr>
          <w:trHeight w:val="695"/>
        </w:trPr>
        <w:tc>
          <w:tcPr>
            <w:tcW w:w="2146" w:type="dxa"/>
          </w:tcPr>
          <w:p w14:paraId="67DEE4D9" w14:textId="294666BF" w:rsidR="006D1D5A" w:rsidRDefault="00D473B1" w:rsidP="00D473B1">
            <w:pPr>
              <w:pStyle w:val="TableParagraph"/>
              <w:spacing w:before="152"/>
              <w:ind w:left="1269" w:hanging="7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Incidente</w:t>
            </w:r>
          </w:p>
        </w:tc>
        <w:tc>
          <w:tcPr>
            <w:tcW w:w="3118" w:type="dxa"/>
          </w:tcPr>
          <w:p w14:paraId="6CFE457A" w14:textId="60ECA173" w:rsidR="006D1D5A" w:rsidRDefault="00D473B1" w:rsidP="00606412">
            <w:pPr>
              <w:pStyle w:val="TableParagraph"/>
              <w:spacing w:before="152"/>
              <w:ind w:left="0" w:right="1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812" w:type="dxa"/>
          </w:tcPr>
          <w:p w14:paraId="71BC41B1" w14:textId="77777777" w:rsidR="006D1D5A" w:rsidRDefault="006D1D5A" w:rsidP="00606412">
            <w:pPr>
              <w:pStyle w:val="TableParagraph"/>
              <w:spacing w:before="152"/>
              <w:ind w:left="1453" w:right="1270" w:hanging="1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</w:t>
            </w:r>
            <w:r>
              <w:rPr>
                <w:rFonts w:ascii="Arial"/>
                <w:b/>
                <w:sz w:val="24"/>
              </w:rPr>
              <w:t>çã</w:t>
            </w:r>
            <w:r>
              <w:rPr>
                <w:rFonts w:ascii="Arial"/>
                <w:b/>
                <w:sz w:val="24"/>
              </w:rPr>
              <w:t>o</w:t>
            </w:r>
          </w:p>
        </w:tc>
      </w:tr>
      <w:tr w:rsidR="006D1D5A" w14:paraId="74734961" w14:textId="77777777" w:rsidTr="00606412">
        <w:trPr>
          <w:trHeight w:val="669"/>
        </w:trPr>
        <w:tc>
          <w:tcPr>
            <w:tcW w:w="2146" w:type="dxa"/>
          </w:tcPr>
          <w:p w14:paraId="02072367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74A4527D" w14:textId="77777777" w:rsidR="0027785C" w:rsidRDefault="0027785C" w:rsidP="0027785C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1E541BCD" w14:textId="00E5380F" w:rsidR="006D1D5A" w:rsidRDefault="00B95D36" w:rsidP="0027785C">
            <w:pPr>
              <w:pStyle w:val="TableParagraph"/>
              <w:ind w:left="74"/>
              <w:jc w:val="center"/>
              <w:rPr>
                <w:sz w:val="24"/>
              </w:rPr>
            </w:pPr>
            <w:r w:rsidRPr="00B95D36">
              <w:rPr>
                <w:b/>
                <w:bCs/>
                <w:sz w:val="24"/>
              </w:rPr>
              <w:t>Acesso Negado</w:t>
            </w:r>
          </w:p>
        </w:tc>
        <w:tc>
          <w:tcPr>
            <w:tcW w:w="3118" w:type="dxa"/>
          </w:tcPr>
          <w:p w14:paraId="4B5B9612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70F39FA0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1CF6A33D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1BBB5480" w14:textId="4D3FA054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Segurança da Informação</w:t>
            </w:r>
          </w:p>
        </w:tc>
        <w:tc>
          <w:tcPr>
            <w:tcW w:w="3812" w:type="dxa"/>
          </w:tcPr>
          <w:p w14:paraId="7CA581D8" w14:textId="77777EE2" w:rsidR="006D1D5A" w:rsidRPr="008D1E26" w:rsidRDefault="00B95D36" w:rsidP="00606412">
            <w:pPr>
              <w:pStyle w:val="TableParagraph"/>
              <w:spacing w:before="97" w:line="270" w:lineRule="atLeast"/>
              <w:ind w:left="69" w:right="220"/>
            </w:pPr>
            <w:r w:rsidRPr="00B95D36">
              <w:t xml:space="preserve">Um usuário é impedido de </w:t>
            </w:r>
            <w:proofErr w:type="spellStart"/>
            <w:r w:rsidRPr="00B95D36">
              <w:t>acessar</w:t>
            </w:r>
            <w:proofErr w:type="spellEnd"/>
            <w:r w:rsidRPr="00B95D36">
              <w:t xml:space="preserve"> determinados recursos ou áreas do sistema sem autorização adequada, indicando possíveis violações de política de segurança ou falhas de autenticação.</w:t>
            </w:r>
          </w:p>
        </w:tc>
      </w:tr>
      <w:tr w:rsidR="006D1D5A" w14:paraId="2CC338F2" w14:textId="77777777" w:rsidTr="00606412">
        <w:trPr>
          <w:trHeight w:val="669"/>
        </w:trPr>
        <w:tc>
          <w:tcPr>
            <w:tcW w:w="2146" w:type="dxa"/>
          </w:tcPr>
          <w:p w14:paraId="62D1EA81" w14:textId="77777777" w:rsidR="0027785C" w:rsidRDefault="0027785C" w:rsidP="0027785C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  <w:p w14:paraId="05D30FA5" w14:textId="241C0AAA" w:rsidR="006D1D5A" w:rsidRDefault="00B95D36" w:rsidP="0027785C">
            <w:pPr>
              <w:pStyle w:val="TableParagraph"/>
              <w:ind w:left="74"/>
              <w:jc w:val="center"/>
              <w:rPr>
                <w:sz w:val="24"/>
              </w:rPr>
            </w:pPr>
            <w:r w:rsidRPr="00B95D36">
              <w:rPr>
                <w:b/>
                <w:bCs/>
                <w:sz w:val="24"/>
              </w:rPr>
              <w:t>Conteúdo Abusivo</w:t>
            </w:r>
          </w:p>
        </w:tc>
        <w:tc>
          <w:tcPr>
            <w:tcW w:w="3118" w:type="dxa"/>
          </w:tcPr>
          <w:p w14:paraId="68721F2F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A31DCFF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0D0BD4BB" w14:textId="7D233193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Segurança da Informação</w:t>
            </w:r>
          </w:p>
        </w:tc>
        <w:tc>
          <w:tcPr>
            <w:tcW w:w="3812" w:type="dxa"/>
          </w:tcPr>
          <w:p w14:paraId="19ECCEB8" w14:textId="186B3571" w:rsidR="006D1D5A" w:rsidRPr="008D1E26" w:rsidRDefault="00B95D36" w:rsidP="00606412">
            <w:pPr>
              <w:pStyle w:val="TableParagraph"/>
              <w:spacing w:before="97" w:line="270" w:lineRule="atLeast"/>
              <w:ind w:left="69" w:right="220"/>
            </w:pPr>
            <w:r w:rsidRPr="00B95D36">
              <w:t xml:space="preserve">Identificação de conteúdo inapropriado, como spam, </w:t>
            </w:r>
            <w:proofErr w:type="spellStart"/>
            <w:r w:rsidRPr="00B95D36">
              <w:t>phishing</w:t>
            </w:r>
            <w:proofErr w:type="spellEnd"/>
            <w:r w:rsidRPr="00B95D36">
              <w:t xml:space="preserve"> ou conteúdo ofensivo, que pode comprometer a segurança da rede e a reputação da empresa.</w:t>
            </w:r>
          </w:p>
        </w:tc>
      </w:tr>
      <w:tr w:rsidR="006D1D5A" w14:paraId="311D3B2E" w14:textId="77777777" w:rsidTr="00606412">
        <w:trPr>
          <w:trHeight w:val="669"/>
        </w:trPr>
        <w:tc>
          <w:tcPr>
            <w:tcW w:w="2146" w:type="dxa"/>
          </w:tcPr>
          <w:p w14:paraId="46611D33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586C560F" w14:textId="75F80191" w:rsidR="006D1D5A" w:rsidRDefault="00B95D36" w:rsidP="0027785C">
            <w:pPr>
              <w:pStyle w:val="TableParagraph"/>
              <w:ind w:left="74"/>
              <w:jc w:val="center"/>
              <w:rPr>
                <w:sz w:val="24"/>
              </w:rPr>
            </w:pPr>
            <w:r w:rsidRPr="00B95D36">
              <w:rPr>
                <w:b/>
                <w:bCs/>
                <w:sz w:val="24"/>
              </w:rPr>
              <w:t>Erro de Autenticação</w:t>
            </w:r>
          </w:p>
          <w:p w14:paraId="4F2E557D" w14:textId="77777777" w:rsidR="006D1D5A" w:rsidRDefault="006D1D5A" w:rsidP="0027785C">
            <w:pPr>
              <w:pStyle w:val="TableParagraph"/>
              <w:ind w:left="74"/>
              <w:jc w:val="center"/>
              <w:rPr>
                <w:sz w:val="24"/>
              </w:rPr>
            </w:pPr>
          </w:p>
        </w:tc>
        <w:tc>
          <w:tcPr>
            <w:tcW w:w="3118" w:type="dxa"/>
          </w:tcPr>
          <w:p w14:paraId="121D8784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0808AFFF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3F9286A9" w14:textId="11E48D2D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Segurança da Informação</w:t>
            </w:r>
          </w:p>
        </w:tc>
        <w:tc>
          <w:tcPr>
            <w:tcW w:w="3812" w:type="dxa"/>
          </w:tcPr>
          <w:p w14:paraId="7344CA99" w14:textId="00A5CF1D" w:rsidR="006D1D5A" w:rsidRPr="008D1E26" w:rsidRDefault="00B95D36" w:rsidP="00B95D36">
            <w:pPr>
              <w:pStyle w:val="TableParagraph"/>
              <w:spacing w:before="97" w:line="270" w:lineRule="atLeast"/>
              <w:ind w:left="69" w:right="220"/>
            </w:pPr>
            <w:r w:rsidRPr="00B95D36">
              <w:t>Usuários enfrentam problemas ao tentar se autenticar no sistema, indicando possíveis problemas no banco de dados de usuários ou falhas de autenticação.</w:t>
            </w:r>
          </w:p>
        </w:tc>
      </w:tr>
      <w:tr w:rsidR="0027785C" w14:paraId="4F4E269A" w14:textId="77777777" w:rsidTr="00606412">
        <w:trPr>
          <w:trHeight w:val="669"/>
        </w:trPr>
        <w:tc>
          <w:tcPr>
            <w:tcW w:w="2146" w:type="dxa"/>
          </w:tcPr>
          <w:p w14:paraId="41365143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136D31DF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5BE246B7" w14:textId="5BD848C9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  <w:r w:rsidRPr="0027785C">
              <w:rPr>
                <w:b/>
                <w:bCs/>
                <w:sz w:val="24"/>
              </w:rPr>
              <w:t xml:space="preserve">Ataque de </w:t>
            </w:r>
            <w:proofErr w:type="spellStart"/>
            <w:r w:rsidRPr="0027785C">
              <w:rPr>
                <w:b/>
                <w:bCs/>
                <w:sz w:val="24"/>
              </w:rPr>
              <w:t>Malware</w:t>
            </w:r>
            <w:proofErr w:type="spellEnd"/>
          </w:p>
        </w:tc>
        <w:tc>
          <w:tcPr>
            <w:tcW w:w="3118" w:type="dxa"/>
          </w:tcPr>
          <w:p w14:paraId="5B01546A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566706A3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6207D9A7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12BFB4C6" w14:textId="49767F8B" w:rsidR="0027785C" w:rsidRDefault="0027785C" w:rsidP="0027785C">
            <w:pPr>
              <w:pStyle w:val="TableParagraph"/>
              <w:ind w:left="74"/>
              <w:jc w:val="center"/>
            </w:pPr>
            <w:r w:rsidRPr="0027785C">
              <w:t>Segurança da Informação</w:t>
            </w:r>
          </w:p>
        </w:tc>
        <w:tc>
          <w:tcPr>
            <w:tcW w:w="3812" w:type="dxa"/>
          </w:tcPr>
          <w:p w14:paraId="5F86BEAF" w14:textId="260C2CAC" w:rsidR="0027785C" w:rsidRPr="00B95D36" w:rsidRDefault="0027785C" w:rsidP="00B95D36">
            <w:pPr>
              <w:pStyle w:val="TableParagraph"/>
              <w:spacing w:before="97" w:line="270" w:lineRule="atLeast"/>
              <w:ind w:left="69" w:right="220"/>
            </w:pPr>
            <w:r w:rsidRPr="0027785C">
              <w:t xml:space="preserve">Identificação de atividades maliciosas relacionadas a </w:t>
            </w:r>
            <w:proofErr w:type="spellStart"/>
            <w:r w:rsidRPr="0027785C">
              <w:t>malware</w:t>
            </w:r>
            <w:proofErr w:type="spellEnd"/>
            <w:r w:rsidRPr="0027785C">
              <w:t xml:space="preserve">, como </w:t>
            </w:r>
            <w:proofErr w:type="spellStart"/>
            <w:r w:rsidRPr="0027785C">
              <w:t>ransomware</w:t>
            </w:r>
            <w:proofErr w:type="spellEnd"/>
            <w:r w:rsidRPr="0027785C">
              <w:t xml:space="preserve"> ou </w:t>
            </w:r>
            <w:proofErr w:type="spellStart"/>
            <w:r w:rsidRPr="0027785C">
              <w:t>trojans</w:t>
            </w:r>
            <w:proofErr w:type="spellEnd"/>
            <w:r w:rsidRPr="0027785C">
              <w:t>, que podem comprometer a segurança dos sistemas e dados da empresa.</w:t>
            </w:r>
          </w:p>
        </w:tc>
      </w:tr>
      <w:tr w:rsidR="006D1D5A" w14:paraId="1B34F653" w14:textId="77777777" w:rsidTr="00606412">
        <w:trPr>
          <w:trHeight w:val="669"/>
        </w:trPr>
        <w:tc>
          <w:tcPr>
            <w:tcW w:w="2146" w:type="dxa"/>
          </w:tcPr>
          <w:p w14:paraId="5627FDFF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015CB66D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49742741" w14:textId="574807B6" w:rsidR="006D1D5A" w:rsidRDefault="0027785C" w:rsidP="0027785C">
            <w:pPr>
              <w:pStyle w:val="TableParagraph"/>
              <w:ind w:left="74"/>
              <w:jc w:val="center"/>
              <w:rPr>
                <w:sz w:val="24"/>
              </w:rPr>
            </w:pPr>
            <w:r w:rsidRPr="0027785C">
              <w:rPr>
                <w:b/>
                <w:bCs/>
                <w:sz w:val="24"/>
              </w:rPr>
              <w:t>Uso Impróprio de Recursos</w:t>
            </w:r>
          </w:p>
        </w:tc>
        <w:tc>
          <w:tcPr>
            <w:tcW w:w="3118" w:type="dxa"/>
          </w:tcPr>
          <w:p w14:paraId="0FADF183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EBCF763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2E1290D4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0812D6C3" w14:textId="426B6BC7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Suporte</w:t>
            </w:r>
          </w:p>
        </w:tc>
        <w:tc>
          <w:tcPr>
            <w:tcW w:w="3812" w:type="dxa"/>
          </w:tcPr>
          <w:p w14:paraId="55C5AAC4" w14:textId="034A3413" w:rsidR="006D1D5A" w:rsidRPr="008D1E26" w:rsidRDefault="0027785C" w:rsidP="00606412">
            <w:pPr>
              <w:pStyle w:val="TableParagraph"/>
              <w:spacing w:before="97" w:line="270" w:lineRule="atLeast"/>
              <w:ind w:left="69" w:right="220"/>
            </w:pPr>
            <w:r w:rsidRPr="0027785C">
              <w:t>Um usuário utiliza indevidamente os recursos do sistema, como armazenamento excessivo de dados ou consumo excessivo de largura de banda, impactando negativamente o desempenho para outros usuários.</w:t>
            </w:r>
          </w:p>
        </w:tc>
      </w:tr>
      <w:tr w:rsidR="006D1D5A" w14:paraId="74E1AF6E" w14:textId="77777777" w:rsidTr="00606412">
        <w:trPr>
          <w:trHeight w:val="669"/>
        </w:trPr>
        <w:tc>
          <w:tcPr>
            <w:tcW w:w="2146" w:type="dxa"/>
          </w:tcPr>
          <w:p w14:paraId="68615442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59DA8ED0" w14:textId="78EA52AC" w:rsidR="006D1D5A" w:rsidRDefault="0027785C" w:rsidP="0027785C">
            <w:pPr>
              <w:pStyle w:val="TableParagraph"/>
              <w:ind w:left="0"/>
              <w:jc w:val="center"/>
              <w:rPr>
                <w:sz w:val="24"/>
              </w:rPr>
            </w:pPr>
            <w:r w:rsidRPr="0027785C">
              <w:rPr>
                <w:b/>
                <w:bCs/>
                <w:sz w:val="24"/>
              </w:rPr>
              <w:t>Notificação do Sistema</w:t>
            </w:r>
          </w:p>
        </w:tc>
        <w:tc>
          <w:tcPr>
            <w:tcW w:w="3118" w:type="dxa"/>
          </w:tcPr>
          <w:p w14:paraId="27842A2D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8CB7DA5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30A5B866" w14:textId="1452D53F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Suporte</w:t>
            </w:r>
          </w:p>
        </w:tc>
        <w:tc>
          <w:tcPr>
            <w:tcW w:w="3812" w:type="dxa"/>
          </w:tcPr>
          <w:p w14:paraId="609FFE0A" w14:textId="400FE505" w:rsidR="006D1D5A" w:rsidRPr="008D1E26" w:rsidRDefault="0027785C" w:rsidP="00606412">
            <w:pPr>
              <w:pStyle w:val="TableParagraph"/>
              <w:spacing w:before="97" w:line="270" w:lineRule="atLeast"/>
              <w:ind w:left="69" w:right="220"/>
            </w:pPr>
            <w:r w:rsidRPr="0027785C">
              <w:t>Recebimento de alertas ou mensagens de erro do sistema, indicando possíveis falhas ou comportamentos anômalos que requerem investigação e resolução.</w:t>
            </w:r>
          </w:p>
        </w:tc>
      </w:tr>
      <w:tr w:rsidR="006D1D5A" w14:paraId="496ACAF8" w14:textId="77777777" w:rsidTr="00606412">
        <w:trPr>
          <w:trHeight w:val="669"/>
        </w:trPr>
        <w:tc>
          <w:tcPr>
            <w:tcW w:w="2146" w:type="dxa"/>
          </w:tcPr>
          <w:p w14:paraId="46675AC2" w14:textId="77777777" w:rsidR="006D1D5A" w:rsidRDefault="006D1D5A" w:rsidP="0027785C">
            <w:pPr>
              <w:pStyle w:val="TableParagraph"/>
              <w:ind w:left="74"/>
              <w:jc w:val="center"/>
              <w:rPr>
                <w:sz w:val="24"/>
              </w:rPr>
            </w:pPr>
          </w:p>
          <w:p w14:paraId="4184A6BD" w14:textId="77777777" w:rsidR="0027785C" w:rsidRDefault="0027785C" w:rsidP="0027785C">
            <w:pPr>
              <w:jc w:val="center"/>
              <w:rPr>
                <w:b/>
                <w:bCs/>
              </w:rPr>
            </w:pPr>
          </w:p>
          <w:p w14:paraId="1113FB16" w14:textId="00FB3DF6" w:rsidR="0027785C" w:rsidRPr="0027785C" w:rsidRDefault="0027785C" w:rsidP="0027785C">
            <w:pPr>
              <w:jc w:val="center"/>
            </w:pPr>
            <w:r w:rsidRPr="0027785C">
              <w:rPr>
                <w:b/>
                <w:bCs/>
              </w:rPr>
              <w:t>Perda de Conexão de Rede</w:t>
            </w:r>
          </w:p>
        </w:tc>
        <w:tc>
          <w:tcPr>
            <w:tcW w:w="3118" w:type="dxa"/>
          </w:tcPr>
          <w:p w14:paraId="32245128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588DF39E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04064E6C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69432AA" w14:textId="58C7CCBD" w:rsidR="006D1D5A" w:rsidRPr="008D1E26" w:rsidRDefault="00B95D36" w:rsidP="0027785C">
            <w:pPr>
              <w:pStyle w:val="TableParagraph"/>
              <w:ind w:left="74"/>
              <w:jc w:val="center"/>
            </w:pPr>
            <w:r w:rsidRPr="00B95D36">
              <w:t>Suporte</w:t>
            </w:r>
          </w:p>
        </w:tc>
        <w:tc>
          <w:tcPr>
            <w:tcW w:w="3812" w:type="dxa"/>
          </w:tcPr>
          <w:p w14:paraId="3E687C06" w14:textId="02840C48" w:rsidR="006D1D5A" w:rsidRPr="008D1E26" w:rsidRDefault="0027785C" w:rsidP="00606412">
            <w:pPr>
              <w:pStyle w:val="TableParagraph"/>
              <w:spacing w:before="97" w:line="270" w:lineRule="atLeast"/>
              <w:ind w:left="69" w:right="220"/>
            </w:pPr>
            <w:r w:rsidRPr="0027785C">
              <w:t>Os usuários ou sistemas perdem a conexão com a rede, impedindo o acesso a recursos online ou sistemas remotos, o que pode ser causado por falhas de hardware ou configuração de rede.</w:t>
            </w:r>
          </w:p>
        </w:tc>
      </w:tr>
      <w:tr w:rsidR="006D1D5A" w14:paraId="26EF1A9E" w14:textId="77777777" w:rsidTr="00606412">
        <w:trPr>
          <w:trHeight w:val="669"/>
        </w:trPr>
        <w:tc>
          <w:tcPr>
            <w:tcW w:w="2146" w:type="dxa"/>
          </w:tcPr>
          <w:p w14:paraId="3221BCE7" w14:textId="5F1EEC3C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  <w:r>
              <w:br w:type="page"/>
            </w:r>
          </w:p>
          <w:p w14:paraId="2AD52B78" w14:textId="5358A75C" w:rsidR="0027785C" w:rsidRPr="0027785C" w:rsidRDefault="0027785C" w:rsidP="0027785C">
            <w:pPr>
              <w:pStyle w:val="TableParagraph"/>
              <w:ind w:left="0"/>
              <w:jc w:val="center"/>
              <w:rPr>
                <w:sz w:val="24"/>
                <w:lang w:val="pt-BR"/>
              </w:rPr>
            </w:pPr>
            <w:r w:rsidRPr="0027785C">
              <w:rPr>
                <w:b/>
                <w:bCs/>
                <w:sz w:val="24"/>
                <w:lang w:val="pt-BR"/>
              </w:rPr>
              <w:t>Inclusão de Relatório Incorreto</w:t>
            </w:r>
          </w:p>
          <w:p w14:paraId="20F96F4D" w14:textId="77777777" w:rsidR="006D1D5A" w:rsidRDefault="006D1D5A" w:rsidP="0027785C">
            <w:pPr>
              <w:pStyle w:val="TableParagraph"/>
              <w:ind w:left="74"/>
              <w:jc w:val="center"/>
              <w:rPr>
                <w:sz w:val="24"/>
              </w:rPr>
            </w:pPr>
          </w:p>
        </w:tc>
        <w:tc>
          <w:tcPr>
            <w:tcW w:w="3118" w:type="dxa"/>
          </w:tcPr>
          <w:p w14:paraId="1D45B34F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2D6A4A31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35C5FDA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1C2FA355" w14:textId="61ACF5BE" w:rsidR="006D1D5A" w:rsidRPr="008D1E26" w:rsidRDefault="0027785C" w:rsidP="0027785C">
            <w:pPr>
              <w:pStyle w:val="TableParagraph"/>
              <w:ind w:left="74"/>
              <w:jc w:val="center"/>
            </w:pPr>
            <w:r w:rsidRPr="0027785C">
              <w:t>Desenvolvimento</w:t>
            </w:r>
          </w:p>
        </w:tc>
        <w:tc>
          <w:tcPr>
            <w:tcW w:w="3812" w:type="dxa"/>
          </w:tcPr>
          <w:p w14:paraId="6A99BCDB" w14:textId="02BC4728" w:rsidR="006D1D5A" w:rsidRPr="008D1E26" w:rsidRDefault="0027785C" w:rsidP="00606412">
            <w:pPr>
              <w:pStyle w:val="TableParagraph"/>
              <w:spacing w:before="97" w:line="270" w:lineRule="atLeast"/>
              <w:ind w:left="69" w:right="220"/>
            </w:pPr>
            <w:r w:rsidRPr="0027785C">
              <w:t>Relatórios gerados pelo sistema contêm informações incorretas, prejudicando a precisão e integridade dos dados, geralmente relacionado a falhas no código ou lógica de processamento.</w:t>
            </w:r>
          </w:p>
        </w:tc>
      </w:tr>
      <w:tr w:rsidR="006D1D5A" w14:paraId="6A01BA66" w14:textId="77777777" w:rsidTr="00606412">
        <w:trPr>
          <w:trHeight w:val="669"/>
        </w:trPr>
        <w:tc>
          <w:tcPr>
            <w:tcW w:w="2146" w:type="dxa"/>
          </w:tcPr>
          <w:p w14:paraId="61D1E809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6C244D56" w14:textId="77777777" w:rsidR="0027785C" w:rsidRDefault="0027785C" w:rsidP="0027785C">
            <w:pPr>
              <w:pStyle w:val="TableParagraph"/>
              <w:ind w:left="74"/>
              <w:jc w:val="center"/>
              <w:rPr>
                <w:b/>
                <w:bCs/>
                <w:sz w:val="24"/>
              </w:rPr>
            </w:pPr>
          </w:p>
          <w:p w14:paraId="3DDCD8F2" w14:textId="4CBF90D6" w:rsidR="006D1D5A" w:rsidRDefault="0027785C" w:rsidP="0027785C">
            <w:pPr>
              <w:pStyle w:val="TableParagraph"/>
              <w:ind w:left="74"/>
              <w:jc w:val="center"/>
              <w:rPr>
                <w:sz w:val="24"/>
              </w:rPr>
            </w:pPr>
            <w:r w:rsidRPr="0027785C">
              <w:rPr>
                <w:b/>
                <w:bCs/>
                <w:sz w:val="24"/>
              </w:rPr>
              <w:t>Falha de Aplicação Crítica</w:t>
            </w:r>
          </w:p>
        </w:tc>
        <w:tc>
          <w:tcPr>
            <w:tcW w:w="3118" w:type="dxa"/>
          </w:tcPr>
          <w:p w14:paraId="729F5E05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442FB2D6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3192798E" w14:textId="77777777" w:rsidR="0027785C" w:rsidRDefault="0027785C" w:rsidP="0027785C">
            <w:pPr>
              <w:pStyle w:val="TableParagraph"/>
              <w:ind w:left="74"/>
              <w:jc w:val="center"/>
            </w:pPr>
          </w:p>
          <w:p w14:paraId="5C7B8292" w14:textId="74EC8AB7" w:rsidR="006D1D5A" w:rsidRPr="008D1E26" w:rsidRDefault="0027785C" w:rsidP="0027785C">
            <w:pPr>
              <w:pStyle w:val="TableParagraph"/>
              <w:ind w:left="74"/>
              <w:jc w:val="center"/>
            </w:pPr>
            <w:r w:rsidRPr="0027785C">
              <w:t>Desenvolvimento</w:t>
            </w:r>
          </w:p>
        </w:tc>
        <w:tc>
          <w:tcPr>
            <w:tcW w:w="3812" w:type="dxa"/>
          </w:tcPr>
          <w:p w14:paraId="094CFFE5" w14:textId="65AEB1CF" w:rsidR="006D1D5A" w:rsidRPr="008D1E26" w:rsidRDefault="0027785C" w:rsidP="00606412">
            <w:pPr>
              <w:pStyle w:val="TableParagraph"/>
              <w:spacing w:before="97" w:line="270" w:lineRule="atLeast"/>
              <w:ind w:left="69" w:right="220"/>
            </w:pPr>
            <w:r w:rsidRPr="0027785C">
              <w:t>Uma aplicação crítica para as operações da empresa falha, impedindo o uso normal do sistema, geralmente relacionado a bugs de software ou incompatibilidades.</w:t>
            </w:r>
          </w:p>
        </w:tc>
      </w:tr>
      <w:tr w:rsidR="006D1D5A" w14:paraId="4D1D18EC" w14:textId="77777777" w:rsidTr="00606412">
        <w:trPr>
          <w:trHeight w:val="669"/>
        </w:trPr>
        <w:tc>
          <w:tcPr>
            <w:tcW w:w="2146" w:type="dxa"/>
          </w:tcPr>
          <w:p w14:paraId="5F58BC76" w14:textId="77777777" w:rsidR="006D1D5A" w:rsidRDefault="006D1D5A" w:rsidP="0027785C">
            <w:pPr>
              <w:pStyle w:val="TableParagraph"/>
              <w:ind w:left="74"/>
              <w:jc w:val="center"/>
              <w:rPr>
                <w:sz w:val="24"/>
              </w:rPr>
            </w:pPr>
          </w:p>
          <w:p w14:paraId="06642329" w14:textId="77777777" w:rsidR="00FB69AE" w:rsidRDefault="00FB69AE" w:rsidP="00FB69AE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</w:p>
          <w:p w14:paraId="4B29B050" w14:textId="77777777" w:rsidR="00FB69AE" w:rsidRDefault="00FB69AE" w:rsidP="00FB69AE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</w:p>
          <w:p w14:paraId="4B3A36CD" w14:textId="4AA5869A" w:rsidR="00FB69AE" w:rsidRPr="00FB69AE" w:rsidRDefault="00FB69AE" w:rsidP="00FB69AE">
            <w:pPr>
              <w:pStyle w:val="TableParagraph"/>
              <w:ind w:left="74"/>
              <w:jc w:val="center"/>
              <w:rPr>
                <w:b/>
                <w:bCs/>
                <w:sz w:val="24"/>
                <w:lang w:val="pt-BR"/>
              </w:rPr>
            </w:pPr>
            <w:r w:rsidRPr="00FB69AE">
              <w:rPr>
                <w:b/>
                <w:bCs/>
                <w:sz w:val="24"/>
                <w:lang w:val="pt-BR"/>
              </w:rPr>
              <w:t>Sobrecarga de Servidor</w:t>
            </w:r>
          </w:p>
          <w:p w14:paraId="6A42D9CD" w14:textId="77777777" w:rsidR="006D1D5A" w:rsidRDefault="006D1D5A" w:rsidP="00FB69AE">
            <w:pPr>
              <w:pStyle w:val="TableParagraph"/>
              <w:rPr>
                <w:sz w:val="24"/>
              </w:rPr>
            </w:pPr>
          </w:p>
        </w:tc>
        <w:tc>
          <w:tcPr>
            <w:tcW w:w="3118" w:type="dxa"/>
          </w:tcPr>
          <w:p w14:paraId="4463EDB3" w14:textId="77777777" w:rsidR="00FB69AE" w:rsidRDefault="00FB69AE" w:rsidP="0027785C">
            <w:pPr>
              <w:pStyle w:val="TableParagraph"/>
              <w:ind w:left="74"/>
              <w:jc w:val="center"/>
            </w:pPr>
          </w:p>
          <w:p w14:paraId="24DEA63B" w14:textId="77777777" w:rsidR="00FB69AE" w:rsidRDefault="00FB69AE" w:rsidP="0027785C">
            <w:pPr>
              <w:pStyle w:val="TableParagraph"/>
              <w:ind w:left="74"/>
              <w:jc w:val="center"/>
            </w:pPr>
          </w:p>
          <w:p w14:paraId="55ABA879" w14:textId="77777777" w:rsidR="00FB69AE" w:rsidRDefault="00FB69AE" w:rsidP="0027785C">
            <w:pPr>
              <w:pStyle w:val="TableParagraph"/>
              <w:ind w:left="74"/>
              <w:jc w:val="center"/>
            </w:pPr>
          </w:p>
          <w:p w14:paraId="25EADC74" w14:textId="77777777" w:rsidR="00FB69AE" w:rsidRDefault="00FB69AE" w:rsidP="00FB69AE">
            <w:pPr>
              <w:pStyle w:val="TableParagraph"/>
              <w:ind w:left="0"/>
            </w:pPr>
          </w:p>
          <w:p w14:paraId="21AA6CA2" w14:textId="50735602" w:rsidR="006D1D5A" w:rsidRPr="008D1E26" w:rsidRDefault="00FB69AE" w:rsidP="0027785C">
            <w:pPr>
              <w:pStyle w:val="TableParagraph"/>
              <w:ind w:left="74"/>
              <w:jc w:val="center"/>
            </w:pPr>
            <w:r w:rsidRPr="00FB69AE">
              <w:t>Desenvolvimento</w:t>
            </w:r>
          </w:p>
        </w:tc>
        <w:tc>
          <w:tcPr>
            <w:tcW w:w="3812" w:type="dxa"/>
          </w:tcPr>
          <w:p w14:paraId="2216508E" w14:textId="455177B1" w:rsidR="006D1D5A" w:rsidRPr="008D1E26" w:rsidRDefault="00FB69AE" w:rsidP="00606412">
            <w:pPr>
              <w:pStyle w:val="TableParagraph"/>
              <w:spacing w:before="97" w:line="270" w:lineRule="atLeast"/>
              <w:ind w:left="69" w:right="220"/>
            </w:pPr>
            <w:r w:rsidRPr="00FB69AE">
              <w:t>Um aumento repentino no tráfego do site ou na demanda de aplicativos sobrecarrega o servidor, levando a uma resposta lenta ou à indisponibilidade dos serviços online</w:t>
            </w:r>
            <w:r w:rsidR="001D00D5">
              <w:t>.</w:t>
            </w:r>
          </w:p>
        </w:tc>
      </w:tr>
    </w:tbl>
    <w:p w14:paraId="3C128F36" w14:textId="6A5A6673" w:rsidR="00AC2B50" w:rsidRDefault="00AC2B50" w:rsidP="00FB69AE">
      <w:pPr>
        <w:spacing w:before="199" w:line="360" w:lineRule="auto"/>
        <w:ind w:right="1299"/>
        <w:jc w:val="both"/>
        <w:rPr>
          <w:sz w:val="24"/>
        </w:rPr>
      </w:pPr>
    </w:p>
    <w:p w14:paraId="273BABF0" w14:textId="1AE06FF0" w:rsidR="00FB69AE" w:rsidRPr="00FB69AE" w:rsidRDefault="00FB69AE" w:rsidP="00FB69AE">
      <w:pPr>
        <w:pStyle w:val="Ttulo1"/>
        <w:tabs>
          <w:tab w:val="left" w:pos="881"/>
        </w:tabs>
        <w:spacing w:before="159"/>
        <w:ind w:left="521" w:firstLine="0"/>
        <w:rPr>
          <w:sz w:val="22"/>
          <w:szCs w:val="22"/>
        </w:rPr>
      </w:pPr>
      <w:r>
        <w:lastRenderedPageBreak/>
        <w:t>4</w:t>
      </w:r>
      <w:r>
        <w:tab/>
      </w:r>
      <w:r>
        <w:t>REFERENCIAS</w:t>
      </w:r>
      <w:r>
        <w:br/>
      </w:r>
      <w:r>
        <w:br/>
        <w:t xml:space="preserve">Livro de Didático: </w:t>
      </w:r>
      <w:r w:rsidRPr="00FB69AE">
        <w:rPr>
          <w:b w:val="0"/>
          <w:bCs w:val="0"/>
          <w:sz w:val="20"/>
          <w:szCs w:val="20"/>
        </w:rPr>
        <w:t>SÉRIE TI - SOFTWARE MANUTENÇÃO DE SISTEMAS</w:t>
      </w:r>
      <w:r>
        <w:rPr>
          <w:b w:val="0"/>
          <w:bCs w:val="0"/>
          <w:sz w:val="20"/>
          <w:szCs w:val="20"/>
        </w:rPr>
        <w:t xml:space="preserve"> - </w:t>
      </w:r>
      <w:r w:rsidRPr="00FB69AE">
        <w:rPr>
          <w:b w:val="0"/>
          <w:bCs w:val="0"/>
          <w:sz w:val="20"/>
          <w:szCs w:val="20"/>
        </w:rPr>
        <w:t>2022. SENAI – Departamento Nacional</w:t>
      </w:r>
    </w:p>
    <w:sectPr w:rsidR="00FB69AE" w:rsidRPr="00FB69AE">
      <w:pgSz w:w="11910" w:h="16840"/>
      <w:pgMar w:top="132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45C"/>
    <w:multiLevelType w:val="multilevel"/>
    <w:tmpl w:val="781E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6337F"/>
    <w:multiLevelType w:val="multilevel"/>
    <w:tmpl w:val="881A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12EF9"/>
    <w:multiLevelType w:val="multilevel"/>
    <w:tmpl w:val="6DA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B0FB4"/>
    <w:multiLevelType w:val="multilevel"/>
    <w:tmpl w:val="202223B8"/>
    <w:lvl w:ilvl="0">
      <w:start w:val="7"/>
      <w:numFmt w:val="decimal"/>
      <w:lvlText w:val="%1"/>
      <w:lvlJc w:val="left"/>
      <w:pPr>
        <w:ind w:left="1304" w:hanging="72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4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4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80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4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6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3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23DD18C6"/>
    <w:multiLevelType w:val="multilevel"/>
    <w:tmpl w:val="4D18E1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26B02"/>
    <w:multiLevelType w:val="multilevel"/>
    <w:tmpl w:val="F40CEF9C"/>
    <w:lvl w:ilvl="0">
      <w:start w:val="4"/>
      <w:numFmt w:val="decimal"/>
      <w:lvlText w:val="%1"/>
      <w:lvlJc w:val="left"/>
      <w:pPr>
        <w:ind w:left="682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03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20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71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42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1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8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56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397450EF"/>
    <w:multiLevelType w:val="multilevel"/>
    <w:tmpl w:val="46466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925A53"/>
    <w:multiLevelType w:val="multilevel"/>
    <w:tmpl w:val="BB54FB60"/>
    <w:lvl w:ilvl="0">
      <w:start w:val="1"/>
      <w:numFmt w:val="decimal"/>
      <w:lvlText w:val="%1"/>
      <w:lvlJc w:val="left"/>
      <w:pPr>
        <w:ind w:left="1145" w:hanging="60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145" w:hanging="6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45" w:hanging="6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49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19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9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9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9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9" w:hanging="603"/>
      </w:pPr>
      <w:rPr>
        <w:rFonts w:hint="default"/>
        <w:lang w:val="pt-PT" w:eastAsia="en-US" w:bidi="ar-SA"/>
      </w:rPr>
    </w:lvl>
  </w:abstractNum>
  <w:abstractNum w:abstractNumId="8" w15:restartNumberingAfterBreak="0">
    <w:nsid w:val="486E7273"/>
    <w:multiLevelType w:val="multilevel"/>
    <w:tmpl w:val="070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61F0A"/>
    <w:multiLevelType w:val="hybridMultilevel"/>
    <w:tmpl w:val="E60AB3C6"/>
    <w:lvl w:ilvl="0" w:tplc="58BA5892">
      <w:start w:val="1"/>
      <w:numFmt w:val="lowerLetter"/>
      <w:lvlText w:val="%1."/>
      <w:lvlJc w:val="left"/>
      <w:pPr>
        <w:ind w:left="1601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521A3B0A">
      <w:numFmt w:val="bullet"/>
      <w:lvlText w:val="•"/>
      <w:lvlJc w:val="left"/>
      <w:pPr>
        <w:ind w:left="2423" w:hanging="404"/>
      </w:pPr>
      <w:rPr>
        <w:rFonts w:hint="default"/>
        <w:lang w:val="pt-PT" w:eastAsia="en-US" w:bidi="ar-SA"/>
      </w:rPr>
    </w:lvl>
    <w:lvl w:ilvl="2" w:tplc="46024AC8">
      <w:numFmt w:val="bullet"/>
      <w:lvlText w:val="•"/>
      <w:lvlJc w:val="left"/>
      <w:pPr>
        <w:ind w:left="3247" w:hanging="404"/>
      </w:pPr>
      <w:rPr>
        <w:rFonts w:hint="default"/>
        <w:lang w:val="pt-PT" w:eastAsia="en-US" w:bidi="ar-SA"/>
      </w:rPr>
    </w:lvl>
    <w:lvl w:ilvl="3" w:tplc="3CE23748">
      <w:numFmt w:val="bullet"/>
      <w:lvlText w:val="•"/>
      <w:lvlJc w:val="left"/>
      <w:pPr>
        <w:ind w:left="4071" w:hanging="404"/>
      </w:pPr>
      <w:rPr>
        <w:rFonts w:hint="default"/>
        <w:lang w:val="pt-PT" w:eastAsia="en-US" w:bidi="ar-SA"/>
      </w:rPr>
    </w:lvl>
    <w:lvl w:ilvl="4" w:tplc="46A0B8F8">
      <w:numFmt w:val="bullet"/>
      <w:lvlText w:val="•"/>
      <w:lvlJc w:val="left"/>
      <w:pPr>
        <w:ind w:left="4895" w:hanging="404"/>
      </w:pPr>
      <w:rPr>
        <w:rFonts w:hint="default"/>
        <w:lang w:val="pt-PT" w:eastAsia="en-US" w:bidi="ar-SA"/>
      </w:rPr>
    </w:lvl>
    <w:lvl w:ilvl="5" w:tplc="7834F644">
      <w:numFmt w:val="bullet"/>
      <w:lvlText w:val="•"/>
      <w:lvlJc w:val="left"/>
      <w:pPr>
        <w:ind w:left="5719" w:hanging="404"/>
      </w:pPr>
      <w:rPr>
        <w:rFonts w:hint="default"/>
        <w:lang w:val="pt-PT" w:eastAsia="en-US" w:bidi="ar-SA"/>
      </w:rPr>
    </w:lvl>
    <w:lvl w:ilvl="6" w:tplc="461050A6">
      <w:numFmt w:val="bullet"/>
      <w:lvlText w:val="•"/>
      <w:lvlJc w:val="left"/>
      <w:pPr>
        <w:ind w:left="6543" w:hanging="404"/>
      </w:pPr>
      <w:rPr>
        <w:rFonts w:hint="default"/>
        <w:lang w:val="pt-PT" w:eastAsia="en-US" w:bidi="ar-SA"/>
      </w:rPr>
    </w:lvl>
    <w:lvl w:ilvl="7" w:tplc="47588DEA">
      <w:numFmt w:val="bullet"/>
      <w:lvlText w:val="•"/>
      <w:lvlJc w:val="left"/>
      <w:pPr>
        <w:ind w:left="7367" w:hanging="404"/>
      </w:pPr>
      <w:rPr>
        <w:rFonts w:hint="default"/>
        <w:lang w:val="pt-PT" w:eastAsia="en-US" w:bidi="ar-SA"/>
      </w:rPr>
    </w:lvl>
    <w:lvl w:ilvl="8" w:tplc="C18A80C6">
      <w:numFmt w:val="bullet"/>
      <w:lvlText w:val="•"/>
      <w:lvlJc w:val="left"/>
      <w:pPr>
        <w:ind w:left="8191" w:hanging="404"/>
      </w:pPr>
      <w:rPr>
        <w:rFonts w:hint="default"/>
        <w:lang w:val="pt-PT" w:eastAsia="en-US" w:bidi="ar-SA"/>
      </w:rPr>
    </w:lvl>
  </w:abstractNum>
  <w:abstractNum w:abstractNumId="10" w15:restartNumberingAfterBreak="0">
    <w:nsid w:val="4BEE36F4"/>
    <w:multiLevelType w:val="multilevel"/>
    <w:tmpl w:val="C08A263A"/>
    <w:lvl w:ilvl="0">
      <w:start w:val="3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2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446" w:hanging="11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4" w:hanging="11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9" w:hanging="11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4" w:hanging="11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9" w:hanging="11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64" w:hanging="11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89" w:hanging="1196"/>
      </w:pPr>
      <w:rPr>
        <w:rFonts w:hint="default"/>
        <w:lang w:val="pt-PT" w:eastAsia="en-US" w:bidi="ar-SA"/>
      </w:rPr>
    </w:lvl>
  </w:abstractNum>
  <w:abstractNum w:abstractNumId="11" w15:restartNumberingAfterBreak="0">
    <w:nsid w:val="4C1B69C7"/>
    <w:multiLevelType w:val="multilevel"/>
    <w:tmpl w:val="69C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F7350"/>
    <w:multiLevelType w:val="multilevel"/>
    <w:tmpl w:val="33F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73D25"/>
    <w:multiLevelType w:val="hybridMultilevel"/>
    <w:tmpl w:val="D0284668"/>
    <w:lvl w:ilvl="0" w:tplc="7F3A6D7E">
      <w:start w:val="1"/>
      <w:numFmt w:val="lowerRoman"/>
      <w:lvlText w:val="%1."/>
      <w:lvlJc w:val="left"/>
      <w:pPr>
        <w:ind w:left="1207" w:hanging="298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1" w:tplc="EFB6A532">
      <w:numFmt w:val="bullet"/>
      <w:lvlText w:val="•"/>
      <w:lvlJc w:val="left"/>
      <w:pPr>
        <w:ind w:left="2063" w:hanging="298"/>
      </w:pPr>
      <w:rPr>
        <w:rFonts w:hint="default"/>
        <w:lang w:val="pt-PT" w:eastAsia="en-US" w:bidi="ar-SA"/>
      </w:rPr>
    </w:lvl>
    <w:lvl w:ilvl="2" w:tplc="21CE3700">
      <w:numFmt w:val="bullet"/>
      <w:lvlText w:val="•"/>
      <w:lvlJc w:val="left"/>
      <w:pPr>
        <w:ind w:left="2927" w:hanging="298"/>
      </w:pPr>
      <w:rPr>
        <w:rFonts w:hint="default"/>
        <w:lang w:val="pt-PT" w:eastAsia="en-US" w:bidi="ar-SA"/>
      </w:rPr>
    </w:lvl>
    <w:lvl w:ilvl="3" w:tplc="52AE6884">
      <w:numFmt w:val="bullet"/>
      <w:lvlText w:val="•"/>
      <w:lvlJc w:val="left"/>
      <w:pPr>
        <w:ind w:left="3791" w:hanging="298"/>
      </w:pPr>
      <w:rPr>
        <w:rFonts w:hint="default"/>
        <w:lang w:val="pt-PT" w:eastAsia="en-US" w:bidi="ar-SA"/>
      </w:rPr>
    </w:lvl>
    <w:lvl w:ilvl="4" w:tplc="08AAC0DC">
      <w:numFmt w:val="bullet"/>
      <w:lvlText w:val="•"/>
      <w:lvlJc w:val="left"/>
      <w:pPr>
        <w:ind w:left="4655" w:hanging="298"/>
      </w:pPr>
      <w:rPr>
        <w:rFonts w:hint="default"/>
        <w:lang w:val="pt-PT" w:eastAsia="en-US" w:bidi="ar-SA"/>
      </w:rPr>
    </w:lvl>
    <w:lvl w:ilvl="5" w:tplc="42C020B2">
      <w:numFmt w:val="bullet"/>
      <w:lvlText w:val="•"/>
      <w:lvlJc w:val="left"/>
      <w:pPr>
        <w:ind w:left="5519" w:hanging="298"/>
      </w:pPr>
      <w:rPr>
        <w:rFonts w:hint="default"/>
        <w:lang w:val="pt-PT" w:eastAsia="en-US" w:bidi="ar-SA"/>
      </w:rPr>
    </w:lvl>
    <w:lvl w:ilvl="6" w:tplc="94646832">
      <w:numFmt w:val="bullet"/>
      <w:lvlText w:val="•"/>
      <w:lvlJc w:val="left"/>
      <w:pPr>
        <w:ind w:left="6383" w:hanging="298"/>
      </w:pPr>
      <w:rPr>
        <w:rFonts w:hint="default"/>
        <w:lang w:val="pt-PT" w:eastAsia="en-US" w:bidi="ar-SA"/>
      </w:rPr>
    </w:lvl>
    <w:lvl w:ilvl="7" w:tplc="C5C490FA">
      <w:numFmt w:val="bullet"/>
      <w:lvlText w:val="•"/>
      <w:lvlJc w:val="left"/>
      <w:pPr>
        <w:ind w:left="7247" w:hanging="298"/>
      </w:pPr>
      <w:rPr>
        <w:rFonts w:hint="default"/>
        <w:lang w:val="pt-PT" w:eastAsia="en-US" w:bidi="ar-SA"/>
      </w:rPr>
    </w:lvl>
    <w:lvl w:ilvl="8" w:tplc="73C4C1E4">
      <w:numFmt w:val="bullet"/>
      <w:lvlText w:val="•"/>
      <w:lvlJc w:val="left"/>
      <w:pPr>
        <w:ind w:left="8111" w:hanging="298"/>
      </w:pPr>
      <w:rPr>
        <w:rFonts w:hint="default"/>
        <w:lang w:val="pt-PT" w:eastAsia="en-US" w:bidi="ar-SA"/>
      </w:rPr>
    </w:lvl>
  </w:abstractNum>
  <w:abstractNum w:abstractNumId="14" w15:restartNumberingAfterBreak="0">
    <w:nsid w:val="5C5B4658"/>
    <w:multiLevelType w:val="multilevel"/>
    <w:tmpl w:val="D3F4B152"/>
    <w:lvl w:ilvl="0">
      <w:start w:val="6"/>
      <w:numFmt w:val="decimal"/>
      <w:lvlText w:val="%1"/>
      <w:lvlJc w:val="left"/>
      <w:pPr>
        <w:ind w:left="81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10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4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5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8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4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7" w:hanging="720"/>
      </w:pPr>
      <w:rPr>
        <w:rFonts w:hint="default"/>
        <w:lang w:val="pt-PT" w:eastAsia="en-US" w:bidi="ar-SA"/>
      </w:rPr>
    </w:lvl>
  </w:abstractNum>
  <w:abstractNum w:abstractNumId="15" w15:restartNumberingAfterBreak="0">
    <w:nsid w:val="5CBA24D0"/>
    <w:multiLevelType w:val="hybridMultilevel"/>
    <w:tmpl w:val="F19EC88C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43C0BE1"/>
    <w:multiLevelType w:val="hybridMultilevel"/>
    <w:tmpl w:val="ADA089EE"/>
    <w:lvl w:ilvl="0" w:tplc="15C45FE0">
      <w:start w:val="1"/>
      <w:numFmt w:val="decimal"/>
      <w:lvlText w:val="%1"/>
      <w:lvlJc w:val="left"/>
      <w:pPr>
        <w:ind w:left="384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9BA219E6">
      <w:numFmt w:val="bullet"/>
      <w:lvlText w:val="•"/>
      <w:lvlJc w:val="left"/>
      <w:pPr>
        <w:ind w:left="520" w:hanging="284"/>
      </w:pPr>
      <w:rPr>
        <w:rFonts w:hint="default"/>
        <w:lang w:val="pt-PT" w:eastAsia="en-US" w:bidi="ar-SA"/>
      </w:rPr>
    </w:lvl>
    <w:lvl w:ilvl="2" w:tplc="16AAD1BC">
      <w:numFmt w:val="bullet"/>
      <w:lvlText w:val="•"/>
      <w:lvlJc w:val="left"/>
      <w:pPr>
        <w:ind w:left="880" w:hanging="284"/>
      </w:pPr>
      <w:rPr>
        <w:rFonts w:hint="default"/>
        <w:lang w:val="pt-PT" w:eastAsia="en-US" w:bidi="ar-SA"/>
      </w:rPr>
    </w:lvl>
    <w:lvl w:ilvl="3" w:tplc="D9B80F8A">
      <w:numFmt w:val="bullet"/>
      <w:lvlText w:val="•"/>
      <w:lvlJc w:val="left"/>
      <w:pPr>
        <w:ind w:left="1999" w:hanging="284"/>
      </w:pPr>
      <w:rPr>
        <w:rFonts w:hint="default"/>
        <w:lang w:val="pt-PT" w:eastAsia="en-US" w:bidi="ar-SA"/>
      </w:rPr>
    </w:lvl>
    <w:lvl w:ilvl="4" w:tplc="8BD02A30">
      <w:numFmt w:val="bullet"/>
      <w:lvlText w:val="•"/>
      <w:lvlJc w:val="left"/>
      <w:pPr>
        <w:ind w:left="3119" w:hanging="284"/>
      </w:pPr>
      <w:rPr>
        <w:rFonts w:hint="default"/>
        <w:lang w:val="pt-PT" w:eastAsia="en-US" w:bidi="ar-SA"/>
      </w:rPr>
    </w:lvl>
    <w:lvl w:ilvl="5" w:tplc="F70C15DC">
      <w:numFmt w:val="bullet"/>
      <w:lvlText w:val="•"/>
      <w:lvlJc w:val="left"/>
      <w:pPr>
        <w:ind w:left="4239" w:hanging="284"/>
      </w:pPr>
      <w:rPr>
        <w:rFonts w:hint="default"/>
        <w:lang w:val="pt-PT" w:eastAsia="en-US" w:bidi="ar-SA"/>
      </w:rPr>
    </w:lvl>
    <w:lvl w:ilvl="6" w:tplc="0A748806">
      <w:numFmt w:val="bullet"/>
      <w:lvlText w:val="•"/>
      <w:lvlJc w:val="left"/>
      <w:pPr>
        <w:ind w:left="5359" w:hanging="284"/>
      </w:pPr>
      <w:rPr>
        <w:rFonts w:hint="default"/>
        <w:lang w:val="pt-PT" w:eastAsia="en-US" w:bidi="ar-SA"/>
      </w:rPr>
    </w:lvl>
    <w:lvl w:ilvl="7" w:tplc="BB427B82">
      <w:numFmt w:val="bullet"/>
      <w:lvlText w:val="•"/>
      <w:lvlJc w:val="left"/>
      <w:pPr>
        <w:ind w:left="6479" w:hanging="284"/>
      </w:pPr>
      <w:rPr>
        <w:rFonts w:hint="default"/>
        <w:lang w:val="pt-PT" w:eastAsia="en-US" w:bidi="ar-SA"/>
      </w:rPr>
    </w:lvl>
    <w:lvl w:ilvl="8" w:tplc="D04C8EA2">
      <w:numFmt w:val="bullet"/>
      <w:lvlText w:val="•"/>
      <w:lvlJc w:val="left"/>
      <w:pPr>
        <w:ind w:left="7599" w:hanging="284"/>
      </w:pPr>
      <w:rPr>
        <w:rFonts w:hint="default"/>
        <w:lang w:val="pt-PT" w:eastAsia="en-US" w:bidi="ar-SA"/>
      </w:rPr>
    </w:lvl>
  </w:abstractNum>
  <w:abstractNum w:abstractNumId="17" w15:restartNumberingAfterBreak="0">
    <w:nsid w:val="65CF7C71"/>
    <w:multiLevelType w:val="hybridMultilevel"/>
    <w:tmpl w:val="B650B4A6"/>
    <w:lvl w:ilvl="0" w:tplc="9D02E5CE">
      <w:start w:val="2"/>
      <w:numFmt w:val="bullet"/>
      <w:lvlText w:val=""/>
      <w:lvlJc w:val="left"/>
      <w:pPr>
        <w:ind w:left="1389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8" w15:restartNumberingAfterBreak="0">
    <w:nsid w:val="661F0748"/>
    <w:multiLevelType w:val="multilevel"/>
    <w:tmpl w:val="0636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9177EF"/>
    <w:multiLevelType w:val="hybridMultilevel"/>
    <w:tmpl w:val="E60AB3C6"/>
    <w:lvl w:ilvl="0" w:tplc="FFFFFFFF">
      <w:start w:val="1"/>
      <w:numFmt w:val="lowerLetter"/>
      <w:lvlText w:val="%1."/>
      <w:lvlJc w:val="left"/>
      <w:pPr>
        <w:ind w:left="1601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2423" w:hanging="404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247" w:hanging="404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071" w:hanging="404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95" w:hanging="404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719" w:hanging="404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543" w:hanging="404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367" w:hanging="404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191" w:hanging="404"/>
      </w:pPr>
      <w:rPr>
        <w:rFonts w:hint="default"/>
        <w:lang w:val="pt-PT" w:eastAsia="en-US" w:bidi="ar-SA"/>
      </w:rPr>
    </w:lvl>
  </w:abstractNum>
  <w:abstractNum w:abstractNumId="20" w15:restartNumberingAfterBreak="0">
    <w:nsid w:val="712B5144"/>
    <w:multiLevelType w:val="multilevel"/>
    <w:tmpl w:val="B36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72692F"/>
    <w:multiLevelType w:val="multilevel"/>
    <w:tmpl w:val="1D5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C92DB5"/>
    <w:multiLevelType w:val="multilevel"/>
    <w:tmpl w:val="5110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BC002E"/>
    <w:multiLevelType w:val="hybridMultilevel"/>
    <w:tmpl w:val="44DC004E"/>
    <w:lvl w:ilvl="0" w:tplc="0ABE65CC">
      <w:numFmt w:val="bullet"/>
      <w:lvlText w:val="*"/>
      <w:lvlJc w:val="left"/>
      <w:pPr>
        <w:ind w:left="542" w:hanging="161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C1E624D0">
      <w:numFmt w:val="bullet"/>
      <w:lvlText w:val="•"/>
      <w:lvlJc w:val="left"/>
      <w:pPr>
        <w:ind w:left="1469" w:hanging="161"/>
      </w:pPr>
      <w:rPr>
        <w:rFonts w:hint="default"/>
        <w:lang w:val="pt-PT" w:eastAsia="en-US" w:bidi="ar-SA"/>
      </w:rPr>
    </w:lvl>
    <w:lvl w:ilvl="2" w:tplc="A664D44E">
      <w:numFmt w:val="bullet"/>
      <w:lvlText w:val="•"/>
      <w:lvlJc w:val="left"/>
      <w:pPr>
        <w:ind w:left="2399" w:hanging="161"/>
      </w:pPr>
      <w:rPr>
        <w:rFonts w:hint="default"/>
        <w:lang w:val="pt-PT" w:eastAsia="en-US" w:bidi="ar-SA"/>
      </w:rPr>
    </w:lvl>
    <w:lvl w:ilvl="3" w:tplc="3C62FD2A">
      <w:numFmt w:val="bullet"/>
      <w:lvlText w:val="•"/>
      <w:lvlJc w:val="left"/>
      <w:pPr>
        <w:ind w:left="3329" w:hanging="161"/>
      </w:pPr>
      <w:rPr>
        <w:rFonts w:hint="default"/>
        <w:lang w:val="pt-PT" w:eastAsia="en-US" w:bidi="ar-SA"/>
      </w:rPr>
    </w:lvl>
    <w:lvl w:ilvl="4" w:tplc="BCDAA972">
      <w:numFmt w:val="bullet"/>
      <w:lvlText w:val="•"/>
      <w:lvlJc w:val="left"/>
      <w:pPr>
        <w:ind w:left="4259" w:hanging="161"/>
      </w:pPr>
      <w:rPr>
        <w:rFonts w:hint="default"/>
        <w:lang w:val="pt-PT" w:eastAsia="en-US" w:bidi="ar-SA"/>
      </w:rPr>
    </w:lvl>
    <w:lvl w:ilvl="5" w:tplc="F65CBD6A">
      <w:numFmt w:val="bullet"/>
      <w:lvlText w:val="•"/>
      <w:lvlJc w:val="left"/>
      <w:pPr>
        <w:ind w:left="5189" w:hanging="161"/>
      </w:pPr>
      <w:rPr>
        <w:rFonts w:hint="default"/>
        <w:lang w:val="pt-PT" w:eastAsia="en-US" w:bidi="ar-SA"/>
      </w:rPr>
    </w:lvl>
    <w:lvl w:ilvl="6" w:tplc="42B0BD86">
      <w:numFmt w:val="bullet"/>
      <w:lvlText w:val="•"/>
      <w:lvlJc w:val="left"/>
      <w:pPr>
        <w:ind w:left="6119" w:hanging="161"/>
      </w:pPr>
      <w:rPr>
        <w:rFonts w:hint="default"/>
        <w:lang w:val="pt-PT" w:eastAsia="en-US" w:bidi="ar-SA"/>
      </w:rPr>
    </w:lvl>
    <w:lvl w:ilvl="7" w:tplc="3C46D4DC">
      <w:numFmt w:val="bullet"/>
      <w:lvlText w:val="•"/>
      <w:lvlJc w:val="left"/>
      <w:pPr>
        <w:ind w:left="7049" w:hanging="161"/>
      </w:pPr>
      <w:rPr>
        <w:rFonts w:hint="default"/>
        <w:lang w:val="pt-PT" w:eastAsia="en-US" w:bidi="ar-SA"/>
      </w:rPr>
    </w:lvl>
    <w:lvl w:ilvl="8" w:tplc="8CC267C4">
      <w:numFmt w:val="bullet"/>
      <w:lvlText w:val="•"/>
      <w:lvlJc w:val="left"/>
      <w:pPr>
        <w:ind w:left="7979" w:hanging="161"/>
      </w:pPr>
      <w:rPr>
        <w:rFonts w:hint="default"/>
        <w:lang w:val="pt-PT" w:eastAsia="en-US" w:bidi="ar-SA"/>
      </w:rPr>
    </w:lvl>
  </w:abstractNum>
  <w:abstractNum w:abstractNumId="24" w15:restartNumberingAfterBreak="0">
    <w:nsid w:val="7F541E87"/>
    <w:multiLevelType w:val="multilevel"/>
    <w:tmpl w:val="9C8E6708"/>
    <w:lvl w:ilvl="0">
      <w:start w:val="3"/>
      <w:numFmt w:val="decimal"/>
      <w:lvlText w:val="%1"/>
      <w:lvlJc w:val="left"/>
      <w:pPr>
        <w:ind w:left="2842" w:hanging="1081"/>
      </w:pPr>
      <w:rPr>
        <w:rFonts w:hint="default"/>
        <w:lang w:val="pt-PT" w:eastAsia="en-US" w:bidi="ar-SA"/>
      </w:rPr>
    </w:lvl>
    <w:lvl w:ilvl="1">
      <w:start w:val="11"/>
      <w:numFmt w:val="decimal"/>
      <w:lvlText w:val="%1.%2"/>
      <w:lvlJc w:val="left"/>
      <w:pPr>
        <w:ind w:left="2842" w:hanging="108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842" w:hanging="108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842" w:hanging="1081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2842" w:hanging="1081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6339" w:hanging="10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39" w:hanging="10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39" w:hanging="10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39" w:hanging="1081"/>
      </w:pPr>
      <w:rPr>
        <w:rFonts w:hint="default"/>
        <w:lang w:val="pt-PT" w:eastAsia="en-US" w:bidi="ar-SA"/>
      </w:rPr>
    </w:lvl>
  </w:abstractNum>
  <w:num w:numId="1" w16cid:durableId="1297444893">
    <w:abstractNumId w:val="9"/>
  </w:num>
  <w:num w:numId="2" w16cid:durableId="1034618040">
    <w:abstractNumId w:val="3"/>
  </w:num>
  <w:num w:numId="3" w16cid:durableId="575893500">
    <w:abstractNumId w:val="14"/>
  </w:num>
  <w:num w:numId="4" w16cid:durableId="1901744580">
    <w:abstractNumId w:val="7"/>
  </w:num>
  <w:num w:numId="5" w16cid:durableId="454914286">
    <w:abstractNumId w:val="5"/>
  </w:num>
  <w:num w:numId="6" w16cid:durableId="563176899">
    <w:abstractNumId w:val="24"/>
  </w:num>
  <w:num w:numId="7" w16cid:durableId="1695767199">
    <w:abstractNumId w:val="23"/>
  </w:num>
  <w:num w:numId="8" w16cid:durableId="1358197670">
    <w:abstractNumId w:val="10"/>
  </w:num>
  <w:num w:numId="9" w16cid:durableId="619146194">
    <w:abstractNumId w:val="13"/>
  </w:num>
  <w:num w:numId="10" w16cid:durableId="640770856">
    <w:abstractNumId w:val="16"/>
  </w:num>
  <w:num w:numId="11" w16cid:durableId="1702630450">
    <w:abstractNumId w:val="19"/>
  </w:num>
  <w:num w:numId="12" w16cid:durableId="891648026">
    <w:abstractNumId w:val="17"/>
  </w:num>
  <w:num w:numId="13" w16cid:durableId="1697845103">
    <w:abstractNumId w:val="6"/>
  </w:num>
  <w:num w:numId="14" w16cid:durableId="1123959685">
    <w:abstractNumId w:val="18"/>
  </w:num>
  <w:num w:numId="15" w16cid:durableId="2073692318">
    <w:abstractNumId w:val="4"/>
  </w:num>
  <w:num w:numId="16" w16cid:durableId="335806929">
    <w:abstractNumId w:val="15"/>
  </w:num>
  <w:num w:numId="17" w16cid:durableId="1185897289">
    <w:abstractNumId w:val="2"/>
  </w:num>
  <w:num w:numId="18" w16cid:durableId="1866214075">
    <w:abstractNumId w:val="8"/>
  </w:num>
  <w:num w:numId="19" w16cid:durableId="1916939849">
    <w:abstractNumId w:val="21"/>
  </w:num>
  <w:num w:numId="20" w16cid:durableId="797453184">
    <w:abstractNumId w:val="20"/>
  </w:num>
  <w:num w:numId="21" w16cid:durableId="1930187182">
    <w:abstractNumId w:val="1"/>
  </w:num>
  <w:num w:numId="22" w16cid:durableId="926110071">
    <w:abstractNumId w:val="12"/>
  </w:num>
  <w:num w:numId="23" w16cid:durableId="646520769">
    <w:abstractNumId w:val="0"/>
  </w:num>
  <w:num w:numId="24" w16cid:durableId="813331038">
    <w:abstractNumId w:val="22"/>
  </w:num>
  <w:num w:numId="25" w16cid:durableId="78521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50"/>
    <w:rsid w:val="00024B67"/>
    <w:rsid w:val="00041469"/>
    <w:rsid w:val="001D00D5"/>
    <w:rsid w:val="00226B9D"/>
    <w:rsid w:val="00270C13"/>
    <w:rsid w:val="0027785C"/>
    <w:rsid w:val="00342D82"/>
    <w:rsid w:val="003E78D7"/>
    <w:rsid w:val="00442C8B"/>
    <w:rsid w:val="00527418"/>
    <w:rsid w:val="005E2AA0"/>
    <w:rsid w:val="006C33F3"/>
    <w:rsid w:val="006D1D5A"/>
    <w:rsid w:val="00707F2B"/>
    <w:rsid w:val="007E3DFF"/>
    <w:rsid w:val="00857DD4"/>
    <w:rsid w:val="008756B9"/>
    <w:rsid w:val="008D1E26"/>
    <w:rsid w:val="009E40DB"/>
    <w:rsid w:val="00A11FF3"/>
    <w:rsid w:val="00AC2B50"/>
    <w:rsid w:val="00B2570A"/>
    <w:rsid w:val="00B95D36"/>
    <w:rsid w:val="00CB4BF8"/>
    <w:rsid w:val="00D473B1"/>
    <w:rsid w:val="00ED7A4C"/>
    <w:rsid w:val="00F12974"/>
    <w:rsid w:val="00F565E0"/>
    <w:rsid w:val="00F75F38"/>
    <w:rsid w:val="00F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14F"/>
  <w15:docId w15:val="{7F08A90B-3C58-40ED-9B6B-0881CC21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42" w:hanging="40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9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384" w:hanging="284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42" w:right="783"/>
      <w:jc w:val="center"/>
    </w:pPr>
    <w:rPr>
      <w:rFonts w:ascii="Trebuchet MS" w:eastAsia="Trebuchet MS" w:hAnsi="Trebuchet MS" w:cs="Trebuchet MS"/>
      <w:b/>
      <w:bCs/>
      <w:i/>
      <w:i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42" w:hanging="404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  <w:style w:type="character" w:customStyle="1" w:styleId="Ttulo1Char">
    <w:name w:val="Título 1 Char"/>
    <w:basedOn w:val="Fontepargpadro"/>
    <w:link w:val="Ttulo1"/>
    <w:uiPriority w:val="9"/>
    <w:rsid w:val="00270C13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0C13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9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974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4E92D-630A-4602-B780-C6C43013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1452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Tuca</dc:creator>
  <cp:lastModifiedBy>Cesar Glufke Zanellato</cp:lastModifiedBy>
  <cp:revision>2</cp:revision>
  <dcterms:created xsi:type="dcterms:W3CDTF">2023-11-09T20:05:00Z</dcterms:created>
  <dcterms:modified xsi:type="dcterms:W3CDTF">2023-11-09T20:05:00Z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2023-09-02T00:00:00Z</vt:filetime>
  </property>
</Properties>
</file>