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4797" w:rsidRPr="00792DCB" w:rsidRDefault="003F4797" w:rsidP="00E63706">
      <w:pPr>
        <w:jc w:val="center"/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8F28A5">
      <w:pPr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EB8844" wp14:editId="55D778FC">
            <wp:simplePos x="0" y="0"/>
            <wp:positionH relativeFrom="column">
              <wp:posOffset>985343</wp:posOffset>
            </wp:positionH>
            <wp:positionV relativeFrom="paragraph">
              <wp:posOffset>13970</wp:posOffset>
            </wp:positionV>
            <wp:extent cx="3447769" cy="1047750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E63706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74A4B5" wp14:editId="2EDF9D1B">
                <wp:simplePos x="0" y="0"/>
                <wp:positionH relativeFrom="page">
                  <wp:posOffset>1200150</wp:posOffset>
                </wp:positionH>
                <wp:positionV relativeFrom="margin">
                  <wp:posOffset>3103245</wp:posOffset>
                </wp:positionV>
                <wp:extent cx="5495925" cy="105600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C2A" w:rsidRDefault="00D76C2A" w:rsidP="00D76C2A">
                            <w:pPr>
                              <w:pStyle w:val="FIESC-TtuloCapa"/>
                              <w:rPr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70C0"/>
                                <w:sz w:val="56"/>
                                <w:szCs w:val="56"/>
                              </w:rPr>
                              <w:t>Projeto SA</w:t>
                            </w:r>
                          </w:p>
                          <w:p w:rsidR="00D76C2A" w:rsidRPr="00D76C2A" w:rsidRDefault="00D76C2A" w:rsidP="00D76C2A">
                            <w:pPr>
                              <w:pStyle w:val="FIESC-TtuloCapa"/>
                              <w:rPr>
                                <w:color w:val="0070C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56"/>
                                <w:szCs w:val="56"/>
                              </w:rPr>
                              <w:t>EnergyPLUS</w:t>
                            </w:r>
                            <w:proofErr w:type="spellEnd"/>
                          </w:p>
                          <w:p w:rsidR="002A7DCC" w:rsidRPr="003C1868" w:rsidRDefault="002A7DCC" w:rsidP="00E63706"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rFonts w:ascii="Trebuchet MS" w:hAnsi="Trebuchet MS"/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color w:val="0072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A4B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4.5pt;margin-top:244.35pt;width:432.75pt;height:8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" filled="f" stroked="f">
                <v:textbox>
                  <w:txbxContent>
                    <w:p w:rsidR="00D76C2A" w:rsidRDefault="00D76C2A" w:rsidP="00D76C2A">
                      <w:pPr>
                        <w:pStyle w:val="FIESC-TtuloCapa"/>
                        <w:rPr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color w:val="0070C0"/>
                          <w:sz w:val="56"/>
                          <w:szCs w:val="56"/>
                        </w:rPr>
                        <w:t>Projeto SA</w:t>
                      </w:r>
                    </w:p>
                    <w:p w:rsidR="00D76C2A" w:rsidRPr="00D76C2A" w:rsidRDefault="00D76C2A" w:rsidP="00D76C2A">
                      <w:pPr>
                        <w:pStyle w:val="FIESC-TtuloCapa"/>
                        <w:rPr>
                          <w:color w:val="0070C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color w:val="0070C0"/>
                          <w:sz w:val="56"/>
                          <w:szCs w:val="56"/>
                        </w:rPr>
                        <w:t>EnergyPLUS</w:t>
                      </w:r>
                      <w:proofErr w:type="spellEnd"/>
                    </w:p>
                    <w:p w:rsidR="002A7DCC" w:rsidRPr="003C1868" w:rsidRDefault="002A7DCC" w:rsidP="00E63706">
                      <w:pPr>
                        <w:pStyle w:val="FIESC-LocaleDataCapa"/>
                        <w:rPr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pStyle w:val="FIESC-LocaleDataCapa"/>
                        <w:rPr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rFonts w:ascii="Trebuchet MS" w:hAnsi="Trebuchet MS"/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color w:val="0072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Pr="00E63706" w:rsidRDefault="00792DCB">
      <w:pPr>
        <w:rPr>
          <w:rFonts w:ascii="Trebuchet MS" w:hAnsi="Trebuchet MS"/>
          <w:u w:val="single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Pr="00D76C2A" w:rsidRDefault="00D76C2A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                    </w:t>
      </w:r>
      <w:r w:rsidRPr="00D76C2A">
        <w:rPr>
          <w:rFonts w:asciiTheme="minorHAnsi" w:hAnsiTheme="minorHAnsi" w:cstheme="minorHAnsi"/>
          <w:sz w:val="32"/>
          <w:szCs w:val="32"/>
        </w:rPr>
        <w:t>Vitor, Yuri e Fábio</w: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D76C2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40C436" wp14:editId="25B42BFA">
                <wp:simplePos x="0" y="0"/>
                <wp:positionH relativeFrom="column">
                  <wp:posOffset>-262420</wp:posOffset>
                </wp:positionH>
                <wp:positionV relativeFrom="paragraph">
                  <wp:posOffset>245110</wp:posOffset>
                </wp:positionV>
                <wp:extent cx="6172200" cy="94361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DCC" w:rsidRPr="008A41CA" w:rsidRDefault="005E7298" w:rsidP="00211F40">
                            <w:pPr>
                              <w:pStyle w:val="FIESC-LocaleDataCapa"/>
                              <w:spacing w:line="240" w:lineRule="auto"/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Junho</w:t>
                            </w:r>
                            <w:r w:rsidR="002A7DCC" w:rsidRPr="008A41CA"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/20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23</w:t>
                            </w:r>
                          </w:p>
                          <w:p w:rsidR="00211F40" w:rsidRPr="008A41CA" w:rsidRDefault="005E7298" w:rsidP="00211F40">
                            <w:pPr>
                              <w:pStyle w:val="FIESC-LocaleDataCapa"/>
                              <w:spacing w:line="24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Florianópolis/</w:t>
                            </w:r>
                            <w:r w:rsidR="00211F40" w:rsidRPr="008A41CA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SC</w:t>
                            </w:r>
                          </w:p>
                          <w:p w:rsidR="00211F40" w:rsidRPr="008A41CA" w:rsidRDefault="00211F40" w:rsidP="002A7DCC">
                            <w:pPr>
                              <w:pStyle w:val="FIESC-LocaleDataCapa"/>
                              <w:rPr>
                                <w:color w:val="595959" w:themeColor="text1" w:themeTint="A6"/>
                              </w:rPr>
                            </w:pPr>
                          </w:p>
                          <w:p w:rsidR="002A7DCC" w:rsidRPr="008A41CA" w:rsidRDefault="002A7DC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C436" id="Text Box 27" o:spid="_x0000_s1027" type="#_x0000_t202" style="position:absolute;margin-left:-20.65pt;margin-top:19.3pt;width:486pt;height:7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" filled="f" stroked="f">
                <v:textbox>
                  <w:txbxContent>
                    <w:p w:rsidR="002A7DCC" w:rsidRPr="008A41CA" w:rsidRDefault="005E7298" w:rsidP="00211F40">
                      <w:pPr>
                        <w:pStyle w:val="FIESC-LocaleDataCapa"/>
                        <w:spacing w:line="240" w:lineRule="auto"/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Junho</w:t>
                      </w:r>
                      <w:r w:rsidR="002A7DCC" w:rsidRPr="008A41CA"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/20</w:t>
                      </w:r>
                      <w:r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23</w:t>
                      </w:r>
                    </w:p>
                    <w:p w:rsidR="00211F40" w:rsidRPr="008A41CA" w:rsidRDefault="005E7298" w:rsidP="00211F40">
                      <w:pPr>
                        <w:pStyle w:val="FIESC-LocaleDataCapa"/>
                        <w:spacing w:line="24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32"/>
                        </w:rPr>
                        <w:t>Florianópolis/</w:t>
                      </w:r>
                      <w:r w:rsidR="00211F40" w:rsidRPr="008A41CA">
                        <w:rPr>
                          <w:color w:val="595959" w:themeColor="text1" w:themeTint="A6"/>
                          <w:sz w:val="32"/>
                          <w:szCs w:val="32"/>
                        </w:rPr>
                        <w:t>SC</w:t>
                      </w:r>
                    </w:p>
                    <w:p w:rsidR="00211F40" w:rsidRPr="008A41CA" w:rsidRDefault="00211F40" w:rsidP="002A7DCC">
                      <w:pPr>
                        <w:pStyle w:val="FIESC-LocaleDataCapa"/>
                        <w:rPr>
                          <w:color w:val="595959" w:themeColor="text1" w:themeTint="A6"/>
                        </w:rPr>
                      </w:pPr>
                    </w:p>
                    <w:p w:rsidR="002A7DCC" w:rsidRPr="008A41CA" w:rsidRDefault="002A7DC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5910"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207C1" wp14:editId="4A206987">
                <wp:simplePos x="0" y="0"/>
                <wp:positionH relativeFrom="column">
                  <wp:posOffset>-1611657</wp:posOffset>
                </wp:positionH>
                <wp:positionV relativeFrom="paragraph">
                  <wp:posOffset>193040</wp:posOffset>
                </wp:positionV>
                <wp:extent cx="4534086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086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16A1" id="Forma Livre 63" o:spid="_x0000_s1026" style="position:absolute;margin-left:-126.9pt;margin-top:15.2pt;width:357pt;height:2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3,2844800;6717,2844800;0,2840575;0,2738227;169500,2844800;115531,2844800;0,2772137;0,2671454;275673,2844800;228959,2844800;0,2700778;0,2601863;386257,2844800;337126,2844800;0,2632811;0,2534449;493601,2844800;444391,2844800;0,2565299;0,2465573;603086,2844800;555054,2844800;0,2495811;0,2398038;710327,2844800;661853,2844800;0,2428526;0,2330440;817440,2844800;769713,2844800;0,2360471;0,2258254;932576,2844800;877652,2844800;0,2292800;0,2191443;1039369,2844800;991935,2844800;0,2220642;0,2122525;1148379,2844800;1100823,2844800;0,2152813;0,2054430;1256645,2844800;1206510,2844800;0,2085963;0,1985051;1367395,2844800;1318099,2844800;0,2015779;0,1918701;1472447,2844800;1425527,2844800;0,1948501;0,1849448;1581849,2844800;1531729,2844800;0,1880985;0,1778916;1694700,2844800;1642168,2844800;0,1811955;0,1711422;1802412,2844800;1753949,2844800;0,1741156;0,1642564;1912106,2844800;1863865,2844800;0,1672780;0,1575093;2018765,2844800;1970239,2844800;0,1606013;0,1503788;2138281,2844800;2088048,2844800;0,1535290;0,1437090;2243631,2844800;2197475,2844800;0,1466049;0,1369109;2351979,2844800;2301762,2844800;0,1400617;0,1297950;2466984,2844800;2413431,2844800;0,1330552;0,1231874;2571791,2844800;2525116,2844800;0,1261501;0,1161904;2683423,2844800;2632244,2844800;0,1194697;0,1093558;2792057,2844800;2742540,2844800;0,1124061;0,1025407;2901071,2844800;2852540,2844800;0,1056420;0,957056;3008715,2844800;2960159,2844800;0,987521;0,890582;3114663,2844800;3066846,2844800;0,920583;0,819638;3229818,2844800;3176117,2844800;0,852024;0,753062;3336330,2844800;3287953,2844800;0,783186;0,683523;3446214,2844800;3396887,2844800;0,716044;0,614026;3555442,2844800;3505225,2844800;0,645533;0,547028;3663860,2844800;3616030,2844800;0,577024;0,478528;3771401,2844800;3722844,2844800;0,508994;0,409851;3883364,2844800;3829532,2844800;0,442055;0,341324;3992654,2844800;3944818,2844800;0,371318;0,273373;4101025,2844800;4050787,2844800;0,304873;0,204842;4210842,2844800;4160422,2844800;0,236713;0,135498;4318127,2844800;4269749,2844800;0,166715;0,67141;4429051,2844800;4378819,2844800;0,98644;0,0;4534086,2844800;4487931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7782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margin">
                  <wp:posOffset>1080135</wp:posOffset>
                </wp:positionH>
                <wp:positionV relativeFrom="paragraph">
                  <wp:posOffset>9222740</wp:posOffset>
                </wp:positionV>
                <wp:extent cx="5548630" cy="558800"/>
                <wp:effectExtent l="0" t="0" r="0" b="381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17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/1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/2015</w:t>
                            </w:r>
                          </w:p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20B1F">
                              <w:rPr>
                                <w:sz w:val="32"/>
                              </w:rPr>
                              <w:t>Florianópolis/SC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85.05pt;margin-top:726.2pt;width:436.9pt;height:44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" filled="f" stroked="f">
                <v:textbox style="mso-fit-shape-to-text:t">
                  <w:txbxContent>
                    <w:p w:rsidR="002A7DCC" w:rsidRPr="00420B1F" w:rsidRDefault="002A7DCC" w:rsidP="002A7D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17</w:t>
                      </w:r>
                      <w:r w:rsidRPr="00420B1F">
                        <w:rPr>
                          <w:b/>
                          <w:sz w:val="32"/>
                        </w:rPr>
                        <w:t>/1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  <w:r w:rsidRPr="00420B1F">
                        <w:rPr>
                          <w:b/>
                          <w:sz w:val="32"/>
                        </w:rPr>
                        <w:t>/2015</w:t>
                      </w:r>
                    </w:p>
                    <w:p w:rsidR="002A7DCC" w:rsidRPr="00420B1F" w:rsidRDefault="002A7DCC" w:rsidP="002A7DCC">
                      <w:pPr>
                        <w:jc w:val="center"/>
                        <w:rPr>
                          <w:sz w:val="32"/>
                        </w:rPr>
                      </w:pPr>
                      <w:r w:rsidRPr="00420B1F">
                        <w:rPr>
                          <w:sz w:val="32"/>
                        </w:rPr>
                        <w:t>Florianópolis/SC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  <w:bookmarkStart w:id="0" w:name="_Toc364935360"/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</w:p>
    <w:p w:rsidR="00D35910" w:rsidRDefault="00D35910">
      <w:pPr>
        <w:rPr>
          <w:rFonts w:asciiTheme="minorHAnsi" w:hAnsiTheme="minorHAnsi"/>
          <w:b/>
          <w:color w:val="006F3D"/>
          <w:sz w:val="28"/>
          <w:szCs w:val="28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9F91" wp14:editId="55E4666D">
                <wp:simplePos x="0" y="0"/>
                <wp:positionH relativeFrom="column">
                  <wp:posOffset>-2162175</wp:posOffset>
                </wp:positionH>
                <wp:positionV relativeFrom="paragraph">
                  <wp:posOffset>890767</wp:posOffset>
                </wp:positionV>
                <wp:extent cx="9144000" cy="892629"/>
                <wp:effectExtent l="0" t="0" r="0" b="3175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629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187D3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70.25pt;margin-top:70.15pt;width:10in;height:7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" adj="21600" fillcolor="#002060" stroked="f" strokeweight="1pt"/>
            </w:pict>
          </mc:Fallback>
        </mc:AlternateContent>
      </w:r>
      <w:r>
        <w:rPr>
          <w:rFonts w:asciiTheme="minorHAnsi" w:hAnsiTheme="minorHAnsi"/>
          <w:b/>
          <w:color w:val="006F3D"/>
          <w:sz w:val="28"/>
          <w:szCs w:val="28"/>
        </w:rPr>
        <w:br w:type="page"/>
      </w:r>
    </w:p>
    <w:p w:rsidR="009942E1" w:rsidRPr="000E70B9" w:rsidRDefault="009942E1" w:rsidP="00713C2A">
      <w:pPr>
        <w:spacing w:after="360"/>
        <w:rPr>
          <w:rFonts w:asciiTheme="minorHAnsi" w:hAnsiTheme="minorHAnsi"/>
          <w:b/>
          <w:color w:val="0070C0"/>
          <w:sz w:val="28"/>
          <w:szCs w:val="28"/>
        </w:rPr>
      </w:pPr>
      <w:r w:rsidRPr="000E70B9">
        <w:rPr>
          <w:rFonts w:asciiTheme="minorHAnsi" w:hAnsiTheme="minorHAnsi"/>
          <w:b/>
          <w:color w:val="0070C0"/>
          <w:sz w:val="28"/>
          <w:szCs w:val="28"/>
        </w:rPr>
        <w:lastRenderedPageBreak/>
        <w:t>SUMÁRIO</w:t>
      </w:r>
      <w:bookmarkEnd w:id="0"/>
    </w:p>
    <w:p w:rsidR="007C625C" w:rsidRPr="00C9617A" w:rsidRDefault="00713C2A">
      <w:pPr>
        <w:pStyle w:val="Sumrio1"/>
        <w:rPr>
          <w:rFonts w:ascii="Calibri" w:hAnsi="Calibri" w:cs="Times New Roman"/>
          <w:noProof/>
          <w:szCs w:val="22"/>
        </w:rPr>
      </w:pPr>
      <w:r w:rsidRPr="00C9617A">
        <w:rPr>
          <w:rFonts w:ascii="Calibri" w:hAnsi="Calibri"/>
        </w:rPr>
        <w:fldChar w:fldCharType="begin"/>
      </w:r>
      <w:r w:rsidRPr="00C9617A">
        <w:rPr>
          <w:rFonts w:ascii="Calibri" w:hAnsi="Calibri"/>
        </w:rPr>
        <w:instrText xml:space="preserve"> TOC \h \z \t "FIESC - Título Nível 1;1;FIESC - Subtítulo Nível 1;2" </w:instrText>
      </w:r>
      <w:r w:rsidRPr="00C9617A">
        <w:rPr>
          <w:rFonts w:ascii="Calibri" w:hAnsi="Calibri"/>
        </w:rPr>
        <w:fldChar w:fldCharType="separate"/>
      </w:r>
      <w:hyperlink w:anchor="_Toc364938596" w:history="1">
        <w:r w:rsidR="007C625C" w:rsidRPr="00C9617A">
          <w:rPr>
            <w:rStyle w:val="Hyperlink"/>
            <w:rFonts w:ascii="Calibri" w:hAnsi="Calibri"/>
            <w:noProof/>
          </w:rPr>
          <w:t xml:space="preserve">1. </w:t>
        </w:r>
        <w:r w:rsidR="00D76C2A">
          <w:rPr>
            <w:rStyle w:val="Hyperlink"/>
            <w:rFonts w:ascii="Calibri" w:hAnsi="Calibri"/>
            <w:noProof/>
          </w:rPr>
          <w:t>INTRODUÇÃO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_Toc364938596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3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614B6D">
      <w:pPr>
        <w:pStyle w:val="Sumrio1"/>
        <w:rPr>
          <w:rFonts w:ascii="Calibri" w:hAnsi="Calibri" w:cs="Times New Roman"/>
          <w:noProof/>
          <w:szCs w:val="22"/>
        </w:rPr>
      </w:pPr>
      <w:hyperlink w:anchor="_Toc364938597" w:history="1">
        <w:r w:rsidR="007C625C" w:rsidRPr="00C9617A">
          <w:rPr>
            <w:rStyle w:val="Hyperlink"/>
            <w:rFonts w:ascii="Calibri" w:hAnsi="Calibri"/>
            <w:noProof/>
          </w:rPr>
          <w:t xml:space="preserve">2. </w:t>
        </w:r>
        <w:r w:rsidR="00D76C2A">
          <w:rPr>
            <w:rStyle w:val="Hyperlink"/>
            <w:rFonts w:ascii="Calibri" w:hAnsi="Calibri"/>
            <w:noProof/>
          </w:rPr>
          <w:t>OBJETIVOS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5F361F">
          <w:rPr>
            <w:rFonts w:ascii="Calibri" w:hAnsi="Calibri"/>
            <w:noProof/>
            <w:webHidden/>
          </w:rPr>
          <w:t>3</w:t>
        </w:r>
      </w:hyperlink>
    </w:p>
    <w:p w:rsidR="007C625C" w:rsidRDefault="00614B6D" w:rsidP="00D76C2A">
      <w:pPr>
        <w:pStyle w:val="Sumrio2"/>
        <w:tabs>
          <w:tab w:val="right" w:leader="dot" w:pos="8494"/>
        </w:tabs>
        <w:ind w:left="0"/>
        <w:rPr>
          <w:rFonts w:ascii="Calibri" w:hAnsi="Calibri"/>
          <w:noProof/>
        </w:rPr>
      </w:pPr>
      <w:hyperlink w:anchor="_Toc364938598" w:history="1">
        <w:r w:rsidR="00D76C2A">
          <w:rPr>
            <w:rStyle w:val="Hyperlink"/>
            <w:rFonts w:ascii="Calibri" w:hAnsi="Calibri"/>
            <w:noProof/>
          </w:rPr>
          <w:t>3. DESINVOLVIMENTO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5F361F">
          <w:rPr>
            <w:rFonts w:ascii="Calibri" w:hAnsi="Calibri"/>
            <w:noProof/>
            <w:webHidden/>
          </w:rPr>
          <w:t>5</w:t>
        </w:r>
      </w:hyperlink>
    </w:p>
    <w:p w:rsidR="00F92EE9" w:rsidRDefault="00F92EE9" w:rsidP="00F92EE9">
      <w:pPr>
        <w:pStyle w:val="FIESC-CorpodeTexto"/>
      </w:pPr>
      <w:r>
        <w:t xml:space="preserve">3.1 </w:t>
      </w:r>
      <w:r w:rsidRPr="00F92EE9">
        <w:rPr>
          <w:rFonts w:asciiTheme="minorHAnsi" w:hAnsiTheme="minorHAnsi" w:cstheme="minorHAnsi"/>
        </w:rPr>
        <w:t>HISTÓRICO DE ALTERAÇÕES</w:t>
      </w:r>
      <w:r>
        <w:t>...........................................................................................</w:t>
      </w:r>
      <w:r w:rsidR="005F361F" w:rsidRPr="005F361F">
        <w:rPr>
          <w:rFonts w:asciiTheme="minorHAnsi" w:hAnsiTheme="minorHAnsi" w:cstheme="minorHAnsi"/>
        </w:rPr>
        <w:t>6</w:t>
      </w:r>
    </w:p>
    <w:p w:rsidR="00F92EE9" w:rsidRDefault="00F92EE9" w:rsidP="00F92EE9">
      <w:pPr>
        <w:pStyle w:val="FIESC-CorpodeTexto"/>
      </w:pPr>
      <w:r>
        <w:t xml:space="preserve">3.2 </w:t>
      </w:r>
      <w:r w:rsidRPr="00F92EE9">
        <w:rPr>
          <w:rFonts w:asciiTheme="minorHAnsi" w:hAnsiTheme="minorHAnsi" w:cstheme="minorHAnsi"/>
        </w:rPr>
        <w:t>REQUISITOS FUNCIONAIS E NÃO FUNCIONAIS</w:t>
      </w:r>
      <w:r>
        <w:t>.................................................................</w:t>
      </w:r>
      <w:r w:rsidR="005F361F" w:rsidRPr="005F361F">
        <w:rPr>
          <w:rFonts w:asciiTheme="minorHAnsi" w:hAnsiTheme="minorHAnsi" w:cstheme="minorHAnsi"/>
        </w:rPr>
        <w:t>6</w:t>
      </w:r>
    </w:p>
    <w:p w:rsidR="00F92EE9" w:rsidRDefault="00F92EE9" w:rsidP="00F92EE9">
      <w:pPr>
        <w:pStyle w:val="FIESC-CorpodeTexto"/>
      </w:pPr>
      <w:r>
        <w:t xml:space="preserve">3.3 </w:t>
      </w:r>
      <w:r w:rsidRPr="00F92EE9">
        <w:rPr>
          <w:rFonts w:asciiTheme="minorHAnsi" w:hAnsiTheme="minorHAnsi" w:cstheme="minorHAnsi"/>
        </w:rPr>
        <w:t>FUNCIONALIDADES</w:t>
      </w:r>
      <w:r>
        <w:t>.......................................................................................................</w:t>
      </w:r>
      <w:r w:rsidR="005F361F" w:rsidRPr="005F361F">
        <w:rPr>
          <w:rFonts w:asciiTheme="minorHAnsi" w:hAnsiTheme="minorHAnsi" w:cstheme="minorHAnsi"/>
        </w:rPr>
        <w:t>7</w:t>
      </w:r>
    </w:p>
    <w:p w:rsidR="00F92EE9" w:rsidRPr="00F92EE9" w:rsidRDefault="00F92EE9" w:rsidP="00F92EE9">
      <w:pPr>
        <w:pStyle w:val="FIESC-CorpodeTexto"/>
      </w:pPr>
      <w:r>
        <w:t xml:space="preserve">3.4 </w:t>
      </w:r>
      <w:r w:rsidRPr="00F92EE9">
        <w:rPr>
          <w:rFonts w:asciiTheme="minorHAnsi" w:hAnsiTheme="minorHAnsi" w:cstheme="minorHAnsi"/>
        </w:rPr>
        <w:t>DIAGRAMAS</w:t>
      </w:r>
      <w:r>
        <w:t>...............................................................................................................</w:t>
      </w:r>
      <w:r w:rsidR="005F361F" w:rsidRPr="005F361F">
        <w:rPr>
          <w:rFonts w:asciiTheme="minorHAnsi" w:hAnsiTheme="minorHAnsi" w:cstheme="minorHAnsi"/>
        </w:rPr>
        <w:t>12</w:t>
      </w:r>
    </w:p>
    <w:p w:rsidR="007C625C" w:rsidRPr="00C9617A" w:rsidRDefault="00614B6D">
      <w:pPr>
        <w:pStyle w:val="Sumrio1"/>
        <w:rPr>
          <w:rFonts w:ascii="Calibri" w:hAnsi="Calibri" w:cs="Times New Roman"/>
          <w:noProof/>
          <w:szCs w:val="22"/>
        </w:rPr>
      </w:pPr>
      <w:hyperlink w:anchor="_Toc364938599" w:history="1">
        <w:r w:rsidR="00D76C2A">
          <w:rPr>
            <w:rStyle w:val="Hyperlink"/>
            <w:rFonts w:ascii="Calibri" w:hAnsi="Calibri"/>
            <w:noProof/>
          </w:rPr>
          <w:t>4. CONCLUSÃO</w:t>
        </w:r>
        <w:r w:rsidR="007C625C" w:rsidRPr="00C9617A">
          <w:rPr>
            <w:rFonts w:ascii="Calibri" w:hAnsi="Calibri"/>
            <w:noProof/>
            <w:webHidden/>
          </w:rPr>
          <w:tab/>
        </w:r>
      </w:hyperlink>
      <w:r w:rsidR="005F361F">
        <w:rPr>
          <w:rFonts w:ascii="Calibri" w:hAnsi="Calibri"/>
          <w:noProof/>
        </w:rPr>
        <w:t>14</w:t>
      </w:r>
    </w:p>
    <w:p w:rsidR="007C625C" w:rsidRPr="00C9617A" w:rsidRDefault="00614B6D" w:rsidP="00D76C2A">
      <w:pPr>
        <w:pStyle w:val="Sumrio2"/>
        <w:tabs>
          <w:tab w:val="right" w:leader="dot" w:pos="8494"/>
        </w:tabs>
        <w:ind w:left="0"/>
        <w:rPr>
          <w:rFonts w:ascii="Calibri" w:hAnsi="Calibri" w:cs="Times New Roman"/>
          <w:noProof/>
          <w:szCs w:val="22"/>
        </w:rPr>
      </w:pPr>
      <w:hyperlink w:anchor="_Toc364938600" w:history="1">
        <w:r w:rsidR="00D76C2A">
          <w:rPr>
            <w:rStyle w:val="Hyperlink"/>
            <w:rFonts w:ascii="Calibri" w:hAnsi="Calibri"/>
            <w:noProof/>
          </w:rPr>
          <w:t>5. REFERÊNCIAS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5F361F">
          <w:rPr>
            <w:rFonts w:ascii="Calibri" w:hAnsi="Calibri"/>
            <w:noProof/>
            <w:webHidden/>
          </w:rPr>
          <w:t>14</w:t>
        </w:r>
      </w:hyperlink>
    </w:p>
    <w:p w:rsidR="009942E1" w:rsidRPr="00C9617A" w:rsidRDefault="00713C2A" w:rsidP="005F361F">
      <w:pPr>
        <w:pStyle w:val="FIESC-CorpodeTexto"/>
        <w:tabs>
          <w:tab w:val="left" w:pos="1027"/>
        </w:tabs>
        <w:rPr>
          <w:rFonts w:ascii="Calibri" w:hAnsi="Calibri"/>
        </w:rPr>
      </w:pPr>
      <w:r w:rsidRPr="00C9617A">
        <w:rPr>
          <w:rFonts w:ascii="Calibri" w:hAnsi="Calibri"/>
        </w:rPr>
        <w:fldChar w:fldCharType="end"/>
      </w:r>
      <w:r w:rsidR="005F361F">
        <w:rPr>
          <w:rFonts w:ascii="Calibri" w:hAnsi="Calibri"/>
        </w:rPr>
        <w:tab/>
      </w:r>
      <w:bookmarkStart w:id="1" w:name="_GoBack"/>
      <w:bookmarkEnd w:id="1"/>
    </w:p>
    <w:p w:rsidR="009942E1" w:rsidRDefault="009942E1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BF4AF5" w:rsidRDefault="00BF4AF5" w:rsidP="000E70B9">
      <w:pPr>
        <w:pStyle w:val="FIESC-TtuloNvel1"/>
      </w:pPr>
    </w:p>
    <w:p w:rsidR="005F361F" w:rsidRDefault="005F361F" w:rsidP="000E70B9">
      <w:pPr>
        <w:pStyle w:val="FIESC-TtuloNvel1"/>
      </w:pPr>
    </w:p>
    <w:p w:rsidR="005F361F" w:rsidRDefault="005F361F" w:rsidP="000E70B9">
      <w:pPr>
        <w:pStyle w:val="FIESC-TtuloNvel1"/>
      </w:pPr>
    </w:p>
    <w:p w:rsidR="005F361F" w:rsidRDefault="005F361F" w:rsidP="000E70B9">
      <w:pPr>
        <w:pStyle w:val="FIESC-TtuloNvel1"/>
      </w:pPr>
    </w:p>
    <w:p w:rsidR="005F361F" w:rsidRDefault="005F361F" w:rsidP="000E70B9">
      <w:pPr>
        <w:pStyle w:val="FIESC-TtuloNvel1"/>
      </w:pPr>
    </w:p>
    <w:p w:rsidR="00F05CCD" w:rsidRPr="000E70B9" w:rsidRDefault="00F05CCD" w:rsidP="000E70B9">
      <w:pPr>
        <w:pStyle w:val="FIESC-TtuloNvel1"/>
      </w:pPr>
      <w:bookmarkStart w:id="2" w:name="_Toc364935361"/>
      <w:bookmarkStart w:id="3" w:name="_Toc364938596"/>
      <w:r w:rsidRPr="000E70B9">
        <w:lastRenderedPageBreak/>
        <w:t xml:space="preserve">1. </w:t>
      </w:r>
      <w:bookmarkEnd w:id="2"/>
      <w:bookmarkEnd w:id="3"/>
      <w:r w:rsidR="00D76C2A">
        <w:t>INTRODUÇÃO</w:t>
      </w:r>
    </w:p>
    <w:p w:rsidR="00B44853" w:rsidRPr="00B44853" w:rsidRDefault="00D76C2A" w:rsidP="00E7762C">
      <w:r w:rsidRPr="00B44853">
        <w:t xml:space="preserve">O nosso projeto apresentado nesse documento é uma ferramenta </w:t>
      </w:r>
      <w:r w:rsidR="00E7762C" w:rsidRPr="00B44853">
        <w:t xml:space="preserve">muito </w:t>
      </w:r>
      <w:r w:rsidRPr="00B44853">
        <w:t xml:space="preserve">útil chamada </w:t>
      </w:r>
      <w:proofErr w:type="spellStart"/>
      <w:r w:rsidRPr="00B44853">
        <w:t>EnergyPLUS</w:t>
      </w:r>
      <w:proofErr w:type="spellEnd"/>
      <w:r w:rsidRPr="00B44853">
        <w:t xml:space="preserve"> que serve para monitorar o consumo de energia dos seus aparelhos domésticos.</w:t>
      </w:r>
      <w:r w:rsidR="00B44853" w:rsidRPr="00B44853">
        <w:t xml:space="preserve"> </w:t>
      </w:r>
      <w:r w:rsidRPr="00B44853">
        <w:t xml:space="preserve">Com esta ferramenta, você pode facilmente medir a quantidade de energia gasta por cada aparelho. Isso ajuda você a entender melhor quanto dinheiro está gastando em energia elétrica e a tomar medidas para reduzir seu consumo e economizar dinheiro. </w:t>
      </w:r>
    </w:p>
    <w:p w:rsidR="00B44853" w:rsidRPr="00B44853" w:rsidRDefault="00B44853" w:rsidP="00E7762C"/>
    <w:p w:rsidR="00B44853" w:rsidRPr="00B44853" w:rsidRDefault="00D76C2A" w:rsidP="00E7762C">
      <w:r w:rsidRPr="00B44853">
        <w:t xml:space="preserve">A ferramenta funciona em conjunto com um dispositivo de medição de energia chamado de Sensor ZMCT103C, que é instalado no aparelho que você deseja monitorar. </w:t>
      </w:r>
    </w:p>
    <w:p w:rsidR="00B44853" w:rsidRPr="00B44853" w:rsidRDefault="00B44853" w:rsidP="00E7762C"/>
    <w:p w:rsidR="00B44853" w:rsidRPr="00B44853" w:rsidRDefault="00D76C2A" w:rsidP="00E7762C">
      <w:r w:rsidRPr="00B44853">
        <w:t xml:space="preserve">O dispositivo mede a quantidade de energia consumida e envia esses dados para o </w:t>
      </w:r>
      <w:proofErr w:type="spellStart"/>
      <w:r w:rsidRPr="00B44853">
        <w:t>TagoIO</w:t>
      </w:r>
      <w:proofErr w:type="spellEnd"/>
      <w:r w:rsidRPr="00B44853">
        <w:t xml:space="preserve"> em tempo real.</w:t>
      </w:r>
      <w:r w:rsidR="00B44853" w:rsidRPr="00B44853">
        <w:t xml:space="preserve"> </w:t>
      </w:r>
      <w:r w:rsidRPr="00B44853">
        <w:t xml:space="preserve">Você pode visualizar esses dados em gráficos e tabelas fáceis de entender, que ajudam você a entender seu consumo de energia ao longo do tempo e identificar padrões. </w:t>
      </w:r>
    </w:p>
    <w:p w:rsidR="00B44853" w:rsidRPr="00B44853" w:rsidRDefault="00B44853" w:rsidP="00E7762C"/>
    <w:p w:rsidR="00B44853" w:rsidRPr="00B44853" w:rsidRDefault="00D76C2A" w:rsidP="00E7762C">
      <w:r w:rsidRPr="00B44853">
        <w:t xml:space="preserve">Além disso, a ferramenta também oferece recursos para ajudá-lo a gerenciar seu consumo de energia, como por exemplo alertas de consumo excessivo. </w:t>
      </w:r>
    </w:p>
    <w:p w:rsidR="00B44853" w:rsidRPr="00B44853" w:rsidRDefault="00B44853" w:rsidP="00E7762C"/>
    <w:p w:rsidR="00D35910" w:rsidRDefault="00D76C2A" w:rsidP="00E7762C">
      <w:r w:rsidRPr="00B44853">
        <w:t>Com tudo isso, você pode controlar melhor suas despesas com energia elétrica e reduzir o impacto ambiental do seu consumo de energia.</w:t>
      </w:r>
      <w:bookmarkStart w:id="4" w:name="_Toc364938597"/>
    </w:p>
    <w:p w:rsidR="00B44853" w:rsidRPr="00B44853" w:rsidRDefault="00B44853" w:rsidP="00E7762C"/>
    <w:p w:rsidR="00E7762C" w:rsidRDefault="00E7762C" w:rsidP="00E7762C"/>
    <w:p w:rsidR="0000303F" w:rsidRPr="00F05CCD" w:rsidRDefault="00F05CCD" w:rsidP="000E70B9">
      <w:pPr>
        <w:pStyle w:val="FIESC-TtuloNvel1"/>
        <w:rPr>
          <w:rFonts w:cs="Trebuchet MS"/>
          <w:bCs/>
          <w:sz w:val="4"/>
          <w:szCs w:val="4"/>
        </w:rPr>
      </w:pPr>
      <w:r w:rsidRPr="0039738B">
        <w:t xml:space="preserve">2. </w:t>
      </w:r>
      <w:bookmarkEnd w:id="4"/>
      <w:r w:rsidR="00D76C2A">
        <w:t>OBJETIVOS</w:t>
      </w:r>
    </w:p>
    <w:p w:rsidR="00B44853" w:rsidRPr="00B44853" w:rsidRDefault="00B44853" w:rsidP="00B44853">
      <w:pPr>
        <w:pStyle w:val="FIESC-CorpodeTexto"/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 xml:space="preserve">O objetivo principal do dispositivo </w:t>
      </w:r>
      <w:proofErr w:type="spellStart"/>
      <w:r w:rsidRPr="00B44853">
        <w:rPr>
          <w:rFonts w:ascii="Times New Roman" w:hAnsi="Times New Roman" w:cs="Times New Roman"/>
          <w:sz w:val="24"/>
        </w:rPr>
        <w:t>EnergyPLUS</w:t>
      </w:r>
      <w:proofErr w:type="spellEnd"/>
      <w:r w:rsidRPr="00B44853">
        <w:rPr>
          <w:rFonts w:ascii="Times New Roman" w:hAnsi="Times New Roman" w:cs="Times New Roman"/>
          <w:sz w:val="24"/>
        </w:rPr>
        <w:t xml:space="preserve"> é fornecer aos usuários uma ferramenta eficiente para monitorar o consumo de energia de seus aparelhos domésticos. Ao utilizar essa ferramenta, os usuários podem medir de forma precisa a quantidade de energia consumida por cada aparelho, o que lhes permite ter uma compreensão mais clara de quanto dinheiro estão gastando com energia elétrica.</w:t>
      </w:r>
    </w:p>
    <w:p w:rsidR="00B44853" w:rsidRPr="00B44853" w:rsidRDefault="00B44853" w:rsidP="00B44853">
      <w:pPr>
        <w:pStyle w:val="FIESC-CorpodeTexto"/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 xml:space="preserve">Através da integração com o Sensor ZMCT103C, instalado nos aparelhos que desejam monitorar, o dispositivo </w:t>
      </w:r>
      <w:proofErr w:type="spellStart"/>
      <w:r w:rsidRPr="00B44853">
        <w:rPr>
          <w:rFonts w:ascii="Times New Roman" w:hAnsi="Times New Roman" w:cs="Times New Roman"/>
          <w:sz w:val="24"/>
        </w:rPr>
        <w:t>EnergyPLUS</w:t>
      </w:r>
      <w:proofErr w:type="spellEnd"/>
      <w:r w:rsidRPr="00B44853">
        <w:rPr>
          <w:rFonts w:ascii="Times New Roman" w:hAnsi="Times New Roman" w:cs="Times New Roman"/>
          <w:sz w:val="24"/>
        </w:rPr>
        <w:t xml:space="preserve"> coleta os dados de consumo de energia em tempo real e os envia para a plataforma </w:t>
      </w:r>
      <w:proofErr w:type="spellStart"/>
      <w:r w:rsidRPr="00B44853">
        <w:rPr>
          <w:rFonts w:ascii="Times New Roman" w:hAnsi="Times New Roman" w:cs="Times New Roman"/>
          <w:sz w:val="24"/>
        </w:rPr>
        <w:t>TagoIO</w:t>
      </w:r>
      <w:proofErr w:type="spellEnd"/>
      <w:r w:rsidRPr="00B44853">
        <w:rPr>
          <w:rFonts w:ascii="Times New Roman" w:hAnsi="Times New Roman" w:cs="Times New Roman"/>
          <w:sz w:val="24"/>
        </w:rPr>
        <w:t>. Essa plataforma oferece recursos visuais, como gráficos e tabelas, que facilitam a interpretação dos dados e ajudam os usuários a compreender seu consumo de energia ao longo do tempo, identificando padrões e tendências.</w:t>
      </w:r>
    </w:p>
    <w:p w:rsidR="00B44853" w:rsidRPr="00B44853" w:rsidRDefault="00B44853" w:rsidP="00B44853">
      <w:pPr>
        <w:pStyle w:val="FIESC-CorpodeTexto"/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 xml:space="preserve">Além disso, a ferramenta </w:t>
      </w:r>
      <w:proofErr w:type="spellStart"/>
      <w:r w:rsidRPr="00B44853">
        <w:rPr>
          <w:rFonts w:ascii="Times New Roman" w:hAnsi="Times New Roman" w:cs="Times New Roman"/>
          <w:sz w:val="24"/>
        </w:rPr>
        <w:t>EnergyPLUS</w:t>
      </w:r>
      <w:proofErr w:type="spellEnd"/>
      <w:r w:rsidRPr="00B44853">
        <w:rPr>
          <w:rFonts w:ascii="Times New Roman" w:hAnsi="Times New Roman" w:cs="Times New Roman"/>
          <w:sz w:val="24"/>
        </w:rPr>
        <w:t xml:space="preserve"> vai além do monitoramento básico e oferece recursos adicionais para ajudar os usuários a gerenciar seu consumo de energia. Um </w:t>
      </w:r>
      <w:r w:rsidRPr="00B44853">
        <w:rPr>
          <w:rFonts w:ascii="Times New Roman" w:hAnsi="Times New Roman" w:cs="Times New Roman"/>
          <w:sz w:val="24"/>
        </w:rPr>
        <w:lastRenderedPageBreak/>
        <w:t>desses recursos é a capacidade de emitir alertas de consumo excessivo, que informam os usuários quando o consumo de energia de um determinado aparelho ou no geral está acima de um limite pré-definido. Esses alertas permitem que os usuários identifiquem situações de gasto excessivo e tomem medidas para reduzir o consumo, resultando em economia financeira e redução do impacto ambiental.</w:t>
      </w:r>
    </w:p>
    <w:p w:rsidR="00B44853" w:rsidRPr="00B44853" w:rsidRDefault="00B44853" w:rsidP="00B44853">
      <w:pPr>
        <w:pStyle w:val="FIESC-CorpodeTexto"/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 xml:space="preserve">Em resumo, os objetivos do dispositivo </w:t>
      </w:r>
      <w:proofErr w:type="spellStart"/>
      <w:r w:rsidRPr="00B44853">
        <w:rPr>
          <w:rFonts w:ascii="Times New Roman" w:hAnsi="Times New Roman" w:cs="Times New Roman"/>
          <w:sz w:val="24"/>
        </w:rPr>
        <w:t>EnergyPLUS</w:t>
      </w:r>
      <w:proofErr w:type="spellEnd"/>
      <w:r w:rsidRPr="00B44853">
        <w:rPr>
          <w:rFonts w:ascii="Times New Roman" w:hAnsi="Times New Roman" w:cs="Times New Roman"/>
          <w:sz w:val="24"/>
        </w:rPr>
        <w:t xml:space="preserve"> são:</w:t>
      </w:r>
    </w:p>
    <w:p w:rsidR="00B44853" w:rsidRPr="00B44853" w:rsidRDefault="00B44853" w:rsidP="00B44853">
      <w:pPr>
        <w:pStyle w:val="FIESC-CorpodeTex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>Monitorar o consumo de energia dos aparelhos domésticos de forma precisa e confiável.</w:t>
      </w:r>
    </w:p>
    <w:p w:rsidR="00B44853" w:rsidRPr="00B44853" w:rsidRDefault="00B44853" w:rsidP="00B44853">
      <w:pPr>
        <w:pStyle w:val="FIESC-CorpodeTex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 xml:space="preserve">Fornecer aos usuários informações claras e compreensíveis sobre seu consumo de energia por meio de gráficos e tabelas na plataforma </w:t>
      </w:r>
      <w:proofErr w:type="spellStart"/>
      <w:r w:rsidRPr="00B44853">
        <w:rPr>
          <w:rFonts w:ascii="Times New Roman" w:hAnsi="Times New Roman" w:cs="Times New Roman"/>
          <w:sz w:val="24"/>
        </w:rPr>
        <w:t>TagoIO</w:t>
      </w:r>
      <w:proofErr w:type="spellEnd"/>
      <w:r w:rsidRPr="00B44853">
        <w:rPr>
          <w:rFonts w:ascii="Times New Roman" w:hAnsi="Times New Roman" w:cs="Times New Roman"/>
          <w:sz w:val="24"/>
        </w:rPr>
        <w:t>.</w:t>
      </w:r>
    </w:p>
    <w:p w:rsidR="00B44853" w:rsidRPr="00B44853" w:rsidRDefault="00B44853" w:rsidP="00B44853">
      <w:pPr>
        <w:pStyle w:val="FIESC-CorpodeTex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>Facilitar a identificação de padrões e tendências de consumo de energia ao longo do tempo.</w:t>
      </w:r>
    </w:p>
    <w:p w:rsidR="00B44853" w:rsidRPr="00B44853" w:rsidRDefault="00B44853" w:rsidP="00B44853">
      <w:pPr>
        <w:pStyle w:val="FIESC-CorpodeTex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>Alertar os usuários sobre situações de consumo excessivo para que possam tomar medidas corretivas e reduzir seu gasto de energia.</w:t>
      </w:r>
    </w:p>
    <w:p w:rsidR="00E7762C" w:rsidRDefault="00B44853" w:rsidP="000E70B9">
      <w:pPr>
        <w:pStyle w:val="FIESC-CorpodeTex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44853">
        <w:rPr>
          <w:rFonts w:ascii="Times New Roman" w:hAnsi="Times New Roman" w:cs="Times New Roman"/>
          <w:sz w:val="24"/>
        </w:rPr>
        <w:t>Contribuir para a redução das despesas com energia elétrica e o impacto ambiental associado ao consumo de energia.</w:t>
      </w:r>
      <w:bookmarkStart w:id="5" w:name="_Toc364938599"/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5F361F" w:rsidRPr="00B44853" w:rsidRDefault="005F361F" w:rsidP="005F361F">
      <w:pPr>
        <w:pStyle w:val="FIESC-CorpodeTexto"/>
        <w:rPr>
          <w:rFonts w:ascii="Times New Roman" w:hAnsi="Times New Roman" w:cs="Times New Roman"/>
          <w:sz w:val="24"/>
        </w:rPr>
      </w:pPr>
    </w:p>
    <w:p w:rsidR="000E3C11" w:rsidRDefault="00F05CCD" w:rsidP="000E70B9">
      <w:pPr>
        <w:pStyle w:val="FIESC-TtuloNvel1"/>
      </w:pPr>
      <w:r w:rsidRPr="00713C2A">
        <w:lastRenderedPageBreak/>
        <w:t xml:space="preserve">3. </w:t>
      </w:r>
      <w:bookmarkEnd w:id="5"/>
      <w:r w:rsidR="00D76C2A">
        <w:t>DESINVOLVIMENTO</w:t>
      </w:r>
    </w:p>
    <w:p w:rsidR="002C2C5A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Componentes do circuito: ESP32 (placa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micorcontroladora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), sensor zmct103c. </w:t>
      </w:r>
    </w:p>
    <w:p w:rsidR="002C2C5A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Instalação: instalamos o sensor no pino 34 para 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imputar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a amperagem lida por ele na ESP32 e executar o software que converte o valor para tensão e faz o cálculo do gasto mensal e se conecta ao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, enviando os dados em seguida.</w:t>
      </w:r>
    </w:p>
    <w:p w:rsidR="002C2C5A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Protocolos de envio de dados: MQTT, ESP32---&gt;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Esse protocolo é utilizado em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Iot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devido a sua simplicidade de implementação de envio e recebimento de dados. </w:t>
      </w:r>
    </w:p>
    <w:p w:rsidR="002C2C5A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ab/>
        <w:t xml:space="preserve">Muito 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semelhante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ao método http, 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mqtt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envia dados em quantidades menores, oferecendo um baixo consumo de rede.</w:t>
      </w:r>
    </w:p>
    <w:p w:rsidR="002C2C5A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ab/>
        <w:t xml:space="preserve">O protocolo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mqtt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tem o formato cliente/servidor. Funcionando a partir dos 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métodos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publish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/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subscribe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, ou seja, que permite o cliente fazer postagens num servidor, em um determinado 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tópico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, e que capte dados desse 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tópico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se estiver inscrito nele. As mensagens no servidor são geridas por um Broker, que fara a ponte entre o publicador e o inscrito.</w:t>
      </w:r>
    </w:p>
    <w:p w:rsidR="002C2C5A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Configurações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: no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configuramos uma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Action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que cria um 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tópico</w:t>
      </w: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para postar dados e enviar ao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bucket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, onde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sao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armazenados. Também configuramos uma dashboard para exibir o conteúdo de forma mais clara, nele podemos configurar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tipo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de dados, unidades de medidas, condições, etc.</w:t>
      </w:r>
    </w:p>
    <w:p w:rsidR="00E7762C" w:rsidRPr="002C2C5A" w:rsidRDefault="002C2C5A" w:rsidP="002C2C5A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Conexão ESP32 e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: Para a conexão entre 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e nossa placa utilizamos a biblioteca "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EspMQTTClient.h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", que conecta a placa a internet e ao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com seu respectivo Token. Os dados são enviados através do tópico "node/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pot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", que utiliza o protocolo MQTT, que foi criado em uma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Action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no </w:t>
      </w:r>
      <w:proofErr w:type="spellStart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</w:t>
      </w:r>
      <w:proofErr w:type="spellEnd"/>
      <w:r w:rsidRPr="002C2C5A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.</w:t>
      </w:r>
    </w:p>
    <w:p w:rsidR="00F92EE9" w:rsidRDefault="00F92EE9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951042" w:rsidRDefault="00951042" w:rsidP="00E7762C">
      <w:pPr>
        <w:pStyle w:val="FIESC-TtuloNvel1"/>
      </w:pPr>
    </w:p>
    <w:p w:rsidR="00E7762C" w:rsidRDefault="00E7762C" w:rsidP="00E7762C">
      <w:pPr>
        <w:pStyle w:val="FIESC-TtuloNvel1"/>
      </w:pPr>
      <w:r w:rsidRPr="00713C2A">
        <w:t>3.</w:t>
      </w:r>
      <w:r>
        <w:t xml:space="preserve">1 </w:t>
      </w:r>
      <w:r w:rsidR="00F92EE9">
        <w:t>HISTÓRICO DE ALTERAÇÕES</w:t>
      </w:r>
    </w:p>
    <w:tbl>
      <w:tblPr>
        <w:tblStyle w:val="Tabelacomgrade"/>
        <w:tblpPr w:leftFromText="141" w:rightFromText="141" w:vertAnchor="page" w:horzAnchor="margin" w:tblpY="409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92EE9" w:rsidTr="00FB4826">
        <w:tc>
          <w:tcPr>
            <w:tcW w:w="2123" w:type="dxa"/>
          </w:tcPr>
          <w:p w:rsidR="00F92EE9" w:rsidRPr="00A61F99" w:rsidRDefault="00F92EE9" w:rsidP="00FB4826">
            <w:pPr>
              <w:rPr>
                <w:b/>
              </w:rPr>
            </w:pPr>
            <w:r w:rsidRPr="00A61F99">
              <w:rPr>
                <w:b/>
              </w:rPr>
              <w:t>DATA</w:t>
            </w:r>
          </w:p>
        </w:tc>
        <w:tc>
          <w:tcPr>
            <w:tcW w:w="2123" w:type="dxa"/>
          </w:tcPr>
          <w:p w:rsidR="00F92EE9" w:rsidRPr="00A61F99" w:rsidRDefault="00F92EE9" w:rsidP="00FB4826">
            <w:pPr>
              <w:rPr>
                <w:b/>
              </w:rPr>
            </w:pPr>
            <w:r w:rsidRPr="00A61F99">
              <w:rPr>
                <w:b/>
              </w:rPr>
              <w:t>VERSÃO</w:t>
            </w:r>
          </w:p>
        </w:tc>
        <w:tc>
          <w:tcPr>
            <w:tcW w:w="2124" w:type="dxa"/>
          </w:tcPr>
          <w:p w:rsidR="00F92EE9" w:rsidRPr="00A61F99" w:rsidRDefault="00F92EE9" w:rsidP="00FB4826">
            <w:pPr>
              <w:rPr>
                <w:b/>
              </w:rPr>
            </w:pPr>
            <w:r w:rsidRPr="00A61F99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92EE9" w:rsidRPr="00A61F99" w:rsidRDefault="00F92EE9" w:rsidP="00FB4826">
            <w:pPr>
              <w:rPr>
                <w:b/>
              </w:rPr>
            </w:pPr>
            <w:r w:rsidRPr="00A61F99">
              <w:rPr>
                <w:b/>
              </w:rPr>
              <w:t>AUTOR</w:t>
            </w:r>
          </w:p>
        </w:tc>
      </w:tr>
      <w:tr w:rsidR="00F92EE9" w:rsidTr="00FB4826">
        <w:tc>
          <w:tcPr>
            <w:tcW w:w="2123" w:type="dxa"/>
          </w:tcPr>
          <w:p w:rsidR="00F92EE9" w:rsidRDefault="00F92EE9" w:rsidP="00FB4826">
            <w:r>
              <w:t>28/02/2023</w:t>
            </w:r>
          </w:p>
        </w:tc>
        <w:tc>
          <w:tcPr>
            <w:tcW w:w="2123" w:type="dxa"/>
          </w:tcPr>
          <w:p w:rsidR="00F92EE9" w:rsidRDefault="00F92EE9" w:rsidP="00FB4826">
            <w:r>
              <w:t>0.0</w:t>
            </w:r>
          </w:p>
        </w:tc>
        <w:tc>
          <w:tcPr>
            <w:tcW w:w="2124" w:type="dxa"/>
          </w:tcPr>
          <w:p w:rsidR="00F92EE9" w:rsidRDefault="00F92EE9" w:rsidP="00FB4826">
            <w:r>
              <w:t>Criação do documento de requisitos</w:t>
            </w:r>
          </w:p>
        </w:tc>
        <w:tc>
          <w:tcPr>
            <w:tcW w:w="2124" w:type="dxa"/>
          </w:tcPr>
          <w:p w:rsidR="00F92EE9" w:rsidRDefault="00F92EE9" w:rsidP="00FB4826">
            <w:r>
              <w:t xml:space="preserve">Vitor </w:t>
            </w:r>
          </w:p>
        </w:tc>
      </w:tr>
      <w:tr w:rsidR="00F92EE9" w:rsidTr="00FB4826">
        <w:tc>
          <w:tcPr>
            <w:tcW w:w="2123" w:type="dxa"/>
          </w:tcPr>
          <w:p w:rsidR="00F92EE9" w:rsidRDefault="00F92EE9" w:rsidP="00FB4826">
            <w:r>
              <w:t>06/06/2023</w:t>
            </w:r>
          </w:p>
        </w:tc>
        <w:tc>
          <w:tcPr>
            <w:tcW w:w="2123" w:type="dxa"/>
          </w:tcPr>
          <w:p w:rsidR="00F92EE9" w:rsidRDefault="00F92EE9" w:rsidP="00FB4826">
            <w:r>
              <w:t>0.1</w:t>
            </w:r>
          </w:p>
        </w:tc>
        <w:tc>
          <w:tcPr>
            <w:tcW w:w="2124" w:type="dxa"/>
          </w:tcPr>
          <w:p w:rsidR="00F92EE9" w:rsidRDefault="00F92EE9" w:rsidP="00FB4826">
            <w:r>
              <w:t xml:space="preserve">Adicionado as </w:t>
            </w:r>
            <w:proofErr w:type="spellStart"/>
            <w:r>
              <w:t>Pré</w:t>
            </w:r>
            <w:proofErr w:type="spellEnd"/>
            <w:r>
              <w:t xml:space="preserve"> condições de uso de cada funcionalidade na documentação de requisitos </w:t>
            </w:r>
          </w:p>
        </w:tc>
        <w:tc>
          <w:tcPr>
            <w:tcW w:w="2124" w:type="dxa"/>
          </w:tcPr>
          <w:p w:rsidR="00F92EE9" w:rsidRDefault="00F92EE9" w:rsidP="00FB4826">
            <w:r>
              <w:t>Vitor</w:t>
            </w:r>
          </w:p>
        </w:tc>
      </w:tr>
      <w:tr w:rsidR="00F92EE9" w:rsidTr="00FB4826">
        <w:tc>
          <w:tcPr>
            <w:tcW w:w="2123" w:type="dxa"/>
          </w:tcPr>
          <w:p w:rsidR="00F92EE9" w:rsidRDefault="00F92EE9" w:rsidP="00FB4826">
            <w:r>
              <w:t>12/06/2023</w:t>
            </w:r>
          </w:p>
        </w:tc>
        <w:tc>
          <w:tcPr>
            <w:tcW w:w="2123" w:type="dxa"/>
          </w:tcPr>
          <w:p w:rsidR="00F92EE9" w:rsidRDefault="00F92EE9" w:rsidP="00FB4826">
            <w:r>
              <w:t>0.1</w:t>
            </w:r>
          </w:p>
        </w:tc>
        <w:tc>
          <w:tcPr>
            <w:tcW w:w="2124" w:type="dxa"/>
          </w:tcPr>
          <w:p w:rsidR="00F92EE9" w:rsidRDefault="00F92EE9" w:rsidP="00FB4826">
            <w:r>
              <w:t xml:space="preserve">Finalizada a integração do dispositivo com o </w:t>
            </w:r>
            <w:proofErr w:type="spellStart"/>
            <w:r>
              <w:t>TagoIO</w:t>
            </w:r>
            <w:proofErr w:type="spellEnd"/>
          </w:p>
        </w:tc>
        <w:tc>
          <w:tcPr>
            <w:tcW w:w="2124" w:type="dxa"/>
          </w:tcPr>
          <w:p w:rsidR="00F92EE9" w:rsidRDefault="00F92EE9" w:rsidP="00FB4826">
            <w:r>
              <w:t>Yuri</w:t>
            </w:r>
          </w:p>
        </w:tc>
      </w:tr>
      <w:tr w:rsidR="00F92EE9" w:rsidTr="00FB4826">
        <w:tc>
          <w:tcPr>
            <w:tcW w:w="2123" w:type="dxa"/>
          </w:tcPr>
          <w:p w:rsidR="00F92EE9" w:rsidRDefault="005F361F" w:rsidP="00FB4826">
            <w:r>
              <w:t>13/06/2023</w:t>
            </w:r>
          </w:p>
        </w:tc>
        <w:tc>
          <w:tcPr>
            <w:tcW w:w="2123" w:type="dxa"/>
          </w:tcPr>
          <w:p w:rsidR="00F92EE9" w:rsidRDefault="005F361F" w:rsidP="00FB4826">
            <w:r>
              <w:t>0.2</w:t>
            </w:r>
          </w:p>
        </w:tc>
        <w:tc>
          <w:tcPr>
            <w:tcW w:w="2124" w:type="dxa"/>
          </w:tcPr>
          <w:p w:rsidR="00F92EE9" w:rsidRDefault="005F361F" w:rsidP="00FB4826">
            <w:r>
              <w:t>Finalizados os códigos que serão utilizados no dispositivo</w:t>
            </w:r>
          </w:p>
        </w:tc>
        <w:tc>
          <w:tcPr>
            <w:tcW w:w="2124" w:type="dxa"/>
          </w:tcPr>
          <w:p w:rsidR="00F92EE9" w:rsidRDefault="005F361F" w:rsidP="00FB4826">
            <w:r>
              <w:t>Yuri</w:t>
            </w:r>
          </w:p>
        </w:tc>
      </w:tr>
      <w:tr w:rsidR="00F92EE9" w:rsidTr="00FB4826">
        <w:tc>
          <w:tcPr>
            <w:tcW w:w="2123" w:type="dxa"/>
          </w:tcPr>
          <w:p w:rsidR="00F92EE9" w:rsidRDefault="005F361F" w:rsidP="00FB4826">
            <w:r>
              <w:t>17/06/2023</w:t>
            </w:r>
          </w:p>
        </w:tc>
        <w:tc>
          <w:tcPr>
            <w:tcW w:w="2123" w:type="dxa"/>
          </w:tcPr>
          <w:p w:rsidR="00F92EE9" w:rsidRDefault="005F361F" w:rsidP="00FB4826">
            <w:r>
              <w:t>0.3</w:t>
            </w:r>
          </w:p>
        </w:tc>
        <w:tc>
          <w:tcPr>
            <w:tcW w:w="2124" w:type="dxa"/>
          </w:tcPr>
          <w:p w:rsidR="00F92EE9" w:rsidRDefault="005F361F" w:rsidP="00FB4826">
            <w:r>
              <w:t xml:space="preserve">Finalizada as telas do </w:t>
            </w:r>
            <w:proofErr w:type="spellStart"/>
            <w:r>
              <w:t>TagoIO</w:t>
            </w:r>
            <w:proofErr w:type="spellEnd"/>
          </w:p>
        </w:tc>
        <w:tc>
          <w:tcPr>
            <w:tcW w:w="2124" w:type="dxa"/>
          </w:tcPr>
          <w:p w:rsidR="00F92EE9" w:rsidRDefault="005F361F" w:rsidP="00FB4826">
            <w:r>
              <w:t>Yuri</w:t>
            </w:r>
          </w:p>
        </w:tc>
      </w:tr>
      <w:tr w:rsidR="00F92EE9" w:rsidTr="00FB4826">
        <w:tc>
          <w:tcPr>
            <w:tcW w:w="2123" w:type="dxa"/>
          </w:tcPr>
          <w:p w:rsidR="00F92EE9" w:rsidRDefault="005F361F" w:rsidP="00FB4826">
            <w:r>
              <w:t>18/06/2023</w:t>
            </w:r>
          </w:p>
        </w:tc>
        <w:tc>
          <w:tcPr>
            <w:tcW w:w="2123" w:type="dxa"/>
          </w:tcPr>
          <w:p w:rsidR="00F92EE9" w:rsidRDefault="005F361F" w:rsidP="00FB4826">
            <w:r>
              <w:t>0.4</w:t>
            </w:r>
          </w:p>
        </w:tc>
        <w:tc>
          <w:tcPr>
            <w:tcW w:w="2124" w:type="dxa"/>
          </w:tcPr>
          <w:p w:rsidR="00F92EE9" w:rsidRDefault="005F361F" w:rsidP="00FB4826">
            <w:r>
              <w:t>Finalizado os últimos ajustes do projeto</w:t>
            </w:r>
          </w:p>
        </w:tc>
        <w:tc>
          <w:tcPr>
            <w:tcW w:w="2124" w:type="dxa"/>
          </w:tcPr>
          <w:p w:rsidR="00F92EE9" w:rsidRDefault="005F361F" w:rsidP="00FB4826">
            <w:r>
              <w:t>Vitor</w:t>
            </w:r>
          </w:p>
        </w:tc>
      </w:tr>
      <w:tr w:rsidR="00F92EE9" w:rsidTr="00FB4826">
        <w:tc>
          <w:tcPr>
            <w:tcW w:w="2123" w:type="dxa"/>
          </w:tcPr>
          <w:p w:rsidR="00F92EE9" w:rsidRDefault="00F92EE9" w:rsidP="00FB4826"/>
        </w:tc>
        <w:tc>
          <w:tcPr>
            <w:tcW w:w="2123" w:type="dxa"/>
          </w:tcPr>
          <w:p w:rsidR="00F92EE9" w:rsidRDefault="00F92EE9" w:rsidP="00FB4826"/>
        </w:tc>
        <w:tc>
          <w:tcPr>
            <w:tcW w:w="2124" w:type="dxa"/>
          </w:tcPr>
          <w:p w:rsidR="00F92EE9" w:rsidRDefault="00F92EE9" w:rsidP="00FB4826"/>
        </w:tc>
        <w:tc>
          <w:tcPr>
            <w:tcW w:w="2124" w:type="dxa"/>
          </w:tcPr>
          <w:p w:rsidR="00F92EE9" w:rsidRDefault="00F92EE9" w:rsidP="00FB4826"/>
        </w:tc>
      </w:tr>
    </w:tbl>
    <w:p w:rsidR="00E101AA" w:rsidRDefault="00E101AA" w:rsidP="00E7762C">
      <w:pPr>
        <w:pStyle w:val="FIESC-TtuloNvel1"/>
      </w:pPr>
    </w:p>
    <w:p w:rsidR="00E101AA" w:rsidRDefault="00E101AA" w:rsidP="00E7762C">
      <w:pPr>
        <w:pStyle w:val="FIESC-TtuloNvel1"/>
      </w:pPr>
    </w:p>
    <w:p w:rsidR="002C2C5A" w:rsidRDefault="002C2C5A" w:rsidP="00E7762C">
      <w:pPr>
        <w:pStyle w:val="FIESC-TtuloNvel1"/>
      </w:pPr>
    </w:p>
    <w:p w:rsidR="00E101AA" w:rsidRDefault="00E101AA" w:rsidP="00E101AA">
      <w:pPr>
        <w:pStyle w:val="FIESC-TtuloNvel1"/>
      </w:pPr>
      <w:r w:rsidRPr="00713C2A">
        <w:t>3.</w:t>
      </w:r>
      <w:r>
        <w:t xml:space="preserve">2 </w:t>
      </w:r>
      <w:r w:rsidR="00F92EE9">
        <w:t>REQUISITOS FUNCIONAIS E NÃO FUNCIONAIS</w:t>
      </w:r>
    </w:p>
    <w:p w:rsidR="00F92EE9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Funcionais:</w:t>
      </w:r>
    </w:p>
    <w:p w:rsidR="00F92EE9" w:rsidRDefault="00F92EE9" w:rsidP="00F92EE9">
      <w:r>
        <w:t>- Medição de energia</w:t>
      </w:r>
    </w:p>
    <w:p w:rsidR="00F92EE9" w:rsidRDefault="00F92EE9" w:rsidP="00F92EE9">
      <w:r>
        <w:t>- Transferência de dados</w:t>
      </w:r>
    </w:p>
    <w:p w:rsidR="00F92EE9" w:rsidRDefault="00F92EE9" w:rsidP="00F92EE9">
      <w:r>
        <w:t>- Conversão da energia para valor monetário</w:t>
      </w:r>
    </w:p>
    <w:p w:rsidR="00F92EE9" w:rsidRDefault="00F92EE9" w:rsidP="00F92EE9">
      <w:r>
        <w:t>- Exibição de gastos</w:t>
      </w:r>
    </w:p>
    <w:p w:rsidR="00F92EE9" w:rsidRDefault="00F92EE9" w:rsidP="00F92EE9">
      <w:r>
        <w:t xml:space="preserve">- Alerta de gasto excessivo  </w:t>
      </w:r>
    </w:p>
    <w:p w:rsidR="00F92EE9" w:rsidRPr="00DD58BD" w:rsidRDefault="00F92EE9" w:rsidP="00F92EE9"/>
    <w:p w:rsidR="00F92EE9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Funcionais:</w:t>
      </w:r>
    </w:p>
    <w:p w:rsidR="00F92EE9" w:rsidRDefault="00F92EE9" w:rsidP="00F92EE9">
      <w:r>
        <w:t>- Conexão com internet</w:t>
      </w:r>
    </w:p>
    <w:p w:rsidR="00F92EE9" w:rsidRDefault="00F92EE9" w:rsidP="00F92EE9">
      <w:r>
        <w:t xml:space="preserve">- Banco de dados </w:t>
      </w:r>
    </w:p>
    <w:p w:rsidR="00F92EE9" w:rsidRDefault="00F92EE9" w:rsidP="00F92EE9">
      <w:r>
        <w:t xml:space="preserve">- Arduino </w:t>
      </w:r>
    </w:p>
    <w:p w:rsidR="00F92EE9" w:rsidRDefault="00F92EE9" w:rsidP="00F92EE9">
      <w:r>
        <w:lastRenderedPageBreak/>
        <w:t xml:space="preserve">- Sensor de energia </w:t>
      </w:r>
    </w:p>
    <w:p w:rsidR="00F92EE9" w:rsidRPr="00DD58BD" w:rsidRDefault="00F92EE9" w:rsidP="00F92EE9">
      <w:r>
        <w:t>- Código do software</w:t>
      </w:r>
    </w:p>
    <w:p w:rsidR="00F92EE9" w:rsidRDefault="00F92EE9" w:rsidP="00F92EE9">
      <w:pPr>
        <w:rPr>
          <w:b/>
          <w:sz w:val="28"/>
          <w:szCs w:val="28"/>
        </w:rPr>
      </w:pPr>
    </w:p>
    <w:p w:rsidR="00F92EE9" w:rsidRPr="00713C2A" w:rsidRDefault="00F92EE9" w:rsidP="00E101AA">
      <w:pPr>
        <w:pStyle w:val="FIESC-TtuloNvel1"/>
      </w:pPr>
    </w:p>
    <w:p w:rsidR="00E101AA" w:rsidRDefault="00E101AA" w:rsidP="00E7762C">
      <w:pPr>
        <w:pStyle w:val="FIESC-TtuloNvel1"/>
      </w:pPr>
    </w:p>
    <w:p w:rsidR="00E101AA" w:rsidRDefault="00E101AA" w:rsidP="00E101AA">
      <w:pPr>
        <w:pStyle w:val="FIESC-TtuloNvel1"/>
        <w:rPr>
          <w:rFonts w:asciiTheme="minorHAnsi" w:hAnsiTheme="minorHAnsi" w:cstheme="minorHAnsi"/>
        </w:rPr>
      </w:pPr>
      <w:r w:rsidRPr="00713C2A">
        <w:t>3.</w:t>
      </w:r>
      <w:r>
        <w:t xml:space="preserve">3 </w:t>
      </w:r>
      <w:r w:rsidR="00F92EE9">
        <w:rPr>
          <w:rFonts w:asciiTheme="minorHAnsi" w:hAnsiTheme="minorHAnsi" w:cstheme="minorHAnsi"/>
        </w:rPr>
        <w:t>FUNCIONALIDADES</w:t>
      </w:r>
    </w:p>
    <w:p w:rsidR="00F92EE9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Pré-condição de Uso da F</w:t>
      </w:r>
      <w:r w:rsidRPr="00DD58BD">
        <w:rPr>
          <w:b/>
          <w:sz w:val="28"/>
          <w:szCs w:val="28"/>
        </w:rPr>
        <w:t>uncionalidade "Medição de Energia":</w:t>
      </w:r>
    </w:p>
    <w:p w:rsidR="00F92EE9" w:rsidRPr="00DD58BD" w:rsidRDefault="00F92EE9" w:rsidP="00F92EE9">
      <w:r>
        <w:t xml:space="preserve">- </w:t>
      </w:r>
      <w:r w:rsidRPr="00DD58BD">
        <w:t xml:space="preserve">O dispositivo </w:t>
      </w:r>
      <w:proofErr w:type="spellStart"/>
      <w:r w:rsidRPr="00DD58BD">
        <w:t>Energy</w:t>
      </w:r>
      <w:r>
        <w:t>PLUS</w:t>
      </w:r>
      <w:proofErr w:type="spellEnd"/>
      <w:r w:rsidRPr="00DD58BD">
        <w:t xml:space="preserve"> deve estar devidamente instalado e conectado ao sistema elétrico do local onde os eletrodomésticos serão medidos.</w:t>
      </w:r>
    </w:p>
    <w:p w:rsidR="00F92EE9" w:rsidRPr="00DD58BD" w:rsidRDefault="00F92EE9" w:rsidP="00F92EE9">
      <w:r>
        <w:t xml:space="preserve">- </w:t>
      </w:r>
      <w:r w:rsidRPr="00DD58BD">
        <w:t xml:space="preserve">O sensor de medição de energia do </w:t>
      </w:r>
      <w:proofErr w:type="spellStart"/>
      <w:r w:rsidRPr="00DD58BD">
        <w:t>Energy</w:t>
      </w:r>
      <w:r>
        <w:t>PLUS</w:t>
      </w:r>
      <w:proofErr w:type="spellEnd"/>
      <w:r w:rsidRPr="00DD58BD">
        <w:t xml:space="preserve"> deve estar posicionado corretamente e adequadamente calibrado para garantir a precisão das leituras.</w:t>
      </w:r>
    </w:p>
    <w:p w:rsidR="00F92EE9" w:rsidRPr="00DD58BD" w:rsidRDefault="00F92EE9" w:rsidP="00F92EE9">
      <w:r>
        <w:t xml:space="preserve">- </w:t>
      </w:r>
      <w:r w:rsidRPr="00DD58BD">
        <w:t>Os eletrodomésticos que serão medidos devem estar conectados ao sistema elétrico e em funcionamento normal.</w:t>
      </w:r>
    </w:p>
    <w:p w:rsidR="00F92EE9" w:rsidRPr="00DD58BD" w:rsidRDefault="00F92EE9" w:rsidP="00F92EE9">
      <w:r>
        <w:t xml:space="preserve">- </w:t>
      </w:r>
      <w:r w:rsidRPr="00DD58BD">
        <w:t>O Energy Plus deve estar ligado e operacional, com fonte de energia adequada, como bater</w:t>
      </w:r>
      <w:r>
        <w:t>ia ou conexão elétrica estável.</w:t>
      </w:r>
    </w:p>
    <w:p w:rsidR="00F92EE9" w:rsidRPr="00DD58BD" w:rsidRDefault="00F92EE9" w:rsidP="00F92EE9">
      <w:r>
        <w:t xml:space="preserve">- O </w:t>
      </w:r>
      <w:proofErr w:type="spellStart"/>
      <w:r>
        <w:t>TagoIO</w:t>
      </w:r>
      <w:proofErr w:type="spellEnd"/>
      <w:r>
        <w:t>,</w:t>
      </w:r>
      <w:r w:rsidRPr="00DD58BD">
        <w:t xml:space="preserve"> responsável por receber os dados de consumo de energia do </w:t>
      </w:r>
      <w:proofErr w:type="spellStart"/>
      <w:r w:rsidRPr="00DD58BD">
        <w:t>Energy</w:t>
      </w:r>
      <w:r>
        <w:t>PLUS</w:t>
      </w:r>
      <w:proofErr w:type="spellEnd"/>
      <w:r w:rsidRPr="00DD58BD">
        <w:t xml:space="preserve"> deve estar em exec</w:t>
      </w:r>
      <w:r>
        <w:t>ução e devidamente configurado.</w:t>
      </w:r>
    </w:p>
    <w:p w:rsidR="00F92EE9" w:rsidRDefault="00F92EE9" w:rsidP="00F92EE9">
      <w:r>
        <w:t xml:space="preserve">- </w:t>
      </w:r>
      <w:r w:rsidRPr="00DD58BD">
        <w:t xml:space="preserve">O usuário deve ter conhecimento básico sobre a operação do dispositivo </w:t>
      </w:r>
      <w:proofErr w:type="spellStart"/>
      <w:r w:rsidRPr="00DD58BD">
        <w:t>Energy</w:t>
      </w:r>
      <w:r>
        <w:t>PLUS</w:t>
      </w:r>
      <w:proofErr w:type="spellEnd"/>
      <w:r w:rsidRPr="00DD58BD">
        <w:t>, incluindo como iniciar a medição de energia e visualizar os resultados.</w:t>
      </w:r>
    </w:p>
    <w:p w:rsidR="00F92EE9" w:rsidRDefault="00F92EE9" w:rsidP="00F92EE9"/>
    <w:p w:rsidR="00F92EE9" w:rsidRPr="003B0DE6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Atores da F</w:t>
      </w:r>
      <w:r w:rsidRPr="003B0DE6">
        <w:rPr>
          <w:b/>
          <w:sz w:val="28"/>
          <w:szCs w:val="28"/>
        </w:rPr>
        <w:t>uncionalidade "Medição de Energia":</w:t>
      </w:r>
    </w:p>
    <w:p w:rsidR="00F92EE9" w:rsidRDefault="00F92EE9" w:rsidP="00F92EE9">
      <w:r>
        <w:t>- Usuário</w:t>
      </w:r>
    </w:p>
    <w:p w:rsidR="00F92EE9" w:rsidRDefault="00F92EE9" w:rsidP="00F92EE9">
      <w:r>
        <w:t xml:space="preserve">- Dispositivo </w:t>
      </w:r>
      <w:proofErr w:type="spellStart"/>
      <w:r>
        <w:t>EnergyPLUS</w:t>
      </w:r>
      <w:proofErr w:type="spellEnd"/>
    </w:p>
    <w:p w:rsidR="00F92EE9" w:rsidRDefault="00F92EE9" w:rsidP="00F92EE9">
      <w:r>
        <w:t xml:space="preserve">- </w:t>
      </w:r>
      <w:proofErr w:type="spellStart"/>
      <w:r>
        <w:t>TagoIO</w:t>
      </w:r>
      <w:proofErr w:type="spellEnd"/>
    </w:p>
    <w:p w:rsidR="00F92EE9" w:rsidRDefault="00F92EE9" w:rsidP="00F92EE9"/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540691">
        <w:rPr>
          <w:b/>
          <w:sz w:val="28"/>
          <w:szCs w:val="28"/>
        </w:rPr>
        <w:t>Fluxo Normal da Funcionalidade “Medição de Energia”:</w:t>
      </w:r>
    </w:p>
    <w:p w:rsidR="00F92EE9" w:rsidRDefault="00F92EE9" w:rsidP="00F92EE9">
      <w:r>
        <w:t xml:space="preserve">- Usuário liga o dispositivo </w:t>
      </w:r>
      <w:proofErr w:type="spellStart"/>
      <w:r>
        <w:t>EnergyPLUS</w:t>
      </w:r>
      <w:proofErr w:type="spellEnd"/>
      <w:r>
        <w:t xml:space="preserve"> já conectado no computador na plataforma </w:t>
      </w:r>
      <w:proofErr w:type="spellStart"/>
      <w:r>
        <w:t>TagoIO</w:t>
      </w:r>
      <w:proofErr w:type="spellEnd"/>
      <w:r>
        <w:t xml:space="preserve"> e no eletrodoméstico que o usuário deseja medir</w:t>
      </w:r>
    </w:p>
    <w:p w:rsidR="00F92EE9" w:rsidRDefault="00F92EE9" w:rsidP="00F92EE9">
      <w:r>
        <w:t>- O dispositivo começa a medir a quantidade de energia elétrica que o eletrodoméstico conectado está emitindo</w:t>
      </w:r>
    </w:p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540691">
        <w:rPr>
          <w:b/>
          <w:sz w:val="28"/>
          <w:szCs w:val="28"/>
        </w:rPr>
        <w:t xml:space="preserve">Fluxo Alternativo da Funcionalidade </w:t>
      </w:r>
      <w:r>
        <w:rPr>
          <w:b/>
          <w:sz w:val="28"/>
          <w:szCs w:val="28"/>
        </w:rPr>
        <w:t>“</w:t>
      </w:r>
      <w:r w:rsidRPr="00540691">
        <w:rPr>
          <w:b/>
          <w:sz w:val="28"/>
          <w:szCs w:val="28"/>
        </w:rPr>
        <w:t>Medição de Energia</w:t>
      </w:r>
      <w:r>
        <w:rPr>
          <w:b/>
          <w:sz w:val="28"/>
          <w:szCs w:val="28"/>
        </w:rPr>
        <w:t>”:</w:t>
      </w:r>
    </w:p>
    <w:p w:rsidR="00F92EE9" w:rsidRPr="00540691" w:rsidRDefault="00F92EE9" w:rsidP="00F92EE9">
      <w:r>
        <w:t xml:space="preserve">- </w:t>
      </w:r>
      <w:r w:rsidRPr="00540691">
        <w:t xml:space="preserve">O usuário liga o dispositivo </w:t>
      </w:r>
      <w:proofErr w:type="spellStart"/>
      <w:r w:rsidRPr="00540691">
        <w:t>EnergyPLUS</w:t>
      </w:r>
      <w:proofErr w:type="spellEnd"/>
      <w:r w:rsidRPr="00540691">
        <w:t xml:space="preserve"> ao eletrodoméstico que deseja medir, mas percebe que não está conectado ao c</w:t>
      </w:r>
      <w:r>
        <w:t xml:space="preserve">omputador na plataforma </w:t>
      </w:r>
      <w:proofErr w:type="spellStart"/>
      <w:r>
        <w:t>TagoIO</w:t>
      </w:r>
      <w:proofErr w:type="spellEnd"/>
      <w:r>
        <w:t>.</w:t>
      </w:r>
    </w:p>
    <w:p w:rsidR="00F92EE9" w:rsidRPr="00540691" w:rsidRDefault="00F92EE9" w:rsidP="00F92EE9">
      <w:r>
        <w:t xml:space="preserve">- </w:t>
      </w:r>
      <w:r w:rsidRPr="00540691">
        <w:t xml:space="preserve">O usuário verifica as conexões físicas entre o dispositivo </w:t>
      </w:r>
      <w:proofErr w:type="spellStart"/>
      <w:r w:rsidRPr="00540691">
        <w:t>EnergyPLUS</w:t>
      </w:r>
      <w:proofErr w:type="spellEnd"/>
      <w:r w:rsidRPr="00540691">
        <w:t>, o computador e o eletrodoméstico para garantir que tudo</w:t>
      </w:r>
      <w:r>
        <w:t xml:space="preserve"> esteja corretamente conectado.</w:t>
      </w:r>
    </w:p>
    <w:p w:rsidR="00F92EE9" w:rsidRPr="00540691" w:rsidRDefault="00F92EE9" w:rsidP="00F92EE9">
      <w:r>
        <w:t xml:space="preserve">- </w:t>
      </w:r>
      <w:r w:rsidRPr="00540691">
        <w:t xml:space="preserve">O dispositivo </w:t>
      </w:r>
      <w:proofErr w:type="spellStart"/>
      <w:r w:rsidRPr="00540691">
        <w:t>EnergyPLUS</w:t>
      </w:r>
      <w:proofErr w:type="spellEnd"/>
      <w:r w:rsidRPr="00540691">
        <w:t xml:space="preserve"> não é reconhecido pelo computador ou não há resposta na plataforma </w:t>
      </w:r>
      <w:proofErr w:type="spellStart"/>
      <w:r>
        <w:t>TagoIO</w:t>
      </w:r>
      <w:proofErr w:type="spellEnd"/>
      <w:r>
        <w:t>.</w:t>
      </w:r>
    </w:p>
    <w:p w:rsidR="00F92EE9" w:rsidRPr="00540691" w:rsidRDefault="00F92EE9" w:rsidP="00F92EE9">
      <w:r>
        <w:t xml:space="preserve">- </w:t>
      </w:r>
      <w:r w:rsidRPr="00540691">
        <w:t xml:space="preserve">O usuário verifica se o dispositivo </w:t>
      </w:r>
      <w:proofErr w:type="spellStart"/>
      <w:r w:rsidRPr="00540691">
        <w:t>EnergyPLUS</w:t>
      </w:r>
      <w:proofErr w:type="spellEnd"/>
      <w:r w:rsidRPr="00540691">
        <w:t xml:space="preserve"> está devidamente configurado</w:t>
      </w:r>
      <w:r>
        <w:t xml:space="preserve"> e em modo de operação correta.</w:t>
      </w:r>
    </w:p>
    <w:p w:rsidR="00F92EE9" w:rsidRPr="00540691" w:rsidRDefault="00F92EE9" w:rsidP="00F92EE9">
      <w:r>
        <w:t xml:space="preserve">- </w:t>
      </w:r>
      <w:r w:rsidRPr="00540691">
        <w:t>O usuário verifica se há algum problema com o computador, como portas USB não funcionando o</w:t>
      </w:r>
      <w:r>
        <w:t>u problemas de conexão de rede.</w:t>
      </w:r>
    </w:p>
    <w:p w:rsidR="00F92EE9" w:rsidRPr="00D23316" w:rsidRDefault="00F92EE9" w:rsidP="00F92EE9">
      <w:r>
        <w:t xml:space="preserve">- </w:t>
      </w:r>
      <w:r w:rsidRPr="00540691">
        <w:t xml:space="preserve">O usuário reinicia o dispositivo </w:t>
      </w:r>
      <w:proofErr w:type="spellStart"/>
      <w:r w:rsidRPr="00540691">
        <w:t>EnergyPLUS</w:t>
      </w:r>
      <w:proofErr w:type="spellEnd"/>
      <w:r w:rsidRPr="00540691">
        <w:t xml:space="preserve"> e o computador para tentar resolver </w:t>
      </w:r>
      <w:r w:rsidRPr="00D23316">
        <w:t>possíveis problemas temporários.</w:t>
      </w:r>
    </w:p>
    <w:p w:rsidR="00F92EE9" w:rsidRDefault="00F92EE9" w:rsidP="00F92EE9">
      <w:r>
        <w:lastRenderedPageBreak/>
        <w:t xml:space="preserve">- </w:t>
      </w:r>
      <w:r w:rsidRPr="00540691">
        <w:t xml:space="preserve">O dispositivo </w:t>
      </w:r>
      <w:proofErr w:type="spellStart"/>
      <w:r w:rsidRPr="00540691">
        <w:t>EnergyPLUS</w:t>
      </w:r>
      <w:proofErr w:type="spellEnd"/>
      <w:r w:rsidRPr="00540691">
        <w:t xml:space="preserve"> ainda não é detectado ou não é possível estabelecer a c</w:t>
      </w:r>
      <w:r>
        <w:t xml:space="preserve">onexão com a plataforma </w:t>
      </w:r>
      <w:proofErr w:type="spellStart"/>
      <w:r>
        <w:t>TagoIO</w:t>
      </w:r>
      <w:proofErr w:type="spellEnd"/>
      <w:r>
        <w:t>.</w:t>
      </w:r>
    </w:p>
    <w:p w:rsidR="00F92EE9" w:rsidRPr="00540691" w:rsidRDefault="00F92EE9" w:rsidP="00F92EE9">
      <w:r>
        <w:t xml:space="preserve">- O usuário verifica se o sensor do dispositivo </w:t>
      </w:r>
      <w:proofErr w:type="spellStart"/>
      <w:r>
        <w:t>EnergyPLUS</w:t>
      </w:r>
      <w:proofErr w:type="spellEnd"/>
      <w:r>
        <w:t xml:space="preserve"> está calibrado corretamente</w:t>
      </w:r>
    </w:p>
    <w:p w:rsidR="00F92EE9" w:rsidRPr="00540691" w:rsidRDefault="00F92EE9" w:rsidP="00F92EE9">
      <w:r>
        <w:t xml:space="preserve">- </w:t>
      </w:r>
      <w:r w:rsidRPr="00540691">
        <w:t xml:space="preserve">O usuário verifica se há atualizações de firmware ou software disponíveis para o dispositivo </w:t>
      </w:r>
      <w:proofErr w:type="spellStart"/>
      <w:r w:rsidRPr="00540691">
        <w:t>EnergyPLUS</w:t>
      </w:r>
      <w:proofErr w:type="spellEnd"/>
      <w:r w:rsidRPr="00540691">
        <w:t xml:space="preserve"> e o computador, respectivamente, e reali</w:t>
      </w:r>
      <w:r>
        <w:t>za as atualizações necessárias.</w:t>
      </w:r>
    </w:p>
    <w:p w:rsidR="00F92EE9" w:rsidRDefault="00F92EE9" w:rsidP="00F92EE9">
      <w:r>
        <w:t xml:space="preserve">- </w:t>
      </w:r>
      <w:r w:rsidRPr="00540691">
        <w:t xml:space="preserve">Se todas as etapas acima forem seguidas e o dispositivo </w:t>
      </w:r>
      <w:proofErr w:type="spellStart"/>
      <w:r w:rsidRPr="00540691">
        <w:t>EnergyPLUS</w:t>
      </w:r>
      <w:proofErr w:type="spellEnd"/>
      <w:r w:rsidRPr="00540691">
        <w:t xml:space="preserve"> ainda não estiver se conectando à plataforma </w:t>
      </w:r>
      <w:proofErr w:type="spellStart"/>
      <w:r w:rsidRPr="00540691">
        <w:t>TagoIO</w:t>
      </w:r>
      <w:proofErr w:type="spellEnd"/>
      <w:r w:rsidRPr="00540691">
        <w:t xml:space="preserve">, o usuário pode entrar em contato com o suporte técnico da </w:t>
      </w:r>
      <w:proofErr w:type="spellStart"/>
      <w:r w:rsidRPr="00540691">
        <w:t>TagoIO</w:t>
      </w:r>
      <w:proofErr w:type="spellEnd"/>
      <w:r w:rsidRPr="00540691">
        <w:t xml:space="preserve"> ou do fabricante do dispositivo </w:t>
      </w:r>
      <w:proofErr w:type="spellStart"/>
      <w:r w:rsidRPr="00540691">
        <w:t>EnergyPLUS</w:t>
      </w:r>
      <w:proofErr w:type="spellEnd"/>
      <w:r w:rsidRPr="00540691">
        <w:t xml:space="preserve"> </w:t>
      </w:r>
      <w:r>
        <w:t>para obter mais ajuda</w:t>
      </w:r>
    </w:p>
    <w:p w:rsidR="00F92EE9" w:rsidRPr="00D23316" w:rsidRDefault="00F92EE9" w:rsidP="00F92EE9">
      <w:pPr>
        <w:rPr>
          <w:b/>
          <w:sz w:val="28"/>
          <w:szCs w:val="28"/>
        </w:rPr>
      </w:pPr>
    </w:p>
    <w:p w:rsidR="00F92EE9" w:rsidRPr="00D23316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</w:t>
      </w:r>
      <w:r w:rsidRPr="00D23316">
        <w:rPr>
          <w:b/>
          <w:sz w:val="28"/>
          <w:szCs w:val="28"/>
        </w:rPr>
        <w:t>-condições de Uso da Funcionalidade “Transferência de dados”</w:t>
      </w:r>
      <w:r>
        <w:rPr>
          <w:b/>
          <w:sz w:val="28"/>
          <w:szCs w:val="28"/>
        </w:rPr>
        <w:t>:</w:t>
      </w:r>
    </w:p>
    <w:p w:rsidR="00F92EE9" w:rsidRDefault="00F92EE9" w:rsidP="00F92EE9">
      <w:r>
        <w:t>- O dispositivo Energy Plus deve estar corretamente instalado e configurado para se comunicar com o software de destino (</w:t>
      </w:r>
      <w:proofErr w:type="spellStart"/>
      <w:r>
        <w:t>TagoIO</w:t>
      </w:r>
      <w:proofErr w:type="spellEnd"/>
      <w:r>
        <w:t>).</w:t>
      </w:r>
    </w:p>
    <w:p w:rsidR="00F92EE9" w:rsidRDefault="00F92EE9" w:rsidP="00F92EE9"/>
    <w:p w:rsidR="00F92EE9" w:rsidRDefault="00F92EE9" w:rsidP="00F92EE9">
      <w:r>
        <w:t>O software de destino (</w:t>
      </w:r>
      <w:proofErr w:type="spellStart"/>
      <w:r>
        <w:t>TagoIO</w:t>
      </w:r>
      <w:proofErr w:type="spellEnd"/>
      <w:r>
        <w:t>), para onde os dados serão transferidos, deve estar em execução e devidamente configurado para receber os dados do dispositivo Energy Plus.</w:t>
      </w:r>
    </w:p>
    <w:p w:rsidR="00F92EE9" w:rsidRDefault="00F92EE9" w:rsidP="00F92EE9">
      <w:r>
        <w:t xml:space="preserve">Deve haver uma conexão estável e funcional entre o dispositivo Energy Plus e o sistema ou dispositivo de destino. </w:t>
      </w:r>
    </w:p>
    <w:p w:rsidR="00F92EE9" w:rsidRPr="00717EFB" w:rsidRDefault="00F92EE9" w:rsidP="00F92EE9">
      <w:pPr>
        <w:rPr>
          <w:b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717EFB">
        <w:rPr>
          <w:b/>
          <w:sz w:val="28"/>
          <w:szCs w:val="28"/>
        </w:rPr>
        <w:t>Atores da Funcionalidade “Transferência de Dados”:</w:t>
      </w:r>
    </w:p>
    <w:p w:rsidR="00F92EE9" w:rsidRDefault="00F92EE9" w:rsidP="00F92EE9">
      <w:r>
        <w:t xml:space="preserve">- </w:t>
      </w:r>
      <w:proofErr w:type="spellStart"/>
      <w:r>
        <w:t>EnergyPLUS</w:t>
      </w:r>
      <w:proofErr w:type="spellEnd"/>
    </w:p>
    <w:p w:rsidR="00F92EE9" w:rsidRDefault="00F92EE9" w:rsidP="00F92EE9">
      <w:r>
        <w:t>- Computador</w:t>
      </w:r>
    </w:p>
    <w:p w:rsidR="00F92EE9" w:rsidRDefault="00F92EE9" w:rsidP="00F92EE9">
      <w:r>
        <w:t>- Usuário</w:t>
      </w:r>
    </w:p>
    <w:p w:rsidR="00F92EE9" w:rsidRDefault="00F92EE9" w:rsidP="00F92EE9">
      <w:r>
        <w:t xml:space="preserve">- </w:t>
      </w:r>
      <w:proofErr w:type="spellStart"/>
      <w:r>
        <w:t>TagoIO</w:t>
      </w:r>
      <w:proofErr w:type="spellEnd"/>
    </w:p>
    <w:p w:rsidR="00F92EE9" w:rsidRDefault="00F92EE9" w:rsidP="00F92EE9">
      <w:r>
        <w:t>- Rede de comunicação entre os dispositivos</w:t>
      </w:r>
    </w:p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717EFB">
        <w:rPr>
          <w:b/>
          <w:sz w:val="28"/>
          <w:szCs w:val="28"/>
        </w:rPr>
        <w:t>Fluxo Normal da Funcionalidade “Transferência de Dados”:</w:t>
      </w:r>
    </w:p>
    <w:p w:rsidR="00F92EE9" w:rsidRPr="00E07906" w:rsidRDefault="00F92EE9" w:rsidP="00F92EE9">
      <w:r>
        <w:t xml:space="preserve">- </w:t>
      </w:r>
      <w:r w:rsidRPr="00E07906">
        <w:t>O usuário inicia o processo de transferência de d</w:t>
      </w:r>
      <w:r>
        <w:t>ados no dispositivo Energy Plus.</w:t>
      </w:r>
    </w:p>
    <w:p w:rsidR="00F92EE9" w:rsidRDefault="00F92EE9" w:rsidP="00F92EE9">
      <w:r>
        <w:t xml:space="preserve"> - O dispositivo </w:t>
      </w:r>
      <w:proofErr w:type="spellStart"/>
      <w:r>
        <w:t>EnergyPLUS</w:t>
      </w:r>
      <w:proofErr w:type="spellEnd"/>
      <w:r w:rsidRPr="00E07906">
        <w:t xml:space="preserve"> inicia o processo de comunicação e estabelece uma conexão com o </w:t>
      </w:r>
      <w:r>
        <w:t xml:space="preserve">computador e o software do </w:t>
      </w:r>
      <w:proofErr w:type="spellStart"/>
      <w:r>
        <w:t>TagoIO</w:t>
      </w:r>
      <w:proofErr w:type="spellEnd"/>
      <w:r>
        <w:t>.</w:t>
      </w:r>
    </w:p>
    <w:p w:rsidR="00F92EE9" w:rsidRDefault="00F92EE9" w:rsidP="00F92EE9">
      <w:r>
        <w:t xml:space="preserve">- O dispositivo </w:t>
      </w:r>
      <w:proofErr w:type="spellStart"/>
      <w:r>
        <w:t>EnergyPLUS</w:t>
      </w:r>
      <w:proofErr w:type="spellEnd"/>
      <w:r>
        <w:t xml:space="preserve"> começa a mandar dados para o computador e para o software do </w:t>
      </w:r>
      <w:proofErr w:type="spellStart"/>
      <w:r>
        <w:t>TagoIO</w:t>
      </w:r>
      <w:proofErr w:type="spellEnd"/>
    </w:p>
    <w:p w:rsidR="00F92EE9" w:rsidRDefault="00F92EE9" w:rsidP="00F92EE9">
      <w:r>
        <w:t xml:space="preserve">- O computador e o </w:t>
      </w:r>
      <w:proofErr w:type="spellStart"/>
      <w:r>
        <w:t>TagoIO</w:t>
      </w:r>
      <w:proofErr w:type="spellEnd"/>
      <w:r>
        <w:t xml:space="preserve"> recebem os dados que o </w:t>
      </w:r>
      <w:proofErr w:type="spellStart"/>
      <w:r>
        <w:t>EnergyPLUS</w:t>
      </w:r>
      <w:proofErr w:type="spellEnd"/>
      <w:r>
        <w:t xml:space="preserve"> enviou</w:t>
      </w:r>
    </w:p>
    <w:p w:rsidR="00F92EE9" w:rsidRPr="00E07906" w:rsidRDefault="00F92EE9" w:rsidP="00F92EE9">
      <w:pPr>
        <w:rPr>
          <w:b/>
          <w:sz w:val="28"/>
          <w:szCs w:val="28"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E07906">
        <w:rPr>
          <w:b/>
          <w:sz w:val="28"/>
          <w:szCs w:val="28"/>
        </w:rPr>
        <w:t>Fluxo Alternativo da Funcionalidade “Transferência de Dados”:</w:t>
      </w:r>
    </w:p>
    <w:p w:rsidR="00F92EE9" w:rsidRDefault="00F92EE9" w:rsidP="00F92EE9">
      <w:r>
        <w:t xml:space="preserve">- </w:t>
      </w:r>
      <w:r w:rsidRPr="00E07906">
        <w:t>Durante a transferência de dados, ocorre uma interrupção na conexão de rede entre o dispositivo Energy Plus e o dispositivo de destino.</w:t>
      </w:r>
    </w:p>
    <w:p w:rsidR="00F92EE9" w:rsidRDefault="00F92EE9" w:rsidP="00F92EE9">
      <w:r>
        <w:t xml:space="preserve">- </w:t>
      </w:r>
      <w:r w:rsidRPr="00E07906">
        <w:t>Os dados transferidos encontram-se corrompidos ou incompletos.</w:t>
      </w:r>
    </w:p>
    <w:p w:rsidR="00F92EE9" w:rsidRDefault="00F92EE9" w:rsidP="00F92EE9">
      <w:r>
        <w:t xml:space="preserve">- </w:t>
      </w:r>
      <w:r w:rsidRPr="00E07906">
        <w:t>O usuário interrompe manualmente a transferência de dados</w:t>
      </w:r>
      <w:r>
        <w:t xml:space="preserve"> e tenta iniciar ela novamente</w:t>
      </w:r>
      <w:r w:rsidRPr="00E07906">
        <w:t>.</w:t>
      </w:r>
    </w:p>
    <w:p w:rsidR="00F92EE9" w:rsidRDefault="00F92EE9" w:rsidP="00F92EE9">
      <w:r>
        <w:t xml:space="preserve">- Caso os passos acima não funcionem </w:t>
      </w:r>
      <w:r w:rsidRPr="00540691">
        <w:t xml:space="preserve">o usuário pode entrar em contato com o suporte técnico da </w:t>
      </w:r>
      <w:proofErr w:type="spellStart"/>
      <w:r w:rsidRPr="00540691">
        <w:t>TagoIO</w:t>
      </w:r>
      <w:proofErr w:type="spellEnd"/>
      <w:r w:rsidRPr="00540691">
        <w:t xml:space="preserve"> ou do fabricante do dispositivo </w:t>
      </w:r>
      <w:proofErr w:type="spellStart"/>
      <w:r w:rsidRPr="00540691">
        <w:t>EnergyPLUS</w:t>
      </w:r>
      <w:proofErr w:type="spellEnd"/>
      <w:r w:rsidRPr="00540691">
        <w:t xml:space="preserve"> </w:t>
      </w:r>
      <w:r>
        <w:t>para obter mais ajuda</w:t>
      </w:r>
    </w:p>
    <w:p w:rsidR="00F92EE9" w:rsidRDefault="00F92EE9" w:rsidP="00F92EE9"/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</w:t>
      </w:r>
      <w:r w:rsidRPr="00DF4217">
        <w:rPr>
          <w:b/>
          <w:sz w:val="28"/>
          <w:szCs w:val="28"/>
        </w:rPr>
        <w:t>-condições de Uso da Funcionalidade “Conversão da Energia Para Valor Monetário”:</w:t>
      </w:r>
    </w:p>
    <w:p w:rsidR="00F92EE9" w:rsidRDefault="00F92EE9" w:rsidP="00F92EE9">
      <w:r>
        <w:lastRenderedPageBreak/>
        <w:t xml:space="preserve">- </w:t>
      </w:r>
      <w:r w:rsidRPr="00CB360A">
        <w:t>O dispositivo Energy Plus deve ter realizado corretamente a medição da energia consumida pelo eletrodoméstico e ter os dados disponíveis para conversão.</w:t>
      </w:r>
    </w:p>
    <w:p w:rsidR="00F92EE9" w:rsidRPr="00E7532E" w:rsidRDefault="00F92EE9" w:rsidP="00F92EE9">
      <w:r>
        <w:t xml:space="preserve">- </w:t>
      </w:r>
      <w:r w:rsidRPr="00CB360A">
        <w:t>O software</w:t>
      </w:r>
      <w:r>
        <w:t xml:space="preserve"> (</w:t>
      </w:r>
      <w:proofErr w:type="spellStart"/>
      <w:r>
        <w:t>TagoIO</w:t>
      </w:r>
      <w:proofErr w:type="spellEnd"/>
      <w:r>
        <w:t>)</w:t>
      </w:r>
      <w:r w:rsidRPr="00CB360A">
        <w:t xml:space="preserve"> responsável pela conversão da energia para valor monetário deve estar devidamente configurado e em funcionamento</w:t>
      </w:r>
      <w:r>
        <w:t xml:space="preserve"> e de acordo com o valor em R$/kWh da região do usuário</w:t>
      </w:r>
      <w:r w:rsidRPr="00CB360A">
        <w:t>.</w:t>
      </w:r>
    </w:p>
    <w:p w:rsidR="00F92EE9" w:rsidRDefault="00F92EE9" w:rsidP="00F92EE9">
      <w:r>
        <w:t xml:space="preserve">- </w:t>
      </w:r>
      <w:r w:rsidRPr="00E7532E">
        <w:t>Os dados de consumo de energia devem ser precisos e confiáveis, garantindo que a conversão para valor monetário seja precisa e represente o gasto real do usuário.</w:t>
      </w:r>
    </w:p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Atores da Funcionalidade</w:t>
      </w:r>
      <w:r>
        <w:t xml:space="preserve"> </w:t>
      </w:r>
      <w:r w:rsidRPr="00DF4217">
        <w:rPr>
          <w:b/>
          <w:sz w:val="28"/>
          <w:szCs w:val="28"/>
        </w:rPr>
        <w:t>“Conversão da Energia Para Valor Monetário”:</w:t>
      </w:r>
    </w:p>
    <w:p w:rsidR="00F92EE9" w:rsidRDefault="00F92EE9" w:rsidP="00F92EE9">
      <w:r>
        <w:t xml:space="preserve">- Dispositivo </w:t>
      </w:r>
      <w:proofErr w:type="spellStart"/>
      <w:r>
        <w:t>EnergyPLUS</w:t>
      </w:r>
      <w:proofErr w:type="spellEnd"/>
    </w:p>
    <w:p w:rsidR="00F92EE9" w:rsidRDefault="00F92EE9" w:rsidP="00F92EE9">
      <w:r>
        <w:t xml:space="preserve">- </w:t>
      </w:r>
      <w:proofErr w:type="spellStart"/>
      <w:r>
        <w:t>TagoIO</w:t>
      </w:r>
      <w:proofErr w:type="spellEnd"/>
      <w:r>
        <w:t xml:space="preserve"> </w:t>
      </w:r>
    </w:p>
    <w:p w:rsidR="00F92EE9" w:rsidRDefault="00F92EE9" w:rsidP="00F92EE9">
      <w:r>
        <w:t>- Código de conversão utilizando R$/kWh</w:t>
      </w:r>
    </w:p>
    <w:p w:rsidR="00F92EE9" w:rsidRDefault="00F92EE9" w:rsidP="00F92EE9">
      <w:r>
        <w:t>- Usuário</w:t>
      </w:r>
    </w:p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Fluxo Normal da Funcionalidade “Conversão de Energia Para Valor Monetário”:</w:t>
      </w:r>
    </w:p>
    <w:p w:rsidR="00F92EE9" w:rsidRPr="00E7532E" w:rsidRDefault="00F92EE9" w:rsidP="00F92EE9">
      <w:r>
        <w:t xml:space="preserve">- </w:t>
      </w:r>
      <w:r w:rsidRPr="00E7532E">
        <w:t>O usuário inicia a funcionalidade de conversão de energia para valor monetário no softwar</w:t>
      </w:r>
      <w:r>
        <w:t>e correspondente.</w:t>
      </w:r>
    </w:p>
    <w:p w:rsidR="00F92EE9" w:rsidRPr="00E7532E" w:rsidRDefault="00F92EE9" w:rsidP="00F92EE9">
      <w:r>
        <w:t xml:space="preserve">- </w:t>
      </w:r>
      <w:r w:rsidRPr="00E7532E">
        <w:t>O software</w:t>
      </w:r>
      <w:r>
        <w:t xml:space="preserve"> </w:t>
      </w:r>
      <w:proofErr w:type="spellStart"/>
      <w:r>
        <w:t>TagoIO</w:t>
      </w:r>
      <w:proofErr w:type="spellEnd"/>
      <w:r w:rsidRPr="00E7532E">
        <w:t xml:space="preserve"> obtém os dados de consumo de en</w:t>
      </w:r>
      <w:r>
        <w:t xml:space="preserve">ergia do dispositivo </w:t>
      </w:r>
      <w:proofErr w:type="spellStart"/>
      <w:r>
        <w:t>EnergyPLUS</w:t>
      </w:r>
      <w:proofErr w:type="spellEnd"/>
      <w:r w:rsidRPr="00E7532E">
        <w:t>, que foram previamente medi</w:t>
      </w:r>
      <w:r>
        <w:t>dos pelo sensor do dispositivo.</w:t>
      </w:r>
    </w:p>
    <w:p w:rsidR="00F92EE9" w:rsidRPr="00E7532E" w:rsidRDefault="00F92EE9" w:rsidP="00F92EE9">
      <w:r>
        <w:t xml:space="preserve">- </w:t>
      </w:r>
      <w:r w:rsidRPr="00E7532E">
        <w:t>Com base nos dados de consumo de energia e</w:t>
      </w:r>
      <w:r>
        <w:t xml:space="preserve"> do valor em R$/kWh da energia na região do usuário</w:t>
      </w:r>
      <w:r w:rsidRPr="00E7532E">
        <w:t>, o software realiza o cálculo para converter a quantidade de energi</w:t>
      </w:r>
      <w:r>
        <w:t>a consumida em valor monetário.</w:t>
      </w:r>
    </w:p>
    <w:p w:rsidR="00F92EE9" w:rsidRPr="00E7532E" w:rsidRDefault="00F92EE9" w:rsidP="00F92EE9">
      <w:r>
        <w:t xml:space="preserve">- </w:t>
      </w:r>
      <w:r w:rsidRPr="00E7532E">
        <w:t>O software</w:t>
      </w:r>
      <w:r>
        <w:t xml:space="preserve"> </w:t>
      </w:r>
      <w:proofErr w:type="spellStart"/>
      <w:r>
        <w:t>TagoIO</w:t>
      </w:r>
      <w:proofErr w:type="spellEnd"/>
      <w:r w:rsidRPr="00E7532E">
        <w:t xml:space="preserve"> exibe o valor monetário correspondente ao consumo de e</w:t>
      </w:r>
      <w:r>
        <w:t>nergia para o usuário.</w:t>
      </w:r>
    </w:p>
    <w:p w:rsidR="00F92EE9" w:rsidRDefault="00F92EE9" w:rsidP="00F92EE9">
      <w:r>
        <w:t xml:space="preserve">- </w:t>
      </w:r>
      <w:r w:rsidRPr="00E7532E">
        <w:t>O processo de conversão de energia para valor monetário é concluído.</w:t>
      </w:r>
    </w:p>
    <w:p w:rsidR="00F92EE9" w:rsidRDefault="00F92EE9" w:rsidP="00F92EE9"/>
    <w:p w:rsidR="00F92EE9" w:rsidRDefault="00F92EE9" w:rsidP="00F92EE9"/>
    <w:p w:rsidR="00F92EE9" w:rsidRDefault="00F92EE9" w:rsidP="00F92EE9"/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9F4F47">
        <w:rPr>
          <w:b/>
          <w:sz w:val="28"/>
          <w:szCs w:val="28"/>
        </w:rPr>
        <w:t>Fluxo Alternativo da Funcionalidade “Conversão de Energia Para Valor Monetário”:</w:t>
      </w:r>
    </w:p>
    <w:p w:rsidR="00F92EE9" w:rsidRDefault="00F92EE9" w:rsidP="00F92EE9">
      <w:r>
        <w:t xml:space="preserve">  - </w:t>
      </w:r>
      <w:r w:rsidRPr="00E7532E">
        <w:t>O usuário inicia a funcionalidade de conversão de energia para valor monetário no softwar</w:t>
      </w:r>
      <w:r>
        <w:t>e correspondente, mas o software não está conseguindo converter o valor da energia em dinheiro</w:t>
      </w:r>
    </w:p>
    <w:p w:rsidR="00F92EE9" w:rsidRDefault="00F92EE9" w:rsidP="00F92EE9">
      <w:r>
        <w:t xml:space="preserve">- O usuário interrompe o processo desconectando o aparelho </w:t>
      </w:r>
      <w:proofErr w:type="spellStart"/>
      <w:r>
        <w:t>EnergyPLUS</w:t>
      </w:r>
      <w:proofErr w:type="spellEnd"/>
      <w:r>
        <w:t xml:space="preserve"> e tenta utilizar novamente a funcionalidade</w:t>
      </w:r>
    </w:p>
    <w:p w:rsidR="00F92EE9" w:rsidRDefault="00F92EE9" w:rsidP="00F92EE9">
      <w:r>
        <w:t xml:space="preserve">- Caso os passos acima não funcionem </w:t>
      </w:r>
      <w:r w:rsidRPr="00540691">
        <w:t xml:space="preserve">o usuário pode entrar em contato com o suporte técnico da </w:t>
      </w:r>
      <w:proofErr w:type="spellStart"/>
      <w:r w:rsidRPr="00540691">
        <w:t>TagoIO</w:t>
      </w:r>
      <w:proofErr w:type="spellEnd"/>
      <w:r w:rsidRPr="00540691">
        <w:t xml:space="preserve"> ou do fabricante do dispositivo </w:t>
      </w:r>
      <w:proofErr w:type="spellStart"/>
      <w:r w:rsidRPr="00540691">
        <w:t>EnergyPLUS</w:t>
      </w:r>
      <w:proofErr w:type="spellEnd"/>
      <w:r w:rsidRPr="00540691">
        <w:t xml:space="preserve"> </w:t>
      </w:r>
      <w:r>
        <w:t>para obter mais ajuda</w:t>
      </w:r>
    </w:p>
    <w:p w:rsidR="00F92EE9" w:rsidRPr="00CB360A" w:rsidRDefault="00F92EE9" w:rsidP="00F92EE9"/>
    <w:p w:rsidR="00F92EE9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Pré</w:t>
      </w:r>
      <w:r w:rsidRPr="00DF4217">
        <w:rPr>
          <w:b/>
          <w:sz w:val="28"/>
          <w:szCs w:val="28"/>
        </w:rPr>
        <w:t>-condições de Uso da Funcionalidade</w:t>
      </w:r>
      <w:r>
        <w:rPr>
          <w:b/>
          <w:sz w:val="28"/>
          <w:szCs w:val="28"/>
        </w:rPr>
        <w:t xml:space="preserve"> “Exibição de Gastos”:</w:t>
      </w:r>
    </w:p>
    <w:p w:rsidR="00F92EE9" w:rsidRPr="00EC7A27" w:rsidRDefault="00F92EE9" w:rsidP="00F92EE9">
      <w:pPr>
        <w:rPr>
          <w:bCs/>
        </w:rPr>
      </w:pPr>
      <w:r>
        <w:rPr>
          <w:bCs/>
        </w:rPr>
        <w:t xml:space="preserve">- </w:t>
      </w:r>
      <w:r w:rsidRPr="00EC7A27">
        <w:rPr>
          <w:bCs/>
        </w:rPr>
        <w:t>O dispositivo Energy Plus deve ter realizado corretamente a medição da energia consumida pelo eletrodoméstico e ter os dados disponíveis para exibição.</w:t>
      </w:r>
    </w:p>
    <w:p w:rsidR="00F92EE9" w:rsidRPr="00EC7A27" w:rsidRDefault="00F92EE9" w:rsidP="00F92EE9">
      <w:pPr>
        <w:rPr>
          <w:bCs/>
        </w:rPr>
      </w:pPr>
      <w:r>
        <w:rPr>
          <w:bCs/>
        </w:rPr>
        <w:t xml:space="preserve">- </w:t>
      </w:r>
      <w:r w:rsidRPr="00EC7A27">
        <w:rPr>
          <w:bCs/>
        </w:rPr>
        <w:t>A funcionalidade de conversão da energia para valor monetário deve ter sido executada previamente, de modo a ter os valores de gastos atualizados e disponíveis para exibição.</w:t>
      </w:r>
    </w:p>
    <w:p w:rsidR="00F92EE9" w:rsidRPr="00EC7A27" w:rsidRDefault="00F92EE9" w:rsidP="00F92EE9">
      <w:pPr>
        <w:rPr>
          <w:bCs/>
        </w:rPr>
      </w:pPr>
      <w:r>
        <w:rPr>
          <w:bCs/>
        </w:rPr>
        <w:lastRenderedPageBreak/>
        <w:t xml:space="preserve">- </w:t>
      </w:r>
      <w:r w:rsidRPr="00EC7A27">
        <w:rPr>
          <w:bCs/>
        </w:rPr>
        <w:t>O software</w:t>
      </w:r>
      <w:r>
        <w:rPr>
          <w:bCs/>
        </w:rPr>
        <w:t xml:space="preserve"> (</w:t>
      </w:r>
      <w:proofErr w:type="spellStart"/>
      <w:r>
        <w:rPr>
          <w:bCs/>
        </w:rPr>
        <w:t>TagoIO</w:t>
      </w:r>
      <w:proofErr w:type="spellEnd"/>
      <w:r>
        <w:rPr>
          <w:bCs/>
        </w:rPr>
        <w:t>)</w:t>
      </w:r>
      <w:r w:rsidRPr="00EC7A27">
        <w:rPr>
          <w:bCs/>
        </w:rPr>
        <w:t xml:space="preserve"> utilizado para exibir os gastos deve estar devidamente configurado e em funcionamento.</w:t>
      </w:r>
    </w:p>
    <w:p w:rsidR="00F92EE9" w:rsidRPr="00EC7A27" w:rsidRDefault="00F92EE9" w:rsidP="00F92EE9">
      <w:pPr>
        <w:rPr>
          <w:bCs/>
        </w:rPr>
      </w:pPr>
      <w:r>
        <w:rPr>
          <w:bCs/>
        </w:rPr>
        <w:t xml:space="preserve">- </w:t>
      </w:r>
      <w:r w:rsidRPr="00EC7A27">
        <w:rPr>
          <w:bCs/>
        </w:rPr>
        <w:t>O usuário deve ter acesso à interface que permite a visualização dos gastos de energia.</w:t>
      </w:r>
    </w:p>
    <w:p w:rsidR="00F92EE9" w:rsidRPr="00EC7A27" w:rsidRDefault="00F92EE9" w:rsidP="00F92EE9">
      <w:pPr>
        <w:rPr>
          <w:bCs/>
        </w:rPr>
      </w:pPr>
      <w:r>
        <w:rPr>
          <w:bCs/>
        </w:rPr>
        <w:t xml:space="preserve">- </w:t>
      </w:r>
      <w:r w:rsidRPr="00EC7A27">
        <w:rPr>
          <w:bCs/>
        </w:rPr>
        <w:t>Os dados de consumo e os valores monetários correspondentes devem estar corretos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Os </w:t>
      </w:r>
      <w:r w:rsidRPr="00EC7A27">
        <w:rPr>
          <w:bCs/>
        </w:rPr>
        <w:t xml:space="preserve">limites de gastos </w:t>
      </w:r>
      <w:r>
        <w:rPr>
          <w:bCs/>
        </w:rPr>
        <w:t>e</w:t>
      </w:r>
      <w:r w:rsidRPr="00EC7A27">
        <w:rPr>
          <w:bCs/>
        </w:rPr>
        <w:t xml:space="preserve"> alertas configurados, devem estar devidamente ajustados para refletir as preferências e necessidades do usuário.</w:t>
      </w:r>
    </w:p>
    <w:p w:rsidR="00F92EE9" w:rsidRPr="00EC7A27" w:rsidRDefault="00F92EE9" w:rsidP="00F92EE9">
      <w:pPr>
        <w:rPr>
          <w:bCs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Atores da Funcionalidade</w:t>
      </w:r>
      <w:r>
        <w:rPr>
          <w:b/>
          <w:sz w:val="28"/>
          <w:szCs w:val="28"/>
        </w:rPr>
        <w:t xml:space="preserve"> “Exibição de Gastos”: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Dispositivo </w:t>
      </w:r>
      <w:proofErr w:type="spellStart"/>
      <w:r>
        <w:rPr>
          <w:bCs/>
        </w:rPr>
        <w:t>EnergyPLUS</w:t>
      </w:r>
      <w:proofErr w:type="spellEnd"/>
    </w:p>
    <w:p w:rsidR="00F92EE9" w:rsidRDefault="00F92EE9" w:rsidP="00F92EE9">
      <w:pPr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TagoIO</w:t>
      </w:r>
      <w:proofErr w:type="spellEnd"/>
    </w:p>
    <w:p w:rsidR="00F92EE9" w:rsidRDefault="00F92EE9" w:rsidP="00F92EE9">
      <w:pPr>
        <w:rPr>
          <w:bCs/>
        </w:rPr>
      </w:pPr>
      <w:r>
        <w:rPr>
          <w:bCs/>
        </w:rPr>
        <w:t>- Usuário</w:t>
      </w:r>
    </w:p>
    <w:p w:rsidR="00F92EE9" w:rsidRDefault="00F92EE9" w:rsidP="00F92EE9">
      <w:pPr>
        <w:rPr>
          <w:bCs/>
        </w:rPr>
      </w:pPr>
      <w:r>
        <w:rPr>
          <w:bCs/>
        </w:rPr>
        <w:t>- Interface de exibição</w:t>
      </w:r>
    </w:p>
    <w:p w:rsidR="00F92EE9" w:rsidRDefault="00F92EE9" w:rsidP="00F92EE9">
      <w:pPr>
        <w:rPr>
          <w:bCs/>
        </w:rPr>
      </w:pPr>
    </w:p>
    <w:p w:rsidR="00F92EE9" w:rsidRDefault="00F92EE9" w:rsidP="00F92EE9">
      <w:pPr>
        <w:rPr>
          <w:bCs/>
        </w:rPr>
      </w:pPr>
    </w:p>
    <w:p w:rsidR="00F92EE9" w:rsidRDefault="00F92EE9" w:rsidP="00F92EE9">
      <w:pPr>
        <w:rPr>
          <w:bCs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C20CA3">
        <w:rPr>
          <w:b/>
          <w:sz w:val="28"/>
          <w:szCs w:val="28"/>
        </w:rPr>
        <w:t>Fluxo Normal da Funcionalidade “Exibição de Gastos”:</w:t>
      </w:r>
    </w:p>
    <w:p w:rsidR="00F92EE9" w:rsidRPr="00C20CA3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>O usuário acessa a interface designada para exibição dos gastos de energia.</w:t>
      </w:r>
    </w:p>
    <w:p w:rsidR="00F92EE9" w:rsidRPr="00C20CA3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 w:rsidRPr="00C20CA3">
        <w:rPr>
          <w:bCs/>
        </w:rPr>
        <w:t xml:space="preserve"> carrega os dados de consumo de energia previamente medidos pelo dispositivo </w:t>
      </w:r>
      <w:proofErr w:type="spellStart"/>
      <w:r w:rsidRPr="00C20CA3">
        <w:rPr>
          <w:bCs/>
        </w:rPr>
        <w:t>Energy</w:t>
      </w:r>
      <w:r>
        <w:rPr>
          <w:bCs/>
        </w:rPr>
        <w:t>PLUS</w:t>
      </w:r>
      <w:proofErr w:type="spellEnd"/>
      <w:r w:rsidRPr="00C20CA3">
        <w:rPr>
          <w:bCs/>
        </w:rPr>
        <w:t>.</w:t>
      </w:r>
    </w:p>
    <w:p w:rsidR="00F92EE9" w:rsidRPr="00C20CA3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 w:rsidRPr="00C20CA3">
        <w:rPr>
          <w:bCs/>
        </w:rPr>
        <w:t xml:space="preserve"> realiza a conversão dos dados de consumo em valor monetário com base nas tarifas de energia elétrica e em outras informações relevantes.</w:t>
      </w:r>
    </w:p>
    <w:p w:rsidR="00F92EE9" w:rsidRPr="00C20CA3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 w:rsidRPr="00C20CA3">
        <w:rPr>
          <w:bCs/>
        </w:rPr>
        <w:t xml:space="preserve"> exibe os gastos de energia na interface de exibição de forma clara e organizada, apresentando o valor monetário correspondente ao consumo de energia em um determinado período de tempo.</w:t>
      </w:r>
    </w:p>
    <w:p w:rsidR="00F92EE9" w:rsidRPr="00C20CA3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>O usuário pode visualizar os gastos de energia</w:t>
      </w:r>
      <w:r>
        <w:rPr>
          <w:bCs/>
        </w:rPr>
        <w:t xml:space="preserve"> do eletrodoméstico conectado</w:t>
      </w:r>
      <w:r w:rsidRPr="00C20CA3">
        <w:rPr>
          <w:bCs/>
        </w:rPr>
        <w:t xml:space="preserve"> </w:t>
      </w:r>
      <w:r>
        <w:rPr>
          <w:bCs/>
        </w:rPr>
        <w:t>até o momento atual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>O usuário encerra a visualização dos gastos de energia quando desejar.</w:t>
      </w:r>
    </w:p>
    <w:p w:rsidR="00F92EE9" w:rsidRDefault="00F92EE9" w:rsidP="00F92EE9">
      <w:pPr>
        <w:rPr>
          <w:bCs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C20CA3">
        <w:rPr>
          <w:b/>
          <w:sz w:val="28"/>
          <w:szCs w:val="28"/>
        </w:rPr>
        <w:t>Fluxo Alternativo da Funcionalidade “Exibição de Gastos”: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>O usuário acessa a interface designada para exibição dos gastos de energia.</w:t>
      </w:r>
    </w:p>
    <w:p w:rsidR="00F92EE9" w:rsidRPr="00C20CA3" w:rsidRDefault="00F92EE9" w:rsidP="00F92EE9">
      <w:pPr>
        <w:rPr>
          <w:bCs/>
        </w:rPr>
      </w:pPr>
      <w:r>
        <w:rPr>
          <w:bCs/>
        </w:rPr>
        <w:t xml:space="preserve">- </w:t>
      </w:r>
      <w:r w:rsidRPr="00C20CA3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 w:rsidRPr="00C20CA3">
        <w:rPr>
          <w:bCs/>
        </w:rPr>
        <w:t xml:space="preserve"> carrega os dados de consumo de energia previamente medidos pelo dispositivo </w:t>
      </w:r>
      <w:proofErr w:type="spellStart"/>
      <w:r w:rsidRPr="00C20CA3">
        <w:rPr>
          <w:bCs/>
        </w:rPr>
        <w:t>Energy</w:t>
      </w:r>
      <w:r>
        <w:rPr>
          <w:bCs/>
        </w:rPr>
        <w:t>PLUS</w:t>
      </w:r>
      <w:proofErr w:type="spellEnd"/>
      <w:r w:rsidRPr="00C20CA3">
        <w:rPr>
          <w:bCs/>
        </w:rPr>
        <w:t>.</w:t>
      </w:r>
    </w:p>
    <w:p w:rsidR="00F92EE9" w:rsidRDefault="00F92EE9" w:rsidP="00F92EE9">
      <w:pPr>
        <w:rPr>
          <w:bCs/>
        </w:rPr>
      </w:pPr>
      <w:r>
        <w:rPr>
          <w:bCs/>
        </w:rPr>
        <w:t>- Algum erro ocorre e o usuário não consegue visualizar seus gastos de energia por conta de algum erro de conexão ou do software</w:t>
      </w:r>
    </w:p>
    <w:p w:rsidR="00F92EE9" w:rsidRDefault="00F92EE9" w:rsidP="00F92EE9">
      <w:pPr>
        <w:rPr>
          <w:bCs/>
        </w:rPr>
      </w:pPr>
      <w:r>
        <w:rPr>
          <w:bCs/>
        </w:rPr>
        <w:t>- O usuário tenta reiniciar o dispositivo e sua conexão com a internet</w:t>
      </w:r>
    </w:p>
    <w:p w:rsidR="00F92EE9" w:rsidRDefault="00F92EE9" w:rsidP="00F92EE9">
      <w:r>
        <w:rPr>
          <w:bCs/>
        </w:rPr>
        <w:t xml:space="preserve">- </w:t>
      </w:r>
      <w:r>
        <w:t xml:space="preserve">Caso os passos acima não funcionem </w:t>
      </w:r>
      <w:r w:rsidRPr="00540691">
        <w:t xml:space="preserve">o usuário pode entrar em contato com o suporte técnico da </w:t>
      </w:r>
      <w:proofErr w:type="spellStart"/>
      <w:r w:rsidRPr="00540691">
        <w:t>TagoIO</w:t>
      </w:r>
      <w:proofErr w:type="spellEnd"/>
      <w:r w:rsidRPr="00540691">
        <w:t xml:space="preserve"> ou do fabricante do dispositivo </w:t>
      </w:r>
      <w:proofErr w:type="spellStart"/>
      <w:r w:rsidRPr="00540691">
        <w:t>EnergyPLUS</w:t>
      </w:r>
      <w:proofErr w:type="spellEnd"/>
      <w:r w:rsidRPr="00540691">
        <w:t xml:space="preserve"> </w:t>
      </w:r>
      <w:r>
        <w:t>para obter mais ajuda</w:t>
      </w:r>
    </w:p>
    <w:p w:rsidR="00F92EE9" w:rsidRDefault="00F92EE9" w:rsidP="00F92EE9"/>
    <w:p w:rsidR="00F92EE9" w:rsidRDefault="00F92EE9" w:rsidP="00F92EE9">
      <w:r>
        <w:rPr>
          <w:b/>
          <w:sz w:val="28"/>
          <w:szCs w:val="28"/>
        </w:rPr>
        <w:t>Pré</w:t>
      </w:r>
      <w:r w:rsidRPr="00DF4217">
        <w:rPr>
          <w:b/>
          <w:sz w:val="28"/>
          <w:szCs w:val="28"/>
        </w:rPr>
        <w:t>-condições de Uso da Funcionalidade</w:t>
      </w:r>
      <w:r>
        <w:rPr>
          <w:b/>
          <w:sz w:val="28"/>
          <w:szCs w:val="28"/>
        </w:rPr>
        <w:t xml:space="preserve"> “Alerta de Gasto Excessivo”:  </w:t>
      </w:r>
    </w:p>
    <w:p w:rsidR="00F92EE9" w:rsidRPr="00C20CA3" w:rsidRDefault="00F92EE9" w:rsidP="00F92EE9">
      <w:r>
        <w:t xml:space="preserve">- </w:t>
      </w:r>
      <w:r w:rsidRPr="00C20CA3">
        <w:t xml:space="preserve">O dispositivo </w:t>
      </w:r>
      <w:proofErr w:type="spellStart"/>
      <w:r w:rsidRPr="00C20CA3">
        <w:t>Energy</w:t>
      </w:r>
      <w:r>
        <w:t>PLUS</w:t>
      </w:r>
      <w:proofErr w:type="spellEnd"/>
      <w:r w:rsidRPr="00C20CA3">
        <w:t xml:space="preserve"> deve estar corretamente conectado e em funcionamento, medindo o consumo de energia do eletrodoméstico.</w:t>
      </w:r>
    </w:p>
    <w:p w:rsidR="00F92EE9" w:rsidRPr="00C20CA3" w:rsidRDefault="00F92EE9" w:rsidP="00F92EE9">
      <w:r>
        <w:t xml:space="preserve">- </w:t>
      </w:r>
      <w:r w:rsidRPr="00C20CA3">
        <w:t>A funcionalidade de medição de energia deve ter sido executada previamente, de modo a ter os dados de consumo disponíveis.</w:t>
      </w:r>
    </w:p>
    <w:p w:rsidR="00F92EE9" w:rsidRPr="00C20CA3" w:rsidRDefault="00F92EE9" w:rsidP="00F92EE9">
      <w:r>
        <w:t xml:space="preserve">- </w:t>
      </w:r>
      <w:r w:rsidRPr="00C20CA3">
        <w:t>A funcionalidade de conversão da energia para valor monetário deve ter sido executada previamente, de modo a ter os valores de gastos atualizados e disponíveis.</w:t>
      </w:r>
    </w:p>
    <w:p w:rsidR="00F92EE9" w:rsidRPr="00C20CA3" w:rsidRDefault="00F92EE9" w:rsidP="00F92EE9"/>
    <w:p w:rsidR="00F92EE9" w:rsidRPr="00C20CA3" w:rsidRDefault="00F92EE9" w:rsidP="00F92EE9">
      <w:r>
        <w:t xml:space="preserve">- A tela do </w:t>
      </w:r>
      <w:proofErr w:type="spellStart"/>
      <w:r>
        <w:t>TagoIO</w:t>
      </w:r>
      <w:proofErr w:type="spellEnd"/>
      <w:r w:rsidRPr="00C20CA3">
        <w:t xml:space="preserve"> utilizad</w:t>
      </w:r>
      <w:r>
        <w:t>a</w:t>
      </w:r>
      <w:r w:rsidRPr="00C20CA3">
        <w:t xml:space="preserve"> para a funcionalidade de alerta de gasto excessivo deve estar devidamente configurado e em funcionamento.</w:t>
      </w:r>
    </w:p>
    <w:p w:rsidR="00F92EE9" w:rsidRPr="00C20CA3" w:rsidRDefault="00F92EE9" w:rsidP="00F92EE9">
      <w:r>
        <w:lastRenderedPageBreak/>
        <w:t xml:space="preserve">- </w:t>
      </w:r>
      <w:r w:rsidRPr="00C20CA3">
        <w:t>O usuário deve ter definido um limite máximo de gastos considerado como excessivo.</w:t>
      </w:r>
    </w:p>
    <w:p w:rsidR="00F92EE9" w:rsidRDefault="00F92EE9" w:rsidP="00F92EE9">
      <w:r>
        <w:t xml:space="preserve">- </w:t>
      </w:r>
      <w:r w:rsidRPr="00C20CA3">
        <w:t>O usuário deve estar atento às notificações e alertas do software para receber as informações sobre o gasto excessivo.</w:t>
      </w:r>
    </w:p>
    <w:p w:rsidR="00F92EE9" w:rsidRDefault="00F92EE9" w:rsidP="00F92EE9"/>
    <w:p w:rsidR="00F92EE9" w:rsidRDefault="00F92EE9" w:rsidP="00F92EE9"/>
    <w:p w:rsidR="00F92EE9" w:rsidRDefault="00F92EE9" w:rsidP="00F92EE9"/>
    <w:p w:rsidR="00F92EE9" w:rsidRDefault="00F92EE9" w:rsidP="00F92EE9">
      <w:pPr>
        <w:rPr>
          <w:b/>
          <w:sz w:val="28"/>
          <w:szCs w:val="28"/>
        </w:rPr>
      </w:pPr>
      <w:r w:rsidRPr="00E7532E">
        <w:rPr>
          <w:b/>
          <w:sz w:val="28"/>
          <w:szCs w:val="28"/>
        </w:rPr>
        <w:t>Atores da Funcionalidade</w:t>
      </w:r>
      <w:r>
        <w:rPr>
          <w:b/>
          <w:sz w:val="28"/>
          <w:szCs w:val="28"/>
        </w:rPr>
        <w:t xml:space="preserve"> “Alerta de Gasto Excessivo”: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Dispositivo </w:t>
      </w:r>
      <w:proofErr w:type="spellStart"/>
      <w:r>
        <w:rPr>
          <w:bCs/>
        </w:rPr>
        <w:t>EnergyPLUS</w:t>
      </w:r>
      <w:proofErr w:type="spellEnd"/>
    </w:p>
    <w:p w:rsidR="00F92EE9" w:rsidRDefault="00F92EE9" w:rsidP="00F92EE9">
      <w:pPr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TagoIO</w:t>
      </w:r>
      <w:proofErr w:type="spellEnd"/>
    </w:p>
    <w:p w:rsidR="00F92EE9" w:rsidRDefault="00F92EE9" w:rsidP="00F92EE9">
      <w:pPr>
        <w:rPr>
          <w:bCs/>
        </w:rPr>
      </w:pPr>
      <w:r>
        <w:rPr>
          <w:bCs/>
        </w:rPr>
        <w:t>- Usuário</w:t>
      </w:r>
    </w:p>
    <w:p w:rsidR="00F92EE9" w:rsidRDefault="00F92EE9" w:rsidP="00F92EE9">
      <w:pPr>
        <w:rPr>
          <w:bCs/>
        </w:rPr>
      </w:pPr>
      <w:r>
        <w:rPr>
          <w:bCs/>
        </w:rPr>
        <w:t>- Eletrodoméstico conectado</w:t>
      </w:r>
    </w:p>
    <w:p w:rsidR="00F92EE9" w:rsidRDefault="00F92EE9" w:rsidP="00F92EE9">
      <w:pPr>
        <w:rPr>
          <w:bCs/>
        </w:rPr>
      </w:pPr>
    </w:p>
    <w:p w:rsidR="00F92EE9" w:rsidRPr="00811E48" w:rsidRDefault="00F92EE9" w:rsidP="00F9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Fluxo Normal da Funcionalidade “Alerta de Gasto Excessivo”:</w:t>
      </w:r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O usuário define um limite máximo de gastos considerado como excessivo no </w:t>
      </w:r>
      <w:proofErr w:type="spellStart"/>
      <w:r>
        <w:rPr>
          <w:bCs/>
        </w:rPr>
        <w:t>TagoIO</w:t>
      </w:r>
      <w:proofErr w:type="spellEnd"/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O dispositivo </w:t>
      </w:r>
      <w:proofErr w:type="spellStart"/>
      <w:r w:rsidRPr="00811E48">
        <w:rPr>
          <w:bCs/>
        </w:rPr>
        <w:t>Energy</w:t>
      </w:r>
      <w:r>
        <w:rPr>
          <w:bCs/>
        </w:rPr>
        <w:t>PLUS</w:t>
      </w:r>
      <w:proofErr w:type="spellEnd"/>
      <w:r>
        <w:rPr>
          <w:bCs/>
        </w:rPr>
        <w:t xml:space="preserve"> </w:t>
      </w:r>
      <w:r w:rsidRPr="00811E48">
        <w:rPr>
          <w:bCs/>
        </w:rPr>
        <w:t xml:space="preserve">mede o consumo de energia do eletrodoméstico e envia os dados para o </w:t>
      </w:r>
      <w:proofErr w:type="spellStart"/>
      <w:r>
        <w:rPr>
          <w:bCs/>
        </w:rPr>
        <w:t>TagoIO</w:t>
      </w:r>
      <w:proofErr w:type="spellEnd"/>
      <w:r w:rsidRPr="00811E48">
        <w:rPr>
          <w:bCs/>
        </w:rPr>
        <w:t xml:space="preserve"> </w:t>
      </w:r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>
        <w:rPr>
          <w:bCs/>
        </w:rPr>
        <w:t xml:space="preserve"> </w:t>
      </w:r>
      <w:r w:rsidRPr="00811E48">
        <w:rPr>
          <w:bCs/>
        </w:rPr>
        <w:t>recebe os dados de consumo de energia do dispositivo Energy Plus.</w:t>
      </w:r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 w:rsidRPr="00811E48">
        <w:rPr>
          <w:bCs/>
        </w:rPr>
        <w:t xml:space="preserve"> compara o valor de consumo atual com o limite máximo de gastos definido pelo usuário.</w:t>
      </w:r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Se o valor de consumo atual exceder o limite máximo de gastos, o </w:t>
      </w:r>
      <w:proofErr w:type="spellStart"/>
      <w:r>
        <w:rPr>
          <w:bCs/>
        </w:rPr>
        <w:t>TagoIO</w:t>
      </w:r>
      <w:proofErr w:type="spellEnd"/>
      <w:r w:rsidRPr="00811E48">
        <w:rPr>
          <w:bCs/>
        </w:rPr>
        <w:t xml:space="preserve"> identifica que houve um gasto excessivo.</w:t>
      </w:r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O </w:t>
      </w:r>
      <w:proofErr w:type="spellStart"/>
      <w:r>
        <w:rPr>
          <w:bCs/>
        </w:rPr>
        <w:t>TagoIO</w:t>
      </w:r>
      <w:proofErr w:type="spellEnd"/>
      <w:r w:rsidRPr="00811E48">
        <w:rPr>
          <w:bCs/>
        </w:rPr>
        <w:t xml:space="preserve"> emite um alerta de gasto excessivo.</w:t>
      </w:r>
    </w:p>
    <w:p w:rsidR="00F92EE9" w:rsidRPr="00811E48" w:rsidRDefault="00F92EE9" w:rsidP="00F92EE9">
      <w:pPr>
        <w:rPr>
          <w:bCs/>
        </w:rPr>
      </w:pPr>
      <w:r w:rsidRPr="00811E48">
        <w:rPr>
          <w:bCs/>
        </w:rPr>
        <w:t>O usuário é notificado sobre o gasto excessivo por meio d</w:t>
      </w:r>
      <w:r>
        <w:rPr>
          <w:bCs/>
        </w:rPr>
        <w:t xml:space="preserve">e uma tela de alerta no </w:t>
      </w:r>
      <w:proofErr w:type="spellStart"/>
      <w:r>
        <w:rPr>
          <w:bCs/>
        </w:rPr>
        <w:t>TagoIO</w:t>
      </w:r>
      <w:proofErr w:type="spellEnd"/>
    </w:p>
    <w:p w:rsidR="00F92EE9" w:rsidRPr="00811E48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>O usuário toma as medidas necessárias para reduzir o consumo de energia, como desligar ou reduzir o uso de determinados eletrodomésticos.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</w:t>
      </w:r>
      <w:r w:rsidRPr="00811E48">
        <w:rPr>
          <w:bCs/>
        </w:rPr>
        <w:t xml:space="preserve">O </w:t>
      </w:r>
      <w:proofErr w:type="gramStart"/>
      <w:r w:rsidRPr="00811E48">
        <w:rPr>
          <w:bCs/>
        </w:rPr>
        <w:t>usuário monitor</w:t>
      </w:r>
      <w:r>
        <w:rPr>
          <w:bCs/>
        </w:rPr>
        <w:t>a</w:t>
      </w:r>
      <w:proofErr w:type="gramEnd"/>
      <w:r w:rsidRPr="00811E48">
        <w:rPr>
          <w:bCs/>
        </w:rPr>
        <w:t xml:space="preserve"> o consumo de energia para evitar futuros gastos excessivos.</w:t>
      </w:r>
    </w:p>
    <w:p w:rsidR="00F92EE9" w:rsidRDefault="00F92EE9" w:rsidP="00F92EE9">
      <w:pPr>
        <w:rPr>
          <w:bCs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811E48">
        <w:rPr>
          <w:b/>
          <w:sz w:val="28"/>
          <w:szCs w:val="28"/>
        </w:rPr>
        <w:t>Fluxo Alternativo da Funcionalidade “Alerta de Gasto Excessivo”:</w:t>
      </w:r>
    </w:p>
    <w:p w:rsidR="00F92EE9" w:rsidRDefault="00F92EE9" w:rsidP="00F92EE9">
      <w:pPr>
        <w:rPr>
          <w:bCs/>
        </w:rPr>
      </w:pPr>
      <w:r>
        <w:rPr>
          <w:bCs/>
        </w:rPr>
        <w:t xml:space="preserve">- O limite de gastos é </w:t>
      </w:r>
      <w:proofErr w:type="gramStart"/>
      <w:r>
        <w:rPr>
          <w:bCs/>
        </w:rPr>
        <w:t>excedido</w:t>
      </w:r>
      <w:proofErr w:type="gramEnd"/>
      <w:r>
        <w:rPr>
          <w:bCs/>
        </w:rPr>
        <w:t xml:space="preserve"> mas o alerta não aparece na tela do usuário</w:t>
      </w:r>
    </w:p>
    <w:p w:rsidR="00F92EE9" w:rsidRDefault="00F92EE9" w:rsidP="00F92EE9">
      <w:pPr>
        <w:rPr>
          <w:bCs/>
        </w:rPr>
      </w:pPr>
      <w:r>
        <w:rPr>
          <w:bCs/>
        </w:rPr>
        <w:t>- O usuário deve reiniciar o aparelho e colocar um valor bem pequeno no alerta para testar se ele voltou a funcionar</w:t>
      </w:r>
    </w:p>
    <w:p w:rsidR="00CE7F4B" w:rsidRDefault="00F92EE9" w:rsidP="00F92EE9">
      <w:r>
        <w:rPr>
          <w:bCs/>
        </w:rPr>
        <w:t xml:space="preserve">- </w:t>
      </w:r>
      <w:r>
        <w:t xml:space="preserve">Caso os passos acima não funcionem </w:t>
      </w:r>
      <w:r w:rsidRPr="00540691">
        <w:t xml:space="preserve">o usuário pode entrar em contato com o suporte técnico da </w:t>
      </w:r>
      <w:proofErr w:type="spellStart"/>
      <w:r w:rsidRPr="00540691">
        <w:t>TagoIO</w:t>
      </w:r>
      <w:proofErr w:type="spellEnd"/>
      <w:r w:rsidRPr="00540691">
        <w:t xml:space="preserve"> ou do fabricante do dispositivo </w:t>
      </w:r>
      <w:proofErr w:type="spellStart"/>
      <w:r w:rsidRPr="00540691">
        <w:t>EnergyPLUS</w:t>
      </w:r>
      <w:proofErr w:type="spellEnd"/>
      <w:r w:rsidRPr="00540691">
        <w:t xml:space="preserve"> </w:t>
      </w:r>
      <w:r>
        <w:t>para obter mais ajuda</w:t>
      </w:r>
    </w:p>
    <w:p w:rsidR="00F92EE9" w:rsidRDefault="00F92EE9" w:rsidP="00F92EE9"/>
    <w:p w:rsidR="00F92EE9" w:rsidRDefault="00F92EE9" w:rsidP="00E101AA">
      <w:pPr>
        <w:pStyle w:val="FIESC-TtuloNvel1"/>
      </w:pPr>
    </w:p>
    <w:p w:rsidR="00F92EE9" w:rsidRDefault="00F92EE9" w:rsidP="00E101AA">
      <w:pPr>
        <w:pStyle w:val="FIESC-TtuloNvel1"/>
      </w:pPr>
    </w:p>
    <w:p w:rsidR="00F92EE9" w:rsidRDefault="00F92EE9" w:rsidP="00E101AA">
      <w:pPr>
        <w:pStyle w:val="FIESC-TtuloNvel1"/>
      </w:pPr>
    </w:p>
    <w:p w:rsidR="00F92EE9" w:rsidRDefault="00F92EE9" w:rsidP="00E101AA">
      <w:pPr>
        <w:pStyle w:val="FIESC-TtuloNvel1"/>
      </w:pPr>
    </w:p>
    <w:p w:rsidR="00F92EE9" w:rsidRDefault="00F92EE9" w:rsidP="00E101AA">
      <w:pPr>
        <w:pStyle w:val="FIESC-TtuloNvel1"/>
      </w:pPr>
    </w:p>
    <w:p w:rsidR="00F92EE9" w:rsidRDefault="00F92EE9" w:rsidP="00E101AA">
      <w:pPr>
        <w:pStyle w:val="FIESC-TtuloNvel1"/>
      </w:pPr>
    </w:p>
    <w:p w:rsidR="00E101AA" w:rsidRPr="00713C2A" w:rsidRDefault="00E101AA" w:rsidP="00E101AA">
      <w:pPr>
        <w:pStyle w:val="FIESC-TtuloNvel1"/>
      </w:pPr>
      <w:r w:rsidRPr="00713C2A">
        <w:lastRenderedPageBreak/>
        <w:t>3.</w:t>
      </w:r>
      <w:r>
        <w:t xml:space="preserve">4 </w:t>
      </w:r>
      <w:r w:rsidR="00CE7F4B">
        <w:t>D</w:t>
      </w:r>
      <w:r w:rsidR="00F92EE9">
        <w:t>IAGRAMAS</w:t>
      </w:r>
    </w:p>
    <w:p w:rsidR="00F92EE9" w:rsidRDefault="00F92EE9" w:rsidP="00F92EE9">
      <w:pPr>
        <w:rPr>
          <w:b/>
          <w:sz w:val="28"/>
          <w:szCs w:val="28"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>Diagrama de Casos de Uso do Projeto:</w:t>
      </w:r>
    </w:p>
    <w:p w:rsidR="00E101AA" w:rsidRDefault="00F92EE9" w:rsidP="00E7762C">
      <w:pPr>
        <w:pStyle w:val="FIESC-TtuloNvel1"/>
      </w:pPr>
      <w:r>
        <w:rPr>
          <w:noProof/>
        </w:rPr>
        <w:drawing>
          <wp:inline distT="0" distB="0" distL="0" distR="0" wp14:anchorId="10863273" wp14:editId="074A1E0D">
            <wp:extent cx="3514725" cy="3409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E9" w:rsidRDefault="00F92EE9" w:rsidP="00F92EE9">
      <w:pPr>
        <w:rPr>
          <w:bCs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>Diagrama de Classes do Projeto</w:t>
      </w:r>
      <w:r>
        <w:rPr>
          <w:b/>
          <w:sz w:val="28"/>
          <w:szCs w:val="28"/>
        </w:rPr>
        <w:t>:</w:t>
      </w:r>
    </w:p>
    <w:p w:rsidR="00F92EE9" w:rsidRDefault="00F92EE9" w:rsidP="00F92EE9">
      <w:pPr>
        <w:rPr>
          <w:b/>
          <w:sz w:val="28"/>
          <w:szCs w:val="28"/>
        </w:rPr>
      </w:pPr>
    </w:p>
    <w:p w:rsidR="00F92EE9" w:rsidRDefault="00F92EE9" w:rsidP="00F92EE9">
      <w:pPr>
        <w:rPr>
          <w:b/>
          <w:sz w:val="28"/>
          <w:szCs w:val="28"/>
        </w:rPr>
      </w:pPr>
    </w:p>
    <w:p w:rsidR="00F92EE9" w:rsidRDefault="00F92EE9" w:rsidP="00E7762C">
      <w:pPr>
        <w:pStyle w:val="FIESC-TtuloNvel1"/>
      </w:pPr>
      <w:r>
        <w:rPr>
          <w:noProof/>
        </w:rPr>
        <w:drawing>
          <wp:inline distT="0" distB="0" distL="0" distR="0" wp14:anchorId="3962003F" wp14:editId="7FB048A0">
            <wp:extent cx="5400040" cy="1327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E9" w:rsidRDefault="00F92EE9" w:rsidP="00E7762C">
      <w:pPr>
        <w:pStyle w:val="FIESC-TtuloNvel1"/>
      </w:pPr>
    </w:p>
    <w:p w:rsidR="00F92EE9" w:rsidRDefault="00F92EE9" w:rsidP="00E7762C">
      <w:pPr>
        <w:pStyle w:val="FIESC-TtuloNvel1"/>
      </w:pPr>
    </w:p>
    <w:p w:rsidR="00F92EE9" w:rsidRDefault="00F92EE9" w:rsidP="00E7762C">
      <w:pPr>
        <w:pStyle w:val="FIESC-TtuloNvel1"/>
      </w:pPr>
    </w:p>
    <w:p w:rsidR="00F92EE9" w:rsidRDefault="00F92EE9" w:rsidP="00E7762C">
      <w:pPr>
        <w:pStyle w:val="FIESC-TtuloNvel1"/>
      </w:pPr>
    </w:p>
    <w:p w:rsidR="00F92EE9" w:rsidRDefault="00F92EE9" w:rsidP="00E7762C">
      <w:pPr>
        <w:pStyle w:val="FIESC-TtuloNvel1"/>
      </w:pPr>
    </w:p>
    <w:p w:rsidR="00F92EE9" w:rsidRPr="00376FBE" w:rsidRDefault="00F92EE9" w:rsidP="00F92EE9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lastRenderedPageBreak/>
        <w:t>Diagrama de Atividades do Projeto:</w:t>
      </w:r>
    </w:p>
    <w:p w:rsidR="00F92EE9" w:rsidRDefault="00F92EE9" w:rsidP="00E7762C">
      <w:pPr>
        <w:pStyle w:val="FIESC-TtuloNvel1"/>
      </w:pPr>
      <w:r>
        <w:rPr>
          <w:noProof/>
        </w:rPr>
        <w:drawing>
          <wp:inline distT="0" distB="0" distL="0" distR="0" wp14:anchorId="06120DCF" wp14:editId="7DA88348">
            <wp:extent cx="4238046" cy="3378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265" cy="33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E9" w:rsidRDefault="00F92EE9" w:rsidP="00E7762C">
      <w:pPr>
        <w:pStyle w:val="FIESC-TtuloNvel1"/>
      </w:pPr>
    </w:p>
    <w:p w:rsidR="00F92EE9" w:rsidRPr="00376FBE" w:rsidRDefault="00F92EE9" w:rsidP="00F92EE9">
      <w:pPr>
        <w:rPr>
          <w:b/>
          <w:sz w:val="28"/>
          <w:szCs w:val="28"/>
        </w:rPr>
      </w:pPr>
    </w:p>
    <w:p w:rsidR="00F92EE9" w:rsidRDefault="00F92EE9" w:rsidP="00F92EE9">
      <w:pPr>
        <w:rPr>
          <w:b/>
          <w:sz w:val="28"/>
          <w:szCs w:val="28"/>
        </w:rPr>
      </w:pPr>
      <w:r w:rsidRPr="00376FBE">
        <w:rPr>
          <w:b/>
          <w:sz w:val="28"/>
          <w:szCs w:val="28"/>
        </w:rPr>
        <w:t>Diagrama de Máquina de Estado do Projeto:</w:t>
      </w:r>
    </w:p>
    <w:p w:rsidR="00F92EE9" w:rsidRDefault="00F92EE9" w:rsidP="00E7762C">
      <w:pPr>
        <w:pStyle w:val="FIESC-TtuloNvel1"/>
      </w:pPr>
    </w:p>
    <w:p w:rsidR="00BE493D" w:rsidRDefault="00F92EE9" w:rsidP="000E70B9">
      <w:pPr>
        <w:pStyle w:val="FIESC-TtuloNvel1"/>
      </w:pPr>
      <w:r>
        <w:rPr>
          <w:noProof/>
        </w:rPr>
        <w:drawing>
          <wp:inline distT="0" distB="0" distL="0" distR="0" wp14:anchorId="6BDFEECA" wp14:editId="08D8BC0A">
            <wp:extent cx="5400040" cy="3506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3D" w:rsidRDefault="00BE493D" w:rsidP="00BE493D">
      <w:pPr>
        <w:pStyle w:val="FIESC-TtuloNvel1"/>
      </w:pPr>
      <w:r>
        <w:lastRenderedPageBreak/>
        <w:t>4</w:t>
      </w:r>
      <w:r w:rsidRPr="0039738B">
        <w:t xml:space="preserve">. </w:t>
      </w:r>
      <w:r>
        <w:t>CONCLUSÃO</w:t>
      </w:r>
    </w:p>
    <w:p w:rsidR="00F73CF1" w:rsidRDefault="00B901DB" w:rsidP="000E70B9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Em conclusão, o projeto </w:t>
      </w:r>
      <w:proofErr w:type="spellStart"/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EnergyPLUS</w:t>
      </w:r>
      <w:proofErr w:type="spellEnd"/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demonstrou sua eficácia ao oferecer um dispositivo capaz de medir o consumo de energia de eletrodomésticos, enviando esses dados para o </w:t>
      </w:r>
      <w:proofErr w:type="spellStart"/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TagoIO</w:t>
      </w:r>
      <w:proofErr w:type="spellEnd"/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. Com essa funcionalidade, os usuários podem monitorar seus gastos energéticos e transformá-los em valores monetários, permitindo uma maior conscientização sobre seus custos. Além disso, os alertas implementados no sistema têm se mostrado efetivos ao auxiliar os usuários a identificar e corrigir situações de consumo excessivo. Dessa forma, o </w:t>
      </w:r>
      <w:proofErr w:type="spellStart"/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EnergyPLUS</w:t>
      </w:r>
      <w:proofErr w:type="spellEnd"/>
      <w:r w:rsidRPr="00B901DB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 não apenas promove a economia financeira, mas também contribui para a preservação do meio ambiente, ao incentivar a redução do consumo de energia e o impacto ambiental associado.</w:t>
      </w:r>
    </w:p>
    <w:p w:rsidR="00951042" w:rsidRPr="00951042" w:rsidRDefault="00951042" w:rsidP="000E70B9">
      <w:pPr>
        <w:pStyle w:val="FIESC-TtuloNvel1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</w:p>
    <w:p w:rsidR="00D76C2A" w:rsidRPr="00F05CCD" w:rsidRDefault="00D76C2A" w:rsidP="00D76C2A">
      <w:pPr>
        <w:pStyle w:val="FIESC-TtuloNvel1"/>
        <w:rPr>
          <w:rFonts w:cs="Trebuchet MS"/>
          <w:bCs/>
          <w:sz w:val="4"/>
          <w:szCs w:val="4"/>
        </w:rPr>
      </w:pPr>
      <w:r>
        <w:t>5</w:t>
      </w:r>
      <w:r w:rsidRPr="0039738B">
        <w:t xml:space="preserve">. </w:t>
      </w:r>
      <w:r>
        <w:t>REFERÊNCIAS</w:t>
      </w:r>
    </w:p>
    <w:p w:rsidR="00F73CF1" w:rsidRDefault="00F73CF1" w:rsidP="00F73CF1">
      <w:pPr>
        <w:pStyle w:val="Ttulo1"/>
        <w:shd w:val="clear" w:color="auto" w:fill="FFFFFF"/>
        <w:spacing w:before="0" w:after="0"/>
        <w:textAlignment w:val="baseline"/>
        <w:rPr>
          <w:rStyle w:val="blog-post-title-font"/>
          <w:rFonts w:ascii="Times New Roman" w:hAnsi="Times New Roman"/>
          <w:b w:val="0"/>
          <w:bCs w:val="0"/>
          <w:color w:val="0E2E47"/>
          <w:sz w:val="24"/>
          <w:szCs w:val="24"/>
          <w:bdr w:val="none" w:sz="0" w:space="0" w:color="auto" w:frame="1"/>
        </w:rPr>
      </w:pPr>
      <w:r w:rsidRPr="00F73CF1">
        <w:rPr>
          <w:rStyle w:val="blog-post-title-font"/>
          <w:rFonts w:ascii="Times New Roman" w:hAnsi="Times New Roman"/>
          <w:b w:val="0"/>
          <w:bCs w:val="0"/>
          <w:color w:val="0E2E47"/>
          <w:sz w:val="24"/>
          <w:szCs w:val="24"/>
          <w:bdr w:val="none" w:sz="0" w:space="0" w:color="auto" w:frame="1"/>
        </w:rPr>
        <w:t>Preço da energia elétrica CPFL 2023</w:t>
      </w:r>
      <w:r>
        <w:rPr>
          <w:rStyle w:val="blog-post-title-font"/>
          <w:rFonts w:ascii="Times New Roman" w:hAnsi="Times New Roman"/>
          <w:b w:val="0"/>
          <w:bCs w:val="0"/>
          <w:color w:val="0E2E47"/>
          <w:sz w:val="24"/>
          <w:szCs w:val="24"/>
          <w:bdr w:val="none" w:sz="0" w:space="0" w:color="auto" w:frame="1"/>
        </w:rPr>
        <w:t xml:space="preserve">. NG SOLAR, São Paulo, 30 de maio de 2023. Disponível em: </w:t>
      </w:r>
      <w:hyperlink r:id="rId13" w:history="1">
        <w:r w:rsidRPr="00D26575">
          <w:rPr>
            <w:rStyle w:val="Hyperlink"/>
            <w:rFonts w:ascii="Times New Roman" w:hAnsi="Times New Roman"/>
            <w:b w:val="0"/>
            <w:bCs w:val="0"/>
            <w:sz w:val="24"/>
            <w:szCs w:val="24"/>
            <w:bdr w:val="none" w:sz="0" w:space="0" w:color="auto" w:frame="1"/>
          </w:rPr>
          <w:t>https://www.ngsolar.com.br/single-post/preco-kwh-cpfl</w:t>
        </w:r>
      </w:hyperlink>
      <w:r>
        <w:rPr>
          <w:rStyle w:val="blog-post-title-font"/>
          <w:rFonts w:ascii="Times New Roman" w:hAnsi="Times New Roman"/>
          <w:b w:val="0"/>
          <w:bCs w:val="0"/>
          <w:color w:val="0E2E47"/>
          <w:sz w:val="24"/>
          <w:szCs w:val="24"/>
          <w:bdr w:val="none" w:sz="0" w:space="0" w:color="auto" w:frame="1"/>
        </w:rPr>
        <w:t xml:space="preserve">. Acesso em 15 de </w:t>
      </w:r>
      <w:r w:rsidR="008A1BFE">
        <w:rPr>
          <w:rStyle w:val="blog-post-title-font"/>
          <w:rFonts w:ascii="Times New Roman" w:hAnsi="Times New Roman"/>
          <w:b w:val="0"/>
          <w:bCs w:val="0"/>
          <w:color w:val="0E2E47"/>
          <w:sz w:val="24"/>
          <w:szCs w:val="24"/>
          <w:bdr w:val="none" w:sz="0" w:space="0" w:color="auto" w:frame="1"/>
        </w:rPr>
        <w:t>junho</w:t>
      </w:r>
      <w:r>
        <w:rPr>
          <w:rStyle w:val="blog-post-title-font"/>
          <w:rFonts w:ascii="Times New Roman" w:hAnsi="Times New Roman"/>
          <w:b w:val="0"/>
          <w:bCs w:val="0"/>
          <w:color w:val="0E2E47"/>
          <w:sz w:val="24"/>
          <w:szCs w:val="24"/>
          <w:bdr w:val="none" w:sz="0" w:space="0" w:color="auto" w:frame="1"/>
        </w:rPr>
        <w:t xml:space="preserve"> de 2023.</w:t>
      </w:r>
    </w:p>
    <w:p w:rsidR="00F73CF1" w:rsidRDefault="00F73CF1" w:rsidP="00F73CF1"/>
    <w:p w:rsidR="00F73CF1" w:rsidRDefault="008A1BFE" w:rsidP="00F73CF1">
      <w:r>
        <w:t xml:space="preserve">Equipe Projeto Solar. Como calcular KWh em reais. Rio do Sul, 9 de agosto de 2022. Disponível em: </w:t>
      </w:r>
      <w:hyperlink r:id="rId14" w:history="1">
        <w:r w:rsidRPr="00D26575">
          <w:rPr>
            <w:rStyle w:val="Hyperlink"/>
          </w:rPr>
          <w:t>https://www.projetosolar.eng.br/post/comocalcularkwhemreais</w:t>
        </w:r>
      </w:hyperlink>
      <w:r>
        <w:t>. Acesso em 17 de junho de 2023</w:t>
      </w:r>
    </w:p>
    <w:p w:rsidR="008A1BFE" w:rsidRDefault="008A1BFE" w:rsidP="00F73CF1"/>
    <w:p w:rsidR="008A1BFE" w:rsidRPr="00F73CF1" w:rsidRDefault="008A1BFE" w:rsidP="00F73CF1"/>
    <w:p w:rsidR="00D76C2A" w:rsidRPr="00D76C2A" w:rsidRDefault="00D76C2A" w:rsidP="000E70B9">
      <w:pPr>
        <w:pStyle w:val="FIESC-TtuloNvel1"/>
      </w:pPr>
    </w:p>
    <w:p w:rsidR="007C625C" w:rsidRDefault="007C625C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sectPr w:rsidR="00B51E20" w:rsidSect="00E63706">
      <w:headerReference w:type="even" r:id="rId15"/>
      <w:headerReference w:type="default" r:id="rId16"/>
      <w:footerReference w:type="default" r:id="rId17"/>
      <w:pgSz w:w="11906" w:h="16838"/>
      <w:pgMar w:top="2268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4B6D" w:rsidRDefault="00614B6D">
      <w:r>
        <w:separator/>
      </w:r>
    </w:p>
  </w:endnote>
  <w:endnote w:type="continuationSeparator" w:id="0">
    <w:p w:rsidR="00614B6D" w:rsidRDefault="006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764D" w:rsidRDefault="00E63706">
    <w:pPr>
      <w:pStyle w:val="Rodap"/>
    </w:pPr>
    <w:r w:rsidRPr="00E6370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4B6D" w:rsidRDefault="00614B6D">
      <w:r>
        <w:separator/>
      </w:r>
    </w:p>
  </w:footnote>
  <w:footnote w:type="continuationSeparator" w:id="0">
    <w:p w:rsidR="00614B6D" w:rsidRDefault="00614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DCB" w:rsidRDefault="00614B6D" w:rsidP="00845EE6">
    <w:pPr>
      <w:pStyle w:val="Cabealho"/>
      <w:framePr w:wrap="around" w:vAnchor="text" w:hAnchor="margin" w:xAlign="right" w:y="1"/>
      <w:rPr>
        <w:rStyle w:val="Nmerodepgina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69964" o:spid="_x0000_s2080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docs_padrao_vert_02"/>
          <w10:wrap anchorx="margin" anchory="margin"/>
        </v:shape>
      </w:pict>
    </w:r>
    <w:r w:rsidR="00792DCB">
      <w:rPr>
        <w:rStyle w:val="Nmerodepgina"/>
      </w:rPr>
      <w:fldChar w:fldCharType="begin"/>
    </w:r>
    <w:r w:rsidR="00792DCB">
      <w:rPr>
        <w:rStyle w:val="Nmerodepgina"/>
      </w:rPr>
      <w:instrText xml:space="preserve">PAGE  </w:instrText>
    </w:r>
    <w:r w:rsidR="00792DCB">
      <w:rPr>
        <w:rStyle w:val="Nmerodepgina"/>
      </w:rPr>
      <w:fldChar w:fldCharType="end"/>
    </w:r>
  </w:p>
  <w:p w:rsidR="00792DCB" w:rsidRDefault="00792DCB" w:rsidP="00792DC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DCB" w:rsidRPr="00792DCB" w:rsidRDefault="00792DCB" w:rsidP="00E63706">
    <w:pPr>
      <w:pStyle w:val="FIESC-NmerodePginas"/>
      <w:framePr w:wrap="around" w:x="10726" w:y="372"/>
      <w:rPr>
        <w:rStyle w:val="Nmerodepgina"/>
        <w:rFonts w:ascii="Trebuchet MS" w:hAnsi="Trebuchet MS"/>
        <w:sz w:val="20"/>
      </w:rPr>
    </w:pPr>
    <w:r w:rsidRPr="00792DCB">
      <w:rPr>
        <w:rStyle w:val="Nmerodepgina"/>
        <w:rFonts w:ascii="Trebuchet MS" w:hAnsi="Trebuchet MS"/>
        <w:sz w:val="20"/>
      </w:rPr>
      <w:fldChar w:fldCharType="begin"/>
    </w:r>
    <w:r w:rsidRPr="00792DCB">
      <w:rPr>
        <w:rStyle w:val="Nmerodepgina"/>
        <w:rFonts w:ascii="Trebuchet MS" w:hAnsi="Trebuchet MS"/>
        <w:sz w:val="20"/>
      </w:rPr>
      <w:instrText xml:space="preserve">PAGE  </w:instrText>
    </w:r>
    <w:r w:rsidRPr="00792DCB">
      <w:rPr>
        <w:rStyle w:val="Nmerodepgina"/>
        <w:rFonts w:ascii="Trebuchet MS" w:hAnsi="Trebuchet MS"/>
        <w:sz w:val="20"/>
      </w:rPr>
      <w:fldChar w:fldCharType="separate"/>
    </w:r>
    <w:r w:rsidR="001F5738">
      <w:rPr>
        <w:rStyle w:val="Nmerodepgina"/>
        <w:rFonts w:ascii="Trebuchet MS" w:hAnsi="Trebuchet MS"/>
        <w:sz w:val="20"/>
      </w:rPr>
      <w:t>2</w:t>
    </w:r>
    <w:r w:rsidRPr="00792DCB">
      <w:rPr>
        <w:rStyle w:val="Nmerodepgina"/>
        <w:rFonts w:ascii="Trebuchet MS" w:hAnsi="Trebuchet MS"/>
        <w:sz w:val="20"/>
      </w:rPr>
      <w:fldChar w:fldCharType="end"/>
    </w:r>
  </w:p>
  <w:p w:rsidR="00792DCB" w:rsidRPr="00792DCB" w:rsidRDefault="000E70B9" w:rsidP="00F05CCD">
    <w:pPr>
      <w:pStyle w:val="Cabealho"/>
      <w:tabs>
        <w:tab w:val="clear" w:pos="4252"/>
        <w:tab w:val="clear" w:pos="8504"/>
        <w:tab w:val="left" w:pos="2440"/>
      </w:tabs>
      <w:ind w:left="-720"/>
      <w:rPr>
        <w:rFonts w:ascii="Trebuchet MS" w:hAnsi="Trebuchet MS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l="0" t="0" r="762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3706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-80010</wp:posOffset>
              </wp:positionH>
              <wp:positionV relativeFrom="paragraph">
                <wp:posOffset>-59690</wp:posOffset>
              </wp:positionV>
              <wp:extent cx="4191000" cy="570865"/>
              <wp:effectExtent l="0" t="0" r="0" b="63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0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4AE" w:rsidRPr="00713C2A" w:rsidRDefault="00C56F33" w:rsidP="00713C2A">
                          <w:pPr>
                            <w:pStyle w:val="FIESC-CabecalhoTipodoDocumento"/>
                          </w:pPr>
                          <w:r>
                            <w:t>Projeto SA</w:t>
                          </w:r>
                        </w:p>
                        <w:p w:rsidR="00B914AE" w:rsidRPr="00713C2A" w:rsidRDefault="00C56F33" w:rsidP="00713C2A">
                          <w:pPr>
                            <w:pStyle w:val="FIESC-CabecalhoTtulodoDocumento"/>
                          </w:pPr>
                          <w:proofErr w:type="spellStart"/>
                          <w:r>
                            <w:t>EnergyPLUS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0;text-align:left;margin-left:-6.3pt;margin-top:-4.7pt;width:330pt;height:4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" filled="f" stroked="f">
              <v:textbox>
                <w:txbxContent>
                  <w:p w:rsidR="00B914AE" w:rsidRPr="00713C2A" w:rsidRDefault="00C56F33" w:rsidP="00713C2A">
                    <w:pPr>
                      <w:pStyle w:val="FIESC-CabecalhoTipodoDocumento"/>
                    </w:pPr>
                    <w:r>
                      <w:t>Projeto SA</w:t>
                    </w:r>
                  </w:p>
                  <w:p w:rsidR="00B914AE" w:rsidRPr="00713C2A" w:rsidRDefault="00C56F33" w:rsidP="00713C2A">
                    <w:pPr>
                      <w:pStyle w:val="FIESC-CabecalhoTtulodoDocumento"/>
                    </w:pPr>
                    <w:proofErr w:type="spellStart"/>
                    <w:r>
                      <w:t>EnergyPLUS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2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5CC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bSIQIAADw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BcJMbSIQIAADw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c">
          <w:drawing>
            <wp:inline distT="0" distB="0" distL="0" distR="0">
              <wp:extent cx="2171700" cy="571500"/>
              <wp:effectExtent l="0" t="0" r="1905" b="4445"/>
              <wp:docPr id="20" name="Tela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0B23225" id="Tela 11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F05CCD"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29FF"/>
    <w:multiLevelType w:val="hybridMultilevel"/>
    <w:tmpl w:val="76F87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695"/>
    <w:multiLevelType w:val="hybridMultilevel"/>
    <w:tmpl w:val="2166B7FA"/>
    <w:lvl w:ilvl="0" w:tplc="79D08C52">
      <w:start w:val="1"/>
      <w:numFmt w:val="bullet"/>
      <w:pStyle w:val="FIESC-ListadeItensBullets"/>
      <w:lvlText w:val=""/>
      <w:lvlJc w:val="left"/>
      <w:pPr>
        <w:ind w:left="786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EF33DD"/>
    <w:multiLevelType w:val="hybridMultilevel"/>
    <w:tmpl w:val="C85CEB2C"/>
    <w:lvl w:ilvl="0" w:tplc="B1F6B5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F10E7"/>
    <w:multiLevelType w:val="hybridMultilevel"/>
    <w:tmpl w:val="C090DFF8"/>
    <w:lvl w:ilvl="0" w:tplc="DA5EF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1">
      <o:colormru v:ext="edit" colors="#006f3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CB"/>
    <w:rsid w:val="000001A5"/>
    <w:rsid w:val="0000303F"/>
    <w:rsid w:val="0000768C"/>
    <w:rsid w:val="00044CB3"/>
    <w:rsid w:val="00054CF7"/>
    <w:rsid w:val="00061A9F"/>
    <w:rsid w:val="0006484C"/>
    <w:rsid w:val="00072E30"/>
    <w:rsid w:val="00083745"/>
    <w:rsid w:val="0008789F"/>
    <w:rsid w:val="000A29A0"/>
    <w:rsid w:val="000A764D"/>
    <w:rsid w:val="000C61E4"/>
    <w:rsid w:val="000E0009"/>
    <w:rsid w:val="000E3C11"/>
    <w:rsid w:val="000E70B9"/>
    <w:rsid w:val="00101F67"/>
    <w:rsid w:val="00134851"/>
    <w:rsid w:val="00147566"/>
    <w:rsid w:val="00154A19"/>
    <w:rsid w:val="00171452"/>
    <w:rsid w:val="00181491"/>
    <w:rsid w:val="00190C6A"/>
    <w:rsid w:val="001910F4"/>
    <w:rsid w:val="001E1455"/>
    <w:rsid w:val="001F22CA"/>
    <w:rsid w:val="001F5380"/>
    <w:rsid w:val="001F5738"/>
    <w:rsid w:val="002072CD"/>
    <w:rsid w:val="00211F40"/>
    <w:rsid w:val="0023593C"/>
    <w:rsid w:val="0026732E"/>
    <w:rsid w:val="0028311B"/>
    <w:rsid w:val="002975A4"/>
    <w:rsid w:val="002A7DCC"/>
    <w:rsid w:val="002B144E"/>
    <w:rsid w:val="002C2C5A"/>
    <w:rsid w:val="00301639"/>
    <w:rsid w:val="00321C1F"/>
    <w:rsid w:val="003338A7"/>
    <w:rsid w:val="00340592"/>
    <w:rsid w:val="00352C17"/>
    <w:rsid w:val="0037575D"/>
    <w:rsid w:val="0039738B"/>
    <w:rsid w:val="003A2787"/>
    <w:rsid w:val="003A4CF3"/>
    <w:rsid w:val="003A62F0"/>
    <w:rsid w:val="003C1868"/>
    <w:rsid w:val="003C6C4A"/>
    <w:rsid w:val="003C700F"/>
    <w:rsid w:val="003D1B9C"/>
    <w:rsid w:val="003E074F"/>
    <w:rsid w:val="003F4797"/>
    <w:rsid w:val="0044541F"/>
    <w:rsid w:val="00457D04"/>
    <w:rsid w:val="00475F6A"/>
    <w:rsid w:val="004B2C51"/>
    <w:rsid w:val="00507B28"/>
    <w:rsid w:val="00534A60"/>
    <w:rsid w:val="005875BD"/>
    <w:rsid w:val="005E4107"/>
    <w:rsid w:val="005E7298"/>
    <w:rsid w:val="005F060D"/>
    <w:rsid w:val="005F361F"/>
    <w:rsid w:val="00614B6D"/>
    <w:rsid w:val="00656F57"/>
    <w:rsid w:val="006D54DA"/>
    <w:rsid w:val="006E2801"/>
    <w:rsid w:val="006E6502"/>
    <w:rsid w:val="006F73DE"/>
    <w:rsid w:val="00713C2A"/>
    <w:rsid w:val="007305AE"/>
    <w:rsid w:val="007360AA"/>
    <w:rsid w:val="007662E4"/>
    <w:rsid w:val="00792DCB"/>
    <w:rsid w:val="00797375"/>
    <w:rsid w:val="007B4611"/>
    <w:rsid w:val="007C625C"/>
    <w:rsid w:val="00830AC1"/>
    <w:rsid w:val="00831FC0"/>
    <w:rsid w:val="00842602"/>
    <w:rsid w:val="00845EE6"/>
    <w:rsid w:val="00856E47"/>
    <w:rsid w:val="00877BC3"/>
    <w:rsid w:val="00882C57"/>
    <w:rsid w:val="008A1BFE"/>
    <w:rsid w:val="008A41CA"/>
    <w:rsid w:val="008F28A5"/>
    <w:rsid w:val="00920F05"/>
    <w:rsid w:val="00932926"/>
    <w:rsid w:val="0093351D"/>
    <w:rsid w:val="00951042"/>
    <w:rsid w:val="00965E61"/>
    <w:rsid w:val="00972696"/>
    <w:rsid w:val="00980AC5"/>
    <w:rsid w:val="009942E1"/>
    <w:rsid w:val="009B71D3"/>
    <w:rsid w:val="009D59C5"/>
    <w:rsid w:val="00A014AC"/>
    <w:rsid w:val="00A267BE"/>
    <w:rsid w:val="00A34A0A"/>
    <w:rsid w:val="00A420AE"/>
    <w:rsid w:val="00A82C32"/>
    <w:rsid w:val="00AD39DB"/>
    <w:rsid w:val="00AF7EB7"/>
    <w:rsid w:val="00B11DEE"/>
    <w:rsid w:val="00B44853"/>
    <w:rsid w:val="00B51E20"/>
    <w:rsid w:val="00B6117C"/>
    <w:rsid w:val="00B65A85"/>
    <w:rsid w:val="00B81771"/>
    <w:rsid w:val="00B901DB"/>
    <w:rsid w:val="00B90EB7"/>
    <w:rsid w:val="00B914AE"/>
    <w:rsid w:val="00BA4692"/>
    <w:rsid w:val="00BE2960"/>
    <w:rsid w:val="00BE493D"/>
    <w:rsid w:val="00BF4AF5"/>
    <w:rsid w:val="00C05AD5"/>
    <w:rsid w:val="00C14354"/>
    <w:rsid w:val="00C34907"/>
    <w:rsid w:val="00C56736"/>
    <w:rsid w:val="00C56F33"/>
    <w:rsid w:val="00C6169D"/>
    <w:rsid w:val="00C9617A"/>
    <w:rsid w:val="00C967F9"/>
    <w:rsid w:val="00CB38A5"/>
    <w:rsid w:val="00CB7981"/>
    <w:rsid w:val="00CE7F4B"/>
    <w:rsid w:val="00CF53EF"/>
    <w:rsid w:val="00D05C42"/>
    <w:rsid w:val="00D35910"/>
    <w:rsid w:val="00D76C2A"/>
    <w:rsid w:val="00D8353E"/>
    <w:rsid w:val="00D92FB9"/>
    <w:rsid w:val="00DA7E74"/>
    <w:rsid w:val="00DC00CF"/>
    <w:rsid w:val="00E02EF3"/>
    <w:rsid w:val="00E101AA"/>
    <w:rsid w:val="00E36AA3"/>
    <w:rsid w:val="00E63706"/>
    <w:rsid w:val="00E7762C"/>
    <w:rsid w:val="00E77825"/>
    <w:rsid w:val="00E83BC2"/>
    <w:rsid w:val="00E9281E"/>
    <w:rsid w:val="00EA4BE5"/>
    <w:rsid w:val="00EA656B"/>
    <w:rsid w:val="00ED117B"/>
    <w:rsid w:val="00F031B9"/>
    <w:rsid w:val="00F04FFE"/>
    <w:rsid w:val="00F05CCD"/>
    <w:rsid w:val="00F32BD0"/>
    <w:rsid w:val="00F66218"/>
    <w:rsid w:val="00F67741"/>
    <w:rsid w:val="00F73CF1"/>
    <w:rsid w:val="00F92EE9"/>
    <w:rsid w:val="00FA74F0"/>
    <w:rsid w:val="00FD3981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>
      <o:colormru v:ext="edit" colors="#006f3d"/>
    </o:shapedefaults>
    <o:shapelayout v:ext="edit">
      <o:idmap v:ext="edit" data="1"/>
    </o:shapelayout>
  </w:shapeDefaults>
  <w:decimalSymbol w:val=","/>
  <w:listSeparator w:val=";"/>
  <w14:docId w14:val="3DFBF4E8"/>
  <w15:chartTrackingRefBased/>
  <w15:docId w15:val="{CE75D4BC-74FA-4D86-83A5-2C33A12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942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942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942E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F05C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92D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2DC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/>
    <w:rsid w:val="00792DC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rsid w:val="00792DCB"/>
  </w:style>
  <w:style w:type="character" w:customStyle="1" w:styleId="Ttulo6Char">
    <w:name w:val="Título 6 Char"/>
    <w:link w:val="Ttulo6"/>
    <w:rsid w:val="00F05CCD"/>
    <w:rPr>
      <w:b/>
      <w:bCs/>
      <w:sz w:val="22"/>
      <w:szCs w:val="22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rsid w:val="00F05CCD"/>
    <w:pPr>
      <w:spacing w:after="120"/>
      <w:ind w:left="283"/>
    </w:pPr>
    <w:rPr>
      <w:rFonts w:ascii="Trebuchet MS" w:hAnsi="Trebuchet MS"/>
      <w:sz w:val="22"/>
      <w:szCs w:val="20"/>
    </w:rPr>
  </w:style>
  <w:style w:type="character" w:customStyle="1" w:styleId="RecuodecorpodetextoChar">
    <w:name w:val="Recuo de corpo de texto Char"/>
    <w:link w:val="Recuodecorpodetexto"/>
    <w:rsid w:val="00F05CCD"/>
    <w:rPr>
      <w:rFonts w:ascii="Trebuchet MS" w:hAnsi="Trebuchet MS"/>
      <w:sz w:val="22"/>
      <w:lang w:val="pt-BR" w:eastAsia="pt-BR" w:bidi="ar-SA"/>
    </w:rPr>
  </w:style>
  <w:style w:type="paragraph" w:styleId="Corpodetexto">
    <w:name w:val="Body Text"/>
    <w:basedOn w:val="Normal"/>
    <w:link w:val="CorpodetextoChar"/>
    <w:rsid w:val="00F05CCD"/>
    <w:pPr>
      <w:spacing w:after="120"/>
    </w:pPr>
  </w:style>
  <w:style w:type="character" w:customStyle="1" w:styleId="CorpodetextoChar">
    <w:name w:val="Corpo de texto Char"/>
    <w:link w:val="Corpodetexto"/>
    <w:rsid w:val="00F05CCD"/>
    <w:rPr>
      <w:sz w:val="24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F05CC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F05CCD"/>
    <w:rPr>
      <w:sz w:val="24"/>
      <w:szCs w:val="24"/>
      <w:lang w:val="pt-BR" w:eastAsia="pt-BR" w:bidi="ar-SA"/>
    </w:rPr>
  </w:style>
  <w:style w:type="paragraph" w:customStyle="1" w:styleId="FIESC-CorpodeTexto">
    <w:name w:val="FIESC - Corpo de Texto"/>
    <w:basedOn w:val="Normal"/>
    <w:link w:val="FIESC-CorpodeTextoChar"/>
    <w:qFormat/>
    <w:rsid w:val="001910F4"/>
    <w:pPr>
      <w:spacing w:after="240" w:line="360" w:lineRule="auto"/>
      <w:jc w:val="both"/>
    </w:pPr>
    <w:rPr>
      <w:rFonts w:ascii="Arial" w:hAnsi="Arial" w:cs="Arial"/>
      <w:sz w:val="22"/>
    </w:rPr>
  </w:style>
  <w:style w:type="paragraph" w:customStyle="1" w:styleId="FIESC-TtuloNvel1">
    <w:name w:val="FIESC - Título Nível 1"/>
    <w:basedOn w:val="Normal"/>
    <w:link w:val="FIESC-TtuloNvel1Char"/>
    <w:qFormat/>
    <w:rsid w:val="000E70B9"/>
    <w:pPr>
      <w:spacing w:after="240"/>
      <w:jc w:val="both"/>
    </w:pPr>
    <w:rPr>
      <w:rFonts w:ascii="Calibri" w:hAnsi="Calibri" w:cs="Arial"/>
      <w:b/>
      <w:color w:val="0070C0"/>
      <w:sz w:val="28"/>
      <w:szCs w:val="28"/>
    </w:rPr>
  </w:style>
  <w:style w:type="character" w:customStyle="1" w:styleId="FIESC-CorpodeTextoChar">
    <w:name w:val="FIESC - Corpo de Texto Char"/>
    <w:link w:val="FIESC-CorpodeTexto"/>
    <w:rsid w:val="001910F4"/>
    <w:rPr>
      <w:rFonts w:ascii="Arial" w:hAnsi="Arial" w:cs="Arial"/>
      <w:sz w:val="22"/>
      <w:szCs w:val="24"/>
    </w:rPr>
  </w:style>
  <w:style w:type="paragraph" w:customStyle="1" w:styleId="FIESC-TtuloCapa">
    <w:name w:val="FIESC - Título Capa"/>
    <w:basedOn w:val="Normal"/>
    <w:link w:val="FIESC-TtuloCapaChar"/>
    <w:qFormat/>
    <w:rsid w:val="002A7DCC"/>
    <w:pPr>
      <w:jc w:val="center"/>
    </w:pPr>
    <w:rPr>
      <w:rFonts w:ascii="Calibri" w:hAnsi="Calibri"/>
      <w:b/>
      <w:bCs/>
      <w:color w:val="FFFFFF"/>
      <w:sz w:val="60"/>
      <w:szCs w:val="60"/>
    </w:rPr>
  </w:style>
  <w:style w:type="character" w:customStyle="1" w:styleId="FIESC-TtuloNvel1Char">
    <w:name w:val="FIESC - Título Nível 1 Char"/>
    <w:link w:val="FIESC-TtuloNvel1"/>
    <w:rsid w:val="000E70B9"/>
    <w:rPr>
      <w:rFonts w:ascii="Calibri" w:hAnsi="Calibri" w:cs="Arial"/>
      <w:b/>
      <w:color w:val="0070C0"/>
      <w:sz w:val="28"/>
      <w:szCs w:val="28"/>
    </w:rPr>
  </w:style>
  <w:style w:type="paragraph" w:customStyle="1" w:styleId="FIESC-SubttulodoDocumento">
    <w:name w:val="FIESC - Subtítulo do Documento"/>
    <w:basedOn w:val="Normal"/>
    <w:link w:val="FIESC-SubttulodoDocumentoChar"/>
    <w:qFormat/>
    <w:rsid w:val="002A7DCC"/>
    <w:pPr>
      <w:spacing w:line="360" w:lineRule="auto"/>
      <w:jc w:val="center"/>
    </w:pPr>
    <w:rPr>
      <w:rFonts w:ascii="Calibri" w:hAnsi="Calibri"/>
      <w:b/>
      <w:sz w:val="32"/>
      <w:szCs w:val="32"/>
    </w:rPr>
  </w:style>
  <w:style w:type="character" w:customStyle="1" w:styleId="FIESC-TtuloCapaChar">
    <w:name w:val="FIESC - Título Capa Char"/>
    <w:link w:val="FIESC-TtuloCapa"/>
    <w:rsid w:val="002A7DCC"/>
    <w:rPr>
      <w:rFonts w:ascii="Calibri" w:hAnsi="Calibri"/>
      <w:b/>
      <w:bCs/>
      <w:color w:val="FFFFFF"/>
      <w:sz w:val="60"/>
      <w:szCs w:val="60"/>
    </w:rPr>
  </w:style>
  <w:style w:type="paragraph" w:customStyle="1" w:styleId="FIESC-LocaleDataCapa">
    <w:name w:val="FIESC - Local e Data Capa"/>
    <w:basedOn w:val="Normal"/>
    <w:link w:val="FIESC-LocaleDataCapaChar"/>
    <w:qFormat/>
    <w:rsid w:val="002A7DCC"/>
    <w:pPr>
      <w:spacing w:line="360" w:lineRule="auto"/>
      <w:jc w:val="center"/>
    </w:pPr>
    <w:rPr>
      <w:rFonts w:ascii="Calibri" w:hAnsi="Calibri"/>
      <w:b/>
      <w:bCs/>
      <w:color w:val="000000"/>
    </w:rPr>
  </w:style>
  <w:style w:type="character" w:customStyle="1" w:styleId="FIESC-SubttulodoDocumentoChar">
    <w:name w:val="FIESC - Subtítulo do Documento Char"/>
    <w:link w:val="FIESC-SubttulodoDocumento"/>
    <w:rsid w:val="002A7DCC"/>
    <w:rPr>
      <w:rFonts w:ascii="Calibri" w:hAnsi="Calibri"/>
      <w:b/>
      <w:sz w:val="32"/>
      <w:szCs w:val="32"/>
    </w:rPr>
  </w:style>
  <w:style w:type="paragraph" w:customStyle="1" w:styleId="FESC-TipoDocumentoCapa">
    <w:name w:val="FESC - Tipo Documento Capa"/>
    <w:basedOn w:val="Normal"/>
    <w:link w:val="FESC-TipoDocumentoCapaChar"/>
    <w:qFormat/>
    <w:rsid w:val="002A7DCC"/>
    <w:pPr>
      <w:spacing w:line="360" w:lineRule="auto"/>
      <w:jc w:val="center"/>
    </w:pPr>
    <w:rPr>
      <w:rFonts w:ascii="Calibri" w:hAnsi="Calibri"/>
      <w:b/>
      <w:bCs/>
      <w:sz w:val="28"/>
    </w:rPr>
  </w:style>
  <w:style w:type="character" w:customStyle="1" w:styleId="FIESC-LocaleDataCapaChar">
    <w:name w:val="FIESC - Local e Data Capa Char"/>
    <w:link w:val="FIESC-LocaleDataCapa"/>
    <w:rsid w:val="002A7DCC"/>
    <w:rPr>
      <w:rFonts w:ascii="Calibri" w:hAnsi="Calibri"/>
      <w:b/>
      <w:bCs/>
      <w:color w:val="000000"/>
      <w:sz w:val="24"/>
      <w:szCs w:val="24"/>
    </w:rPr>
  </w:style>
  <w:style w:type="paragraph" w:customStyle="1" w:styleId="FIESC-CabecalhoTipodoDocumento">
    <w:name w:val="FIESC - Cabecalho Tipo do Documento"/>
    <w:basedOn w:val="Normal"/>
    <w:link w:val="FIESC-CabecalhoTipodoDocumentoChar"/>
    <w:qFormat/>
    <w:rsid w:val="002A7DCC"/>
    <w:rPr>
      <w:rFonts w:ascii="Calibri" w:hAnsi="Calibri"/>
      <w:sz w:val="22"/>
    </w:rPr>
  </w:style>
  <w:style w:type="character" w:customStyle="1" w:styleId="FESC-TipoDocumentoCapaChar">
    <w:name w:val="FESC - Tipo Documento Capa Char"/>
    <w:link w:val="FESC-TipoDocumentoCapa"/>
    <w:rsid w:val="002A7DCC"/>
    <w:rPr>
      <w:rFonts w:ascii="Calibri" w:hAnsi="Calibri"/>
      <w:b/>
      <w:bCs/>
      <w:sz w:val="28"/>
      <w:szCs w:val="24"/>
    </w:rPr>
  </w:style>
  <w:style w:type="paragraph" w:customStyle="1" w:styleId="FIESC-CabecalhoTtulodoDocumento">
    <w:name w:val="FIESC - Cabecalho Título do Documento"/>
    <w:basedOn w:val="Normal"/>
    <w:link w:val="FIESC-CabecalhoTtulodoDocumentoChar"/>
    <w:qFormat/>
    <w:rsid w:val="00713C2A"/>
    <w:rPr>
      <w:rFonts w:ascii="Trebuchet MS" w:hAnsi="Trebuchet MS"/>
      <w:b/>
      <w:sz w:val="22"/>
    </w:rPr>
  </w:style>
  <w:style w:type="character" w:customStyle="1" w:styleId="FIESC-CabecalhoTipodoDocumentoChar">
    <w:name w:val="FIESC - Cabecalho Tipo do Documento Char"/>
    <w:link w:val="FIESC-CabecalhoTipodoDocumento"/>
    <w:rsid w:val="002A7DCC"/>
    <w:rPr>
      <w:rFonts w:ascii="Calibri" w:hAnsi="Calibri"/>
      <w:sz w:val="22"/>
      <w:szCs w:val="24"/>
    </w:rPr>
  </w:style>
  <w:style w:type="paragraph" w:customStyle="1" w:styleId="FIESC-NmerodePginas">
    <w:name w:val="FIESC - Número de Páginas"/>
    <w:basedOn w:val="Cabealho"/>
    <w:link w:val="FIESC-NmerodePginasChar"/>
    <w:qFormat/>
    <w:rsid w:val="002A7DCC"/>
    <w:pPr>
      <w:framePr w:w="278" w:h="185" w:hRule="exact" w:wrap="around" w:vAnchor="text" w:hAnchor="page" w:x="10795" w:y="732"/>
      <w:jc w:val="center"/>
    </w:pPr>
    <w:rPr>
      <w:rFonts w:ascii="Calibri" w:hAnsi="Calibri"/>
      <w:noProof/>
      <w:color w:val="595959"/>
      <w:sz w:val="18"/>
      <w:szCs w:val="20"/>
    </w:rPr>
  </w:style>
  <w:style w:type="character" w:customStyle="1" w:styleId="FIESC-CabecalhoTtulodoDocumentoChar">
    <w:name w:val="FIESC - Cabecalho Título do Documento Char"/>
    <w:link w:val="FIESC-CabecalhoTtulodoDocumento"/>
    <w:rsid w:val="00713C2A"/>
    <w:rPr>
      <w:rFonts w:ascii="Trebuchet MS" w:hAnsi="Trebuchet MS"/>
      <w:b/>
      <w:sz w:val="22"/>
      <w:szCs w:val="24"/>
    </w:rPr>
  </w:style>
  <w:style w:type="paragraph" w:customStyle="1" w:styleId="FIESC-ListadeItensBullets">
    <w:name w:val="FIESC - Lista de Itens Bullets"/>
    <w:basedOn w:val="FIESC-CorpodeTexto"/>
    <w:link w:val="FIESC-ListadeItensBulletsChar"/>
    <w:qFormat/>
    <w:rsid w:val="00713C2A"/>
    <w:pPr>
      <w:numPr>
        <w:numId w:val="1"/>
      </w:numPr>
      <w:spacing w:after="0"/>
      <w:ind w:left="284" w:hanging="284"/>
    </w:pPr>
  </w:style>
  <w:style w:type="character" w:customStyle="1" w:styleId="CabealhoChar">
    <w:name w:val="Cabeçalho Char"/>
    <w:link w:val="Cabealho"/>
    <w:rsid w:val="00F04FFE"/>
    <w:rPr>
      <w:sz w:val="24"/>
      <w:szCs w:val="24"/>
    </w:rPr>
  </w:style>
  <w:style w:type="character" w:customStyle="1" w:styleId="FIESC-NmerodePginasChar">
    <w:name w:val="FIESC - Número de Páginas Char"/>
    <w:link w:val="FIESC-NmerodePginas"/>
    <w:rsid w:val="002A7DCC"/>
    <w:rPr>
      <w:rFonts w:ascii="Calibri" w:hAnsi="Calibri"/>
      <w:noProof/>
      <w:color w:val="595959"/>
      <w:sz w:val="18"/>
    </w:rPr>
  </w:style>
  <w:style w:type="paragraph" w:customStyle="1" w:styleId="FIESC-TtuloTabelaeGrfico">
    <w:name w:val="FIESC - Título Tabela e Gráfico"/>
    <w:basedOn w:val="Normal"/>
    <w:link w:val="FIESC-TtuloTabelaeGrficoChar"/>
    <w:qFormat/>
    <w:rsid w:val="000E70B9"/>
    <w:pPr>
      <w:spacing w:after="120" w:line="360" w:lineRule="auto"/>
      <w:jc w:val="both"/>
    </w:pPr>
    <w:rPr>
      <w:rFonts w:ascii="Calibri" w:hAnsi="Calibri" w:cs="Arial"/>
      <w:b/>
      <w:color w:val="0070C0"/>
    </w:rPr>
  </w:style>
  <w:style w:type="character" w:customStyle="1" w:styleId="FIESC-ListadeItensBulletsChar">
    <w:name w:val="FIESC - Lista de Itens Bullets Char"/>
    <w:link w:val="FIESC-ListadeItensBullets"/>
    <w:rsid w:val="00713C2A"/>
    <w:rPr>
      <w:rFonts w:ascii="Arial" w:hAnsi="Arial" w:cs="Arial"/>
      <w:sz w:val="22"/>
      <w:szCs w:val="24"/>
    </w:rPr>
  </w:style>
  <w:style w:type="table" w:customStyle="1" w:styleId="SESI-Tabela">
    <w:name w:val="SESI - Tabela"/>
    <w:basedOn w:val="Tabelanormal"/>
    <w:rsid w:val="00134851"/>
    <w:rPr>
      <w:rFonts w:ascii="Trebuchet MS" w:hAnsi="Trebuchet MS"/>
      <w:sz w:val="18"/>
    </w:rPr>
    <w:tblPr>
      <w:tblBorders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F3D"/>
      </w:tcPr>
    </w:tblStylePr>
  </w:style>
  <w:style w:type="character" w:customStyle="1" w:styleId="FIESC-TtuloTabelaeGrficoChar">
    <w:name w:val="FIESC - Título Tabela e Gráfico Char"/>
    <w:link w:val="FIESC-TtuloTabelaeGrfico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SubttuloNvel1">
    <w:name w:val="FIESC - Subtítulo Nível 1"/>
    <w:basedOn w:val="Normal"/>
    <w:link w:val="FIESC-SubttuloNvel1Char"/>
    <w:qFormat/>
    <w:rsid w:val="000E70B9"/>
    <w:pPr>
      <w:spacing w:after="240" w:line="360" w:lineRule="exact"/>
      <w:jc w:val="both"/>
    </w:pPr>
    <w:rPr>
      <w:rFonts w:ascii="Calibri" w:hAnsi="Calibri" w:cs="Arial"/>
      <w:b/>
      <w:color w:val="0070C0"/>
    </w:rPr>
  </w:style>
  <w:style w:type="table" w:styleId="Tabelacomgrade">
    <w:name w:val="Table Grid"/>
    <w:basedOn w:val="Tabelanormal"/>
    <w:uiPriority w:val="39"/>
    <w:rsid w:val="006E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SC-SubttuloNvel1Char">
    <w:name w:val="FIESC - Subtítulo Nível 1 Char"/>
    <w:link w:val="FIESC-SubttuloNvel1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TabelaTtuloCabealho">
    <w:name w:val="FIESC - Tabela Título Cabeçalho"/>
    <w:basedOn w:val="Normal"/>
    <w:link w:val="FIESC-TabelaTtuloCabealho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paragraph" w:customStyle="1" w:styleId="Estilo1">
    <w:name w:val="Estilo1"/>
    <w:basedOn w:val="Normal"/>
    <w:link w:val="Estilo1Char"/>
    <w:qFormat/>
    <w:rsid w:val="009D59C5"/>
    <w:pPr>
      <w:framePr w:hSpace="141" w:wrap="around" w:vAnchor="text" w:hAnchor="margin" w:y="194"/>
      <w:spacing w:before="120" w:after="120"/>
    </w:pPr>
    <w:rPr>
      <w:rFonts w:ascii="Arial" w:hAnsi="Arial" w:cs="Arial"/>
      <w:sz w:val="20"/>
      <w:szCs w:val="20"/>
    </w:rPr>
  </w:style>
  <w:style w:type="character" w:customStyle="1" w:styleId="FIESC-TabelaTtuloCabealhoChar">
    <w:name w:val="FIESC - Tabela Título Cabeçalho Char"/>
    <w:link w:val="FIESC-TabelaTtuloCabealho"/>
    <w:rsid w:val="002A7DCC"/>
    <w:rPr>
      <w:rFonts w:ascii="Calibri" w:hAnsi="Calibri"/>
      <w:b/>
      <w:color w:val="FFFFFF"/>
      <w:sz w:val="24"/>
      <w:szCs w:val="24"/>
    </w:rPr>
  </w:style>
  <w:style w:type="paragraph" w:customStyle="1" w:styleId="FIESC-TabelaCorpodeTexto">
    <w:name w:val="FIESC - Tabela Corpo de Texto"/>
    <w:basedOn w:val="FIESC-CorpodeTexto"/>
    <w:link w:val="FIESC-TabelaCorpodeTextoChar"/>
    <w:qFormat/>
    <w:rsid w:val="002A7DCC"/>
    <w:pPr>
      <w:spacing w:after="0" w:line="240" w:lineRule="auto"/>
    </w:pPr>
    <w:rPr>
      <w:rFonts w:ascii="Calibri" w:hAnsi="Calibri"/>
      <w:sz w:val="20"/>
    </w:rPr>
  </w:style>
  <w:style w:type="character" w:customStyle="1" w:styleId="Estilo1Char">
    <w:name w:val="Estilo1 Char"/>
    <w:link w:val="Estilo1"/>
    <w:rsid w:val="009D59C5"/>
    <w:rPr>
      <w:rFonts w:ascii="Arial" w:hAnsi="Arial" w:cs="Arial"/>
    </w:rPr>
  </w:style>
  <w:style w:type="character" w:customStyle="1" w:styleId="Ttulo3Char">
    <w:name w:val="Título 3 Char"/>
    <w:link w:val="Ttulo3"/>
    <w:semiHidden/>
    <w:rsid w:val="009942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IESC-TabelaCorpodeTextoChar">
    <w:name w:val="FIESC - Tabela Corpo de Texto Char"/>
    <w:link w:val="FIESC-TabelaCorpodeTexto"/>
    <w:rsid w:val="002A7DCC"/>
    <w:rPr>
      <w:rFonts w:ascii="Calibri" w:hAnsi="Calibri" w:cs="Arial"/>
      <w:szCs w:val="24"/>
    </w:rPr>
  </w:style>
  <w:style w:type="character" w:customStyle="1" w:styleId="Ttulo2Char">
    <w:name w:val="Título 2 Char"/>
    <w:link w:val="Ttulo2"/>
    <w:semiHidden/>
    <w:rsid w:val="009942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9942E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mrio2">
    <w:name w:val="toc 2"/>
    <w:basedOn w:val="FIESC-CorpodeTexto"/>
    <w:next w:val="FIESC-CorpodeTexto"/>
    <w:autoRedefine/>
    <w:uiPriority w:val="39"/>
    <w:rsid w:val="00713C2A"/>
    <w:pPr>
      <w:ind w:left="284"/>
    </w:pPr>
  </w:style>
  <w:style w:type="paragraph" w:styleId="Sumrio1">
    <w:name w:val="toc 1"/>
    <w:basedOn w:val="FIESC-CorpodeTexto"/>
    <w:next w:val="FIESC-CorpodeTexto"/>
    <w:autoRedefine/>
    <w:uiPriority w:val="39"/>
    <w:rsid w:val="00713C2A"/>
    <w:pPr>
      <w:tabs>
        <w:tab w:val="right" w:leader="dot" w:pos="8494"/>
      </w:tabs>
      <w:suppressAutoHyphens/>
    </w:pPr>
  </w:style>
  <w:style w:type="character" w:styleId="Hyperlink">
    <w:name w:val="Hyperlink"/>
    <w:uiPriority w:val="99"/>
    <w:unhideWhenUsed/>
    <w:rsid w:val="009942E1"/>
    <w:rPr>
      <w:color w:val="0000FF"/>
      <w:u w:val="single"/>
    </w:rPr>
  </w:style>
  <w:style w:type="paragraph" w:customStyle="1" w:styleId="FIESC-Textocabecalhotabela">
    <w:name w:val="FIESC - Texto cabecalho tabela"/>
    <w:basedOn w:val="Normal"/>
    <w:link w:val="FIESC-Textocabecalhotabela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character" w:customStyle="1" w:styleId="TextodenotaderodapChar">
    <w:name w:val="Texto de nota de rodapé Char"/>
    <w:link w:val="Textodenotaderodap"/>
    <w:semiHidden/>
    <w:rsid w:val="002A7DCC"/>
    <w:rPr>
      <w:rFonts w:ascii="Tahoma" w:hAnsi="Tahoma" w:cs="Tahoma"/>
    </w:rPr>
  </w:style>
  <w:style w:type="character" w:customStyle="1" w:styleId="FIESC-TextocabecalhotabelaChar">
    <w:name w:val="FIESC - Texto cabecalho tabela Char"/>
    <w:link w:val="FIESC-Textocabecalhotabela"/>
    <w:rsid w:val="002A7DCC"/>
    <w:rPr>
      <w:rFonts w:ascii="Calibri" w:hAnsi="Calibri"/>
      <w:b/>
      <w:color w:val="FFFFFF"/>
      <w:sz w:val="24"/>
      <w:szCs w:val="24"/>
    </w:rPr>
  </w:style>
  <w:style w:type="character" w:customStyle="1" w:styleId="blog-post-title-font">
    <w:name w:val="blog-post-title-font"/>
    <w:basedOn w:val="Fontepargpadro"/>
    <w:rsid w:val="00F73CF1"/>
  </w:style>
  <w:style w:type="character" w:styleId="MenoPendente">
    <w:name w:val="Unresolved Mention"/>
    <w:basedOn w:val="Fontepargpadro"/>
    <w:uiPriority w:val="99"/>
    <w:semiHidden/>
    <w:unhideWhenUsed/>
    <w:rsid w:val="00F7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gsolar.com.br/single-post/preco-kwh-cpf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rojetosolar.eng.br/post/comocalcularkwhemreai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4C63F-5CE3-4933-83E3-D51DF2B3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2937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18763</CharactersWithSpaces>
  <SharedDoc>false</SharedDoc>
  <HLinks>
    <vt:vector size="42" baseType="variant"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_Toc364938602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_Toc364938601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_Toc364938600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_Toc364938599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_Toc364938598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_Toc364938597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_Toc364938596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danielaresing</dc:creator>
  <cp:keywords/>
  <cp:lastModifiedBy>vitor luna</cp:lastModifiedBy>
  <cp:revision>10</cp:revision>
  <cp:lastPrinted>2016-08-08T18:51:00Z</cp:lastPrinted>
  <dcterms:created xsi:type="dcterms:W3CDTF">2023-06-13T01:31:00Z</dcterms:created>
  <dcterms:modified xsi:type="dcterms:W3CDTF">2023-06-20T13:41:00Z</dcterms:modified>
</cp:coreProperties>
</file>