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645" w:rsidRPr="000E7645" w:rsidRDefault="000E7645" w:rsidP="000E764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36"/>
          <w:lang w:eastAsia="pt-BR"/>
        </w:rPr>
      </w:pPr>
      <w:r>
        <w:rPr>
          <w:rFonts w:ascii="Arial" w:eastAsia="Times New Roman" w:hAnsi="Arial" w:cs="Arial"/>
          <w:bCs/>
          <w:sz w:val="24"/>
          <w:szCs w:val="36"/>
          <w:lang w:eastAsia="pt-BR"/>
        </w:rPr>
        <w:t>Aluno: César Augusto</w:t>
      </w:r>
    </w:p>
    <w:p w:rsidR="000E7645" w:rsidRPr="000E7645" w:rsidRDefault="000E7645" w:rsidP="000E764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E764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Bases Legais para Tratamento de Dados (LGPD / ANPD)</w:t>
      </w:r>
    </w:p>
    <w:p w:rsidR="000E7645" w:rsidRPr="000E7645" w:rsidRDefault="000E7645" w:rsidP="000E76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sz w:val="24"/>
          <w:szCs w:val="24"/>
          <w:lang w:eastAsia="pt-BR"/>
        </w:rPr>
        <w:t>As três principais bases legais que uma empresa pode usar para tratar dados pessoais são:</w:t>
      </w:r>
    </w:p>
    <w:p w:rsidR="000E7645" w:rsidRPr="000E7645" w:rsidRDefault="000E7645" w:rsidP="000E7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Consentimento do titular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 xml:space="preserve"> – quando a pessoa autoriza o uso de seus dados para uma finalidade específica.</w:t>
      </w:r>
    </w:p>
    <w:p w:rsidR="000E7645" w:rsidRPr="000E7645" w:rsidRDefault="000E7645" w:rsidP="000E7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Cumprimento de obrigação legal ou regulatória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 xml:space="preserve"> – quando o tratamento é necessário para atender a uma exigência da lei.</w:t>
      </w:r>
    </w:p>
    <w:p w:rsidR="000E7645" w:rsidRPr="000E7645" w:rsidRDefault="000E7645" w:rsidP="000E7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Legítimo interesse do controlador ou de terceiro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 xml:space="preserve"> – quando há interesse legítimo em tratar os dados, sem prejudicar direitos e liberdades do titular.</w:t>
      </w:r>
    </w:p>
    <w:p w:rsidR="000E7645" w:rsidRPr="000E7645" w:rsidRDefault="000E7645" w:rsidP="000E764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E764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Principais Direitos dos Titulares de Dados</w:t>
      </w:r>
    </w:p>
    <w:p w:rsidR="000E7645" w:rsidRPr="000E7645" w:rsidRDefault="000E7645" w:rsidP="000E76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sz w:val="24"/>
          <w:szCs w:val="24"/>
          <w:lang w:eastAsia="pt-BR"/>
        </w:rPr>
        <w:t>O titular pode exercer diversos direitos sobre seus dados pessoais, entre os quais se destacam: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Confirmação e acesso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saber se seus dados estão sendo tratados e acessá-los.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Correção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atualizar ou corrigir dados incorretos.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Anonimização</w:t>
      </w:r>
      <w:proofErr w:type="spellEnd"/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bloqueio ou eliminação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solicitar quando os dados forem desnecessários ou tratados de forma irregular.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Portabilidade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transferir os dados para outro fornecedor de serviço.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Revogação do consentimento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retirar a autorização concedida anteriormente.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Oposição ao tratamento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contestar o uso dos dados em casos permitidos pela lei.</w:t>
      </w:r>
    </w:p>
    <w:p w:rsidR="000E7645" w:rsidRPr="000E7645" w:rsidRDefault="000E7645" w:rsidP="000E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E76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Revisão de decisões automatizadas</w:t>
      </w:r>
      <w:r w:rsidRPr="000E7645">
        <w:rPr>
          <w:rFonts w:ascii="Arial" w:eastAsia="Times New Roman" w:hAnsi="Arial" w:cs="Arial"/>
          <w:sz w:val="24"/>
          <w:szCs w:val="24"/>
          <w:lang w:eastAsia="pt-BR"/>
        </w:rPr>
        <w:t>: pedir explicações e revisão de decisões tomadas apenas por sistemas automatizados.</w:t>
      </w:r>
    </w:p>
    <w:p w:rsidR="00ED0037" w:rsidRPr="000E7645" w:rsidRDefault="00ED0037" w:rsidP="000E76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ED0037" w:rsidRPr="000E7645" w:rsidSect="00ED0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76A9"/>
    <w:multiLevelType w:val="multilevel"/>
    <w:tmpl w:val="1DA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93498"/>
    <w:multiLevelType w:val="multilevel"/>
    <w:tmpl w:val="A13C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E7645"/>
    <w:rsid w:val="000E7645"/>
    <w:rsid w:val="00ED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37"/>
  </w:style>
  <w:style w:type="paragraph" w:styleId="Ttulo2">
    <w:name w:val="heading 2"/>
    <w:basedOn w:val="Normal"/>
    <w:link w:val="Ttulo2Char"/>
    <w:uiPriority w:val="9"/>
    <w:qFormat/>
    <w:rsid w:val="000E7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76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6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C4C63-7E45-49EF-AF35-2DE3C16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2025-09-21T17:07:00Z</dcterms:created>
  <dcterms:modified xsi:type="dcterms:W3CDTF">2025-09-21T17:17:00Z</dcterms:modified>
</cp:coreProperties>
</file>