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EC" w:rsidRPr="007473FC" w:rsidRDefault="009C2166">
      <w:pPr>
        <w:spacing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zh-CN"/>
        </w:rPr>
        <w:t>Crear aplicación para la gestión de la capacitación de los trabajadores del Centro Meteorol</w:t>
      </w:r>
      <w:r w:rsidR="00113402">
        <w:rPr>
          <w:rFonts w:ascii="Arial" w:hAnsi="Arial" w:cs="Arial"/>
          <w:sz w:val="24"/>
          <w:szCs w:val="24"/>
        </w:rPr>
        <w:t>ó</w:t>
      </w:r>
      <w:bookmarkStart w:id="0" w:name="_GoBack"/>
      <w:bookmarkEnd w:id="0"/>
      <w:r w:rsidRPr="007473FC">
        <w:rPr>
          <w:rFonts w:ascii="Arial" w:hAnsi="Arial" w:cs="Arial"/>
          <w:sz w:val="24"/>
          <w:szCs w:val="24"/>
          <w:lang w:val="zh-CN"/>
        </w:rPr>
        <w:t>gico de Sancti Spíritus. El sistema debe permitir añadir los trabajadores del centro a la base de datos, de cada trabajador se debe tener : id, n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ú</w:t>
      </w:r>
      <w:r w:rsidRPr="007473FC">
        <w:rPr>
          <w:rFonts w:ascii="Arial" w:hAnsi="Arial" w:cs="Arial"/>
          <w:sz w:val="24"/>
          <w:szCs w:val="24"/>
          <w:lang w:val="zh-CN"/>
        </w:rPr>
        <w:t>mero de identidad,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  direcci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n, municipio, nombre, cargo,   especialidad, grupo. Se debe tener en cuenta que  cargo,  especialidad, se deben poder agregar nuevos valores en cualquier momento por lo cual el sistema debe permitir la insercci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n en estas categorías.  El sofware </w:t>
      </w:r>
      <w:r w:rsidRPr="007473FC">
        <w:rPr>
          <w:rFonts w:ascii="Arial" w:hAnsi="Arial" w:cs="Arial"/>
          <w:sz w:val="24"/>
          <w:szCs w:val="24"/>
          <w:lang w:val="zh-CN"/>
        </w:rPr>
        <w:t>debe permitir la gesti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 de la acciones de capacitaci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 disponibles para todos los trabajadores del centro de cada acci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 se tiene: id,  acciones, año,  año inicio, cumplimiento,   mes fin,  mes inicio,  tipo acci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n,  trimestre, lugar , modo de formaci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>n ,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 responsable.  Se debe tener en cuenta que  lugar , responsable  se deben poder agregar nuevos valores en cualquier momento por lo cual el sistema debe permitir la insercci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n en estas categorías. También la app debe permitir la vinculación de </w:t>
      </w:r>
      <w:r w:rsidRPr="007473FC">
        <w:rPr>
          <w:rFonts w:ascii="Arial" w:hAnsi="Arial" w:cs="Arial"/>
          <w:sz w:val="24"/>
          <w:szCs w:val="24"/>
          <w:lang w:val="es-CU"/>
        </w:rPr>
        <w:t>acci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es-CU"/>
        </w:rPr>
        <w:t>n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 de cap</w:t>
      </w:r>
      <w:r w:rsidRPr="007473FC">
        <w:rPr>
          <w:rFonts w:ascii="Arial" w:hAnsi="Arial" w:cs="Arial"/>
          <w:sz w:val="24"/>
          <w:szCs w:val="24"/>
          <w:lang w:val="zh-CN"/>
        </w:rPr>
        <w:t>acitaci</w:t>
      </w:r>
      <w:r w:rsidR="00C042B2"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zh-CN"/>
        </w:rPr>
        <w:t xml:space="preserve">n a cada trabajador </w:t>
      </w:r>
      <w:r w:rsidRPr="007473FC">
        <w:rPr>
          <w:rFonts w:ascii="Arial" w:hAnsi="Arial" w:cs="Arial"/>
          <w:sz w:val="24"/>
          <w:szCs w:val="24"/>
          <w:lang w:val="es-CU"/>
        </w:rPr>
        <w:t xml:space="preserve">y debe generar reportes de capacitación trimestrales, </w:t>
      </w:r>
      <w:r w:rsidRPr="007473FC">
        <w:rPr>
          <w:rFonts w:ascii="Arial" w:hAnsi="Arial" w:cs="Arial"/>
          <w:sz w:val="24"/>
          <w:szCs w:val="24"/>
          <w:lang w:val="es-MX"/>
        </w:rPr>
        <w:t>semestrales</w:t>
      </w:r>
      <w:r w:rsidR="00C042B2" w:rsidRPr="007473FC">
        <w:rPr>
          <w:rFonts w:ascii="Arial" w:hAnsi="Arial" w:cs="Arial"/>
          <w:sz w:val="24"/>
          <w:szCs w:val="24"/>
          <w:lang w:val="es-CU"/>
        </w:rPr>
        <w:t>, anuales.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  <w:r w:rsidRPr="007473FC">
        <w:rPr>
          <w:rFonts w:ascii="Arial" w:hAnsi="Arial" w:cs="Arial"/>
          <w:b/>
          <w:sz w:val="24"/>
          <w:szCs w:val="24"/>
          <w:lang w:val="es-CU"/>
        </w:rPr>
        <w:t xml:space="preserve">Entre los modos de formación que pueden ser utilizados para la capacitación y desarrollo de los trabajadores en las entidades están los siguientes: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1. Adiestramiento Laboral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2.  Curso de habilitación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3.  Curso de perfeccionamiento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4.  Curso de promoción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5.  Cursos de posgrado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6.  Entrenamientos en el puesto de trabajo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7. Diplomado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8. Maestría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9. Especialidad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10. Doctorado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11. Taller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12. Seminario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13. Conferencia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14. Autopreparación </w:t>
      </w:r>
    </w:p>
    <w:p w:rsidR="00C042B2" w:rsidRPr="007473FC" w:rsidRDefault="00C042B2" w:rsidP="00C042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>15. Otros modos de formación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  <w:r w:rsidRPr="007473FC">
        <w:rPr>
          <w:rFonts w:ascii="Arial" w:hAnsi="Arial" w:cs="Arial"/>
          <w:b/>
          <w:sz w:val="24"/>
          <w:szCs w:val="24"/>
          <w:lang w:val="es-CU"/>
        </w:rPr>
        <w:t xml:space="preserve">PLAN ANUAL DE CAPACITACIÓN Y DESARROLLO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Objetivo: Este Modelo tiene como objetivo la confección del Plan Anual de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>Capacitación y Desarrollo.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E6B24" wp14:editId="64B1F878">
            <wp:extent cx="5612130" cy="3865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Instrucciones para el llenado del Modelo para la confección del Plan Anual de Capacitación y </w:t>
      </w:r>
      <w:r w:rsidRPr="007473FC">
        <w:rPr>
          <w:rFonts w:ascii="Arial" w:hAnsi="Arial" w:cs="Arial"/>
          <w:sz w:val="24"/>
          <w:szCs w:val="24"/>
          <w:lang w:val="es-CU"/>
        </w:rPr>
        <w:t>D</w:t>
      </w:r>
      <w:r w:rsidRPr="007473FC">
        <w:rPr>
          <w:rFonts w:ascii="Arial" w:hAnsi="Arial" w:cs="Arial"/>
          <w:sz w:val="24"/>
          <w:szCs w:val="24"/>
          <w:lang w:val="es-CU"/>
        </w:rPr>
        <w:t>esarrollo</w:t>
      </w:r>
      <w:r w:rsidRPr="007473FC">
        <w:rPr>
          <w:rFonts w:ascii="Arial" w:hAnsi="Arial" w:cs="Arial"/>
          <w:sz w:val="24"/>
          <w:szCs w:val="24"/>
          <w:lang w:val="es-CU"/>
        </w:rPr>
        <w:t xml:space="preserve">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Responsable: Se elabora por el especialista que atiende la actividad de capacitación del centro y es aprobado por el jefe de la entidad.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CU"/>
        </w:rPr>
      </w:pPr>
      <w:r w:rsidRPr="007473FC">
        <w:rPr>
          <w:rFonts w:ascii="Arial" w:hAnsi="Arial" w:cs="Arial"/>
          <w:b/>
          <w:sz w:val="24"/>
          <w:szCs w:val="24"/>
          <w:lang w:val="es-CU"/>
        </w:rPr>
        <w:t xml:space="preserve">Descripción: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Nombre de la entidad: Se indica el nombre del centro.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Año: Se señala el período al que corresponde el plan confeccionado.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No: Número de la acción de capacitación y desarrollo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lastRenderedPageBreak/>
        <w:t>Contenido de las acciones a ejecutar: Se denominan de forma explicita el contenido de cada una de las acciones a ejecutar.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>Modos de formación a utilizar: Definen la vía, el método a utilizar, mediante el cual se lleva a cabo la acción formativa y se clasifican de la manera siguiente: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3388E1" wp14:editId="50E32827">
            <wp:extent cx="4257675" cy="3181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>Cantidad de participantes: El número de trabajadores que se proyectan participen en cada acci</w:t>
      </w:r>
      <w:r w:rsidRPr="007473FC">
        <w:rPr>
          <w:rFonts w:ascii="Arial" w:hAnsi="Arial" w:cs="Arial"/>
          <w:sz w:val="24"/>
          <w:szCs w:val="24"/>
          <w:lang w:val="es-CU"/>
        </w:rPr>
        <w:t>ó</w:t>
      </w:r>
      <w:r w:rsidRPr="007473FC">
        <w:rPr>
          <w:rFonts w:ascii="Arial" w:hAnsi="Arial" w:cs="Arial"/>
          <w:sz w:val="24"/>
          <w:szCs w:val="24"/>
          <w:lang w:val="es-CU"/>
        </w:rPr>
        <w:t xml:space="preserve">n de capacitación.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Fecha de inicio: Fecha propuesta de inicio de cada acción.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Fecha de terminación: Fecha propuesta de terminación de cada acción.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Lugar: Se nombra la entidad donde se desarrollará la acción de capacitación y desarrollo.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 xml:space="preserve">Cumplimiento: Se consigna lo real, es decir si se cumplió en la fecha programada si se cumplió en otro trimestre o si la acción está incumplida. </w:t>
      </w:r>
    </w:p>
    <w:p w:rsidR="006F1DA8" w:rsidRPr="007473FC" w:rsidRDefault="006F1DA8" w:rsidP="006F1DA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7473FC">
        <w:rPr>
          <w:rFonts w:ascii="Arial" w:hAnsi="Arial" w:cs="Arial"/>
          <w:sz w:val="24"/>
          <w:szCs w:val="24"/>
          <w:lang w:val="es-CU"/>
        </w:rPr>
        <w:t>Pie del modelo: Se pone el nombre, cargo y firma del que confeccionó y del que aprobó el plan, así como la fecha de ambas acciones.</w:t>
      </w:r>
    </w:p>
    <w:p w:rsidR="009966CD" w:rsidRPr="006F1DA8" w:rsidRDefault="009966CD" w:rsidP="006F1DA8">
      <w:pPr>
        <w:spacing w:after="0" w:line="360" w:lineRule="auto"/>
        <w:jc w:val="both"/>
        <w:rPr>
          <w:lang w:val="es-CU"/>
        </w:rPr>
      </w:pPr>
      <w:r>
        <w:rPr>
          <w:noProof/>
        </w:rPr>
        <w:drawing>
          <wp:inline distT="0" distB="0" distL="0" distR="0" wp14:anchorId="11FA0EEB" wp14:editId="36149197">
            <wp:extent cx="5612130" cy="9836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6CD" w:rsidRPr="006F1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166" w:rsidRDefault="009C2166">
      <w:pPr>
        <w:spacing w:line="240" w:lineRule="auto"/>
      </w:pPr>
      <w:r>
        <w:separator/>
      </w:r>
    </w:p>
  </w:endnote>
  <w:endnote w:type="continuationSeparator" w:id="0">
    <w:p w:rsidR="009C2166" w:rsidRDefault="009C2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166" w:rsidRDefault="009C2166">
      <w:pPr>
        <w:spacing w:after="0"/>
      </w:pPr>
      <w:r>
        <w:separator/>
      </w:r>
    </w:p>
  </w:footnote>
  <w:footnote w:type="continuationSeparator" w:id="0">
    <w:p w:rsidR="009C2166" w:rsidRDefault="009C21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29"/>
    <w:rsid w:val="00032F26"/>
    <w:rsid w:val="00113402"/>
    <w:rsid w:val="00222025"/>
    <w:rsid w:val="004B03B1"/>
    <w:rsid w:val="005E3443"/>
    <w:rsid w:val="006F1DA8"/>
    <w:rsid w:val="007473FC"/>
    <w:rsid w:val="007A5096"/>
    <w:rsid w:val="008451EC"/>
    <w:rsid w:val="009966CD"/>
    <w:rsid w:val="009C2166"/>
    <w:rsid w:val="00A006D2"/>
    <w:rsid w:val="00BE4029"/>
    <w:rsid w:val="00C042B2"/>
    <w:rsid w:val="00E90A80"/>
    <w:rsid w:val="00EE790E"/>
    <w:rsid w:val="471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8BD9"/>
  <w15:docId w15:val="{A042980A-E71E-40B0-B7D4-8C4CDB9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B37FE-000B-4714-94CF-F2309BC7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Dianelis Portal Castillo</dc:creator>
  <cp:lastModifiedBy>Dianelis Portal Castillo</cp:lastModifiedBy>
  <cp:revision>8</cp:revision>
  <dcterms:created xsi:type="dcterms:W3CDTF">2025-03-18T15:14:00Z</dcterms:created>
  <dcterms:modified xsi:type="dcterms:W3CDTF">2025-03-18T19:02:00Z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313D8057432F4A0580C81B1F709F4A55</vt:lpwstr>
  </property>
</Properties>
</file>