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Cesar Fernando Gamba Tiusaba</w:t>
      </w:r>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46F95DC2" w14:textId="0FB82670" w:rsidR="00D73775" w:rsidRDefault="00D73775" w:rsidP="00D73775">
      <w:pPr>
        <w:suppressAutoHyphens/>
        <w:autoSpaceDN w:val="0"/>
        <w:spacing w:line="276" w:lineRule="auto"/>
        <w:rPr>
          <w:rFonts w:ascii="Arial" w:hAnsi="Arial" w:cs="Arial"/>
          <w:b/>
          <w:bCs/>
          <w:color w:val="1D2125"/>
          <w:sz w:val="24"/>
          <w:szCs w:val="24"/>
          <w:shd w:val="clear" w:color="auto" w:fill="FFFFFF"/>
        </w:rPr>
      </w:pPr>
      <w:r w:rsidRPr="00D73775">
        <w:rPr>
          <w:rFonts w:ascii="Arial" w:hAnsi="Arial" w:cs="Arial"/>
          <w:b/>
          <w:bCs/>
          <w:color w:val="1D2125"/>
          <w:sz w:val="24"/>
          <w:szCs w:val="24"/>
          <w:shd w:val="clear" w:color="auto" w:fill="FFFFFF"/>
        </w:rPr>
        <w:lastRenderedPageBreak/>
        <w:t>Exercise 1 : Linear Models (0.5+1+1+1+0.5=4 Points)</w:t>
      </w:r>
    </w:p>
    <w:p w14:paraId="31BA7922" w14:textId="77777777" w:rsidR="00D73775" w:rsidRPr="00DA2C3C" w:rsidRDefault="00D73775" w:rsidP="00D73775">
      <w:pPr>
        <w:pStyle w:val="ListParagraph"/>
        <w:numPr>
          <w:ilvl w:val="0"/>
          <w:numId w:val="48"/>
        </w:numPr>
        <w:suppressAutoHyphens/>
        <w:autoSpaceDN w:val="0"/>
        <w:spacing w:line="276" w:lineRule="auto"/>
        <w:rPr>
          <w:rFonts w:ascii="Calibri" w:hAnsi="Calibri" w:cs="Calibri"/>
          <w:b/>
          <w:bCs/>
          <w:i/>
          <w:iCs/>
        </w:rPr>
      </w:pPr>
      <w:r w:rsidRPr="00DA2C3C">
        <w:rPr>
          <w:rFonts w:ascii="Calibri" w:hAnsi="Calibri" w:cs="Calibri"/>
          <w:b/>
          <w:bCs/>
          <w:i/>
          <w:iCs/>
        </w:rPr>
        <w:t>Name these concepts: l(c, y(x)), L(w), L(w), w, w</w:t>
      </w:r>
    </w:p>
    <w:tbl>
      <w:tblPr>
        <w:tblW w:w="9360" w:type="dxa"/>
        <w:tblCellMar>
          <w:left w:w="10" w:type="dxa"/>
          <w:right w:w="10" w:type="dxa"/>
        </w:tblCellMar>
        <w:tblLook w:val="04A0" w:firstRow="1" w:lastRow="0" w:firstColumn="1" w:lastColumn="0" w:noHBand="0" w:noVBand="1"/>
      </w:tblPr>
      <w:tblGrid>
        <w:gridCol w:w="9360"/>
      </w:tblGrid>
      <w:tr w:rsidR="00D73775" w14:paraId="513F61A9" w14:textId="77777777" w:rsidTr="00531CA0">
        <w:tc>
          <w:tcPr>
            <w:tcW w:w="9360" w:type="dxa"/>
            <w:tcMar>
              <w:top w:w="15" w:type="dxa"/>
              <w:left w:w="15" w:type="dxa"/>
              <w:bottom w:w="15" w:type="dxa"/>
              <w:right w:w="15" w:type="dxa"/>
            </w:tcMar>
            <w:vAlign w:val="center"/>
          </w:tcPr>
          <w:p w14:paraId="59C5D37C" w14:textId="77777777" w:rsidR="00D73775" w:rsidRPr="003A2F1E" w:rsidRDefault="00D73775" w:rsidP="00531CA0">
            <w:pPr>
              <w:rPr>
                <w:rFonts w:ascii="Calibri" w:hAnsi="Calibri" w:cs="Calibri"/>
              </w:rPr>
            </w:pPr>
            <w:r w:rsidRPr="003A2F1E">
              <w:rPr>
                <w:rFonts w:ascii="Calibri" w:hAnsi="Calibri" w:cs="Calibri"/>
                <w:b/>
                <w:bCs/>
              </w:rPr>
              <w:t>l(c, y(x)) :</w:t>
            </w:r>
            <w:r w:rsidRPr="003A2F1E">
              <w:rPr>
                <w:rFonts w:ascii="Calibri" w:hAnsi="Calibri" w:cs="Calibri"/>
              </w:rPr>
              <w:t xml:space="preserve"> Pointwise/per-example loss (error for a single data point)</w:t>
            </w:r>
            <w:r w:rsidRPr="003A2F1E">
              <w:rPr>
                <w:rFonts w:ascii="Calibri" w:hAnsi="Calibri" w:cs="Calibri"/>
              </w:rPr>
              <w:br/>
            </w:r>
            <w:r w:rsidRPr="003A2F1E">
              <w:rPr>
                <w:rFonts w:ascii="Calibri" w:hAnsi="Calibri" w:cs="Calibri"/>
                <w:b/>
                <w:bCs/>
              </w:rPr>
              <w:t>L(w):</w:t>
            </w:r>
            <w:r w:rsidRPr="003A2F1E">
              <w:rPr>
                <w:rFonts w:ascii="Calibri" w:hAnsi="Calibri" w:cs="Calibri"/>
              </w:rPr>
              <w:t xml:space="preserve"> Global loss (sum of all pointwise losses)</w:t>
            </w:r>
          </w:p>
          <w:p w14:paraId="154F167D" w14:textId="77777777" w:rsidR="00D73775" w:rsidRPr="003A2F1E" w:rsidRDefault="00D73775" w:rsidP="00531CA0">
            <w:r w:rsidRPr="003A2F1E">
              <w:rPr>
                <w:rFonts w:ascii="Blackadder ITC" w:hAnsi="Blackadder ITC" w:cs="Calibri"/>
                <w:b/>
                <w:bCs/>
                <w:i/>
                <w:iCs/>
              </w:rPr>
              <w:t>L</w:t>
            </w:r>
            <w:r w:rsidRPr="003A2F1E">
              <w:rPr>
                <w:rFonts w:ascii="Calibri" w:hAnsi="Calibri" w:cs="Calibri"/>
                <w:b/>
                <w:bCs/>
                <w:i/>
                <w:iCs/>
              </w:rPr>
              <w:t>(w):</w:t>
            </w:r>
            <w:r w:rsidRPr="003A2F1E">
              <w:t xml:space="preserve"> </w:t>
            </w:r>
            <w:r w:rsidRPr="003A2F1E">
              <w:rPr>
                <w:rFonts w:ascii="Calibri" w:hAnsi="Calibri" w:cs="Calibri"/>
              </w:rPr>
              <w:t>(global) objective function or cost function or error function</w:t>
            </w:r>
          </w:p>
          <w:p w14:paraId="161E761B" w14:textId="77777777" w:rsidR="00D73775" w:rsidRPr="003A2F1E" w:rsidRDefault="00D73775" w:rsidP="00531CA0">
            <w:r w:rsidRPr="003A2F1E">
              <w:rPr>
                <w:rFonts w:ascii="Calibri" w:hAnsi="Calibri" w:cs="Calibri"/>
                <w:b/>
                <w:bCs/>
              </w:rPr>
              <w:t>w:</w:t>
            </w:r>
            <w:r w:rsidRPr="003A2F1E">
              <w:t xml:space="preserve"> </w:t>
            </w:r>
            <w:r w:rsidRPr="003A2F1E">
              <w:rPr>
                <w:rFonts w:ascii="Calibri" w:hAnsi="Calibri" w:cs="Calibri"/>
              </w:rPr>
              <w:t>Weight vector (model parameters),</w:t>
            </w:r>
            <w:r w:rsidRPr="003A2F1E">
              <w:t xml:space="preserve"> </w:t>
            </w:r>
            <w:r w:rsidRPr="003A2F1E">
              <w:rPr>
                <w:rFonts w:ascii="Calibri" w:hAnsi="Calibri" w:cs="Calibri"/>
              </w:rPr>
              <w:t>entire parameter vector (the actual hypothesis)</w:t>
            </w:r>
          </w:p>
          <w:p w14:paraId="29A5A23B" w14:textId="77777777" w:rsidR="00D73775" w:rsidRPr="003A2F1E" w:rsidRDefault="00D73775" w:rsidP="00531CA0">
            <w:r w:rsidRPr="003A2F1E">
              <w:rPr>
                <w:rFonts w:ascii="Calibri" w:hAnsi="Calibri" w:cs="Calibri"/>
                <w:b/>
                <w:bCs/>
              </w:rPr>
              <w:t xml:space="preserve">w~or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ML</m:t>
                  </m:r>
                </m:sub>
              </m:sSub>
            </m:oMath>
            <w:r w:rsidRPr="003A2F1E">
              <w:rPr>
                <w:rFonts w:ascii="Calibri" w:hAnsi="Calibri" w:cs="Calibri"/>
                <w:b/>
                <w:bCs/>
              </w:rPr>
              <w:t xml:space="preserve"> :</w:t>
            </w:r>
            <w:r w:rsidRPr="003A2F1E">
              <w:t xml:space="preserve"> </w:t>
            </w:r>
            <w:r w:rsidRPr="003A2F1E">
              <w:rPr>
                <w:rFonts w:ascii="Calibri" w:hAnsi="Calibri" w:cs="Calibri"/>
              </w:rPr>
              <w:t>the direction vector excluding w0,</w:t>
            </w:r>
            <w:r w:rsidRPr="003A2F1E">
              <w:t xml:space="preserve"> </w:t>
            </w:r>
            <w:r w:rsidRPr="003A2F1E">
              <w:rPr>
                <w:rFonts w:ascii="Calibri" w:hAnsi="Calibri" w:cs="Calibri"/>
              </w:rPr>
              <w:t>Learned / optimal weight vector that minimizes the loss</w:t>
            </w:r>
          </w:p>
          <w:p w14:paraId="524D82A8" w14:textId="77777777" w:rsidR="00D73775" w:rsidRDefault="00D73775" w:rsidP="00531CA0">
            <w:pPr>
              <w:rPr>
                <w:rFonts w:ascii="Calibri" w:hAnsi="Calibri" w:cs="Calibri"/>
                <w:b/>
                <w:bCs/>
              </w:rPr>
            </w:pPr>
            <w:r>
              <w:rPr>
                <w:rFonts w:ascii="Calibri" w:hAnsi="Calibri" w:cs="Calibri"/>
                <w:b/>
                <w:bCs/>
              </w:rPr>
              <w:t>(b) How would the figure below change if w0 is halved?</w:t>
            </w:r>
          </w:p>
          <w:p w14:paraId="029A3CFA" w14:textId="77777777" w:rsidR="00D73775" w:rsidRDefault="00D73775" w:rsidP="00531CA0">
            <w:pPr>
              <w:rPr>
                <w:rFonts w:ascii="Calibri" w:hAnsi="Calibri" w:cs="Calibri"/>
              </w:rPr>
            </w:pPr>
            <w:r>
              <w:rPr>
                <w:rFonts w:ascii="Calibri" w:hAnsi="Calibri" w:cs="Calibri"/>
              </w:rPr>
              <w:t>The decision boundary is the hyperplane defined by</w:t>
            </w:r>
          </w:p>
          <w:p w14:paraId="72220368" w14:textId="77777777" w:rsidR="00D73775" w:rsidRDefault="00000000" w:rsidP="00531CA0">
            <w:pPr>
              <w:jc w:val="center"/>
            </w:pPr>
            <m:oMathPara>
              <m:oMathParaPr>
                <m:jc m:val="center"/>
              </m:oMathParaP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=0.</m:t>
                </m:r>
                <m:r>
                  <w:rPr>
                    <w:rFonts w:ascii="Calibri" w:hAnsi="Calibri" w:cs="Calibri"/>
                  </w:rPr>
                  <w:br/>
                </m:r>
              </m:oMath>
            </m:oMathPara>
          </w:p>
          <w:p w14:paraId="1DE99CA7" w14:textId="77777777" w:rsidR="00D73775" w:rsidRDefault="00D73775" w:rsidP="00531CA0">
            <w:r>
              <w:rPr>
                <w:rFonts w:ascii="Calibri" w:hAnsi="Calibri" w:cs="Calibri"/>
              </w:rPr>
              <w:t xml:space="preserve">The signed distance from the origin to that hyperplane along the normal </w:t>
            </w:r>
            <m:oMath>
              <m:r>
                <w:rPr>
                  <w:rFonts w:ascii="Cambria Math" w:hAnsi="Cambria Math"/>
                </w:rPr>
                <m:t>w</m:t>
              </m:r>
            </m:oMath>
            <w:r>
              <w:rPr>
                <w:rFonts w:ascii="Calibri" w:hAnsi="Calibri" w:cs="Calibri"/>
              </w:rPr>
              <w:t>is</w:t>
            </w:r>
          </w:p>
          <w:p w14:paraId="262B846B" w14:textId="77777777" w:rsidR="00D73775" w:rsidRDefault="00D73775" w:rsidP="00531CA0">
            <w:pPr>
              <w:jc w:val="center"/>
            </w:pPr>
            <m:oMathPara>
              <m:oMathParaPr>
                <m:jc m:val="center"/>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0</m:t>
                        </m:r>
                      </m:sub>
                    </m:sSub>
                  </m:num>
                  <m:den>
                    <m:r>
                      <w:rPr>
                        <w:rFonts w:ascii="Cambria Math" w:hAnsi="Cambria Math"/>
                      </w:rPr>
                      <m:t>∥w∥</m:t>
                    </m:r>
                  </m:den>
                </m:f>
                <m:r>
                  <w:rPr>
                    <w:rFonts w:ascii="Cambria Math" w:hAnsi="Cambria Math"/>
                  </w:rPr>
                  <m:t>.</m:t>
                </m:r>
                <m:r>
                  <m:rPr>
                    <m:sty m:val="p"/>
                  </m:rPr>
                  <w:rPr>
                    <w:rFonts w:ascii="Calibri" w:hAnsi="Calibri" w:cs="Calibri"/>
                  </w:rPr>
                  <w:br/>
                </m:r>
              </m:oMath>
            </m:oMathPara>
          </w:p>
          <w:p w14:paraId="6E83B6DD" w14:textId="77777777" w:rsidR="00D73775" w:rsidRDefault="00D73775" w:rsidP="00531CA0">
            <w:r>
              <w:rPr>
                <w:rFonts w:ascii="Calibri" w:hAnsi="Calibri" w:cs="Calibri"/>
              </w:rPr>
              <w:t xml:space="preserve">If we halve </w:t>
            </w:r>
            <m:oMath>
              <m:sSub>
                <m:sSubPr>
                  <m:ctrlPr>
                    <w:rPr>
                      <w:rFonts w:ascii="Cambria Math" w:hAnsi="Cambria Math"/>
                    </w:rPr>
                  </m:ctrlPr>
                </m:sSubPr>
                <m:e>
                  <m:r>
                    <w:rPr>
                      <w:rFonts w:ascii="Cambria Math" w:hAnsi="Cambria Math"/>
                    </w:rPr>
                    <m:t>w</m:t>
                  </m:r>
                </m:e>
                <m:sub>
                  <m:r>
                    <w:rPr>
                      <w:rFonts w:ascii="Cambria Math" w:hAnsi="Cambria Math"/>
                    </w:rPr>
                    <m:t>0</m:t>
                  </m:r>
                </m:sub>
              </m:sSub>
            </m:oMath>
            <w:r>
              <w:rPr>
                <w:rFonts w:ascii="Calibri" w:hAnsi="Calibri" w:cs="Calibri"/>
              </w:rPr>
              <w:t xml:space="preserve">(replace </w:t>
            </w:r>
            <m:oMath>
              <m:sSub>
                <m:sSubPr>
                  <m:ctrlPr>
                    <w:rPr>
                      <w:rFonts w:ascii="Cambria Math" w:hAnsi="Cambria Math"/>
                    </w:rPr>
                  </m:ctrlPr>
                </m:sSubPr>
                <m:e>
                  <m:r>
                    <w:rPr>
                      <w:rFonts w:ascii="Cambria Math" w:hAnsi="Cambria Math"/>
                    </w:rPr>
                    <m:t>w</m:t>
                  </m:r>
                </m:e>
                <m:sub>
                  <m:r>
                    <w:rPr>
                      <w:rFonts w:ascii="Cambria Math" w:hAnsi="Cambria Math"/>
                    </w:rPr>
                    <m:t>0</m:t>
                  </m:r>
                </m:sub>
              </m:sSub>
            </m:oMath>
            <w:r>
              <w:rPr>
                <w:rFonts w:ascii="Calibri" w:hAnsi="Calibri" w:cs="Calibri"/>
              </w:rPr>
              <w:t xml:space="preserve">by ), the distance becomes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0</m:t>
                      </m:r>
                    </m:sub>
                  </m:sSub>
                </m:num>
                <m:den>
                  <m:r>
                    <w:rPr>
                      <w:rFonts w:ascii="Cambria Math" w:hAnsi="Cambria Math"/>
                    </w:rPr>
                    <m:t>2∥w∥</m:t>
                  </m:r>
                </m:den>
              </m:f>
            </m:oMath>
            <w:r>
              <w:rPr>
                <w:rFonts w:ascii="Calibri" w:hAnsi="Calibri" w:cs="Calibri"/>
              </w:rPr>
              <w:t xml:space="preserve">: the boundary moves toward the origin by a factor of 2 along the normal direction (i.e. it shifts parallel to itself halfway toward the origin). The orientation (slope) of the green line does not change because </w:t>
            </w:r>
            <m:oMath>
              <m:r>
                <w:rPr>
                  <w:rFonts w:ascii="Cambria Math" w:hAnsi="Cambria Math"/>
                </w:rPr>
                <m:t>w</m:t>
              </m:r>
            </m:oMath>
            <w:r>
              <w:rPr>
                <w:rFonts w:ascii="Calibri" w:hAnsi="Calibri" w:cs="Calibri"/>
              </w:rPr>
              <w:t>is unchanged — only the offset moves.</w:t>
            </w:r>
          </w:p>
          <w:p w14:paraId="1DC0B451" w14:textId="77777777" w:rsidR="00D73775" w:rsidRDefault="00D73775" w:rsidP="00531CA0">
            <w:pPr>
              <w:rPr>
                <w:rFonts w:ascii="Calibri" w:hAnsi="Calibri" w:cs="Calibri"/>
                <w:b/>
                <w:bCs/>
              </w:rPr>
            </w:pPr>
          </w:p>
          <w:p w14:paraId="04D256DB" w14:textId="77777777" w:rsidR="00D73775" w:rsidRDefault="00D73775" w:rsidP="00531CA0">
            <w:pPr>
              <w:rPr>
                <w:rFonts w:ascii="Calibri" w:hAnsi="Calibri" w:cs="Calibri"/>
                <w:b/>
                <w:bCs/>
              </w:rPr>
            </w:pPr>
          </w:p>
          <w:p w14:paraId="145AB15B" w14:textId="77777777" w:rsidR="00D73775" w:rsidRDefault="00D73775" w:rsidP="00531CA0">
            <w:pPr>
              <w:rPr>
                <w:rFonts w:ascii="Calibri" w:hAnsi="Calibri" w:cs="Calibri"/>
                <w:b/>
                <w:bCs/>
              </w:rPr>
            </w:pPr>
            <w:r>
              <w:rPr>
                <w:rFonts w:ascii="Calibri" w:hAnsi="Calibri" w:cs="Calibri"/>
                <w:b/>
                <w:bCs/>
              </w:rPr>
              <w:t>(c) What is the difference (if any) between decision boundaries for linear and logistic regression?</w:t>
            </w:r>
          </w:p>
          <w:p w14:paraId="7652A076" w14:textId="77777777" w:rsidR="00D73775" w:rsidRPr="00B069EC" w:rsidRDefault="00D73775" w:rsidP="00531CA0">
            <w:pPr>
              <w:rPr>
                <w:rFonts w:ascii="Calibri" w:hAnsi="Calibri" w:cs="Calibri"/>
              </w:rPr>
            </w:pPr>
            <w:r w:rsidRPr="00B069EC">
              <w:rPr>
                <w:rFonts w:ascii="Calibri" w:hAnsi="Calibri" w:cs="Calibri"/>
              </w:rPr>
              <w:t>The</w:t>
            </w:r>
            <w:r w:rsidRPr="003A2F1E">
              <w:rPr>
                <w:rFonts w:ascii="Calibri" w:hAnsi="Calibri" w:cs="Calibri"/>
              </w:rPr>
              <w:t xml:space="preserve"> decision boundaries of linear regression used as a classifier and logistic regression are the same.</w:t>
            </w:r>
            <w:r w:rsidRPr="003A2F1E">
              <w:rPr>
                <w:rFonts w:ascii="Calibri" w:hAnsi="Calibri" w:cs="Calibri"/>
              </w:rPr>
              <w:br/>
            </w:r>
            <w:r w:rsidRPr="00B069EC">
              <w:rPr>
                <w:rFonts w:ascii="Calibri" w:hAnsi="Calibri" w:cs="Calibri"/>
              </w:rPr>
              <w:t xml:space="preserve"> Both methods produce linear decision boundaries of the form</w:t>
            </w:r>
          </w:p>
          <w:p w14:paraId="5AE2B5BE" w14:textId="77777777" w:rsidR="00D73775" w:rsidRPr="00B069EC" w:rsidRDefault="00000000" w:rsidP="00531CA0">
            <w:pPr>
              <w:rPr>
                <w:rFonts w:ascii="Calibri" w:hAnsi="Calibri" w:cs="Calibri"/>
              </w:rPr>
            </w:pPr>
            <m:oMathPara>
              <m:oMath>
                <m:sSup>
                  <m:sSupPr>
                    <m:ctrlPr>
                      <w:rPr>
                        <w:rFonts w:ascii="Cambria Math" w:hAnsi="Cambria Math" w:cs="Calibri"/>
                      </w:rPr>
                    </m:ctrlPr>
                  </m:sSupPr>
                  <m:e>
                    <m:r>
                      <w:rPr>
                        <w:rFonts w:ascii="Cambria Math" w:hAnsi="Cambria Math" w:cs="Calibri"/>
                      </w:rPr>
                      <m:t>w</m:t>
                    </m:r>
                  </m:e>
                  <m:sup>
                    <m:r>
                      <w:rPr>
                        <w:rFonts w:ascii="Cambria Math" w:hAnsi="Cambria Math" w:cs="Calibri"/>
                      </w:rPr>
                      <m:t>T</m:t>
                    </m:r>
                  </m:sup>
                </m:sSup>
                <m:r>
                  <w:rPr>
                    <w:rFonts w:ascii="Cambria Math" w:hAnsi="Cambria Math" w:cs="Calibri"/>
                  </w:rPr>
                  <m:t>x=0.</m:t>
                </m:r>
                <m:r>
                  <w:rPr>
                    <w:rFonts w:ascii="Calibri" w:hAnsi="Calibri" w:cs="Calibri"/>
                  </w:rPr>
                  <w:br/>
                </m:r>
              </m:oMath>
            </m:oMathPara>
            <w:r w:rsidR="00D73775" w:rsidRPr="00B069EC">
              <w:rPr>
                <w:rFonts w:ascii="Calibri" w:hAnsi="Calibri" w:cs="Calibri"/>
              </w:rPr>
              <w:t xml:space="preserve"> They differ only in how the parameters are learned</w:t>
            </w:r>
          </w:p>
          <w:p w14:paraId="466322FF" w14:textId="77777777" w:rsidR="00D73775" w:rsidRPr="00B069EC" w:rsidRDefault="00D73775" w:rsidP="00D73775">
            <w:pPr>
              <w:pStyle w:val="ListParagraph"/>
              <w:numPr>
                <w:ilvl w:val="0"/>
                <w:numId w:val="49"/>
              </w:numPr>
              <w:suppressAutoHyphens/>
              <w:autoSpaceDN w:val="0"/>
              <w:spacing w:line="276" w:lineRule="auto"/>
              <w:rPr>
                <w:rFonts w:ascii="Calibri" w:hAnsi="Calibri" w:cs="Calibri"/>
              </w:rPr>
            </w:pPr>
            <w:r w:rsidRPr="00B069EC">
              <w:rPr>
                <w:rFonts w:ascii="Calibri" w:hAnsi="Calibri" w:cs="Calibri"/>
              </w:rPr>
              <w:t>Linear regression minimizes squared error</w:t>
            </w:r>
          </w:p>
          <w:p w14:paraId="64427CD5" w14:textId="77777777" w:rsidR="00D73775" w:rsidRPr="00B069EC" w:rsidRDefault="00D73775" w:rsidP="00D73775">
            <w:pPr>
              <w:pStyle w:val="ListParagraph"/>
              <w:numPr>
                <w:ilvl w:val="0"/>
                <w:numId w:val="49"/>
              </w:numPr>
              <w:suppressAutoHyphens/>
              <w:autoSpaceDN w:val="0"/>
              <w:spacing w:line="276" w:lineRule="auto"/>
              <w:rPr>
                <w:rFonts w:ascii="Calibri" w:hAnsi="Calibri" w:cs="Calibri"/>
              </w:rPr>
            </w:pPr>
            <w:r w:rsidRPr="00B069EC">
              <w:rPr>
                <w:rFonts w:ascii="Calibri" w:hAnsi="Calibri" w:cs="Calibri"/>
              </w:rPr>
              <w:t>Logistic regression minimizes logistic loss / cross-entropy</w:t>
            </w:r>
          </w:p>
          <w:p w14:paraId="65BBDC4E" w14:textId="77777777" w:rsidR="00D73775" w:rsidRPr="00B069EC" w:rsidRDefault="00D73775" w:rsidP="00531CA0">
            <w:pPr>
              <w:rPr>
                <w:rFonts w:ascii="Calibri" w:hAnsi="Calibri" w:cs="Calibri"/>
              </w:rPr>
            </w:pPr>
            <w:r w:rsidRPr="00B069EC">
              <w:rPr>
                <w:rFonts w:ascii="Calibri" w:hAnsi="Calibri" w:cs="Calibri"/>
              </w:rPr>
              <w:t>But the separating hyperplane is still linear in both.</w:t>
            </w:r>
          </w:p>
          <w:p w14:paraId="72FF8FDF" w14:textId="77777777" w:rsidR="00D73775" w:rsidRDefault="00D73775" w:rsidP="00531CA0">
            <w:pPr>
              <w:rPr>
                <w:rFonts w:ascii="Calibri" w:hAnsi="Calibri" w:cs="Calibri"/>
              </w:rPr>
            </w:pPr>
          </w:p>
        </w:tc>
      </w:tr>
    </w:tbl>
    <w:p w14:paraId="07926FC8" w14:textId="77777777" w:rsidR="00D73775" w:rsidRDefault="00D73775" w:rsidP="00D73775">
      <w:pPr>
        <w:rPr>
          <w:rFonts w:ascii="Calibri" w:hAnsi="Calibri" w:cs="Calibri"/>
          <w:b/>
          <w:bCs/>
          <w:vanish/>
        </w:rPr>
      </w:pPr>
    </w:p>
    <w:tbl>
      <w:tblPr>
        <w:tblW w:w="96" w:type="dxa"/>
        <w:tblCellMar>
          <w:left w:w="10" w:type="dxa"/>
          <w:right w:w="10" w:type="dxa"/>
        </w:tblCellMar>
        <w:tblLook w:val="04A0" w:firstRow="1" w:lastRow="0" w:firstColumn="1" w:lastColumn="0" w:noHBand="0" w:noVBand="1"/>
      </w:tblPr>
      <w:tblGrid>
        <w:gridCol w:w="96"/>
      </w:tblGrid>
      <w:tr w:rsidR="00D73775" w14:paraId="2F56DDE5" w14:textId="77777777" w:rsidTr="00531CA0">
        <w:tc>
          <w:tcPr>
            <w:tcW w:w="96" w:type="dxa"/>
            <w:tcMar>
              <w:top w:w="15" w:type="dxa"/>
              <w:left w:w="15" w:type="dxa"/>
              <w:bottom w:w="15" w:type="dxa"/>
              <w:right w:w="15" w:type="dxa"/>
            </w:tcMar>
            <w:vAlign w:val="center"/>
          </w:tcPr>
          <w:p w14:paraId="17D707E7" w14:textId="77777777" w:rsidR="00D73775" w:rsidRDefault="00D73775" w:rsidP="00531CA0">
            <w:pPr>
              <w:rPr>
                <w:rFonts w:ascii="Calibri" w:hAnsi="Calibri" w:cs="Calibri"/>
                <w:b/>
                <w:bCs/>
              </w:rPr>
            </w:pPr>
          </w:p>
        </w:tc>
      </w:tr>
    </w:tbl>
    <w:p w14:paraId="328B5DC7" w14:textId="62041132" w:rsidR="00D73775" w:rsidRDefault="00D73775" w:rsidP="00D73775">
      <w:pPr>
        <w:pStyle w:val="ListParagraph"/>
        <w:ind w:left="0"/>
      </w:pPr>
      <w:r>
        <w:rPr>
          <w:rFonts w:ascii="Calibri" w:hAnsi="Calibri" w:cs="Calibri"/>
          <w:b/>
          <w:bCs/>
        </w:rPr>
        <w:t>d)The lecturenotes slides state that a key difference between ridge (R||w</w:t>
      </w:r>
      <w:r>
        <w:rPr>
          <w:rFonts w:ascii="Cambria Math" w:hAnsi="Cambria Math" w:cs="Cambria Math"/>
          <w:b/>
          <w:bCs/>
        </w:rPr>
        <w:t>⃗</w:t>
      </w:r>
      <w:r>
        <w:rPr>
          <w:rFonts w:ascii="Calibri" w:hAnsi="Calibri" w:cs="Calibri"/>
          <w:b/>
          <w:bCs/>
        </w:rPr>
        <w:t xml:space="preserve"> ||2 2 ) and lasso (R||w</w:t>
      </w:r>
      <w:r>
        <w:rPr>
          <w:rFonts w:ascii="Cambria Math" w:hAnsi="Cambria Math" w:cs="Cambria Math"/>
          <w:b/>
          <w:bCs/>
        </w:rPr>
        <w:t>⃗</w:t>
      </w:r>
      <w:r>
        <w:rPr>
          <w:rFonts w:ascii="Calibri" w:hAnsi="Calibri" w:cs="Calibri"/>
          <w:b/>
          <w:bCs/>
        </w:rPr>
        <w:t xml:space="preserve"> ||1 ) regression is that, with lasso regression, parameters can be reduced to zero. Explain why.</w:t>
      </w:r>
    </w:p>
    <w:p w14:paraId="27996EFD" w14:textId="77777777" w:rsidR="00D73775" w:rsidRDefault="00D73775" w:rsidP="00D73775">
      <w:pPr>
        <w:pStyle w:val="ListParagraph"/>
        <w:rPr>
          <w:rFonts w:ascii="Calibri" w:hAnsi="Calibri" w:cs="Calibri"/>
          <w:b/>
          <w:bCs/>
          <w:i/>
          <w:iCs/>
          <w:u w:val="single"/>
        </w:rPr>
      </w:pPr>
    </w:p>
    <w:p w14:paraId="4443B5A1" w14:textId="77777777" w:rsidR="00D73775" w:rsidRDefault="00D73775" w:rsidP="00D73775">
      <w:pPr>
        <w:pStyle w:val="ListParagraph"/>
        <w:ind w:left="0"/>
      </w:pPr>
      <w:r>
        <w:rPr>
          <w:rFonts w:ascii="Calibri" w:hAnsi="Calibri" w:cs="Calibri"/>
        </w:rPr>
        <w:t xml:space="preserve">Lasso regression uses the L1-norm </w:t>
      </w:r>
      <m:oMath>
        <m:sSub>
          <m:sSubPr>
            <m:ctrlPr>
              <w:rPr>
                <w:rFonts w:ascii="Cambria Math" w:hAnsi="Cambria Math"/>
              </w:rPr>
            </m:ctrlPr>
          </m:sSubPr>
          <m:e>
            <m:r>
              <m:rPr>
                <m:sty m:val="p"/>
              </m:rPr>
              <w:rPr>
                <w:rFonts w:ascii="Cambria Math" w:hAnsi="Cambria Math"/>
              </w:rPr>
              <m:t>R</m:t>
            </m:r>
          </m:e>
          <m:sub>
            <m:r>
              <w:rPr>
                <w:rFonts w:ascii="Cambria Math" w:hAnsi="Cambria Math"/>
              </w:rPr>
              <m:t>∥</m:t>
            </m:r>
            <m:r>
              <m:rPr>
                <m:sty m:val="p"/>
              </m:rPr>
              <w:rPr>
                <w:rFonts w:ascii="Cambria Math" w:hAnsi="Cambria Math"/>
              </w:rPr>
              <m:t>w</m:t>
            </m:r>
            <m:sSub>
              <m:sSubPr>
                <m:ctrlPr>
                  <w:rPr>
                    <w:rFonts w:ascii="Cambria Math" w:hAnsi="Cambria Math"/>
                  </w:rPr>
                </m:ctrlPr>
              </m:sSubPr>
              <m:e>
                <m:r>
                  <w:rPr>
                    <w:rFonts w:ascii="Cambria Math" w:hAnsi="Cambria Math"/>
                  </w:rPr>
                  <m:t>∥</m:t>
                </m:r>
              </m:e>
              <m:sub>
                <m:r>
                  <w:rPr>
                    <w:rFonts w:ascii="Cambria Math" w:hAnsi="Cambria Math"/>
                  </w:rPr>
                  <m:t>1</m:t>
                </m:r>
              </m:sub>
            </m:sSub>
          </m:sub>
        </m:sSub>
        <m:r>
          <w:rPr>
            <w:rFonts w:ascii="Cambria Math" w:hAnsi="Cambria Math"/>
          </w:rPr>
          <m:t>(</m:t>
        </m:r>
        <m:r>
          <m:rPr>
            <m:sty m:val="p"/>
          </m:rPr>
          <w:rPr>
            <w:rFonts w:ascii="Cambria Math" w:hAnsi="Cambria Math"/>
          </w:rPr>
          <m:t>w</m:t>
        </m:r>
        <m:r>
          <w:rPr>
            <w:rFonts w:ascii="Cambria Math" w:hAnsi="Cambria Math"/>
          </w:rPr>
          <m:t>)=</m:t>
        </m:r>
        <m:nary>
          <m:naryPr>
            <m:chr m:val="∑"/>
            <m:limLoc m:val="subSup"/>
            <m:grow m:val="1"/>
            <m:supHide m:val="1"/>
            <m:ctrlPr>
              <w:rPr>
                <w:rFonts w:ascii="Cambria Math" w:hAnsi="Cambria Math"/>
              </w:rPr>
            </m:ctrlPr>
          </m:naryPr>
          <m:sub>
            <m:r>
              <m:rPr>
                <m:sty m:val="p"/>
              </m:rPr>
              <w:rPr>
                <w:rFonts w:ascii="Cambria Math" w:hAnsi="Cambria Math"/>
              </w:rPr>
              <m:t>i</m:t>
            </m:r>
          </m:sub>
          <m:sup/>
          <m:e/>
        </m:nary>
        <m:r>
          <w:rPr>
            <w:rFonts w:ascii="Cambria Math" w:hAnsi="Cambria Math"/>
          </w:rPr>
          <m:t>∣</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m:t>
            </m:r>
          </m:sub>
        </m:sSub>
        <m:r>
          <w:rPr>
            <w:rFonts w:ascii="Cambria Math" w:hAnsi="Cambria Math"/>
          </w:rPr>
          <m:t>∣</m:t>
        </m:r>
      </m:oMath>
      <w:r>
        <w:rPr>
          <w:rFonts w:ascii="Calibri" w:hAnsi="Calibri" w:cs="Calibri"/>
        </w:rPr>
        <w:t>, whose contour lines have sharp corners on the coordinate axes. When minimizing</w:t>
      </w:r>
    </w:p>
    <w:p w14:paraId="749BB388" w14:textId="77777777" w:rsidR="00D73775" w:rsidRDefault="00D73775" w:rsidP="00D73775">
      <w:pPr>
        <w:pStyle w:val="ListParagraph"/>
        <w:ind w:left="0"/>
        <w:jc w:val="center"/>
      </w:pPr>
      <m:oMathPara>
        <m:oMathParaPr>
          <m:jc m:val="center"/>
        </m:oMathParaPr>
        <m:oMath>
          <m:r>
            <m:rPr>
              <m:sty m:val="p"/>
            </m:rPr>
            <w:rPr>
              <w:rFonts w:ascii="Cambria Math" w:hAnsi="Cambria Math"/>
            </w:rPr>
            <m:t>L</m:t>
          </m:r>
          <m:r>
            <w:rPr>
              <w:rFonts w:ascii="Cambria Math" w:hAnsi="Cambria Math"/>
            </w:rPr>
            <m:t>(</m:t>
          </m:r>
          <m:r>
            <m:rPr>
              <m:sty m:val="p"/>
            </m:rPr>
            <w:rPr>
              <w:rFonts w:ascii="Cambria Math" w:hAnsi="Cambria Math"/>
            </w:rPr>
            <m:t>w</m:t>
          </m:r>
          <m:r>
            <w:rPr>
              <w:rFonts w:ascii="Cambria Math" w:hAnsi="Cambria Math"/>
            </w:rPr>
            <m:t>)+</m:t>
          </m:r>
          <m:r>
            <m:rPr>
              <m:sty m:val="p"/>
            </m:rPr>
            <w:rPr>
              <w:rFonts w:ascii="Cambria Math" w:hAnsi="Cambria Math"/>
            </w:rPr>
            <m:t>λ</m:t>
          </m:r>
          <m:sSub>
            <m:sSubPr>
              <m:ctrlPr>
                <w:rPr>
                  <w:rFonts w:ascii="Cambria Math" w:hAnsi="Cambria Math"/>
                </w:rPr>
              </m:ctrlPr>
            </m:sSubPr>
            <m:e>
              <m:r>
                <m:rPr>
                  <m:sty m:val="p"/>
                </m:rPr>
                <w:rPr>
                  <w:rFonts w:ascii="Cambria Math" w:hAnsi="Cambria Math"/>
                </w:rPr>
                <m:t>R</m:t>
              </m:r>
            </m:e>
            <m:sub>
              <m:r>
                <w:rPr>
                  <w:rFonts w:ascii="Cambria Math" w:hAnsi="Cambria Math"/>
                </w:rPr>
                <m:t>∥</m:t>
              </m:r>
              <m:r>
                <m:rPr>
                  <m:sty m:val="p"/>
                </m:rPr>
                <w:rPr>
                  <w:rFonts w:ascii="Cambria Math" w:hAnsi="Cambria Math"/>
                </w:rPr>
                <m:t>w</m:t>
              </m:r>
              <m:sSub>
                <m:sSubPr>
                  <m:ctrlPr>
                    <w:rPr>
                      <w:rFonts w:ascii="Cambria Math" w:hAnsi="Cambria Math"/>
                    </w:rPr>
                  </m:ctrlPr>
                </m:sSubPr>
                <m:e>
                  <m:r>
                    <w:rPr>
                      <w:rFonts w:ascii="Cambria Math" w:hAnsi="Cambria Math"/>
                    </w:rPr>
                    <m:t>∥</m:t>
                  </m:r>
                </m:e>
                <m:sub>
                  <m:r>
                    <w:rPr>
                      <w:rFonts w:ascii="Cambria Math" w:hAnsi="Cambria Math"/>
                    </w:rPr>
                    <m:t>1</m:t>
                  </m:r>
                </m:sub>
              </m:sSub>
            </m:sub>
          </m:sSub>
          <m:r>
            <w:rPr>
              <w:rFonts w:ascii="Cambria Math" w:hAnsi="Cambria Math"/>
            </w:rPr>
            <m:t>(</m:t>
          </m:r>
          <m:r>
            <m:rPr>
              <m:sty m:val="p"/>
            </m:rPr>
            <w:rPr>
              <w:rFonts w:ascii="Cambria Math" w:hAnsi="Cambria Math"/>
            </w:rPr>
            <m:t>w</m:t>
          </m:r>
          <m:r>
            <w:rPr>
              <w:rFonts w:ascii="Cambria Math" w:hAnsi="Cambria Math"/>
            </w:rPr>
            <m:t>),</m:t>
          </m:r>
          <m:r>
            <m:rPr>
              <m:sty m:val="p"/>
            </m:rPr>
            <w:rPr>
              <w:rFonts w:ascii="Calibri" w:hAnsi="Calibri" w:cs="Calibri"/>
            </w:rPr>
            <w:br/>
          </m:r>
        </m:oMath>
      </m:oMathPara>
    </w:p>
    <w:p w14:paraId="144364A4" w14:textId="77777777" w:rsidR="00D73775" w:rsidRDefault="00D73775" w:rsidP="00D73775">
      <w:pPr>
        <w:pStyle w:val="ListParagraph"/>
        <w:ind w:left="0"/>
        <w:rPr>
          <w:rFonts w:ascii="Calibri" w:hAnsi="Calibri" w:cs="Calibri"/>
        </w:rPr>
      </w:pPr>
      <w:r>
        <w:rPr>
          <w:rFonts w:ascii="Calibri" w:hAnsi="Calibri" w:cs="Calibri"/>
        </w:rPr>
        <w:t>the optimum often lies on one of these corners, which correspond to parameter values of exactly zero. Therefore, lasso can eliminate features by driving some weights to zero.</w:t>
      </w:r>
    </w:p>
    <w:p w14:paraId="7878A158" w14:textId="77777777" w:rsidR="00D73775" w:rsidRDefault="00D73775" w:rsidP="00D73775">
      <w:pPr>
        <w:pStyle w:val="ListParagraph"/>
        <w:ind w:left="0"/>
      </w:pPr>
      <w:r>
        <w:rPr>
          <w:rFonts w:ascii="Calibri" w:hAnsi="Calibri" w:cs="Calibri"/>
        </w:rPr>
        <w:t xml:space="preserve">Ridge regression uses the L2-norm </w:t>
      </w:r>
      <m:oMath>
        <m:sSub>
          <m:sSubPr>
            <m:ctrlPr>
              <w:rPr>
                <w:rFonts w:ascii="Cambria Math" w:hAnsi="Cambria Math"/>
              </w:rPr>
            </m:ctrlPr>
          </m:sSubPr>
          <m:e>
            <m:r>
              <m:rPr>
                <m:sty m:val="p"/>
              </m:rPr>
              <w:rPr>
                <w:rFonts w:ascii="Cambria Math" w:hAnsi="Cambria Math"/>
              </w:rPr>
              <m:t>R</m:t>
            </m:r>
          </m:e>
          <m:sub>
            <m:r>
              <w:rPr>
                <w:rFonts w:ascii="Cambria Math" w:hAnsi="Cambria Math"/>
              </w:rPr>
              <m:t>∥</m:t>
            </m:r>
            <m:r>
              <m:rPr>
                <m:sty m:val="p"/>
              </m:rPr>
              <w:rPr>
                <w:rFonts w:ascii="Cambria Math" w:hAnsi="Cambria Math"/>
              </w:rPr>
              <m:t>w</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sub>
        </m:sSub>
        <m:r>
          <w:rPr>
            <w:rFonts w:ascii="Cambria Math" w:hAnsi="Cambria Math"/>
          </w:rPr>
          <m:t>(</m:t>
        </m:r>
        <m:r>
          <m:rPr>
            <m:sty m:val="p"/>
          </m:rPr>
          <w:rPr>
            <w:rFonts w:ascii="Cambria Math" w:hAnsi="Cambria Math"/>
          </w:rPr>
          <m:t>w</m:t>
        </m:r>
        <m:r>
          <w:rPr>
            <w:rFonts w:ascii="Cambria Math" w:hAnsi="Cambria Math"/>
          </w:rPr>
          <m:t>)=</m:t>
        </m:r>
        <m:nary>
          <m:naryPr>
            <m:chr m:val="∑"/>
            <m:limLoc m:val="subSup"/>
            <m:grow m:val="1"/>
            <m:supHide m:val="1"/>
            <m:ctrlPr>
              <w:rPr>
                <w:rFonts w:ascii="Cambria Math" w:hAnsi="Cambria Math"/>
              </w:rPr>
            </m:ctrlPr>
          </m:naryPr>
          <m:sub>
            <m:r>
              <m:rPr>
                <m:sty m:val="p"/>
              </m:rPr>
              <w:rPr>
                <w:rFonts w:ascii="Cambria Math" w:hAnsi="Cambria Math"/>
              </w:rPr>
              <m:t>i</m:t>
            </m:r>
          </m:sub>
          <m:sup/>
          <m:e/>
        </m:nary>
        <m:sSubSup>
          <m:sSubSupPr>
            <m:ctrlPr>
              <w:rPr>
                <w:rFonts w:ascii="Cambria Math" w:hAnsi="Cambria Math"/>
              </w:rPr>
            </m:ctrlPr>
          </m:sSubSupPr>
          <m:e>
            <m:r>
              <m:rPr>
                <m:sty m:val="p"/>
              </m:rPr>
              <w:rPr>
                <w:rFonts w:ascii="Cambria Math" w:hAnsi="Cambria Math"/>
              </w:rPr>
              <m:t>w</m:t>
            </m:r>
          </m:e>
          <m:sub>
            <m:r>
              <m:rPr>
                <m:sty m:val="p"/>
              </m:rPr>
              <w:rPr>
                <w:rFonts w:ascii="Cambria Math" w:hAnsi="Cambria Math"/>
              </w:rPr>
              <m:t>i</m:t>
            </m:r>
          </m:sub>
          <m:sup>
            <m:r>
              <w:rPr>
                <w:rFonts w:ascii="Cambria Math" w:hAnsi="Cambria Math"/>
              </w:rPr>
              <m:t>2</m:t>
            </m:r>
          </m:sup>
        </m:sSubSup>
      </m:oMath>
      <w:r>
        <w:rPr>
          <w:rFonts w:ascii="Calibri" w:hAnsi="Calibri" w:cs="Calibri"/>
        </w:rPr>
        <w:t>, whose contour lines are smooth ellipses. Because this penalty has no corners, its solution rarely touches the axes, so ridge shrinks all parameters uniformly but typically does not set any of them exactly to zero.</w:t>
      </w:r>
    </w:p>
    <w:p w14:paraId="46D2AEE5" w14:textId="77777777" w:rsidR="00D73775" w:rsidRDefault="00D73775" w:rsidP="00D73775">
      <w:pPr>
        <w:pStyle w:val="ListParagraph"/>
      </w:pPr>
    </w:p>
    <w:p w14:paraId="1B8C5FD6" w14:textId="77777777" w:rsidR="00D73775" w:rsidRPr="00B069EC" w:rsidRDefault="00D73775" w:rsidP="00D73775">
      <w:pPr>
        <w:pStyle w:val="ListParagraph"/>
        <w:ind w:left="0"/>
        <w:rPr>
          <w:rFonts w:ascii="Calibri" w:hAnsi="Calibri" w:cs="Calibri"/>
          <w:b/>
          <w:bCs/>
          <w:lang w:bidi="fa-IR"/>
        </w:rPr>
      </w:pPr>
      <w:r w:rsidRPr="00B069EC">
        <w:rPr>
          <w:rFonts w:ascii="Calibri" w:hAnsi="Calibri" w:cs="Calibri"/>
          <w:b/>
          <w:bCs/>
          <w:lang w:bidi="fa-IR"/>
        </w:rPr>
        <w:t>(e) Why can the gradient descent method not be applied for L0/1 (w)?</w:t>
      </w:r>
    </w:p>
    <w:p w14:paraId="734543A5" w14:textId="77777777" w:rsidR="00D73775" w:rsidRPr="00B069EC" w:rsidRDefault="00D73775" w:rsidP="00D73775">
      <w:pPr>
        <w:pStyle w:val="ListParagraph"/>
        <w:ind w:left="0"/>
        <w:rPr>
          <w:rFonts w:ascii="Calibri" w:hAnsi="Calibri" w:cs="Calibri"/>
          <w:b/>
          <w:bCs/>
          <w:lang w:bidi="fa-IR"/>
        </w:rPr>
      </w:pPr>
      <w:r>
        <w:rPr>
          <w:rFonts w:ascii="Calibri" w:hAnsi="Calibri" w:cs="Calibri"/>
          <w:lang w:bidi="fa-IR"/>
        </w:rPr>
        <w:t xml:space="preserve">Gradient descent requires the objective function to be differentiable, because its update rule uses the gradient </w:t>
      </w:r>
      <m:oMath>
        <m:r>
          <w:rPr>
            <w:rFonts w:ascii="Cambria Math" w:hAnsi="Cambria Math"/>
          </w:rPr>
          <m:t>∇</m:t>
        </m:r>
        <m:r>
          <m:rPr>
            <m:sty m:val="p"/>
          </m:rPr>
          <w:rPr>
            <w:rFonts w:ascii="Cambria Math" w:hAnsi="Cambria Math"/>
          </w:rPr>
          <m:t>L</m:t>
        </m:r>
        <m:r>
          <w:rPr>
            <w:rFonts w:ascii="Cambria Math" w:hAnsi="Cambria Math"/>
          </w:rPr>
          <m:t>(</m:t>
        </m:r>
        <m:r>
          <m:rPr>
            <m:sty m:val="p"/>
          </m:rPr>
          <w:rPr>
            <w:rFonts w:ascii="Cambria Math" w:hAnsi="Cambria Math"/>
          </w:rPr>
          <m:t>w</m:t>
        </m:r>
        <m:r>
          <w:rPr>
            <w:rFonts w:ascii="Cambria Math" w:hAnsi="Cambria Math"/>
          </w:rPr>
          <m:t>)</m:t>
        </m:r>
      </m:oMath>
      <w:r>
        <w:rPr>
          <w:rFonts w:ascii="Calibri" w:hAnsi="Calibri" w:cs="Calibri"/>
          <w:lang w:bidi="fa-IR"/>
        </w:rPr>
        <w:t>. it applies to differentiable loss functions only.</w:t>
      </w:r>
      <w:r>
        <w:rPr>
          <w:rFonts w:ascii="Calibri" w:hAnsi="Calibri" w:cs="Calibri"/>
          <w:lang w:bidi="fa-IR"/>
        </w:rPr>
        <w:br/>
        <w:t xml:space="preserve">However, the 0/1-loss is not differentiable. The loss is piecewise constant and changes value only when the sign of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T</m:t>
            </m:r>
          </m:sup>
        </m:sSup>
        <m:r>
          <m:rPr>
            <m:sty m:val="p"/>
          </m:rPr>
          <w:rPr>
            <w:rFonts w:ascii="Cambria Math" w:hAnsi="Cambria Math"/>
          </w:rPr>
          <m:t>x</m:t>
        </m:r>
      </m:oMath>
      <w:r>
        <w:rPr>
          <w:rFonts w:ascii="Calibri" w:hAnsi="Calibri" w:cs="Calibri"/>
          <w:lang w:bidi="fa-IR"/>
        </w:rPr>
        <w:t>changes, causing discontinuous jumps. Because of these jumps, the gradient does not exist, and the function is flat elsewhere, giving no direction of steepest descent. Therefore, gradient descent cannot be used to minimize .</w:t>
      </w:r>
      <w:r>
        <w:rPr>
          <w:rFonts w:ascii="Calibri" w:hAnsi="Calibri" w:cs="Calibri"/>
          <w:lang w:bidi="fa-IR"/>
        </w:rPr>
        <w:br/>
      </w:r>
      <w:r>
        <w:rPr>
          <w:rFonts w:ascii="Calibri" w:hAnsi="Calibri" w:cs="Calibri"/>
          <w:lang w:bidi="fa-IR"/>
        </w:rPr>
        <w:br/>
      </w:r>
      <w:r>
        <w:rPr>
          <w:rFonts w:ascii="Calibri" w:hAnsi="Calibri" w:cs="Calibri"/>
          <w:lang w:bidi="fa-IR"/>
        </w:rPr>
        <w:br/>
      </w:r>
      <w:r w:rsidRPr="00B069EC">
        <w:rPr>
          <w:rFonts w:ascii="Calibri" w:hAnsi="Calibri" w:cs="Calibri"/>
          <w:b/>
          <w:bCs/>
          <w:lang w:bidi="fa-IR"/>
        </w:rPr>
        <w:t>Exercise 2 : Pointwise Loss Functions (2+1=3 Points) In the lecturenotes, slide ML:III-63 on loss computation for logistic regression in detail, the rightmost plot “Loss over hyperplace distance” shows the pointwise logistic and 0/1 loss for a logistic regression model for lσ(1, y(x)), that means, for examples with c = 1. In this exercise you will investigate the case of examples with c = 0. (a) Show that lσ(0, y(x)) = log(1 + e wT x ). Hint: σ(−a) = 1 − σ(a).</w:t>
      </w:r>
    </w:p>
    <w:p w14:paraId="434105E8" w14:textId="77777777" w:rsidR="00D73775" w:rsidRDefault="00D73775" w:rsidP="00D73775">
      <w:pPr>
        <w:pStyle w:val="ListParagraph"/>
        <w:ind w:left="0"/>
        <w:rPr>
          <w:rFonts w:ascii="Calibri" w:hAnsi="Calibri" w:cs="Calibri"/>
          <w:lang w:bidi="fa-IR"/>
        </w:rPr>
      </w:pPr>
    </w:p>
    <w:p w14:paraId="308C5D97" w14:textId="4581A4ED" w:rsidR="00D73775" w:rsidRDefault="00D73775" w:rsidP="00D73775">
      <w:pPr>
        <w:pStyle w:val="ListParagraph"/>
        <w:numPr>
          <w:ilvl w:val="0"/>
          <w:numId w:val="50"/>
        </w:numPr>
        <w:suppressAutoHyphens/>
        <w:autoSpaceDN w:val="0"/>
        <w:spacing w:line="276" w:lineRule="auto"/>
        <w:rPr>
          <w:rFonts w:eastAsiaTheme="minorEastAsia"/>
          <w:b/>
          <w:bCs/>
        </w:rPr>
      </w:pPr>
      <w:r w:rsidRPr="0025746C">
        <w:rPr>
          <w:b/>
          <w:bCs/>
        </w:rPr>
        <w:t xml:space="preserve">Show that </w:t>
      </w:r>
      <m:oMath>
        <m:sSub>
          <m:sSubPr>
            <m:ctrlPr>
              <w:rPr>
                <w:rFonts w:ascii="Cambria Math" w:hAnsi="Cambria Math"/>
                <w:b/>
                <w:bCs/>
              </w:rPr>
            </m:ctrlPr>
          </m:sSubPr>
          <m:e>
            <m:r>
              <m:rPr>
                <m:sty m:val="bi"/>
              </m:rPr>
              <w:rPr>
                <w:rFonts w:ascii="Cambria Math" w:hAnsi="Cambria Math"/>
              </w:rPr>
              <m:t>l</m:t>
            </m:r>
          </m:e>
          <m:sub>
            <m:r>
              <m:rPr>
                <m:sty m:val="bi"/>
              </m:rPr>
              <w:rPr>
                <w:rFonts w:ascii="Cambria Math" w:hAnsi="Cambria Math"/>
              </w:rPr>
              <m:t>σ</m:t>
            </m:r>
          </m:sub>
        </m:sSub>
        <m:r>
          <m:rPr>
            <m:sty m:val="bi"/>
          </m:rPr>
          <w:rPr>
            <w:rFonts w:ascii="Cambria Math" w:hAnsi="Cambria Math"/>
          </w:rPr>
          <m:t>(0,y(x))=</m:t>
        </m:r>
        <m:r>
          <m:rPr>
            <m:sty m:val="b"/>
          </m:rPr>
          <w:rPr>
            <w:rFonts w:ascii="Cambria Math" w:hAnsi="Cambria Math"/>
          </w:rPr>
          <m:t>log</m:t>
        </m:r>
        <m:r>
          <m:rPr>
            <m:sty m:val="bi"/>
          </m:rPr>
          <w:rPr>
            <w:rFonts w:ascii="Cambria Math" w:hAnsi="Cambria Math"/>
          </w:rPr>
          <m:t>⁡(1+</m:t>
        </m:r>
        <m:sSup>
          <m:sSupPr>
            <m:ctrlPr>
              <w:rPr>
                <w:rFonts w:ascii="Cambria Math" w:hAnsi="Cambria Math"/>
                <w:b/>
                <w:bCs/>
              </w:rPr>
            </m:ctrlPr>
          </m:sSupPr>
          <m:e>
            <m:r>
              <m:rPr>
                <m:sty m:val="bi"/>
              </m:rPr>
              <w:rPr>
                <w:rFonts w:ascii="Cambria Math" w:hAnsi="Cambria Math"/>
              </w:rPr>
              <m:t>e</m:t>
            </m:r>
          </m:e>
          <m:sup>
            <m:sSup>
              <m:sSupPr>
                <m:ctrlPr>
                  <w:rPr>
                    <w:rFonts w:ascii="Cambria Math" w:hAnsi="Cambria Math"/>
                    <w:b/>
                    <w:bCs/>
                  </w:rPr>
                </m:ctrlPr>
              </m:sSupPr>
              <m:e>
                <m:r>
                  <m:rPr>
                    <m:sty m:val="bi"/>
                  </m:rPr>
                  <w:rPr>
                    <w:rFonts w:ascii="Cambria Math" w:hAnsi="Cambria Math"/>
                  </w:rPr>
                  <m:t>w</m:t>
                </m:r>
              </m:e>
              <m:sup>
                <m:r>
                  <m:rPr>
                    <m:sty m:val="bi"/>
                  </m:rPr>
                  <w:rPr>
                    <w:rFonts w:ascii="Cambria Math" w:hAnsi="Cambria Math"/>
                  </w:rPr>
                  <m:t>T</m:t>
                </m:r>
              </m:sup>
            </m:sSup>
            <m:r>
              <m:rPr>
                <m:sty m:val="bi"/>
              </m:rPr>
              <w:rPr>
                <w:rFonts w:ascii="Cambria Math" w:hAnsi="Cambria Math"/>
              </w:rPr>
              <m:t>x</m:t>
            </m:r>
          </m:sup>
        </m:sSup>
        <m:r>
          <m:rPr>
            <m:sty m:val="bi"/>
          </m:rPr>
          <w:rPr>
            <w:rFonts w:ascii="Cambria Math" w:hAnsi="Cambria Math"/>
          </w:rPr>
          <m:t>)</m:t>
        </m:r>
      </m:oMath>
    </w:p>
    <w:p w14:paraId="20750D08" w14:textId="77777777" w:rsidR="00D73775" w:rsidRPr="0025746C" w:rsidRDefault="00D73775" w:rsidP="00D73775">
      <w:pPr>
        <w:pStyle w:val="ListParagraph"/>
        <w:suppressAutoHyphens/>
        <w:autoSpaceDN w:val="0"/>
        <w:spacing w:line="276" w:lineRule="auto"/>
        <w:rPr>
          <w:b/>
          <w:bCs/>
        </w:rPr>
      </w:pPr>
    </w:p>
    <w:p w14:paraId="13EF2833" w14:textId="77777777" w:rsidR="00D73775" w:rsidRPr="0025746C" w:rsidRDefault="00D73775" w:rsidP="00D73775">
      <w:pPr>
        <w:pStyle w:val="ListParagraph"/>
        <w:suppressAutoHyphens/>
        <w:autoSpaceDN w:val="0"/>
        <w:spacing w:line="276" w:lineRule="auto"/>
      </w:pPr>
      <w:r>
        <w:t>The</w:t>
      </w:r>
      <w:r w:rsidRPr="0025746C">
        <w:t xml:space="preserve"> </w:t>
      </w:r>
      <w:r w:rsidRPr="0025746C">
        <w:rPr>
          <w:b/>
          <w:bCs/>
        </w:rPr>
        <w:t>logistic loss</w:t>
      </w:r>
      <w:r w:rsidRPr="0025746C">
        <w:t xml:space="preserve"> for a single example is:</w:t>
      </w:r>
    </w:p>
    <w:p w14:paraId="58E5E4CC" w14:textId="77777777" w:rsidR="00D73775" w:rsidRPr="0025746C" w:rsidRDefault="00000000"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(c,y(x))=-c</m:t>
          </m:r>
          <m:r>
            <m:rPr>
              <m:sty m:val="p"/>
            </m:rPr>
            <w:rPr>
              <w:rFonts w:ascii="Cambria Math" w:hAnsi="Cambria Math"/>
            </w:rPr>
            <m:t>log</m:t>
          </m:r>
          <m:r>
            <w:rPr>
              <w:rFonts w:ascii="Cambria Math" w:hAnsi="Cambria Math"/>
            </w:rPr>
            <m:t>⁡y(x)-(1-c)</m:t>
          </m:r>
          <m:r>
            <m:rPr>
              <m:sty m:val="p"/>
            </m:rPr>
            <w:rPr>
              <w:rFonts w:ascii="Cambria Math" w:hAnsi="Cambria Math"/>
            </w:rPr>
            <m:t>log</m:t>
          </m:r>
          <m:r>
            <w:rPr>
              <w:rFonts w:ascii="Cambria Math" w:hAnsi="Cambria Math"/>
            </w:rPr>
            <m:t>⁡(1-y(x))</m:t>
          </m:r>
          <m:r>
            <w:br/>
          </m:r>
        </m:oMath>
      </m:oMathPara>
    </w:p>
    <w:p w14:paraId="06874FC3" w14:textId="77777777" w:rsidR="00D73775" w:rsidRPr="0025746C" w:rsidRDefault="00D73775" w:rsidP="00D73775">
      <w:pPr>
        <w:pStyle w:val="ListParagraph"/>
        <w:suppressAutoHyphens/>
        <w:autoSpaceDN w:val="0"/>
        <w:spacing w:line="276" w:lineRule="auto"/>
      </w:pPr>
      <w:r w:rsidRPr="0025746C">
        <w:t>where</w:t>
      </w:r>
    </w:p>
    <w:p w14:paraId="100BA3AA" w14:textId="77777777" w:rsidR="00D73775" w:rsidRPr="0025746C" w:rsidRDefault="00D73775" w:rsidP="00D73775">
      <w:pPr>
        <w:pStyle w:val="ListParagraph"/>
        <w:suppressAutoHyphens/>
        <w:autoSpaceDN w:val="0"/>
        <w:spacing w:line="276" w:lineRule="auto"/>
      </w:pPr>
      <m:oMathPara>
        <m:oMath>
          <m:r>
            <w:rPr>
              <w:rFonts w:ascii="Cambria Math" w:hAnsi="Cambria Math"/>
            </w:rPr>
            <m:t>y(x)=σ(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den>
          </m:f>
          <m:r>
            <m:rPr>
              <m:sty m:val="p"/>
            </m:rPr>
            <w:br/>
          </m:r>
        </m:oMath>
      </m:oMathPara>
    </w:p>
    <w:p w14:paraId="29927099" w14:textId="77777777" w:rsidR="00D73775" w:rsidRPr="0025746C" w:rsidRDefault="00D73775" w:rsidP="00D73775">
      <w:pPr>
        <w:pStyle w:val="ListParagraph"/>
        <w:suppressAutoHyphens/>
        <w:autoSpaceDN w:val="0"/>
        <w:spacing w:line="276" w:lineRule="auto"/>
      </w:pPr>
      <w:r w:rsidRPr="0025746C">
        <w:t xml:space="preserve">and </w:t>
      </w:r>
      <m:oMath>
        <m:r>
          <w:rPr>
            <w:rFonts w:ascii="Cambria Math" w:hAnsi="Cambria Math"/>
          </w:rPr>
          <m:t>c∈{0,1}</m:t>
        </m:r>
      </m:oMath>
      <w:r w:rsidRPr="0025746C">
        <w:t>.</w:t>
      </w:r>
    </w:p>
    <w:p w14:paraId="71F66E21" w14:textId="77777777" w:rsidR="00D73775" w:rsidRPr="0025746C" w:rsidRDefault="00D73775" w:rsidP="00D73775">
      <w:pPr>
        <w:pStyle w:val="ListParagraph"/>
        <w:suppressAutoHyphens/>
        <w:autoSpaceDN w:val="0"/>
        <w:spacing w:line="276" w:lineRule="auto"/>
      </w:pPr>
    </w:p>
    <w:p w14:paraId="15EBCBF2" w14:textId="77777777" w:rsidR="00D73775" w:rsidRPr="0025746C" w:rsidRDefault="00D73775" w:rsidP="00D73775">
      <w:pPr>
        <w:pStyle w:val="ListParagraph"/>
        <w:suppressAutoHyphens/>
        <w:autoSpaceDN w:val="0"/>
        <w:spacing w:line="276" w:lineRule="auto"/>
      </w:pPr>
      <w:r w:rsidRPr="0025746C">
        <w:t xml:space="preserve">Insert </w:t>
      </w:r>
      <m:oMath>
        <m:r>
          <w:rPr>
            <w:rFonts w:ascii="Cambria Math" w:hAnsi="Cambria Math"/>
          </w:rPr>
          <m:t>c=0</m:t>
        </m:r>
      </m:oMath>
    </w:p>
    <w:p w14:paraId="11FBC262" w14:textId="77777777" w:rsidR="00D73775" w:rsidRPr="0025746C" w:rsidRDefault="00000000"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(0,y(x))=-0⋅</m:t>
          </m:r>
          <m:r>
            <m:rPr>
              <m:sty m:val="p"/>
            </m:rPr>
            <w:rPr>
              <w:rFonts w:ascii="Cambria Math" w:hAnsi="Cambria Math"/>
            </w:rPr>
            <m:t>log</m:t>
          </m:r>
          <m:r>
            <w:rPr>
              <w:rFonts w:ascii="Cambria Math" w:hAnsi="Cambria Math"/>
            </w:rPr>
            <m:t>⁡y(x)-(1-0)</m:t>
          </m:r>
          <m:r>
            <m:rPr>
              <m:sty m:val="p"/>
            </m:rPr>
            <w:rPr>
              <w:rFonts w:ascii="Cambria Math" w:hAnsi="Cambria Math"/>
            </w:rPr>
            <m:t>log</m:t>
          </m:r>
          <m:r>
            <w:rPr>
              <w:rFonts w:ascii="Cambria Math" w:hAnsi="Cambria Math"/>
            </w:rPr>
            <m:t>⁡(1-y(x))</m:t>
          </m:r>
          <m:r>
            <w:br/>
          </m:r>
        </m:oMath>
      </m:oMathPara>
    </w:p>
    <w:p w14:paraId="025CD750" w14:textId="77777777" w:rsidR="00D73775" w:rsidRPr="0025746C" w:rsidRDefault="00D73775" w:rsidP="00D73775">
      <w:pPr>
        <w:pStyle w:val="ListParagraph"/>
        <w:suppressAutoHyphens/>
        <w:autoSpaceDN w:val="0"/>
        <w:spacing w:line="276" w:lineRule="auto"/>
      </w:pPr>
      <w:r w:rsidRPr="0025746C">
        <w:t>So:</w:t>
      </w:r>
    </w:p>
    <w:p w14:paraId="3EBCC3E5" w14:textId="77777777" w:rsidR="00D73775" w:rsidRPr="0025746C" w:rsidRDefault="00000000"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m:t>
          </m:r>
          <m:r>
            <m:rPr>
              <m:sty m:val="p"/>
            </m:rPr>
            <w:rPr>
              <w:rFonts w:ascii="Cambria Math" w:hAnsi="Cambria Math"/>
            </w:rPr>
            <m:t>log</m:t>
          </m:r>
          <m:r>
            <w:rPr>
              <w:rFonts w:ascii="Cambria Math" w:hAnsi="Cambria Math"/>
            </w:rPr>
            <m:t>⁡(1-y(x))</m:t>
          </m:r>
          <m:r>
            <w:br/>
          </m:r>
        </m:oMath>
      </m:oMathPara>
    </w:p>
    <w:p w14:paraId="6AB40BFF" w14:textId="77777777" w:rsidR="00D73775" w:rsidRPr="0025746C" w:rsidRDefault="00D73775" w:rsidP="00D73775">
      <w:pPr>
        <w:pStyle w:val="ListParagraph"/>
        <w:suppressAutoHyphens/>
        <w:autoSpaceDN w:val="0"/>
        <w:spacing w:line="276" w:lineRule="auto"/>
      </w:pPr>
    </w:p>
    <w:p w14:paraId="183D2462" w14:textId="77777777" w:rsidR="00D73775" w:rsidRPr="0025746C" w:rsidRDefault="00D73775" w:rsidP="00D73775">
      <w:pPr>
        <w:pStyle w:val="ListParagraph"/>
        <w:suppressAutoHyphens/>
        <w:autoSpaceDN w:val="0"/>
        <w:spacing w:line="276" w:lineRule="auto"/>
      </w:pPr>
      <w:r w:rsidRPr="0025746C">
        <w:t>From the hint and the logistic function:</w:t>
      </w:r>
    </w:p>
    <w:p w14:paraId="7CA988E8" w14:textId="77777777" w:rsidR="00D73775" w:rsidRPr="0025746C" w:rsidRDefault="00D73775" w:rsidP="00D73775">
      <w:pPr>
        <w:pStyle w:val="ListParagraph"/>
        <w:suppressAutoHyphens/>
        <w:autoSpaceDN w:val="0"/>
        <w:spacing w:line="276" w:lineRule="auto"/>
      </w:pPr>
      <m:oMathPara>
        <m:oMath>
          <m:r>
            <w:rPr>
              <w:rFonts w:ascii="Cambria Math" w:hAnsi="Cambria Math"/>
            </w:rPr>
            <w:lastRenderedPageBreak/>
            <m:t>σ(-a)=1-σ(a)</m:t>
          </m:r>
          <m:r>
            <w:br/>
          </m:r>
        </m:oMath>
      </m:oMathPara>
    </w:p>
    <w:p w14:paraId="0EF62D29" w14:textId="77777777" w:rsidR="00D73775" w:rsidRPr="0025746C" w:rsidRDefault="00D73775" w:rsidP="00D73775">
      <w:pPr>
        <w:pStyle w:val="ListParagraph"/>
        <w:suppressAutoHyphens/>
        <w:autoSpaceDN w:val="0"/>
        <w:spacing w:line="276" w:lineRule="auto"/>
      </w:pPr>
      <w:r w:rsidRPr="0025746C">
        <w:t>Thus:</w:t>
      </w:r>
    </w:p>
    <w:p w14:paraId="152F418F" w14:textId="77777777" w:rsidR="00D73775" w:rsidRPr="0025746C" w:rsidRDefault="00D73775" w:rsidP="00D73775">
      <w:pPr>
        <w:pStyle w:val="ListParagraph"/>
        <w:suppressAutoHyphens/>
        <w:autoSpaceDN w:val="0"/>
        <w:spacing w:line="276" w:lineRule="auto"/>
      </w:pPr>
      <m:oMathPara>
        <m:oMath>
          <m:r>
            <w:rPr>
              <w:rFonts w:ascii="Cambria Math" w:hAnsi="Cambria Math"/>
            </w:rPr>
            <m:t>1-y(x)=1-σ(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w:br/>
          </m:r>
        </m:oMath>
      </m:oMathPara>
    </w:p>
    <w:p w14:paraId="50F2BF40" w14:textId="77777777" w:rsidR="00D73775" w:rsidRPr="0025746C" w:rsidRDefault="00D73775" w:rsidP="00D73775">
      <w:pPr>
        <w:pStyle w:val="ListParagraph"/>
        <w:suppressAutoHyphens/>
        <w:autoSpaceDN w:val="0"/>
        <w:spacing w:line="276" w:lineRule="auto"/>
      </w:pPr>
      <w:r w:rsidRPr="0025746C">
        <w:t>So:</w:t>
      </w:r>
    </w:p>
    <w:p w14:paraId="0B9FCBDA" w14:textId="77777777" w:rsidR="00D73775" w:rsidRPr="0025746C" w:rsidRDefault="00000000"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m:t>
          </m:r>
          <m:r>
            <m:rPr>
              <m:sty m:val="p"/>
            </m:rPr>
            <w:rPr>
              <w:rFonts w:ascii="Cambria Math" w:hAnsi="Cambria Math"/>
            </w:rPr>
            <m:t>log</m:t>
          </m:r>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w:br/>
          </m:r>
        </m:oMath>
      </m:oMathPara>
    </w:p>
    <w:p w14:paraId="0C5C1642" w14:textId="77777777" w:rsidR="00D73775" w:rsidRPr="0025746C" w:rsidRDefault="00D73775" w:rsidP="00D73775">
      <w:pPr>
        <w:pStyle w:val="ListParagraph"/>
        <w:suppressAutoHyphens/>
        <w:autoSpaceDN w:val="0"/>
        <w:spacing w:line="276" w:lineRule="auto"/>
      </w:pPr>
    </w:p>
    <w:p w14:paraId="43CE8DF6" w14:textId="77777777" w:rsidR="00D73775" w:rsidRPr="0025746C" w:rsidRDefault="00D73775" w:rsidP="00D73775">
      <w:pPr>
        <w:pStyle w:val="ListParagraph"/>
        <w:suppressAutoHyphens/>
        <w:autoSpaceDN w:val="0"/>
        <w:spacing w:line="276" w:lineRule="auto"/>
      </w:pPr>
      <w:r w:rsidRPr="0025746C">
        <w:t>Rewrite using definition of σ</w:t>
      </w:r>
    </w:p>
    <w:p w14:paraId="6628E1BE" w14:textId="77777777" w:rsidR="00D73775" w:rsidRPr="0025746C" w:rsidRDefault="00D73775" w:rsidP="00D73775">
      <w:pPr>
        <w:pStyle w:val="ListParagraph"/>
        <w:suppressAutoHyphens/>
        <w:autoSpaceDN w:val="0"/>
        <w:spacing w:line="276" w:lineRule="auto"/>
      </w:pPr>
      <m:oMathPara>
        <m:oMath>
          <m:r>
            <w:rPr>
              <w:rFonts w:ascii="Cambria Math" w:hAnsi="Cambria Math"/>
            </w:rPr>
            <m:t>σ(-a)=</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a</m:t>
                  </m:r>
                </m:sup>
              </m:sSup>
            </m:den>
          </m:f>
          <m:r>
            <m:rPr>
              <m:sty m:val="p"/>
            </m:rPr>
            <w:br/>
          </m:r>
        </m:oMath>
      </m:oMathPara>
    </w:p>
    <w:p w14:paraId="49692BE3" w14:textId="77777777" w:rsidR="00D73775" w:rsidRPr="0025746C" w:rsidRDefault="00D73775" w:rsidP="00D73775">
      <w:pPr>
        <w:pStyle w:val="ListParagraph"/>
        <w:suppressAutoHyphens/>
        <w:autoSpaceDN w:val="0"/>
        <w:spacing w:line="276" w:lineRule="auto"/>
      </w:pPr>
      <w:r w:rsidRPr="0025746C">
        <w:t>Thus:</w:t>
      </w:r>
    </w:p>
    <w:p w14:paraId="62C57296" w14:textId="77777777" w:rsidR="00D73775" w:rsidRPr="0025746C" w:rsidRDefault="00D73775" w:rsidP="00D73775">
      <w:pPr>
        <w:pStyle w:val="ListParagraph"/>
        <w:suppressAutoHyphens/>
        <w:autoSpaceDN w:val="0"/>
        <w:spacing w:line="276" w:lineRule="auto"/>
      </w:pPr>
      <m:oMathPara>
        <m:oMath>
          <m:r>
            <w:rPr>
              <w:rFonts w:ascii="Cambria Math" w:hAnsi="Cambria Math"/>
            </w:rPr>
            <m:t>-</m:t>
          </m:r>
          <m:r>
            <m:rPr>
              <m:sty m:val="p"/>
            </m:rPr>
            <w:rPr>
              <w:rFonts w:ascii="Cambria Math" w:hAnsi="Cambria Math"/>
            </w:rPr>
            <m:t>log</m:t>
          </m:r>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m:rPr>
              <m:sty m:val="p"/>
            </m:rPr>
            <w:rPr>
              <w:rFonts w:ascii="Cambria Math" w:hAnsi="Cambria Math"/>
            </w:rPr>
            <m:t>log</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den>
              </m:f>
            </m:e>
          </m:d>
          <m:r>
            <m:rPr>
              <m:sty m:val="p"/>
            </m:rPr>
            <w:br/>
          </m:r>
        </m:oMath>
        <m:oMath>
          <m:r>
            <w:rPr>
              <w:rFonts w:ascii="Cambria Math" w:hAnsi="Cambria Math"/>
            </w:rPr>
            <m:t>=</m:t>
          </m:r>
          <m:r>
            <m:rPr>
              <m:sty m:val="p"/>
            </m:rPr>
            <w:rPr>
              <w:rFonts w:ascii="Cambria Math" w:hAnsi="Cambria Math"/>
            </w:rPr>
            <m:t>log</m:t>
          </m:r>
          <m:r>
            <w:rPr>
              <w:rFonts w:ascii="Cambria Math" w:hAnsi="Cambria Math"/>
            </w:rPr>
            <m:t>⁡(1+</m:t>
          </m:r>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r>
            <w:rPr>
              <w:rFonts w:ascii="Cambria Math" w:hAnsi="Cambria Math"/>
            </w:rPr>
            <m:t>)</m:t>
          </m:r>
          <m:r>
            <w:br/>
          </m:r>
        </m:oMath>
      </m:oMathPara>
    </w:p>
    <w:p w14:paraId="4BC9DD80" w14:textId="77777777" w:rsidR="00D73775" w:rsidRDefault="00D73775" w:rsidP="00D73775">
      <w:pPr>
        <w:pStyle w:val="ListParagraph"/>
        <w:rPr>
          <w:rFonts w:eastAsiaTheme="minorEastAsia"/>
        </w:rPr>
      </w:pPr>
      <w:r w:rsidRPr="0025746C">
        <w:t>Final result</w:t>
      </w:r>
      <w:r>
        <w:t xml:space="preserve">                         </w:t>
      </w:r>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m:t>
        </m:r>
        <m:r>
          <m:rPr>
            <m:sty m:val="p"/>
          </m:rPr>
          <w:rPr>
            <w:rFonts w:ascii="Cambria Math" w:hAnsi="Cambria Math"/>
          </w:rPr>
          <m:t>log</m:t>
        </m:r>
        <m:r>
          <w:rPr>
            <w:rFonts w:ascii="Cambria Math" w:hAnsi="Cambria Math"/>
          </w:rPr>
          <m:t>⁡(1+</m:t>
        </m:r>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r>
          <w:rPr>
            <w:rFonts w:ascii="Cambria Math" w:hAnsi="Cambria Math"/>
          </w:rPr>
          <m:t>)</m:t>
        </m:r>
      </m:oMath>
    </w:p>
    <w:p w14:paraId="7683900E" w14:textId="77777777" w:rsidR="00D73775" w:rsidRDefault="00D73775" w:rsidP="00D73775">
      <w:pPr>
        <w:pStyle w:val="ListParagraph"/>
      </w:pPr>
    </w:p>
    <w:p w14:paraId="1A435EC1" w14:textId="77777777" w:rsidR="00D73775" w:rsidRDefault="00D73775" w:rsidP="00D73775">
      <w:pPr>
        <w:pStyle w:val="ListParagraph"/>
      </w:pPr>
    </w:p>
    <w:p w14:paraId="2596D121" w14:textId="77777777" w:rsidR="00D73775" w:rsidRPr="003A2F1E" w:rsidRDefault="00D73775" w:rsidP="00D73775">
      <w:pPr>
        <w:pStyle w:val="ListParagraph"/>
        <w:rPr>
          <w:b/>
          <w:bCs/>
        </w:rPr>
      </w:pPr>
      <w:r w:rsidRPr="003A2F1E">
        <w:rPr>
          <w:b/>
          <w:bCs/>
        </w:rPr>
        <w:t>(b) Draw the plot “Loss over hyperplane distance” for examples with c = 0, showing both logistic loss and 0/1 loss.</w:t>
      </w:r>
    </w:p>
    <w:p w14:paraId="25E1AF9D" w14:textId="77777777" w:rsidR="00D73775" w:rsidRDefault="00D73775" w:rsidP="00D73775">
      <w:pPr>
        <w:pStyle w:val="ListParagraph"/>
      </w:pPr>
    </w:p>
    <w:p w14:paraId="4EAD4483" w14:textId="1FA82BF7" w:rsidR="002538DB" w:rsidRDefault="00D73775" w:rsidP="002538DB">
      <w:pPr>
        <w:pStyle w:val="ListParagraph"/>
        <w:suppressAutoHyphens/>
        <w:autoSpaceDN w:val="0"/>
        <w:spacing w:line="276" w:lineRule="auto"/>
        <w:jc w:val="center"/>
      </w:pPr>
      <w:r>
        <w:rPr>
          <w:noProof/>
        </w:rPr>
        <w:drawing>
          <wp:inline distT="0" distB="0" distL="0" distR="0" wp14:anchorId="1D0CEECE" wp14:editId="14320564">
            <wp:extent cx="5943600" cy="3446145"/>
            <wp:effectExtent l="0" t="0" r="0" b="1905"/>
            <wp:docPr id="15051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6251" name="Picture 1505176251"/>
                    <pic:cNvPicPr/>
                  </pic:nvPicPr>
                  <pic:blipFill>
                    <a:blip r:embed="rId9">
                      <a:extLst>
                        <a:ext uri="{28A0092B-C50C-407E-A947-70E740481C1C}">
                          <a14:useLocalDpi xmlns:a14="http://schemas.microsoft.com/office/drawing/2010/main" val="0"/>
                        </a:ext>
                      </a:extLst>
                    </a:blip>
                    <a:stretch>
                      <a:fillRect/>
                    </a:stretch>
                  </pic:blipFill>
                  <pic:spPr>
                    <a:xfrm>
                      <a:off x="0" y="0"/>
                      <a:ext cx="5943600" cy="3446145"/>
                    </a:xfrm>
                    <a:prstGeom prst="rect">
                      <a:avLst/>
                    </a:prstGeom>
                  </pic:spPr>
                </pic:pic>
              </a:graphicData>
            </a:graphic>
          </wp:inline>
        </w:drawing>
      </w:r>
    </w:p>
    <w:p w14:paraId="11AB5C94" w14:textId="77777777" w:rsidR="002538DB" w:rsidRDefault="002538DB">
      <w:r>
        <w:br w:type="page"/>
      </w:r>
    </w:p>
    <w:p w14:paraId="47DA4EC6" w14:textId="3FE66369" w:rsidR="00D73775" w:rsidRDefault="002538DB" w:rsidP="002538DB">
      <w:pPr>
        <w:rPr>
          <w:rFonts w:ascii="Arial" w:hAnsi="Arial" w:cs="Arial"/>
          <w:b/>
          <w:bCs/>
          <w:sz w:val="24"/>
          <w:szCs w:val="24"/>
        </w:rPr>
      </w:pPr>
      <w:r w:rsidRPr="002538DB">
        <w:rPr>
          <w:rFonts w:ascii="Arial" w:hAnsi="Arial" w:cs="Arial"/>
          <w:b/>
          <w:bCs/>
          <w:sz w:val="24"/>
          <w:szCs w:val="24"/>
        </w:rPr>
        <w:lastRenderedPageBreak/>
        <w:t>Exercise</w:t>
      </w:r>
      <w:r w:rsidRPr="002538DB">
        <w:rPr>
          <w:rFonts w:ascii="Arial" w:hAnsi="Arial" w:cs="Arial"/>
          <w:b/>
          <w:bCs/>
          <w:sz w:val="24"/>
          <w:szCs w:val="24"/>
        </w:rPr>
        <w:t xml:space="preserve"> </w:t>
      </w:r>
      <w:r w:rsidRPr="002538DB">
        <w:rPr>
          <w:rFonts w:ascii="Arial" w:hAnsi="Arial" w:cs="Arial"/>
          <w:b/>
          <w:bCs/>
          <w:sz w:val="24"/>
          <w:szCs w:val="24"/>
        </w:rPr>
        <w:t>3:</w:t>
      </w:r>
      <w:r w:rsidRPr="002538DB">
        <w:rPr>
          <w:rFonts w:ascii="Arial" w:hAnsi="Arial" w:cs="Arial"/>
          <w:b/>
          <w:bCs/>
          <w:sz w:val="24"/>
          <w:szCs w:val="24"/>
        </w:rPr>
        <w:t xml:space="preserve"> </w:t>
      </w:r>
      <w:r w:rsidRPr="002538DB">
        <w:rPr>
          <w:rFonts w:ascii="Arial" w:hAnsi="Arial" w:cs="Arial"/>
          <w:b/>
          <w:bCs/>
          <w:sz w:val="24"/>
          <w:szCs w:val="24"/>
        </w:rPr>
        <w:t>Gradient</w:t>
      </w:r>
      <w:r>
        <w:rPr>
          <w:rFonts w:ascii="Arial" w:hAnsi="Arial" w:cs="Arial"/>
          <w:b/>
          <w:bCs/>
          <w:sz w:val="24"/>
          <w:szCs w:val="24"/>
        </w:rPr>
        <w:t xml:space="preserve"> </w:t>
      </w:r>
      <w:r w:rsidRPr="002538DB">
        <w:rPr>
          <w:rFonts w:ascii="Arial" w:hAnsi="Arial" w:cs="Arial"/>
          <w:b/>
          <w:bCs/>
          <w:sz w:val="24"/>
          <w:szCs w:val="24"/>
        </w:rPr>
        <w:t>Descent</w:t>
      </w:r>
      <w:r>
        <w:rPr>
          <w:rFonts w:ascii="Arial" w:hAnsi="Arial" w:cs="Arial"/>
          <w:b/>
          <w:bCs/>
          <w:sz w:val="24"/>
          <w:szCs w:val="24"/>
        </w:rPr>
        <w:t xml:space="preserve"> </w:t>
      </w:r>
      <w:r w:rsidRPr="002538DB">
        <w:rPr>
          <w:rFonts w:ascii="Arial" w:hAnsi="Arial" w:cs="Arial"/>
          <w:b/>
          <w:bCs/>
          <w:sz w:val="24"/>
          <w:szCs w:val="24"/>
        </w:rPr>
        <w:t>(1.5+0.5+0+0.5+0.5+1+0+0=4Points)</w:t>
      </w:r>
    </w:p>
    <w:p w14:paraId="0F8D2036" w14:textId="77777777" w:rsidR="002538DB" w:rsidRDefault="002538DB" w:rsidP="002538DB">
      <w:pPr>
        <w:rPr>
          <w:rFonts w:ascii="Arial" w:hAnsi="Arial" w:cs="Arial"/>
          <w:sz w:val="24"/>
          <w:szCs w:val="24"/>
        </w:rPr>
      </w:pPr>
      <w:r>
        <w:rPr>
          <w:rFonts w:ascii="Arial" w:hAnsi="Arial" w:cs="Arial"/>
          <w:sz w:val="24"/>
          <w:szCs w:val="24"/>
        </w:rPr>
        <w:t>a)</w:t>
      </w:r>
    </w:p>
    <w:p w14:paraId="54A19AB7" w14:textId="34197D87" w:rsidR="002538DB" w:rsidRDefault="002538DB" w:rsidP="002538DB">
      <w:pPr>
        <w:rPr>
          <w:rFonts w:ascii="Arial" w:hAnsi="Arial" w:cs="Arial"/>
          <w:i/>
          <w:iCs/>
          <w:sz w:val="24"/>
          <w:szCs w:val="24"/>
          <w:u w:val="single"/>
          <w:lang w:bidi="fa-IR"/>
        </w:rPr>
      </w:pPr>
      <w:r>
        <w:rPr>
          <w:noProof/>
        </w:rPr>
        <w:drawing>
          <wp:inline distT="0" distB="0" distL="0" distR="0" wp14:anchorId="632E699A" wp14:editId="11C36559">
            <wp:extent cx="4231404" cy="3218815"/>
            <wp:effectExtent l="19050" t="19050" r="17145" b="19685"/>
            <wp:docPr id="114411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14139"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31404" cy="3218815"/>
                    </a:xfrm>
                    <a:prstGeom prst="rect">
                      <a:avLst/>
                    </a:prstGeom>
                    <a:ln w="12700">
                      <a:solidFill>
                        <a:schemeClr val="tx1"/>
                      </a:solidFill>
                    </a:ln>
                  </pic:spPr>
                </pic:pic>
              </a:graphicData>
            </a:graphic>
          </wp:inline>
        </w:drawing>
      </w:r>
    </w:p>
    <w:p w14:paraId="77DB97ED" w14:textId="77777777" w:rsidR="001000EA" w:rsidRDefault="001000EA" w:rsidP="002538DB">
      <w:pPr>
        <w:rPr>
          <w:rFonts w:ascii="Arial" w:hAnsi="Arial" w:cs="Arial"/>
          <w:sz w:val="24"/>
          <w:szCs w:val="24"/>
          <w:lang w:bidi="fa-IR"/>
        </w:rPr>
      </w:pPr>
    </w:p>
    <w:p w14:paraId="175A5EEA" w14:textId="790CB729" w:rsidR="001000EA" w:rsidRDefault="002538DB" w:rsidP="002538DB">
      <w:pPr>
        <w:rPr>
          <w:rFonts w:ascii="Arial" w:hAnsi="Arial" w:cs="Arial"/>
          <w:sz w:val="24"/>
          <w:szCs w:val="24"/>
          <w:lang w:bidi="fa-IR"/>
        </w:rPr>
      </w:pPr>
      <w:r>
        <w:rPr>
          <w:rFonts w:ascii="Arial" w:hAnsi="Arial" w:cs="Arial"/>
          <w:sz w:val="24"/>
          <w:szCs w:val="24"/>
          <w:lang w:bidi="fa-IR"/>
        </w:rPr>
        <w:t>b)</w:t>
      </w:r>
    </w:p>
    <w:p w14:paraId="45094DF4" w14:textId="77777777" w:rsidR="001000EA" w:rsidRDefault="002538DB" w:rsidP="002538DB">
      <w:pPr>
        <w:rPr>
          <w:rFonts w:ascii="Arial" w:eastAsiaTheme="minorEastAsia" w:hAnsi="Arial" w:cs="Arial"/>
          <w:sz w:val="24"/>
          <w:szCs w:val="24"/>
          <w:lang w:bidi="fa-IR"/>
        </w:rPr>
      </w:pPr>
      <w:r>
        <w:rPr>
          <w:rFonts w:ascii="Arial" w:hAnsi="Arial" w:cs="Arial"/>
          <w:sz w:val="24"/>
          <w:szCs w:val="24"/>
          <w:lang w:bidi="fa-IR"/>
        </w:rPr>
        <w:t xml:space="preserve"> </w:t>
      </w:r>
      <m:oMath>
        <m:sSub>
          <m:sSubPr>
            <m:ctrlPr>
              <w:rPr>
                <w:rFonts w:ascii="Cambria Math" w:hAnsi="Cambria Math" w:cs="Arial"/>
                <w:i/>
                <w:sz w:val="24"/>
                <w:szCs w:val="24"/>
                <w:lang w:bidi="fa-IR"/>
              </w:rPr>
            </m:ctrlPr>
          </m:sSubPr>
          <m:e>
            <m:r>
              <w:rPr>
                <w:rFonts w:ascii="Cambria Math" w:hAnsi="Cambria Math" w:cs="Arial"/>
                <w:sz w:val="24"/>
                <w:szCs w:val="24"/>
                <w:lang w:bidi="fa-IR"/>
              </w:rPr>
              <m:t>l</m:t>
            </m:r>
          </m:e>
          <m:sub>
            <m:r>
              <w:rPr>
                <w:rFonts w:ascii="Cambria Math" w:hAnsi="Cambria Math" w:cs="Arial"/>
                <w:sz w:val="24"/>
                <w:szCs w:val="24"/>
                <w:lang w:bidi="fa-IR"/>
              </w:rPr>
              <m:t>2</m:t>
            </m:r>
          </m:sub>
        </m:sSub>
        <m:d>
          <m:dPr>
            <m:ctrlPr>
              <w:rPr>
                <w:rFonts w:ascii="Cambria Math" w:hAnsi="Cambria Math" w:cs="Arial"/>
                <w:i/>
                <w:sz w:val="24"/>
                <w:szCs w:val="24"/>
                <w:lang w:bidi="fa-IR"/>
              </w:rPr>
            </m:ctrlPr>
          </m:d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e>
        </m:d>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m:t>
            </m:r>
          </m:e>
          <m:sup>
            <m:r>
              <w:rPr>
                <w:rFonts w:ascii="Cambria Math" w:hAnsi="Cambria Math" w:cs="Arial"/>
                <w:sz w:val="24"/>
                <w:szCs w:val="24"/>
                <w:lang w:bidi="fa-IR"/>
              </w:rPr>
              <m:t>2</m:t>
            </m:r>
          </m:sup>
        </m:sSup>
        <m:r>
          <w:rPr>
            <w:rFonts w:ascii="Cambria Math" w:eastAsiaTheme="minorEastAsia"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m:t>
            </m:r>
            <m:r>
              <w:rPr>
                <w:rFonts w:ascii="Cambria Math" w:hAnsi="Cambria Math" w:cs="Arial"/>
                <w:sz w:val="24"/>
                <w:szCs w:val="24"/>
                <w:lang w:bidi="fa-IR"/>
              </w:rPr>
              <m:t>1</m:t>
            </m:r>
            <m:r>
              <w:rPr>
                <w:rFonts w:ascii="Cambria Math" w:hAnsi="Cambria Math" w:cs="Arial"/>
                <w:sz w:val="24"/>
                <w:szCs w:val="24"/>
                <w:lang w:bidi="fa-IR"/>
              </w:rPr>
              <m:t>-</m:t>
            </m:r>
            <m:r>
              <w:rPr>
                <w:rFonts w:ascii="Cambria Math" w:hAnsi="Cambria Math" w:cs="Arial"/>
                <w:sz w:val="24"/>
                <w:szCs w:val="24"/>
                <w:lang w:bidi="fa-IR"/>
              </w:rPr>
              <m:t>5</m:t>
            </m:r>
            <m:r>
              <w:rPr>
                <w:rFonts w:ascii="Cambria Math" w:hAnsi="Cambria Math" w:cs="Arial"/>
                <w:sz w:val="24"/>
                <w:szCs w:val="24"/>
                <w:lang w:bidi="fa-IR"/>
              </w:rPr>
              <m:t>)</m:t>
            </m:r>
          </m:e>
          <m:sup>
            <m:r>
              <w:rPr>
                <w:rFonts w:ascii="Cambria Math" w:hAnsi="Cambria Math" w:cs="Arial"/>
                <w:sz w:val="24"/>
                <w:szCs w:val="24"/>
                <w:lang w:bidi="fa-IR"/>
              </w:rPr>
              <m:t>2</m:t>
            </m:r>
          </m:sup>
        </m:sSup>
        <m:r>
          <w:rPr>
            <w:rFonts w:ascii="Cambria Math" w:hAnsi="Cambria Math" w:cs="Arial"/>
            <w:sz w:val="24"/>
            <w:szCs w:val="24"/>
            <w:lang w:bidi="fa-IR"/>
          </w:rPr>
          <m:t>=8</m:t>
        </m:r>
      </m:oMath>
    </w:p>
    <w:p w14:paraId="6B38CAB7" w14:textId="77777777" w:rsidR="001000EA" w:rsidRDefault="001000EA" w:rsidP="002538DB">
      <w:pPr>
        <w:rPr>
          <w:rFonts w:ascii="Arial" w:eastAsiaTheme="minorEastAsia" w:hAnsi="Arial" w:cs="Arial"/>
          <w:sz w:val="24"/>
          <w:szCs w:val="24"/>
          <w:lang w:bidi="fa-IR"/>
        </w:rPr>
      </w:pPr>
    </w:p>
    <w:p w14:paraId="56401F80" w14:textId="6B80883A"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c)</w:t>
      </w:r>
    </w:p>
    <w:p w14:paraId="70C4A01B" w14:textId="11005EC3" w:rsidR="002538DB" w:rsidRPr="001000EA" w:rsidRDefault="001000EA" w:rsidP="002538DB">
      <w:pPr>
        <w:rPr>
          <w:rFonts w:ascii="Arial" w:eastAsiaTheme="minorEastAsia" w:hAnsi="Arial" w:cs="Arial"/>
          <w:sz w:val="24"/>
          <w:szCs w:val="24"/>
          <w:lang w:bidi="fa-IR"/>
        </w:rPr>
      </w:pPr>
      <m:oMathPara>
        <m:oMathParaPr>
          <m:jc m:val="left"/>
        </m:oMathParaPr>
        <m:oMath>
          <m:f>
            <m:fPr>
              <m:ctrlPr>
                <w:rPr>
                  <w:rFonts w:ascii="Cambria Math" w:eastAsiaTheme="minorEastAsia"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i</m:t>
                  </m:r>
                </m:sub>
              </m:sSub>
            </m:den>
          </m:f>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r>
            <w:rPr>
              <w:rFonts w:ascii="Cambria Math" w:eastAsiaTheme="minorEastAsia" w:hAnsi="Cambria Math" w:cs="Arial"/>
              <w:sz w:val="24"/>
              <w:szCs w:val="24"/>
              <w:lang w:bidi="fa-IR"/>
            </w:rPr>
            <m:t>∙2</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w</m:t>
                  </m:r>
                </m:e>
                <m:sup>
                  <m:r>
                    <w:rPr>
                      <w:rFonts w:ascii="Cambria Math" w:eastAsiaTheme="minorEastAsia" w:hAnsi="Cambria Math" w:cs="Arial"/>
                      <w:sz w:val="24"/>
                      <w:szCs w:val="24"/>
                      <w:lang w:bidi="fa-IR"/>
                    </w:rPr>
                    <m:t>T</m:t>
                  </m:r>
                </m:sup>
              </m:sSup>
              <m:r>
                <w:rPr>
                  <w:rFonts w:ascii="Cambria Math" w:eastAsiaTheme="minorEastAsia" w:hAnsi="Cambria Math" w:cs="Arial"/>
                  <w:sz w:val="24"/>
                  <w:szCs w:val="24"/>
                  <w:lang w:bidi="fa-IR"/>
                </w:rPr>
                <m:t>x</m:t>
              </m:r>
            </m:e>
          </m:d>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c-y</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x</m:t>
                  </m:r>
                </m:e>
              </m:d>
            </m:e>
          </m:d>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oMath>
      </m:oMathPara>
    </w:p>
    <w:p w14:paraId="514DC407" w14:textId="0C6EC31A" w:rsidR="001000EA" w:rsidRPr="001000EA" w:rsidRDefault="001000EA" w:rsidP="001000EA">
      <w:pPr>
        <w:ind w:firstLine="720"/>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With δ=c-y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 xml:space="preserve">, this is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=-δ∙x</m:t>
          </m:r>
        </m:oMath>
      </m:oMathPara>
    </w:p>
    <w:p w14:paraId="46E2776F" w14:textId="77777777" w:rsidR="001000EA" w:rsidRPr="001000EA" w:rsidRDefault="001000EA" w:rsidP="001000EA">
      <w:pPr>
        <w:rPr>
          <w:rFonts w:ascii="Arial" w:eastAsiaTheme="minorEastAsia" w:hAnsi="Arial" w:cs="Arial"/>
          <w:sz w:val="24"/>
          <w:szCs w:val="24"/>
          <w:lang w:bidi="fa-IR"/>
        </w:rPr>
      </w:pPr>
    </w:p>
    <w:p w14:paraId="5ABBBFD6" w14:textId="77777777" w:rsidR="00BF1466"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d)</w:t>
      </w:r>
    </w:p>
    <w:p w14:paraId="59117208" w14:textId="3E3EDF31"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 </w:t>
      </w:r>
      <m:oMath>
        <m:r>
          <w:rPr>
            <w:rFonts w:ascii="Cambria Math" w:eastAsiaTheme="minorEastAsia" w:hAnsi="Cambria Math" w:cs="Arial"/>
            <w:sz w:val="24"/>
            <w:szCs w:val="24"/>
            <w:lang w:bidi="fa-IR"/>
          </w:rPr>
          <m:t xml:space="preserve">For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1</m:t>
            </m:r>
          </m:sub>
        </m:sSub>
        <m:r>
          <w:rPr>
            <w:rFonts w:ascii="Cambria Math" w:eastAsiaTheme="minorEastAsia" w:hAnsi="Cambria Math" w:cs="Arial"/>
            <w:sz w:val="24"/>
            <w:szCs w:val="24"/>
            <w:lang w:bidi="fa-IR"/>
          </w:rPr>
          <m:t>=5, δ=c-y=1-5=-4.</m:t>
        </m:r>
      </m:oMath>
    </w:p>
    <w:p w14:paraId="54B9C97F" w14:textId="77777777" w:rsidR="00BF1466" w:rsidRPr="00BF1466" w:rsidRDefault="00BF1466" w:rsidP="002538DB">
      <w:pPr>
        <w:rPr>
          <w:rFonts w:ascii="Arial" w:eastAsiaTheme="minorEastAsia" w:hAnsi="Arial" w:cs="Arial"/>
          <w:sz w:val="24"/>
          <w:szCs w:val="24"/>
          <w:lang w:bidi="fa-IR"/>
        </w:rPr>
      </w:pPr>
      <w:sdt>
        <w:sdtPr>
          <w:rPr>
            <w:rFonts w:ascii="Cambria Math" w:eastAsiaTheme="minorEastAsia" w:hAnsi="Cambria Math" w:cs="Arial"/>
            <w:i/>
            <w:sz w:val="24"/>
            <w:szCs w:val="24"/>
            <w:lang w:bidi="fa-IR"/>
          </w:rPr>
          <w:id w:val="-1054003096"/>
          <w:placeholder>
            <w:docPart w:val="DefaultPlaceholder_2098659788"/>
          </w:placeholder>
          <w:equation/>
        </w:sdtPr>
        <w:sdtEndPr/>
        <w:sdtContent>
          <m:oMathPara>
            <m:oMathParaPr>
              <m:jc m:val="left"/>
            </m:oMathParaPr>
            <m:oMath>
              <m:r>
                <w:rPr>
                  <w:rFonts w:ascii="Cambria Math" w:eastAsiaTheme="minorEastAsia" w:hAnsi="Cambria Math" w:cs="Arial"/>
                  <w:sz w:val="24"/>
                  <w:szCs w:val="24"/>
                  <w:lang w:bidi="fa-IR"/>
                </w:rPr>
                <m:t xml:space="preserve">loss gradient,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eastAsiaTheme="minorEastAsia" w:hAnsi="Cambria Math" w:cs="Arial"/>
                  <w:sz w:val="24"/>
                  <w:szCs w:val="24"/>
                  <w:lang w:bidi="fa-IR"/>
                </w:rPr>
                <m:t>=-δx=-(-4)</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5</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4</m:t>
                      </m:r>
                    </m:num>
                    <m:den>
                      <m:r>
                        <w:rPr>
                          <w:rFonts w:ascii="Cambria Math" w:eastAsiaTheme="minorEastAsia" w:hAnsi="Cambria Math" w:cs="Arial"/>
                          <w:sz w:val="24"/>
                          <w:szCs w:val="24"/>
                          <w:lang w:bidi="fa-IR"/>
                        </w:rPr>
                        <m:t>20</m:t>
                      </m:r>
                    </m:den>
                  </m:f>
                </m:e>
              </m:d>
              <m:r>
                <w:rPr>
                  <w:rFonts w:ascii="Cambria Math" w:eastAsiaTheme="minorEastAsia" w:hAnsi="Cambria Math" w:cs="Arial"/>
                  <w:sz w:val="24"/>
                  <w:szCs w:val="24"/>
                  <w:lang w:bidi="fa-IR"/>
                </w:rPr>
                <m:t xml:space="preserve"> </m:t>
              </m:r>
            </m:oMath>
          </m:oMathPara>
        </w:sdtContent>
      </w:sdt>
    </w:p>
    <w:p w14:paraId="5A7333D5" w14:textId="77777777" w:rsidR="00BF1466" w:rsidRDefault="00BF1466">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76A60E83" w14:textId="7673FB0E" w:rsidR="00BF1466" w:rsidRDefault="00BF1466" w:rsidP="002538DB">
      <w:pPr>
        <w:rPr>
          <w:rFonts w:ascii="Arial" w:eastAsiaTheme="minorEastAsia" w:hAnsi="Arial" w:cs="Arial"/>
          <w:sz w:val="24"/>
          <w:szCs w:val="24"/>
          <w:lang w:bidi="fa-IR"/>
        </w:rPr>
      </w:pPr>
      <w:r>
        <w:rPr>
          <w:rFonts w:ascii="Arial" w:eastAsiaTheme="minorEastAsia" w:hAnsi="Arial" w:cs="Arial"/>
          <w:sz w:val="24"/>
          <w:szCs w:val="24"/>
          <w:lang w:bidi="fa-IR"/>
        </w:rPr>
        <w:lastRenderedPageBreak/>
        <w:t>e)</w:t>
      </w:r>
    </w:p>
    <w:p w14:paraId="6DDB0DC7" w14:textId="234E70CA" w:rsidR="00BF1466" w:rsidRPr="00BF1466" w:rsidRDefault="00BF1466" w:rsidP="002538DB">
      <w:pPr>
        <w:rPr>
          <w:rFonts w:ascii="Arial" w:eastAsiaTheme="minorEastAsia" w:hAnsi="Arial" w:cs="Arial"/>
          <w:sz w:val="24"/>
          <w:szCs w:val="24"/>
          <w:lang w:bidi="fa-IR"/>
        </w:rPr>
      </w:pPr>
      <m:oMathPara>
        <m:oMathParaPr>
          <m:jc m:val="left"/>
        </m:oMathParaPr>
        <m:oMath>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w=ηδx=0.01∙</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-4</m:t>
              </m:r>
            </m:e>
          </m:d>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5</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oMath>
      </m:oMathPara>
    </w:p>
    <w:p w14:paraId="12295F3D" w14:textId="275114C7" w:rsidR="001000EA" w:rsidRPr="00384A13" w:rsidRDefault="00BF1466" w:rsidP="002538DB">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 xml:space="preserve">New weights, </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=w+</m:t>
          </m:r>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m:t>
          </m:r>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m:t>
                  </m:r>
                </m:num>
                <m:den>
                  <m:r>
                    <w:rPr>
                      <w:rFonts w:ascii="Cambria Math" w:eastAsiaTheme="minorEastAsia" w:hAnsi="Cambria Math" w:cs="Arial"/>
                      <w:sz w:val="24"/>
                      <w:szCs w:val="24"/>
                      <w:lang w:bidi="fa-IR"/>
                    </w:rPr>
                    <m:t>1</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0</m:t>
                  </m:r>
                  <m:r>
                    <w:rPr>
                      <w:rFonts w:ascii="Cambria Math" w:eastAsiaTheme="minorEastAsia" w:hAnsi="Cambria Math" w:cs="Arial"/>
                      <w:sz w:val="24"/>
                      <w:szCs w:val="24"/>
                      <w:lang w:bidi="fa-IR"/>
                    </w:rPr>
                    <m:t>.04</m:t>
                  </m:r>
                </m:num>
                <m:den>
                  <m:r>
                    <w:rPr>
                      <w:rFonts w:ascii="Cambria Math" w:eastAsiaTheme="minorEastAsia" w:hAnsi="Cambria Math" w:cs="Arial"/>
                      <w:sz w:val="24"/>
                      <w:szCs w:val="24"/>
                      <w:lang w:bidi="fa-IR"/>
                    </w:rPr>
                    <m:t>0.</m:t>
                  </m:r>
                  <m:r>
                    <w:rPr>
                      <w:rFonts w:ascii="Cambria Math" w:eastAsiaTheme="minorEastAsia" w:hAnsi="Cambria Math" w:cs="Arial"/>
                      <w:sz w:val="24"/>
                      <w:szCs w:val="24"/>
                      <w:lang w:bidi="fa-IR"/>
                    </w:rPr>
                    <m:t>8</m:t>
                  </m:r>
                </m:den>
              </m:f>
            </m:e>
          </m:d>
        </m:oMath>
      </m:oMathPara>
    </w:p>
    <w:p w14:paraId="6B90D253" w14:textId="77777777" w:rsidR="00384A13" w:rsidRDefault="00384A13" w:rsidP="002538DB">
      <w:pPr>
        <w:rPr>
          <w:rFonts w:ascii="Arial" w:eastAsiaTheme="minorEastAsia" w:hAnsi="Arial" w:cs="Arial"/>
          <w:sz w:val="24"/>
          <w:szCs w:val="24"/>
          <w:lang w:bidi="fa-IR"/>
        </w:rPr>
      </w:pPr>
    </w:p>
    <w:p w14:paraId="21779146" w14:textId="73CBC6A6" w:rsidR="00384A13" w:rsidRDefault="00384A13" w:rsidP="002538DB">
      <w:pPr>
        <w:rPr>
          <w:rFonts w:ascii="Arial" w:eastAsiaTheme="minorEastAsia" w:hAnsi="Arial" w:cs="Arial"/>
          <w:sz w:val="24"/>
          <w:szCs w:val="24"/>
          <w:lang w:bidi="fa-IR"/>
        </w:rPr>
      </w:pPr>
      <w:r>
        <w:rPr>
          <w:rFonts w:ascii="Arial" w:eastAsiaTheme="minorEastAsia" w:hAnsi="Arial" w:cs="Arial"/>
          <w:sz w:val="24"/>
          <w:szCs w:val="24"/>
          <w:lang w:bidi="fa-IR"/>
        </w:rPr>
        <w:t>f)</w:t>
      </w:r>
    </w:p>
    <w:p w14:paraId="25A6C2D1" w14:textId="722AD1E4" w:rsidR="00384A13" w:rsidRDefault="00384A13"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colour code: </w:t>
      </w:r>
      <m:oMath>
        <m:r>
          <w:rPr>
            <w:rFonts w:ascii="Cambria Math" w:eastAsiaTheme="minorEastAsia" w:hAnsi="Cambria Math" w:cs="Arial"/>
            <w:sz w:val="24"/>
            <w:szCs w:val="24"/>
            <w:highlight w:val="red"/>
            <w:lang w:bidi="fa-IR"/>
          </w:rPr>
          <m:t>w</m:t>
        </m:r>
      </m:oMath>
      <w:r>
        <w:rPr>
          <w:rFonts w:ascii="Arial" w:eastAsiaTheme="minorEastAsia" w:hAnsi="Arial" w:cs="Arial"/>
          <w:sz w:val="24"/>
          <w:szCs w:val="24"/>
          <w:lang w:bidi="fa-IR"/>
        </w:rPr>
        <w:t xml:space="preserve">  , </w:t>
      </w:r>
      <m:oMath>
        <m:r>
          <w:rPr>
            <w:rFonts w:ascii="Cambria Math" w:hAnsi="Cambria Math" w:cs="Arial"/>
            <w:sz w:val="24"/>
            <w:szCs w:val="24"/>
            <w:highlight w:val="yellow"/>
            <w:lang w:bidi="fa-IR"/>
          </w:rPr>
          <m:t>w+</m:t>
        </m:r>
        <m:r>
          <m:rPr>
            <m:sty m:val="p"/>
          </m:rPr>
          <w:rPr>
            <w:rFonts w:ascii="Cambria Math" w:eastAsiaTheme="minorEastAsia" w:hAnsi="Cambria Math" w:cs="Arial"/>
            <w:sz w:val="24"/>
            <w:szCs w:val="24"/>
            <w:highlight w:val="yellow"/>
            <w:lang w:bidi="fa-IR"/>
          </w:rPr>
          <m:t>Δ</m:t>
        </m:r>
        <m:r>
          <w:rPr>
            <w:rFonts w:ascii="Cambria Math" w:eastAsiaTheme="minorEastAsia" w:hAnsi="Cambria Math" w:cs="Arial"/>
            <w:sz w:val="24"/>
            <w:szCs w:val="24"/>
            <w:highlight w:val="yellow"/>
            <w:lang w:bidi="fa-IR"/>
          </w:rPr>
          <m:t>w</m:t>
        </m:r>
      </m:oMath>
    </w:p>
    <w:p w14:paraId="4807832F" w14:textId="298C9E38" w:rsidR="00384A13" w:rsidRDefault="00384A13" w:rsidP="002538DB">
      <w:pPr>
        <w:rPr>
          <w:rFonts w:ascii="Arial" w:hAnsi="Arial" w:cs="Arial"/>
          <w:sz w:val="24"/>
          <w:szCs w:val="24"/>
          <w:lang w:bidi="fa-IR"/>
        </w:rPr>
      </w:pPr>
      <w:r w:rsidRPr="00384A13">
        <w:rPr>
          <w:rFonts w:ascii="Arial" w:hAnsi="Arial" w:cs="Arial"/>
          <w:sz w:val="24"/>
          <w:szCs w:val="24"/>
          <w:lang w:bidi="fa-IR"/>
        </w:rPr>
        <w:drawing>
          <wp:inline distT="0" distB="0" distL="0" distR="0" wp14:anchorId="129EA3D0" wp14:editId="6AFF2865">
            <wp:extent cx="4381615" cy="3178712"/>
            <wp:effectExtent l="0" t="0" r="0" b="3175"/>
            <wp:docPr id="18384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69327" name=""/>
                    <pic:cNvPicPr/>
                  </pic:nvPicPr>
                  <pic:blipFill>
                    <a:blip r:embed="rId11"/>
                    <a:stretch>
                      <a:fillRect/>
                    </a:stretch>
                  </pic:blipFill>
                  <pic:spPr>
                    <a:xfrm>
                      <a:off x="0" y="0"/>
                      <a:ext cx="4381615" cy="3178712"/>
                    </a:xfrm>
                    <a:prstGeom prst="rect">
                      <a:avLst/>
                    </a:prstGeom>
                  </pic:spPr>
                </pic:pic>
              </a:graphicData>
            </a:graphic>
          </wp:inline>
        </w:drawing>
      </w:r>
    </w:p>
    <w:p w14:paraId="1916E6EF" w14:textId="77777777" w:rsidR="00384A13" w:rsidRDefault="00384A13" w:rsidP="002538DB">
      <w:pPr>
        <w:rPr>
          <w:rFonts w:ascii="Arial" w:hAnsi="Arial" w:cs="Arial"/>
          <w:sz w:val="24"/>
          <w:szCs w:val="24"/>
          <w:lang w:bidi="fa-IR"/>
        </w:rPr>
      </w:pPr>
    </w:p>
    <w:p w14:paraId="684BF546" w14:textId="30ABEAF1" w:rsidR="00384A13" w:rsidRDefault="00384A13" w:rsidP="002538DB">
      <w:pPr>
        <w:rPr>
          <w:rFonts w:ascii="Arial" w:hAnsi="Arial" w:cs="Arial"/>
          <w:sz w:val="24"/>
          <w:szCs w:val="24"/>
          <w:lang w:bidi="fa-IR"/>
        </w:rPr>
      </w:pPr>
      <w:r>
        <w:rPr>
          <w:rFonts w:ascii="Arial" w:hAnsi="Arial" w:cs="Arial"/>
          <w:sz w:val="24"/>
          <w:szCs w:val="24"/>
          <w:lang w:bidi="fa-IR"/>
        </w:rPr>
        <w:t>g)</w:t>
      </w:r>
    </w:p>
    <w:p w14:paraId="0CBE3F33" w14:textId="21A61AFE" w:rsidR="002538DB" w:rsidRPr="003055DD" w:rsidRDefault="00384A13" w:rsidP="003055DD">
      <w:pPr>
        <w:rPr>
          <w:rFonts w:ascii="Arial" w:hAnsi="Arial" w:cs="Arial"/>
          <w:sz w:val="24"/>
          <w:szCs w:val="24"/>
          <w:lang w:bidi="fa-IR"/>
        </w:rPr>
      </w:pPr>
      <m:oMathPara>
        <m:oMath>
          <m:sSup>
            <m:sSupPr>
              <m:ctrlPr>
                <w:rPr>
                  <w:rFonts w:ascii="Cambria Math" w:hAnsi="Cambria Math" w:cs="Arial"/>
                  <w:i/>
                  <w:sz w:val="24"/>
                  <w:szCs w:val="24"/>
                  <w:lang w:bidi="fa-IR"/>
                </w:rPr>
              </m:ctrlPr>
            </m:sSupPr>
            <m:e>
              <m:r>
                <w:rPr>
                  <w:rFonts w:ascii="Cambria Math" w:hAnsi="Cambria Math" w:cs="Arial"/>
                  <w:sz w:val="24"/>
                  <w:szCs w:val="24"/>
                  <w:lang w:bidi="fa-IR"/>
                </w:rPr>
                <m:t>y</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T</m:t>
              </m:r>
            </m:sup>
          </m:sSup>
          <m:r>
            <w:rPr>
              <w:rFonts w:ascii="Cambria Math" w:hAnsi="Cambria Math" w:cs="Arial"/>
              <w:sz w:val="24"/>
              <w:szCs w:val="24"/>
              <w:lang w:bidi="fa-IR"/>
            </w:rPr>
            <m:t>x</m:t>
          </m:r>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-0.04+0.8∙5=3.96, c-</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y</m:t>
              </m:r>
            </m:e>
            <m:sup>
              <m:r>
                <w:rPr>
                  <w:rFonts w:ascii="Cambria Math" w:eastAsiaTheme="minorEastAsia" w:hAnsi="Cambria Math" w:cs="Arial"/>
                  <w:sz w:val="24"/>
                  <w:szCs w:val="24"/>
                  <w:lang w:bidi="fa-IR"/>
                </w:rPr>
                <m:t>'</m:t>
              </m:r>
            </m:sup>
          </m:sSup>
          <m:r>
            <w:rPr>
              <w:rFonts w:ascii="Cambria Math" w:eastAsiaTheme="minorEastAsia" w:hAnsi="Cambria Math" w:cs="Arial"/>
              <w:sz w:val="24"/>
              <w:szCs w:val="24"/>
              <w:lang w:bidi="fa-IR"/>
            </w:rPr>
            <m:t xml:space="preserve">=1-3.96=-2.96, </m:t>
          </m:r>
          <m:sSub>
            <m:sSubPr>
              <m:ctrlPr>
                <w:rPr>
                  <w:rFonts w:ascii="Cambria Math" w:eastAsiaTheme="minorEastAsia" w:hAnsi="Cambria Math" w:cs="Arial"/>
                  <w:i/>
                  <w:sz w:val="24"/>
                  <w:szCs w:val="24"/>
                  <w:lang w:bidi="fa-IR"/>
                </w:rPr>
              </m:ctrlPr>
            </m:sSubPr>
            <m:e>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l</m:t>
                  </m:r>
                </m:e>
                <m:sup>
                  <m:r>
                    <w:rPr>
                      <w:rFonts w:ascii="Cambria Math" w:eastAsiaTheme="minorEastAsia" w:hAnsi="Cambria Math" w:cs="Arial"/>
                      <w:sz w:val="24"/>
                      <w:szCs w:val="24"/>
                      <w:lang w:bidi="fa-IR"/>
                    </w:rPr>
                    <m:t>'</m:t>
                  </m:r>
                </m:sup>
              </m:sSup>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sSup>
            <m:sSupPr>
              <m:ctrlPr>
                <w:rPr>
                  <w:rFonts w:ascii="Cambria Math" w:eastAsiaTheme="minorEastAsia" w:hAnsi="Cambria Math" w:cs="Arial"/>
                  <w:i/>
                  <w:sz w:val="24"/>
                  <w:szCs w:val="24"/>
                  <w:lang w:bidi="fa-IR"/>
                </w:rPr>
              </m:ctrlPr>
            </m:sSupPr>
            <m:e>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-2.96</m:t>
                  </m:r>
                </m:e>
              </m:d>
            </m:e>
            <m:sup>
              <m:r>
                <w:rPr>
                  <w:rFonts w:ascii="Cambria Math" w:eastAsiaTheme="minorEastAsia" w:hAnsi="Cambria Math" w:cs="Arial"/>
                  <w:sz w:val="24"/>
                  <w:szCs w:val="24"/>
                  <w:lang w:bidi="fa-IR"/>
                </w:rPr>
                <m:t>2</m:t>
              </m:r>
            </m:sup>
          </m:sSup>
          <m:r>
            <w:rPr>
              <w:rFonts w:ascii="Cambria Math" w:eastAsiaTheme="minorEastAsia" w:hAnsi="Cambria Math" w:cs="Arial"/>
              <w:sz w:val="24"/>
              <w:szCs w:val="24"/>
              <w:lang w:bidi="fa-IR"/>
            </w:rPr>
            <m:t>=4.3808</m:t>
          </m:r>
        </m:oMath>
      </m:oMathPara>
    </w:p>
    <w:p w14:paraId="62552EA0" w14:textId="77777777" w:rsidR="003055DD" w:rsidRDefault="003055DD" w:rsidP="003055DD">
      <w:pPr>
        <w:rPr>
          <w:rFonts w:ascii="Arial" w:eastAsiaTheme="minorEastAsia" w:hAnsi="Arial" w:cs="Arial"/>
          <w:sz w:val="24"/>
          <w:szCs w:val="24"/>
          <w:lang w:bidi="fa-IR"/>
        </w:rPr>
      </w:pPr>
      <w:r>
        <w:rPr>
          <w:rFonts w:ascii="Arial" w:hAnsi="Arial" w:cs="Arial"/>
          <w:sz w:val="24"/>
          <w:szCs w:val="24"/>
          <w:lang w:bidi="fa-IR"/>
        </w:rPr>
        <w:t xml:space="preserve">So the loss decreased from 8 to 4.3808 although with a much larger </w:t>
      </w:r>
      <m:oMath>
        <m:r>
          <w:rPr>
            <w:rFonts w:ascii="Cambria Math" w:eastAsiaTheme="minorEastAsia" w:hAnsi="Cambria Math" w:cs="Arial"/>
            <w:sz w:val="24"/>
            <w:szCs w:val="24"/>
            <w:lang w:bidi="fa-IR"/>
          </w:rPr>
          <m:t>η</m:t>
        </m:r>
      </m:oMath>
      <w:r>
        <w:rPr>
          <w:rFonts w:ascii="Arial" w:eastAsiaTheme="minorEastAsia" w:hAnsi="Arial" w:cs="Arial"/>
          <w:sz w:val="24"/>
          <w:szCs w:val="24"/>
          <w:lang w:bidi="fa-IR"/>
        </w:rPr>
        <w:t xml:space="preserve"> it is possible to overshoot the minima and make the loss larger.</w:t>
      </w:r>
    </w:p>
    <w:p w14:paraId="5DB2213D" w14:textId="77777777" w:rsidR="003055DD" w:rsidRDefault="003055DD">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50450E8A" w14:textId="78EAAB14" w:rsidR="003055DD" w:rsidRDefault="003055DD" w:rsidP="003055DD">
      <w:pPr>
        <w:rPr>
          <w:rFonts w:ascii="Arial" w:eastAsiaTheme="minorEastAsia" w:hAnsi="Arial" w:cs="Arial"/>
          <w:sz w:val="24"/>
          <w:szCs w:val="24"/>
          <w:lang w:bidi="fa-IR"/>
        </w:rPr>
      </w:pPr>
      <w:r>
        <w:rPr>
          <w:rFonts w:ascii="Arial" w:eastAsiaTheme="minorEastAsia" w:hAnsi="Arial" w:cs="Arial"/>
          <w:sz w:val="24"/>
          <w:szCs w:val="24"/>
          <w:lang w:bidi="fa-IR"/>
        </w:rPr>
        <w:lastRenderedPageBreak/>
        <w:t>h)</w:t>
      </w:r>
    </w:p>
    <w:p w14:paraId="2B9D0D60" w14:textId="7A93E0D2" w:rsidR="003055DD" w:rsidRDefault="003055DD" w:rsidP="003055DD">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 xml:space="preserve">=2,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=-1</m:t>
        </m:r>
      </m:oMath>
    </w:p>
    <w:p w14:paraId="6AE25F0B" w14:textId="7652A632" w:rsidR="003055DD" w:rsidRPr="003055DD" w:rsidRDefault="003055DD" w:rsidP="003055DD">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(1,2)</m:t>
              </m:r>
            </m:e>
            <m:sup>
              <m:r>
                <w:rPr>
                  <w:rFonts w:ascii="Cambria Math" w:hAnsi="Cambria Math" w:cs="Arial"/>
                  <w:sz w:val="24"/>
                  <w:szCs w:val="24"/>
                  <w:lang w:bidi="fa-IR"/>
                </w:rPr>
                <m:t>T</m:t>
              </m:r>
            </m:sup>
          </m:sSup>
          <m:r>
            <w:rPr>
              <w:rFonts w:ascii="Cambria Math" w:hAnsi="Cambria Math" w:cs="Arial"/>
              <w:sz w:val="24"/>
              <w:szCs w:val="24"/>
              <w:lang w:bidi="fa-IR"/>
            </w:rPr>
            <m:t xml:space="preserve">, y=2, </m:t>
          </m:r>
          <m: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=-1-2=-3</m:t>
          </m:r>
        </m:oMath>
      </m:oMathPara>
    </w:p>
    <w:p w14:paraId="41348996" w14:textId="4A167880" w:rsidR="003055DD" w:rsidRPr="003055DD" w:rsidRDefault="003055DD" w:rsidP="003055DD">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-3</m:t>
                  </m:r>
                </m:e>
              </m:d>
            </m:e>
            <m:sup>
              <m:r>
                <w:rPr>
                  <w:rFonts w:ascii="Cambria Math" w:hAnsi="Cambria Math" w:cs="Arial"/>
                  <w:sz w:val="24"/>
                  <w:szCs w:val="24"/>
                  <w:lang w:bidi="fa-IR"/>
                </w:rPr>
                <m:t>2</m:t>
              </m:r>
            </m:sup>
          </m:sSup>
          <m:r>
            <w:rPr>
              <w:rFonts w:ascii="Cambria Math" w:hAnsi="Cambria Math" w:cs="Arial"/>
              <w:sz w:val="24"/>
              <w:szCs w:val="24"/>
              <w:lang w:bidi="fa-IR"/>
            </w:rPr>
            <m:t>=4.5</m:t>
          </m:r>
        </m:oMath>
      </m:oMathPara>
    </w:p>
    <w:p w14:paraId="2B88766E" w14:textId="15CF9A1F" w:rsidR="003055DD" w:rsidRPr="00F96C51" w:rsidRDefault="00F96C51"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=0.01∙-3∙</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1,2</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-0.03</m:t>
                  </m:r>
                  <m:r>
                    <w:rPr>
                      <w:rFonts w:ascii="Cambria Math" w:hAnsi="Cambria Math" w:cs="Arial"/>
                      <w:sz w:val="24"/>
                      <w:szCs w:val="24"/>
                      <w:lang w:bidi="fa-IR"/>
                    </w:rPr>
                    <m:t>,</m:t>
                  </m:r>
                  <m:r>
                    <w:rPr>
                      <w:rFonts w:ascii="Cambria Math" w:hAnsi="Cambria Math" w:cs="Arial"/>
                      <w:sz w:val="24"/>
                      <w:szCs w:val="24"/>
                      <w:lang w:bidi="fa-IR"/>
                    </w:rPr>
                    <m:t>-0.06</m:t>
                  </m:r>
                </m:e>
              </m:d>
            </m:e>
            <m:sup>
              <m:r>
                <w:rPr>
                  <w:rFonts w:ascii="Cambria Math" w:hAnsi="Cambria Math" w:cs="Arial"/>
                  <w:sz w:val="24"/>
                  <w:szCs w:val="24"/>
                  <w:lang w:bidi="fa-IR"/>
                </w:rPr>
                <m:t>T</m:t>
              </m:r>
            </m:sup>
          </m:sSup>
        </m:oMath>
      </m:oMathPara>
    </w:p>
    <w:p w14:paraId="4E5D64A6" w14:textId="7F6CAA18" w:rsidR="00F96C51" w:rsidRPr="00F96C51" w:rsidRDefault="00F96C51"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-0.03,0.</m:t>
                  </m:r>
                  <m:r>
                    <w:rPr>
                      <w:rFonts w:ascii="Cambria Math" w:hAnsi="Cambria Math" w:cs="Arial"/>
                      <w:sz w:val="24"/>
                      <w:szCs w:val="24"/>
                      <w:lang w:bidi="fa-IR"/>
                    </w:rPr>
                    <m:t>94</m:t>
                  </m:r>
                </m:e>
              </m:d>
            </m:e>
            <m:sup>
              <m:r>
                <w:rPr>
                  <w:rFonts w:ascii="Cambria Math" w:hAnsi="Cambria Math" w:cs="Arial"/>
                  <w:sz w:val="24"/>
                  <w:szCs w:val="24"/>
                  <w:lang w:bidi="fa-IR"/>
                </w:rPr>
                <m:t>T</m:t>
              </m:r>
            </m:sup>
          </m:sSup>
        </m:oMath>
      </m:oMathPara>
    </w:p>
    <w:p w14:paraId="7F5946FB" w14:textId="3FF35FD2" w:rsidR="00F96C51" w:rsidRPr="001D445E" w:rsidRDefault="00F96C51" w:rsidP="003055DD">
      <w:pPr>
        <w:rPr>
          <w:rFonts w:ascii="Arial" w:eastAsiaTheme="minorEastAsia"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4.06125</m:t>
          </m:r>
        </m:oMath>
      </m:oMathPara>
    </w:p>
    <w:p w14:paraId="50B7667F" w14:textId="77777777" w:rsidR="001D445E" w:rsidRDefault="001D445E" w:rsidP="003055DD">
      <w:pPr>
        <w:rPr>
          <w:rFonts w:ascii="Arial" w:hAnsi="Arial" w:cs="Arial"/>
          <w:sz w:val="24"/>
          <w:szCs w:val="24"/>
          <w:lang w:bidi="fa-IR"/>
        </w:rPr>
      </w:pPr>
    </w:p>
    <w:p w14:paraId="2A58B80D" w14:textId="3F75F45D" w:rsidR="001D445E" w:rsidRDefault="001D445E" w:rsidP="001D445E">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7</m:t>
        </m:r>
        <m:r>
          <w:rPr>
            <w:rFonts w:ascii="Cambria Math" w:eastAsiaTheme="minorEastAsia" w:hAnsi="Cambria Math" w:cs="Arial"/>
            <w:sz w:val="24"/>
            <w:szCs w:val="24"/>
            <w:lang w:bidi="fa-IR"/>
          </w:rPr>
          <m:t xml:space="preserve">,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=1</m:t>
        </m:r>
      </m:oMath>
    </w:p>
    <w:p w14:paraId="28998F35" w14:textId="104F7B97" w:rsidR="001D445E" w:rsidRPr="003055DD" w:rsidRDefault="001D445E" w:rsidP="001D445E">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m:t>
              </m:r>
              <m:r>
                <w:rPr>
                  <w:rFonts w:ascii="Cambria Math" w:hAnsi="Cambria Math" w:cs="Arial"/>
                  <w:sz w:val="24"/>
                  <w:szCs w:val="24"/>
                  <w:lang w:bidi="fa-IR"/>
                </w:rPr>
                <m:t>7</m:t>
              </m:r>
              <m:r>
                <w:rPr>
                  <w:rFonts w:ascii="Cambria Math" w:hAnsi="Cambria Math" w:cs="Arial"/>
                  <w:sz w:val="24"/>
                  <w:szCs w:val="24"/>
                  <w:lang w:bidi="fa-IR"/>
                </w:rPr>
                <m:t>)</m:t>
              </m:r>
            </m:e>
            <m:sup>
              <m:r>
                <w:rPr>
                  <w:rFonts w:ascii="Cambria Math" w:hAnsi="Cambria Math" w:cs="Arial"/>
                  <w:sz w:val="24"/>
                  <w:szCs w:val="24"/>
                  <w:lang w:bidi="fa-IR"/>
                </w:rPr>
                <m:t>T</m:t>
              </m:r>
            </m:sup>
          </m:sSup>
          <m:r>
            <w:rPr>
              <w:rFonts w:ascii="Cambria Math" w:hAnsi="Cambria Math" w:cs="Arial"/>
              <w:sz w:val="24"/>
              <w:szCs w:val="24"/>
              <w:lang w:bidi="fa-IR"/>
            </w:rPr>
            <m:t>, y=</m:t>
          </m:r>
          <m:r>
            <w:rPr>
              <w:rFonts w:ascii="Cambria Math" w:hAnsi="Cambria Math" w:cs="Arial"/>
              <w:sz w:val="24"/>
              <w:szCs w:val="24"/>
              <w:lang w:bidi="fa-IR"/>
            </w:rPr>
            <m:t>7</m:t>
          </m:r>
          <m:r>
            <w:rPr>
              <w:rFonts w:ascii="Cambria Math" w:hAnsi="Cambria Math" w:cs="Arial"/>
              <w:sz w:val="24"/>
              <w:szCs w:val="24"/>
              <w:lang w:bidi="fa-IR"/>
            </w:rPr>
            <m:t xml:space="preserve">, </m:t>
          </m:r>
          <m:r>
            <w:rPr>
              <w:rFonts w:ascii="Cambria Math" w:eastAsiaTheme="minorEastAsia" w:hAnsi="Cambria Math" w:cs="Arial"/>
              <w:sz w:val="24"/>
              <w:szCs w:val="24"/>
              <w:lang w:bidi="fa-IR"/>
            </w:rPr>
            <m:t>δ=1-</m:t>
          </m:r>
          <m:r>
            <w:rPr>
              <w:rFonts w:ascii="Cambria Math" w:eastAsiaTheme="minorEastAsia" w:hAnsi="Cambria Math" w:cs="Arial"/>
              <w:sz w:val="24"/>
              <w:szCs w:val="24"/>
              <w:lang w:bidi="fa-IR"/>
            </w:rPr>
            <m:t>7</m:t>
          </m:r>
          <m:r>
            <w:rPr>
              <w:rFonts w:ascii="Cambria Math" w:eastAsiaTheme="minorEastAsia" w:hAnsi="Cambria Math" w:cs="Arial"/>
              <w:sz w:val="24"/>
              <w:szCs w:val="24"/>
              <w:lang w:bidi="fa-IR"/>
            </w:rPr>
            <m:t>=-</m:t>
          </m:r>
          <m:r>
            <w:rPr>
              <w:rFonts w:ascii="Cambria Math" w:eastAsiaTheme="minorEastAsia" w:hAnsi="Cambria Math" w:cs="Arial"/>
              <w:sz w:val="24"/>
              <w:szCs w:val="24"/>
              <w:lang w:bidi="fa-IR"/>
            </w:rPr>
            <m:t>6</m:t>
          </m:r>
        </m:oMath>
      </m:oMathPara>
    </w:p>
    <w:p w14:paraId="2617BED8" w14:textId="241387E4" w:rsidR="001D445E" w:rsidRPr="003055DD" w:rsidRDefault="001D445E" w:rsidP="001D445E">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m:t>
                  </m:r>
                  <m:r>
                    <w:rPr>
                      <w:rFonts w:ascii="Cambria Math" w:hAnsi="Cambria Math" w:cs="Arial"/>
                      <w:sz w:val="24"/>
                      <w:szCs w:val="24"/>
                      <w:lang w:bidi="fa-IR"/>
                    </w:rPr>
                    <m:t>6</m:t>
                  </m:r>
                </m:e>
              </m:d>
            </m:e>
            <m:sup>
              <m:r>
                <w:rPr>
                  <w:rFonts w:ascii="Cambria Math" w:hAnsi="Cambria Math" w:cs="Arial"/>
                  <w:sz w:val="24"/>
                  <w:szCs w:val="24"/>
                  <w:lang w:bidi="fa-IR"/>
                </w:rPr>
                <m:t>2</m:t>
              </m:r>
            </m:sup>
          </m:sSup>
          <m:r>
            <w:rPr>
              <w:rFonts w:ascii="Cambria Math" w:hAnsi="Cambria Math" w:cs="Arial"/>
              <w:sz w:val="24"/>
              <w:szCs w:val="24"/>
              <w:lang w:bidi="fa-IR"/>
            </w:rPr>
            <m:t>=</m:t>
          </m:r>
          <m:r>
            <w:rPr>
              <w:rFonts w:ascii="Cambria Math" w:hAnsi="Cambria Math" w:cs="Arial"/>
              <w:sz w:val="24"/>
              <w:szCs w:val="24"/>
              <w:lang w:bidi="fa-IR"/>
            </w:rPr>
            <m:t>18</m:t>
          </m:r>
        </m:oMath>
      </m:oMathPara>
    </w:p>
    <w:p w14:paraId="78012F18" w14:textId="3CD23833" w:rsidR="001D445E" w:rsidRPr="00F96C51" w:rsidRDefault="001D445E"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m:t>
          </m:r>
          <m:r>
            <w:rPr>
              <w:rFonts w:ascii="Cambria Math" w:hAnsi="Cambria Math" w:cs="Arial"/>
              <w:sz w:val="24"/>
              <w:szCs w:val="24"/>
              <w:lang w:bidi="fa-IR"/>
            </w:rPr>
            <m:t>6</m:t>
          </m:r>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m:t>
                  </m:r>
                  <m:r>
                    <w:rPr>
                      <w:rFonts w:ascii="Cambria Math" w:hAnsi="Cambria Math" w:cs="Arial"/>
                      <w:sz w:val="24"/>
                      <w:szCs w:val="24"/>
                      <w:lang w:bidi="fa-IR"/>
                    </w:rPr>
                    <m:t>7</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m:t>
                  </m:r>
                  <m:r>
                    <w:rPr>
                      <w:rFonts w:ascii="Cambria Math" w:hAnsi="Cambria Math" w:cs="Arial"/>
                      <w:sz w:val="24"/>
                      <w:szCs w:val="24"/>
                      <w:lang w:bidi="fa-IR"/>
                    </w:rPr>
                    <m:t>6</m:t>
                  </m:r>
                  <m:r>
                    <w:rPr>
                      <w:rFonts w:ascii="Cambria Math" w:hAnsi="Cambria Math" w:cs="Arial"/>
                      <w:sz w:val="24"/>
                      <w:szCs w:val="24"/>
                      <w:lang w:bidi="fa-IR"/>
                    </w:rPr>
                    <m:t>,-0.</m:t>
                  </m:r>
                  <m:r>
                    <w:rPr>
                      <w:rFonts w:ascii="Cambria Math" w:hAnsi="Cambria Math" w:cs="Arial"/>
                      <w:sz w:val="24"/>
                      <w:szCs w:val="24"/>
                      <w:lang w:bidi="fa-IR"/>
                    </w:rPr>
                    <m:t>42</m:t>
                  </m:r>
                </m:e>
              </m:d>
            </m:e>
            <m:sup>
              <m:r>
                <w:rPr>
                  <w:rFonts w:ascii="Cambria Math" w:hAnsi="Cambria Math" w:cs="Arial"/>
                  <w:sz w:val="24"/>
                  <w:szCs w:val="24"/>
                  <w:lang w:bidi="fa-IR"/>
                </w:rPr>
                <m:t>T</m:t>
              </m:r>
            </m:sup>
          </m:sSup>
        </m:oMath>
      </m:oMathPara>
    </w:p>
    <w:p w14:paraId="6078A89F" w14:textId="24C62AAE" w:rsidR="001D445E" w:rsidRPr="00F96C51" w:rsidRDefault="001D445E"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m:t>
                  </m:r>
                  <m:r>
                    <w:rPr>
                      <w:rFonts w:ascii="Cambria Math" w:hAnsi="Cambria Math" w:cs="Arial"/>
                      <w:sz w:val="24"/>
                      <w:szCs w:val="24"/>
                      <w:lang w:bidi="fa-IR"/>
                    </w:rPr>
                    <m:t>6</m:t>
                  </m:r>
                  <m:r>
                    <w:rPr>
                      <w:rFonts w:ascii="Cambria Math" w:hAnsi="Cambria Math" w:cs="Arial"/>
                      <w:sz w:val="24"/>
                      <w:szCs w:val="24"/>
                      <w:lang w:bidi="fa-IR"/>
                    </w:rPr>
                    <m:t>,0.</m:t>
                  </m:r>
                  <m:r>
                    <w:rPr>
                      <w:rFonts w:ascii="Cambria Math" w:hAnsi="Cambria Math" w:cs="Arial"/>
                      <w:sz w:val="24"/>
                      <w:szCs w:val="24"/>
                      <w:lang w:bidi="fa-IR"/>
                    </w:rPr>
                    <m:t>58</m:t>
                  </m:r>
                </m:e>
              </m:d>
            </m:e>
            <m:sup>
              <m:r>
                <w:rPr>
                  <w:rFonts w:ascii="Cambria Math" w:hAnsi="Cambria Math" w:cs="Arial"/>
                  <w:sz w:val="24"/>
                  <w:szCs w:val="24"/>
                  <w:lang w:bidi="fa-IR"/>
                </w:rPr>
                <m:t>T</m:t>
              </m:r>
            </m:sup>
          </m:sSup>
        </m:oMath>
      </m:oMathPara>
    </w:p>
    <w:p w14:paraId="0FE9D42D" w14:textId="62C1216F" w:rsidR="001D445E" w:rsidRPr="003055DD" w:rsidRDefault="001D445E" w:rsidP="001D445E">
      <w:pPr>
        <w:rPr>
          <w:rFonts w:ascii="Arial"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=4.</m:t>
          </m:r>
          <m:r>
            <w:rPr>
              <w:rFonts w:ascii="Cambria Math" w:eastAsiaTheme="minorEastAsia" w:hAnsi="Cambria Math" w:cs="Arial"/>
              <w:sz w:val="24"/>
              <w:szCs w:val="24"/>
              <w:lang w:bidi="fa-IR"/>
            </w:rPr>
            <m:t>5</m:t>
          </m:r>
        </m:oMath>
      </m:oMathPara>
    </w:p>
    <w:p w14:paraId="4510A362" w14:textId="77777777" w:rsidR="001D445E" w:rsidRPr="003055DD" w:rsidRDefault="001D445E" w:rsidP="003055DD">
      <w:pPr>
        <w:rPr>
          <w:rFonts w:ascii="Arial" w:hAnsi="Arial" w:cs="Arial"/>
          <w:sz w:val="24"/>
          <w:szCs w:val="24"/>
          <w:lang w:bidi="fa-IR"/>
        </w:rPr>
      </w:pPr>
    </w:p>
    <w:p w14:paraId="6820D817" w14:textId="73A96B8B" w:rsidR="003055DD" w:rsidRDefault="00F22BBE" w:rsidP="003055DD">
      <w:pPr>
        <w:rPr>
          <w:rFonts w:ascii="Arial" w:hAnsi="Arial" w:cs="Arial"/>
          <w:b/>
          <w:bCs/>
          <w:sz w:val="24"/>
          <w:szCs w:val="24"/>
          <w:lang w:bidi="fa-IR"/>
        </w:rPr>
      </w:pPr>
      <w:r w:rsidRPr="00F22BBE">
        <w:rPr>
          <w:rFonts w:ascii="Arial" w:hAnsi="Arial" w:cs="Arial"/>
          <w:b/>
          <w:bCs/>
          <w:sz w:val="24"/>
          <w:szCs w:val="24"/>
          <w:lang w:bidi="fa-IR"/>
        </w:rPr>
        <w:t xml:space="preserve">Exercise 4: </w:t>
      </w:r>
      <w:r w:rsidRPr="00F22BBE">
        <w:rPr>
          <w:rFonts w:ascii="Arial" w:hAnsi="Arial" w:cs="Arial"/>
          <w:b/>
          <w:bCs/>
          <w:sz w:val="24"/>
          <w:szCs w:val="24"/>
          <w:lang w:bidi="fa-IR"/>
        </w:rPr>
        <w:t>Overfitting and train-test leakage (1+1+0=2 Points)</w:t>
      </w:r>
    </w:p>
    <w:p w14:paraId="063DFDF7" w14:textId="77777777" w:rsidR="00F22BBE" w:rsidRPr="00F22BBE" w:rsidRDefault="00F22BBE" w:rsidP="003055DD">
      <w:pPr>
        <w:rPr>
          <w:rFonts w:ascii="Arial" w:hAnsi="Arial" w:cs="Arial"/>
          <w:sz w:val="24"/>
          <w:szCs w:val="24"/>
          <w:lang w:bidi="fa-IR"/>
        </w:rPr>
      </w:pPr>
    </w:p>
    <w:p w14:paraId="1BE76037" w14:textId="720F721B" w:rsidR="00F22BBE" w:rsidRDefault="00F22BBE" w:rsidP="003055DD">
      <w:pPr>
        <w:rPr>
          <w:rFonts w:ascii="Arial" w:hAnsi="Arial" w:cs="Arial"/>
          <w:sz w:val="24"/>
          <w:szCs w:val="24"/>
          <w:lang w:bidi="fa-IR"/>
        </w:rPr>
      </w:pPr>
      <w:r w:rsidRPr="00F22BBE">
        <w:rPr>
          <w:rFonts w:ascii="Arial" w:hAnsi="Arial" w:cs="Arial"/>
          <w:sz w:val="24"/>
          <w:szCs w:val="24"/>
          <w:lang w:bidi="fa-IR"/>
        </w:rPr>
        <w:t>a)</w:t>
      </w:r>
      <w:r w:rsidR="003C06C7">
        <w:rPr>
          <w:rFonts w:ascii="Arial" w:hAnsi="Arial" w:cs="Arial"/>
          <w:sz w:val="24"/>
          <w:szCs w:val="24"/>
          <w:lang w:bidi="fa-IR"/>
        </w:rPr>
        <w:t>Overfitting can be detected by</w:t>
      </w:r>
    </w:p>
    <w:p w14:paraId="787FA338" w14:textId="7F7E7E21" w:rsidR="003C06C7" w:rsidRDefault="003C06C7" w:rsidP="003C06C7">
      <w:pPr>
        <w:pStyle w:val="ListParagraph"/>
        <w:numPr>
          <w:ilvl w:val="0"/>
          <w:numId w:val="52"/>
        </w:numPr>
        <w:rPr>
          <w:rFonts w:ascii="Arial" w:hAnsi="Arial" w:cs="Arial"/>
          <w:sz w:val="24"/>
          <w:szCs w:val="24"/>
          <w:lang w:bidi="fa-IR"/>
        </w:rPr>
      </w:pPr>
      <w:r>
        <w:rPr>
          <w:rFonts w:ascii="Arial" w:hAnsi="Arial" w:cs="Arial"/>
          <w:sz w:val="24"/>
          <w:szCs w:val="24"/>
          <w:lang w:bidi="fa-IR"/>
        </w:rPr>
        <w:t>Visual inspection by applying projection or embedding for dimensionalities p&gt;3.</w:t>
      </w:r>
    </w:p>
    <w:p w14:paraId="1A93F946" w14:textId="63C1C7F9" w:rsidR="003C06C7" w:rsidRPr="003C06C7" w:rsidRDefault="003C06C7" w:rsidP="003C06C7">
      <w:pPr>
        <w:pStyle w:val="ListParagraph"/>
        <w:numPr>
          <w:ilvl w:val="0"/>
          <w:numId w:val="52"/>
        </w:numPr>
        <w:rPr>
          <w:rFonts w:ascii="Arial" w:hAnsi="Arial" w:cs="Arial"/>
          <w:sz w:val="24"/>
          <w:szCs w:val="24"/>
          <w:lang w:bidi="fa-IR"/>
        </w:rPr>
      </w:pPr>
      <w:r>
        <w:rPr>
          <w:rFonts w:ascii="Arial" w:hAnsi="Arial" w:cs="Arial"/>
          <w:sz w:val="24"/>
          <w:szCs w:val="24"/>
          <w:lang w:bidi="fa-IR"/>
        </w:rPr>
        <w:t xml:space="preserve">Validating by checking how large </w:t>
      </w:r>
      <w:r w:rsidR="00133411">
        <w:rPr>
          <w:rFonts w:ascii="Arial" w:hAnsi="Arial" w:cs="Arial"/>
          <w:sz w:val="24"/>
          <w:szCs w:val="24"/>
          <w:lang w:bidi="fa-IR"/>
        </w:rPr>
        <w:t xml:space="preserve">is </w:t>
      </w:r>
      <w:r>
        <w:rPr>
          <w:rFonts w:ascii="Arial" w:hAnsi="Arial" w:cs="Arial"/>
          <w:sz w:val="24"/>
          <w:szCs w:val="24"/>
          <w:lang w:bidi="fa-IR"/>
        </w:rPr>
        <w:t xml:space="preserve">the difference between the </w:t>
      </w:r>
      <w:r w:rsidR="00133411">
        <w:rPr>
          <w:rFonts w:ascii="Arial" w:hAnsi="Arial" w:cs="Arial"/>
          <w:sz w:val="24"/>
          <w:szCs w:val="24"/>
          <w:lang w:bidi="fa-IR"/>
        </w:rPr>
        <w:t>training error and the test error.</w:t>
      </w:r>
    </w:p>
    <w:p w14:paraId="673FA22E" w14:textId="77777777" w:rsidR="003C06C7" w:rsidRDefault="003C06C7" w:rsidP="003055DD">
      <w:pPr>
        <w:rPr>
          <w:rFonts w:ascii="Arial" w:hAnsi="Arial" w:cs="Arial"/>
          <w:sz w:val="24"/>
          <w:szCs w:val="24"/>
          <w:lang w:bidi="fa-IR"/>
        </w:rPr>
      </w:pPr>
    </w:p>
    <w:p w14:paraId="4DC97494" w14:textId="0C9C6206" w:rsidR="003C06C7" w:rsidRDefault="003C06C7" w:rsidP="003055DD">
      <w:pPr>
        <w:rPr>
          <w:rFonts w:ascii="Arial" w:hAnsi="Arial" w:cs="Arial"/>
          <w:sz w:val="24"/>
          <w:szCs w:val="24"/>
          <w:lang w:bidi="fa-IR"/>
        </w:rPr>
      </w:pPr>
      <w:r>
        <w:rPr>
          <w:rFonts w:ascii="Arial" w:hAnsi="Arial" w:cs="Arial"/>
          <w:sz w:val="24"/>
          <w:szCs w:val="24"/>
          <w:lang w:bidi="fa-IR"/>
        </w:rPr>
        <w:t>b)How to mitigate Overfitting</w:t>
      </w:r>
    </w:p>
    <w:p w14:paraId="6B65B76B" w14:textId="45E1E2D1" w:rsidR="003C06C7" w:rsidRDefault="003C06C7" w:rsidP="003C06C7">
      <w:pPr>
        <w:pStyle w:val="ListParagraph"/>
        <w:numPr>
          <w:ilvl w:val="0"/>
          <w:numId w:val="51"/>
        </w:numPr>
        <w:rPr>
          <w:rFonts w:ascii="Arial" w:hAnsi="Arial" w:cs="Arial"/>
          <w:sz w:val="24"/>
          <w:szCs w:val="24"/>
          <w:lang w:bidi="fa-IR"/>
        </w:rPr>
      </w:pPr>
      <w:r>
        <w:rPr>
          <w:rFonts w:ascii="Arial" w:hAnsi="Arial" w:cs="Arial"/>
          <w:sz w:val="24"/>
          <w:szCs w:val="24"/>
          <w:lang w:bidi="fa-IR"/>
        </w:rPr>
        <w:t>Increase the quantity and/or the quality of the training data.</w:t>
      </w:r>
    </w:p>
    <w:p w14:paraId="4861E6A9" w14:textId="78104F20" w:rsidR="003C06C7" w:rsidRDefault="003C06C7" w:rsidP="003C06C7">
      <w:pPr>
        <w:pStyle w:val="ListParagraph"/>
        <w:numPr>
          <w:ilvl w:val="0"/>
          <w:numId w:val="51"/>
        </w:numPr>
        <w:rPr>
          <w:rFonts w:ascii="Arial" w:hAnsi="Arial" w:cs="Arial"/>
          <w:sz w:val="24"/>
          <w:szCs w:val="24"/>
          <w:lang w:bidi="fa-IR"/>
        </w:rPr>
      </w:pPr>
      <w:r>
        <w:rPr>
          <w:rFonts w:ascii="Arial" w:hAnsi="Arial" w:cs="Arial"/>
          <w:sz w:val="24"/>
          <w:szCs w:val="24"/>
          <w:lang w:bidi="fa-IR"/>
        </w:rPr>
        <w:t>Early stopping of a model optimization/refinement process</w:t>
      </w:r>
    </w:p>
    <w:p w14:paraId="4C164557" w14:textId="26F3A84E" w:rsidR="00133411" w:rsidRDefault="003C06C7" w:rsidP="00133411">
      <w:pPr>
        <w:pStyle w:val="ListParagraph"/>
        <w:numPr>
          <w:ilvl w:val="0"/>
          <w:numId w:val="51"/>
        </w:numPr>
        <w:rPr>
          <w:rFonts w:ascii="Arial" w:hAnsi="Arial" w:cs="Arial"/>
          <w:sz w:val="24"/>
          <w:szCs w:val="24"/>
          <w:lang w:bidi="fa-IR"/>
        </w:rPr>
      </w:pPr>
      <w:r>
        <w:rPr>
          <w:rFonts w:ascii="Arial" w:hAnsi="Arial" w:cs="Arial"/>
          <w:sz w:val="24"/>
          <w:szCs w:val="24"/>
          <w:lang w:bidi="fa-IR"/>
        </w:rPr>
        <w:t>Regularization: Increase model bias by constraining the hypothesis space</w:t>
      </w:r>
    </w:p>
    <w:p w14:paraId="6C8C7CF8" w14:textId="77777777" w:rsidR="00133411" w:rsidRDefault="00133411">
      <w:pPr>
        <w:rPr>
          <w:rFonts w:ascii="Arial" w:hAnsi="Arial" w:cs="Arial"/>
          <w:sz w:val="24"/>
          <w:szCs w:val="24"/>
          <w:lang w:bidi="fa-IR"/>
        </w:rPr>
      </w:pPr>
      <w:r>
        <w:rPr>
          <w:rFonts w:ascii="Arial" w:hAnsi="Arial" w:cs="Arial"/>
          <w:sz w:val="24"/>
          <w:szCs w:val="24"/>
          <w:lang w:bidi="fa-IR"/>
        </w:rPr>
        <w:br w:type="page"/>
      </w:r>
    </w:p>
    <w:p w14:paraId="49359075" w14:textId="095D775B" w:rsidR="00133411" w:rsidRDefault="00133411" w:rsidP="00133411">
      <w:pPr>
        <w:rPr>
          <w:rFonts w:ascii="Arial" w:hAnsi="Arial" w:cs="Arial"/>
          <w:sz w:val="24"/>
          <w:szCs w:val="24"/>
          <w:lang w:bidi="fa-IR"/>
        </w:rPr>
      </w:pPr>
      <w:r>
        <w:rPr>
          <w:rFonts w:ascii="Arial" w:hAnsi="Arial" w:cs="Arial"/>
          <w:sz w:val="24"/>
          <w:szCs w:val="24"/>
          <w:lang w:bidi="fa-IR"/>
        </w:rPr>
        <w:lastRenderedPageBreak/>
        <w:t>c)</w:t>
      </w:r>
    </w:p>
    <w:p w14:paraId="03408917" w14:textId="764CD420" w:rsidR="00133411" w:rsidRDefault="00EE5705" w:rsidP="00133411">
      <w:pPr>
        <w:pStyle w:val="ListParagraph"/>
        <w:numPr>
          <w:ilvl w:val="0"/>
          <w:numId w:val="53"/>
        </w:numPr>
        <w:rPr>
          <w:rFonts w:ascii="Arial" w:hAnsi="Arial" w:cs="Arial"/>
          <w:sz w:val="24"/>
          <w:szCs w:val="24"/>
          <w:lang w:bidi="fa-IR"/>
        </w:rPr>
      </w:pPr>
      <w:r>
        <w:rPr>
          <w:rFonts w:ascii="Arial" w:hAnsi="Arial" w:cs="Arial"/>
          <w:sz w:val="24"/>
          <w:szCs w:val="24"/>
          <w:lang w:bidi="fa-IR"/>
        </w:rPr>
        <w:t>Making sure splitting by patient ID rather than image to not have the same x-ray in training and validation.</w:t>
      </w:r>
    </w:p>
    <w:p w14:paraId="5CBE1CA0" w14:textId="1003D392" w:rsidR="00EE5705" w:rsidRDefault="00EE5705" w:rsidP="00133411">
      <w:pPr>
        <w:pStyle w:val="ListParagraph"/>
        <w:numPr>
          <w:ilvl w:val="0"/>
          <w:numId w:val="53"/>
        </w:numPr>
        <w:rPr>
          <w:rFonts w:ascii="Arial" w:hAnsi="Arial" w:cs="Arial"/>
          <w:sz w:val="24"/>
          <w:szCs w:val="24"/>
          <w:lang w:bidi="fa-IR"/>
        </w:rPr>
      </w:pPr>
      <w:r>
        <w:rPr>
          <w:rFonts w:ascii="Arial" w:hAnsi="Arial" w:cs="Arial"/>
          <w:sz w:val="24"/>
          <w:szCs w:val="24"/>
          <w:lang w:bidi="fa-IR"/>
        </w:rPr>
        <w:t>Splitting by speaker and not by recording.  Also keeping the city class distribution even in validation and training.</w:t>
      </w:r>
    </w:p>
    <w:p w14:paraId="55C78025" w14:textId="3866C7B6" w:rsidR="00EE5705" w:rsidRDefault="00EE5705" w:rsidP="00EE5705">
      <w:pPr>
        <w:pStyle w:val="ListParagraph"/>
        <w:numPr>
          <w:ilvl w:val="0"/>
          <w:numId w:val="53"/>
        </w:numPr>
        <w:rPr>
          <w:rFonts w:ascii="Arial" w:hAnsi="Arial" w:cs="Arial"/>
          <w:sz w:val="24"/>
          <w:szCs w:val="24"/>
          <w:lang w:bidi="fa-IR"/>
        </w:rPr>
      </w:pPr>
      <w:r>
        <w:rPr>
          <w:rFonts w:ascii="Arial" w:hAnsi="Arial" w:cs="Arial"/>
          <w:sz w:val="24"/>
          <w:szCs w:val="24"/>
          <w:lang w:bidi="fa-IR"/>
        </w:rPr>
        <w:t>Again split by speaker and not by recording.  Also, keeping the range of intelligibility scores and cities in both splits.</w:t>
      </w:r>
    </w:p>
    <w:p w14:paraId="0F1BD4C4" w14:textId="508235F8" w:rsidR="00EE5705" w:rsidRPr="00EE5705" w:rsidRDefault="00EE5705" w:rsidP="00EE5705">
      <w:pPr>
        <w:pStyle w:val="ListParagraph"/>
        <w:numPr>
          <w:ilvl w:val="0"/>
          <w:numId w:val="53"/>
        </w:numPr>
        <w:rPr>
          <w:rFonts w:ascii="Arial" w:hAnsi="Arial" w:cs="Arial"/>
          <w:sz w:val="24"/>
          <w:szCs w:val="24"/>
          <w:lang w:bidi="fa-IR"/>
        </w:rPr>
      </w:pPr>
      <w:r>
        <w:rPr>
          <w:rFonts w:ascii="Arial" w:hAnsi="Arial" w:cs="Arial"/>
          <w:sz w:val="24"/>
          <w:szCs w:val="24"/>
          <w:lang w:bidi="fa-IR"/>
        </w:rPr>
        <w:t>The important thing is tp ensure that individual recordings don’t appear in both sets and also per-person counts are reasonable.</w:t>
      </w:r>
    </w:p>
    <w:p w14:paraId="7A05803E" w14:textId="57B42F72" w:rsidR="003C06C7" w:rsidRPr="00F22BBE" w:rsidRDefault="003C06C7" w:rsidP="003055DD">
      <w:pPr>
        <w:rPr>
          <w:rFonts w:ascii="Arial" w:hAnsi="Arial" w:cs="Arial"/>
          <w:sz w:val="24"/>
          <w:szCs w:val="24"/>
          <w:lang w:bidi="fa-IR"/>
        </w:rPr>
      </w:pPr>
    </w:p>
    <w:p w14:paraId="4C49D156" w14:textId="77777777" w:rsidR="00F22BBE" w:rsidRPr="00F22BBE" w:rsidRDefault="00F22BBE" w:rsidP="003055DD">
      <w:pPr>
        <w:rPr>
          <w:rFonts w:ascii="Arial" w:hAnsi="Arial" w:cs="Arial"/>
          <w:sz w:val="24"/>
          <w:szCs w:val="24"/>
          <w:lang w:bidi="fa-IR"/>
        </w:rPr>
      </w:pPr>
    </w:p>
    <w:p w14:paraId="603B3EAE" w14:textId="5A6C6DD4"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 xml:space="preserve">Suppose we are estimating the regression coefficients in a linear regression model by minimizing the 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noProof/>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RSStr(w) will. . .</w:t>
      </w:r>
    </w:p>
    <w:p w14:paraId="1D2FCE5A" w14:textId="2F16B125"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1496A09A" w14:textId="670BD4CA"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41E10CD5" w14:textId="5C79B7BE"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71B6124E" w14:textId="30F7DEEA"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ridge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RSS_tr(w)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2EDFE25D"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5DFBD1F1"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20B1E152"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However, this trend has a limit. If regularization becomes too strong, the model becomes excessively simple, leading to underfitting. At this point, the model 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67C3A807" w:rsidR="00FE34A4"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58120875" w14:textId="46DB4A45" w:rsidR="0089169C" w:rsidRDefault="0089169C" w:rsidP="000D2E50">
      <w:pPr>
        <w:pStyle w:val="ListParagraph"/>
        <w:suppressAutoHyphens/>
        <w:autoSpaceDN w:val="0"/>
        <w:spacing w:line="276" w:lineRule="auto"/>
        <w:rPr>
          <w:rFonts w:ascii="Arial" w:hAnsi="Arial" w:cs="Arial"/>
          <w:color w:val="1D2125"/>
          <w:sz w:val="24"/>
          <w:szCs w:val="24"/>
          <w:shd w:val="clear" w:color="auto" w:fill="FFFFFF"/>
        </w:rPr>
      </w:pPr>
    </w:p>
    <w:p w14:paraId="65BD03C5" w14:textId="7504E292" w:rsidR="0089169C" w:rsidRPr="0089169C" w:rsidRDefault="00000000" w:rsidP="000D2E50">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d>
            <m:dPr>
              <m:ctrlPr>
                <w:rPr>
                  <w:rFonts w:ascii="Cambria Math" w:hAnsi="Cambria Math" w:cs="Arial"/>
                  <w:i/>
                  <w:color w:val="1D2125"/>
                  <w:sz w:val="24"/>
                  <w:szCs w:val="24"/>
                  <w:shd w:val="clear" w:color="auto" w:fill="FFFFFF"/>
                </w:rPr>
              </m:ctrlPr>
            </m:dPr>
            <m:e>
              <m:m>
                <m:mPr>
                  <m:mcs>
                    <m:mc>
                      <m:mcPr>
                        <m:count m:val="1"/>
                        <m:mcJc m:val="center"/>
                      </m:mcPr>
                    </m:mc>
                  </m:mcs>
                  <m:ctrlPr>
                    <w:rPr>
                      <w:rFonts w:ascii="Cambria Math" w:hAnsi="Cambria Math" w:cs="Arial"/>
                      <w:i/>
                      <w:color w:val="1D2125"/>
                      <w:sz w:val="24"/>
                      <w:szCs w:val="24"/>
                      <w:shd w:val="clear" w:color="auto" w:fill="FFFFFF"/>
                    </w:rPr>
                  </m:ctrlPr>
                </m:mP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0</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1</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2</m:t>
                        </m:r>
                      </m:sub>
                    </m:sSub>
                  </m:e>
                </m:mr>
              </m:m>
            </m:e>
          </m:d>
          <m:r>
            <w:rPr>
              <w:rFonts w:ascii="Cambria Math" w:eastAsiaTheme="minorEastAsia" w:hAnsi="Cambria Math" w:cs="Arial"/>
              <w:color w:val="1D2125"/>
              <w:sz w:val="24"/>
              <w:szCs w:val="24"/>
              <w:shd w:val="clear" w:color="auto" w:fill="FFFFFF"/>
            </w:rPr>
            <m:t>*</m:t>
          </m:r>
          <m:d>
            <m:dPr>
              <m:ctrlPr>
                <w:rPr>
                  <w:rFonts w:ascii="Cambria Math" w:eastAsiaTheme="minorEastAsia" w:hAnsi="Cambria Math" w:cs="Arial"/>
                  <w:i/>
                  <w:color w:val="1D2125"/>
                  <w:sz w:val="24"/>
                  <w:szCs w:val="24"/>
                  <w:shd w:val="clear" w:color="auto" w:fill="FFFFFF"/>
                </w:rPr>
              </m:ctrlPr>
            </m:dPr>
            <m:e>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e>
          </m:d>
          <m:r>
            <w:rPr>
              <w:rFonts w:ascii="Cambria Math" w:eastAsiaTheme="minorEastAsia" w:hAnsi="Cambria Math" w:cs="Arial"/>
              <w:color w:val="1D2125"/>
              <w:sz w:val="24"/>
              <w:szCs w:val="24"/>
              <w:shd w:val="clear" w:color="auto" w:fill="FFFFFF"/>
            </w:rPr>
            <m:t>=0</m:t>
          </m:r>
        </m:oMath>
      </m:oMathPara>
    </w:p>
    <w:p w14:paraId="259535BA" w14:textId="321BCEDB"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0</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2A12E487" w14:textId="7451FBAD"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-3</m:t>
          </m:r>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6FDB67C5" w14:textId="0DA56D5C"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=3</m:t>
          </m:r>
        </m:oMath>
      </m:oMathPara>
    </w:p>
    <w:p w14:paraId="21A337A6" w14:textId="77777777" w:rsidR="0089169C" w:rsidRPr="0089169C" w:rsidRDefault="0089169C" w:rsidP="0089169C">
      <w:pPr>
        <w:suppressAutoHyphens/>
        <w:autoSpaceDN w:val="0"/>
        <w:spacing w:line="276" w:lineRule="auto"/>
        <w:rPr>
          <w:rFonts w:ascii="Arial" w:eastAsiaTheme="minorEastAsia" w:hAnsi="Arial" w:cs="Arial"/>
          <w:color w:val="1D2125"/>
          <w:sz w:val="24"/>
          <w:szCs w:val="24"/>
          <w:shd w:val="clear" w:color="auto" w:fill="FFFFFF"/>
        </w:rPr>
      </w:pPr>
    </w:p>
    <w:p w14:paraId="1C3C188D" w14:textId="52B28AC3" w:rsid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26824730" w14:textId="21F0663D" w:rsidR="0089169C" w:rsidRPr="00FE34A4" w:rsidRDefault="0089169C" w:rsidP="0089169C">
      <w:pPr>
        <w:suppressAutoHyphens/>
        <w:autoSpaceDN w:val="0"/>
        <w:spacing w:line="276" w:lineRule="auto"/>
        <w:ind w:left="720"/>
        <w:jc w:val="center"/>
        <w:rPr>
          <w:rFonts w:ascii="Arial" w:hAnsi="Arial" w:cs="Arial"/>
          <w:color w:val="1D2125"/>
          <w:sz w:val="24"/>
          <w:szCs w:val="24"/>
          <w:shd w:val="clear" w:color="auto" w:fill="FFFFFF"/>
        </w:rPr>
      </w:pPr>
      <w:r w:rsidRPr="0089169C">
        <w:rPr>
          <w:rFonts w:ascii="Arial" w:hAnsi="Arial" w:cs="Arial"/>
          <w:noProof/>
          <w:color w:val="1D2125"/>
          <w:sz w:val="24"/>
          <w:szCs w:val="24"/>
          <w:shd w:val="clear" w:color="auto" w:fill="FFFFFF"/>
        </w:rPr>
        <w:lastRenderedPageBreak/>
        <w:drawing>
          <wp:inline distT="0" distB="0" distL="0" distR="0" wp14:anchorId="1E8EFB84" wp14:editId="0E109788">
            <wp:extent cx="3153140" cy="3223358"/>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60502" cy="3230884"/>
                    </a:xfrm>
                    <a:prstGeom prst="rect">
                      <a:avLst/>
                    </a:prstGeom>
                  </pic:spPr>
                </pic:pic>
              </a:graphicData>
            </a:graphic>
          </wp:inline>
        </w:drawing>
      </w:r>
    </w:p>
    <w:p w14:paraId="0ACA01D5" w14:textId="6B8F1B91" w:rsidR="00F769D2"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290E15B4" w14:textId="5E27F212" w:rsidR="00C86C7C" w:rsidRDefault="000D2E50" w:rsidP="00C86C7C">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52ACA8A1" w14:textId="16BDAC3D" w:rsidR="003720ED" w:rsidRDefault="003720ED" w:rsidP="003720ED">
      <w:pPr>
        <w:suppressAutoHyphens/>
        <w:autoSpaceDN w:val="0"/>
        <w:spacing w:line="276" w:lineRule="auto"/>
        <w:ind w:left="720"/>
        <w:jc w:val="both"/>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t xml:space="preserve">We use the sigmoid function. In order to have the plane that divides the dataset, we need to see where is the limit where we classify values from one class to another. In the sigmoid function, </w:t>
      </w:r>
      <w:r w:rsidRPr="003720ED">
        <w:rPr>
          <w:rFonts w:ascii="Arial" w:hAnsi="Arial" w:cs="Arial"/>
          <w:b/>
          <w:bCs/>
          <w:color w:val="1D2125"/>
          <w:sz w:val="24"/>
          <w:szCs w:val="24"/>
          <w:shd w:val="clear" w:color="auto" w:fill="FFFFFF"/>
        </w:rPr>
        <w:t>the value we are looking for is where z = 0</w:t>
      </w:r>
      <w:r w:rsidRPr="003720ED">
        <w:rPr>
          <w:rFonts w:ascii="Arial" w:hAnsi="Arial" w:cs="Arial"/>
          <w:color w:val="1D2125"/>
          <w:sz w:val="24"/>
          <w:szCs w:val="24"/>
          <w:shd w:val="clear" w:color="auto" w:fill="FFFFFF"/>
        </w:rPr>
        <w:t xml:space="preserve"> (the argument inside sigmoid), where </w:t>
      </w:r>
      <w:r w:rsidRPr="003720ED">
        <w:rPr>
          <w:rFonts w:ascii="Arial" w:hAnsi="Arial" w:cs="Arial"/>
          <w:b/>
          <w:bCs/>
          <w:color w:val="1D2125"/>
          <w:sz w:val="24"/>
          <w:szCs w:val="24"/>
          <w:shd w:val="clear" w:color="auto" w:fill="FFFFFF"/>
        </w:rPr>
        <w:t>σ(z) = 0.5</w:t>
      </w:r>
      <w:r>
        <w:rPr>
          <w:rFonts w:ascii="Arial" w:hAnsi="Arial" w:cs="Arial"/>
          <w:b/>
          <w:bCs/>
          <w:color w:val="1D2125"/>
          <w:sz w:val="24"/>
          <w:szCs w:val="24"/>
          <w:shd w:val="clear" w:color="auto" w:fill="FFFFFF"/>
        </w:rPr>
        <w:t xml:space="preserve"> </w:t>
      </w:r>
      <w:r w:rsidRPr="003720ED">
        <w:rPr>
          <w:rFonts w:ascii="Arial" w:hAnsi="Arial" w:cs="Arial"/>
          <w:color w:val="1D2125"/>
          <w:sz w:val="24"/>
          <w:szCs w:val="24"/>
          <w:shd w:val="clear" w:color="auto" w:fill="FFFFFF"/>
        </w:rPr>
        <w:t>(see the image below), which is the limit between one class and the other.</w:t>
      </w:r>
    </w:p>
    <w:p w14:paraId="67E08B64" w14:textId="0380DF48" w:rsidR="003720ED" w:rsidRDefault="003720ED" w:rsidP="003720ED">
      <w:pPr>
        <w:suppressAutoHyphens/>
        <w:autoSpaceDN w:val="0"/>
        <w:spacing w:line="276" w:lineRule="auto"/>
        <w:ind w:left="720"/>
        <w:jc w:val="center"/>
        <w:rPr>
          <w:rFonts w:ascii="Arial" w:hAnsi="Arial" w:cs="Arial"/>
          <w:color w:val="1D2125"/>
          <w:sz w:val="24"/>
          <w:szCs w:val="24"/>
          <w:shd w:val="clear" w:color="auto" w:fill="FFFFFF"/>
        </w:rPr>
      </w:pPr>
      <w:r w:rsidRPr="003720ED">
        <w:rPr>
          <w:rFonts w:ascii="Arial" w:hAnsi="Arial" w:cs="Arial"/>
          <w:noProof/>
          <w:color w:val="1D2125"/>
          <w:sz w:val="24"/>
          <w:szCs w:val="24"/>
          <w:shd w:val="clear" w:color="auto" w:fill="FFFFFF"/>
        </w:rPr>
        <w:drawing>
          <wp:inline distT="0" distB="0" distL="0" distR="0" wp14:anchorId="2B0ED586" wp14:editId="3D04729D">
            <wp:extent cx="3331210" cy="2363882"/>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37827" cy="2368578"/>
                    </a:xfrm>
                    <a:prstGeom prst="rect">
                      <a:avLst/>
                    </a:prstGeom>
                  </pic:spPr>
                </pic:pic>
              </a:graphicData>
            </a:graphic>
          </wp:inline>
        </w:drawing>
      </w:r>
    </w:p>
    <w:p w14:paraId="3AB3F9DD" w14:textId="77777777" w:rsidR="002860CD" w:rsidRDefault="002860CD" w:rsidP="002860CD">
      <w:pPr>
        <w:suppressAutoHyphens/>
        <w:autoSpaceDN w:val="0"/>
        <w:spacing w:line="276" w:lineRule="auto"/>
        <w:ind w:left="720"/>
        <w:jc w:val="both"/>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t>The decision boundary for a nonlinear classifier looks like the image below.</w:t>
      </w:r>
    </w:p>
    <w:p w14:paraId="6A55FE50" w14:textId="35B34D94" w:rsidR="003720E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lastRenderedPageBreak/>
        <w:drawing>
          <wp:inline distT="0" distB="0" distL="0" distR="0" wp14:anchorId="0C1E2E80" wp14:editId="5FB70842">
            <wp:extent cx="2397345" cy="2546350"/>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05683" cy="2555206"/>
                    </a:xfrm>
                    <a:prstGeom prst="rect">
                      <a:avLst/>
                    </a:prstGeom>
                  </pic:spPr>
                </pic:pic>
              </a:graphicData>
            </a:graphic>
          </wp:inline>
        </w:drawing>
      </w:r>
    </w:p>
    <w:p w14:paraId="0A33460F" w14:textId="34234D91" w:rsidR="002860CD" w:rsidRDefault="000D2E50" w:rsidP="002860CD">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r w:rsidR="002860CD">
        <w:rPr>
          <w:rFonts w:ascii="Arial" w:hAnsi="Arial" w:cs="Arial"/>
          <w:color w:val="1D2125"/>
          <w:sz w:val="24"/>
          <w:szCs w:val="24"/>
          <w:shd w:val="clear" w:color="auto" w:fill="FFFFFF"/>
        </w:rPr>
        <w:t xml:space="preserve"> See the image below.</w:t>
      </w:r>
    </w:p>
    <w:p w14:paraId="077F3B6B" w14:textId="0DA80E18" w:rsidR="002860CD"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3315F20" wp14:editId="415C3FAF">
            <wp:extent cx="2400300" cy="2523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06075" cy="2529231"/>
                    </a:xfrm>
                    <a:prstGeom prst="rect">
                      <a:avLst/>
                    </a:prstGeom>
                  </pic:spPr>
                </pic:pic>
              </a:graphicData>
            </a:graphic>
          </wp:inline>
        </w:drawing>
      </w:r>
    </w:p>
    <w:p w14:paraId="6E4A1374" w14:textId="44F18AA9" w:rsidR="002860C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features-train.tsv: Feature vectors for each example in the training set.</w:t>
      </w:r>
    </w:p>
    <w:p w14:paraId="0831C6E6"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features-test.tsv: Feature vectors for each example in the test set.</w:t>
      </w:r>
    </w:p>
    <w:p w14:paraId="46880A95"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Labels-train.tsv: Labels for each example in the training set indicating the class is_human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lastRenderedPageBreak/>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features-test.tsv predictions-test.tsv</w:t>
      </w:r>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796FD4">
      <w:pPr>
        <w:pStyle w:val="ListParagraph"/>
        <w:numPr>
          <w:ilvl w:val="0"/>
          <w:numId w:val="4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236EB66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load_feature_vectors reads feature vectors from a features-*.tsv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load_class_values reads the is_human labels from the labels-train.tsv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69593888" w14:textId="248FD638"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D19DF30" w14:textId="79D39502"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1087 human-written examples, 1087 AI-generated examples (balanced dataset)</w:t>
      </w:r>
    </w:p>
    <w:p w14:paraId="42F0A251" w14:textId="77777777"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7547CAD4" w14:textId="5566D28F"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misclassification_rate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64A8886C" w14:textId="191531DB"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5D265614" w14:textId="22C12DF6"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680CF109" w14:textId="5387C8B9"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B2C54F9" w14:textId="0EC4A04A"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2845E378" w14:textId="1C3428FF"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8156D2C" w14:textId="77777777"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1257225" w14:textId="7323AE85"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Random classifier performance: ~5</w:t>
      </w:r>
      <w:r w:rsidR="00F73276">
        <w:rPr>
          <w:rFonts w:ascii="Arial" w:hAnsi="Arial" w:cs="Arial"/>
          <w:color w:val="1D2125"/>
          <w:sz w:val="24"/>
          <w:szCs w:val="24"/>
          <w:shd w:val="clear" w:color="auto" w:fill="FFFFFF"/>
        </w:rPr>
        <w:t>2.53</w:t>
      </w:r>
      <w:r w:rsidRPr="00E02D58">
        <w:rPr>
          <w:rFonts w:ascii="Arial" w:hAnsi="Arial" w:cs="Arial"/>
          <w:color w:val="1D2125"/>
          <w:sz w:val="24"/>
          <w:szCs w:val="24"/>
          <w:shd w:val="clear" w:color="auto" w:fill="FFFFFF"/>
        </w:rPr>
        <w:t>% misclassification rate (as expected for balanced binary classification)</w:t>
      </w:r>
    </w:p>
    <w:p w14:paraId="363C1013" w14:textId="3AEB1C0D"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68A002C0" w14:textId="6498D254"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21F97C6C" w14:textId="55C9DCD2"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drawing>
          <wp:inline distT="0" distB="0" distL="0" distR="0" wp14:anchorId="7A5919DF" wp14:editId="481892CB">
            <wp:extent cx="4533900" cy="1164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53393" cy="1169751"/>
                    </a:xfrm>
                    <a:prstGeom prst="rect">
                      <a:avLst/>
                    </a:prstGeom>
                  </pic:spPr>
                </pic:pic>
              </a:graphicData>
            </a:graphic>
          </wp:inline>
        </w:drawing>
      </w:r>
    </w:p>
    <w:p w14:paraId="3C294B3E" w14:textId="4A928837"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p>
    <w:p w14:paraId="7280722E" w14:textId="0F981ECA"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lastRenderedPageBreak/>
        <w:drawing>
          <wp:inline distT="0" distB="0" distL="0" distR="0" wp14:anchorId="2CB5AAA8" wp14:editId="5FB88A95">
            <wp:extent cx="4522779" cy="2162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30457" cy="2165845"/>
                    </a:xfrm>
                    <a:prstGeom prst="rect">
                      <a:avLst/>
                    </a:prstGeom>
                  </pic:spPr>
                </pic:pic>
              </a:graphicData>
            </a:graphic>
          </wp:inline>
        </w:drawing>
      </w:r>
    </w:p>
    <w:p w14:paraId="7252717C" w14:textId="1C5A32E3" w:rsidR="00E02D58" w:rsidRPr="00F73276" w:rsidRDefault="00F73276" w:rsidP="00F73276">
      <w:pPr>
        <w:suppressAutoHyphens/>
        <w:autoSpaceDN w:val="0"/>
        <w:spacing w:line="276" w:lineRule="auto"/>
        <w:jc w:val="both"/>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t>The </w:t>
      </w:r>
      <w:hyperlink r:id="rId19" w:history="1">
        <w:r w:rsidRPr="00F73276">
          <w:rPr>
            <w:rFonts w:ascii="Arial" w:hAnsi="Arial" w:cs="Arial"/>
            <w:color w:val="1D2125"/>
            <w:sz w:val="24"/>
            <w:szCs w:val="24"/>
            <w:shd w:val="clear" w:color="auto" w:fill="FFFFFF"/>
          </w:rPr>
          <w:t>misclassification_rate()</w:t>
        </w:r>
      </w:hyperlink>
      <w:r w:rsidRPr="00F73276">
        <w:rPr>
          <w:rFonts w:ascii="Arial" w:hAnsi="Arial" w:cs="Arial"/>
          <w:color w:val="1D2125"/>
          <w:sz w:val="24"/>
          <w:szCs w:val="24"/>
          <w:shd w:val="clear" w:color="auto" w:fill="FFFFFF"/>
        </w:rPr>
        <w:t> function calculates the proportion of incorrect predictions. A random classifier on the balanced training set (1087 human, 1087 AI examples) achieves approximately </w:t>
      </w:r>
      <w:r w:rsidRPr="00F73276">
        <w:rPr>
          <w:rFonts w:ascii="Arial" w:hAnsi="Arial" w:cs="Arial"/>
          <w:b/>
          <w:bCs/>
          <w:color w:val="1D2125"/>
          <w:sz w:val="24"/>
          <w:szCs w:val="24"/>
          <w:shd w:val="clear" w:color="auto" w:fill="FFFFFF"/>
        </w:rPr>
        <w:t>50% misclassification rate</w:t>
      </w:r>
      <w:r w:rsidRPr="00F73276">
        <w:rPr>
          <w:rFonts w:ascii="Arial" w:hAnsi="Arial" w:cs="Arial"/>
          <w:color w:val="1D2125"/>
          <w:sz w:val="24"/>
          <w:szCs w:val="24"/>
          <w:shd w:val="clear" w:color="auto" w:fill="FFFFFF"/>
        </w:rPr>
        <w:t>, confirmed by averaging 1000 trials (49.98% ± 1.09%). This is expected since the classifier randomly assigns labels with equal probability.</w:t>
      </w:r>
    </w:p>
    <w:p w14:paraId="4668732C"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logistic_function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function w.r.t. input x parameterized by w and a function logistic_prediction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67FF214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train_logistic_regression_with_bgd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306C0711" w14:textId="1F746C3A"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5068BD9E" w14:textId="3A2DE95F" w:rsidR="00A9530B" w:rsidRDefault="00A9530B"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E5EB117" w14:textId="77777777" w:rsidR="00A56F9E" w:rsidRDefault="00A56F9E"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8892CC0" w14:textId="3AF95EB1"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The plot_loss_and_misclassification_rates() function creates two plots:</w:t>
      </w:r>
    </w:p>
    <w:p w14:paraId="59249805" w14:textId="77777777"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11867BBF" w14:textId="0BB27AFB"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Left: Normalized training loss over </w:t>
      </w:r>
      <w:r>
        <w:rPr>
          <w:rFonts w:ascii="Arial" w:hAnsi="Arial" w:cs="Arial"/>
          <w:color w:val="1D2125"/>
          <w:sz w:val="24"/>
          <w:szCs w:val="24"/>
          <w:shd w:val="clear" w:color="auto" w:fill="FFFFFF"/>
        </w:rPr>
        <w:t>100</w:t>
      </w:r>
      <w:r w:rsidRPr="00A56F9E">
        <w:rPr>
          <w:rFonts w:ascii="Arial" w:hAnsi="Arial" w:cs="Arial"/>
          <w:color w:val="1D2125"/>
          <w:sz w:val="24"/>
          <w:szCs w:val="24"/>
          <w:shd w:val="clear" w:color="auto" w:fill="FFFFFF"/>
        </w:rPr>
        <w:t xml:space="preserve"> iterations</w:t>
      </w:r>
    </w:p>
    <w:p w14:paraId="6F46187D" w14:textId="6BE8D16E"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Right: Training (green) and validation (red) misclassification rates</w:t>
      </w:r>
    </w:p>
    <w:p w14:paraId="5DB74C17"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6F2665E6"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Are loss and misclassification rate correlated?</w:t>
      </w:r>
    </w:p>
    <w:p w14:paraId="2F201760"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2221F984"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Yes, they show positive correlation. The plots demonstrate that loss and misclassification rates move together - both oscillate with similar patterns throughout training. When loss spikes up, error rates tend to increase; when loss drops, error rates decrease.</w:t>
      </w:r>
    </w:p>
    <w:p w14:paraId="0C6DF0E2"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70BEBCDB"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However, the high volatility in both metrics indicates that the model has not converged after 100 iterations. The oscillations suggest the training process is still unstable, likely due to the small learning rate (eta=1e-8). Despite this, the correlation between loss and misclassification is evident from the synchronized fluctuation patterns.</w:t>
      </w:r>
    </w:p>
    <w:p w14:paraId="60600495"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3AFDEB05" w14:textId="5E9CBF0A"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The correlation is not perfect because loss is continuous while misclassification is discrete (correct/incorrect).</w:t>
      </w:r>
    </w:p>
    <w:p w14:paraId="50BA7134" w14:textId="305F980F"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Pr>
          <w:noProof/>
        </w:rPr>
        <w:drawing>
          <wp:inline distT="0" distB="0" distL="0" distR="0" wp14:anchorId="6C55D127" wp14:editId="1B0B87DC">
            <wp:extent cx="5731510" cy="23602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360295"/>
                    </a:xfrm>
                    <a:prstGeom prst="rect">
                      <a:avLst/>
                    </a:prstGeom>
                    <a:noFill/>
                    <a:ln>
                      <a:noFill/>
                    </a:ln>
                  </pic:spPr>
                </pic:pic>
              </a:graphicData>
            </a:graphic>
          </wp:inline>
        </w:drawing>
      </w:r>
    </w:p>
    <w:p w14:paraId="08369F03" w14:textId="77777777" w:rsidR="00A9530B" w:rsidRDefault="00A9530B" w:rsidP="00A9530B">
      <w:pPr>
        <w:pStyle w:val="ListParagraph"/>
        <w:suppressAutoHyphens/>
        <w:autoSpaceDN w:val="0"/>
        <w:spacing w:line="276" w:lineRule="auto"/>
        <w:jc w:val="center"/>
        <w:rPr>
          <w:rFonts w:ascii="Arial" w:hAnsi="Arial" w:cs="Arial"/>
          <w:color w:val="1D2125"/>
          <w:sz w:val="24"/>
          <w:szCs w:val="24"/>
          <w:shd w:val="clear" w:color="auto" w:fill="FFFFFF"/>
        </w:rPr>
      </w:pPr>
    </w:p>
    <w:p w14:paraId="41DEAF4E" w14:textId="5AC5CDE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(features-test.tsv).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predictions-test.tsv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179EC83" w14:textId="6D73619C"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7E749FF8" w14:textId="50E6563E"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Pr>
          <w:rFonts w:ascii="Arial" w:hAnsi="Arial" w:cs="Arial"/>
          <w:color w:val="1D2125"/>
          <w:sz w:val="24"/>
          <w:szCs w:val="24"/>
          <w:shd w:val="clear" w:color="auto" w:fill="FFFFFF"/>
        </w:rPr>
        <w:t xml:space="preserve">See </w:t>
      </w:r>
      <w:r w:rsidRPr="0017387B">
        <w:rPr>
          <w:rFonts w:ascii="Arial" w:hAnsi="Arial" w:cs="Arial"/>
          <w:color w:val="1D2125"/>
          <w:sz w:val="24"/>
          <w:szCs w:val="24"/>
          <w:shd w:val="clear" w:color="auto" w:fill="FFFFFF"/>
        </w:rPr>
        <w:t>predictions-test.tsv</w:t>
      </w:r>
      <w:r>
        <w:rPr>
          <w:rFonts w:ascii="Arial" w:hAnsi="Arial" w:cs="Arial"/>
          <w:color w:val="1D2125"/>
          <w:sz w:val="24"/>
          <w:szCs w:val="24"/>
          <w:shd w:val="clear" w:color="auto" w:fill="FFFFFF"/>
        </w:rPr>
        <w:t xml:space="preserve"> file.</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6ED2A68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224B7444" w14:textId="43B82BD8"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0B76E0D4" w14:textId="181C62BB" w:rsidR="0017387B" w:rsidRPr="0017387B" w:rsidRDefault="0017387B" w:rsidP="0017387B">
      <w:pPr>
        <w:suppressAutoHyphens/>
        <w:autoSpaceDN w:val="0"/>
        <w:spacing w:line="276" w:lineRule="auto"/>
        <w:ind w:left="720"/>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Currently, features have vastly different scales (e.g., num_characters ranges in thousands while stop_word_ratio is between 0-1). Implementing standardization (z-score normalization) would normalize all features to have mean=0 and std=1, which would significantly improve convergence speed and model stability. This addresses the oscillation seen in the current training plots.</w:t>
      </w:r>
    </w:p>
    <w:p w14:paraId="18097B20" w14:textId="14044FAA"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 xml:space="preserve">the learning rate and number of iterations, selecting </w:t>
      </w:r>
      <w:r w:rsidRPr="00796FD4">
        <w:rPr>
          <w:rFonts w:ascii="Arial" w:hAnsi="Arial" w:cs="Arial"/>
          <w:color w:val="1D2125"/>
          <w:sz w:val="24"/>
          <w:szCs w:val="24"/>
          <w:shd w:val="clear" w:color="auto" w:fill="FFFFFF"/>
        </w:rPr>
        <w:lastRenderedPageBreak/>
        <w:t>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695D05AE"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26BAAE02"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The current settings show high oscillation without convergence:</w:t>
      </w:r>
    </w:p>
    <w:p w14:paraId="6EA196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Learning rate: The current value of 1e-8 is extremely small, causing very slow learning. Increasing to 1e-5, 1e-4, or 1e-3 would allow faster convergence.</w:t>
      </w:r>
    </w:p>
    <w:p w14:paraId="3F2C68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Iterations: Increasing from 100 to 500-2000 iterations would give the model more time to converge.</w:t>
      </w:r>
    </w:p>
    <w:p w14:paraId="4F525C32"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Feature selection: Testing with different feature subsets could identify which features are most predictive.</w:t>
      </w:r>
    </w:p>
    <w:p w14:paraId="23CC5A89" w14:textId="1B095018" w:rsidR="0017387B" w:rsidRP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Regularization: Adding L2 regularization would prevent overfitting and improve generalization.</w:t>
      </w:r>
    </w:p>
    <w:p w14:paraId="0470FB49"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133F26F5" w14:textId="0C614AEB"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p w14:paraId="0B83C210"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36861D1A"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Instead of a single 80/20 train-validation split, using 5-fold or 10-fold cross-validation would provide more robust performance estimates by training and validating on different data subsets. This reduces the variance in performance metrics and gives a better estimate of how the model will perform on unseen data.</w:t>
      </w:r>
    </w:p>
    <w:p w14:paraId="62CF8398"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67CDBAC9" w14:textId="52174C1B" w:rsidR="0017387B" w:rsidRP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Priority: Feature scaling and learning rate adjustment would likely have the most immediate impact on the oscillating behavior observed in the current plots, leading to smoother convergence and better performance.</w:t>
      </w:r>
    </w:p>
    <w:p w14:paraId="7696B1B3" w14:textId="4DF84B9D" w:rsidR="0017387B" w:rsidRPr="0017387B" w:rsidRDefault="0017387B" w:rsidP="0017387B">
      <w:pPr>
        <w:suppressAutoHyphens/>
        <w:autoSpaceDN w:val="0"/>
        <w:spacing w:line="276" w:lineRule="auto"/>
        <w:jc w:val="both"/>
        <w:rPr>
          <w:rFonts w:ascii="Arial" w:hAnsi="Arial" w:cs="Arial"/>
          <w:color w:val="1D2125"/>
          <w:sz w:val="24"/>
          <w:szCs w:val="24"/>
          <w:shd w:val="clear" w:color="auto" w:fill="FFFFFF"/>
        </w:rPr>
      </w:pPr>
    </w:p>
    <w:sectPr w:rsidR="0017387B" w:rsidRPr="0017387B">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B0DDA" w14:textId="77777777" w:rsidR="005263CB" w:rsidRDefault="005263CB" w:rsidP="00467F76">
      <w:pPr>
        <w:spacing w:after="0" w:line="240" w:lineRule="auto"/>
      </w:pPr>
      <w:r>
        <w:separator/>
      </w:r>
    </w:p>
  </w:endnote>
  <w:endnote w:type="continuationSeparator" w:id="0">
    <w:p w14:paraId="38FDFFA1" w14:textId="77777777" w:rsidR="005263CB" w:rsidRDefault="005263CB"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ckadder ITC">
    <w:panose1 w:val="04020505051007020D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1C98E" w14:textId="77777777" w:rsidR="005263CB" w:rsidRDefault="005263CB" w:rsidP="00467F76">
      <w:pPr>
        <w:spacing w:after="0" w:line="240" w:lineRule="auto"/>
      </w:pPr>
      <w:r>
        <w:separator/>
      </w:r>
    </w:p>
  </w:footnote>
  <w:footnote w:type="continuationSeparator" w:id="0">
    <w:p w14:paraId="63619905" w14:textId="77777777" w:rsidR="005263CB" w:rsidRDefault="005263CB"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C7A"/>
    <w:multiLevelType w:val="multilevel"/>
    <w:tmpl w:val="A0F07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6"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2"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8434F45"/>
    <w:multiLevelType w:val="multilevel"/>
    <w:tmpl w:val="A7E4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9"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41"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43"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9"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1"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886533094">
    <w:abstractNumId w:val="29"/>
  </w:num>
  <w:num w:numId="2" w16cid:durableId="1779567192">
    <w:abstractNumId w:val="32"/>
  </w:num>
  <w:num w:numId="3" w16cid:durableId="26149952">
    <w:abstractNumId w:val="2"/>
  </w:num>
  <w:num w:numId="4" w16cid:durableId="919602606">
    <w:abstractNumId w:val="1"/>
  </w:num>
  <w:num w:numId="5" w16cid:durableId="38012806">
    <w:abstractNumId w:val="33"/>
  </w:num>
  <w:num w:numId="6" w16cid:durableId="838734856">
    <w:abstractNumId w:val="45"/>
  </w:num>
  <w:num w:numId="7" w16cid:durableId="1262758895">
    <w:abstractNumId w:val="16"/>
  </w:num>
  <w:num w:numId="8" w16cid:durableId="1805123941">
    <w:abstractNumId w:val="34"/>
  </w:num>
  <w:num w:numId="9" w16cid:durableId="701175908">
    <w:abstractNumId w:val="47"/>
  </w:num>
  <w:num w:numId="10" w16cid:durableId="793905543">
    <w:abstractNumId w:val="48"/>
  </w:num>
  <w:num w:numId="11" w16cid:durableId="566110375">
    <w:abstractNumId w:val="38"/>
  </w:num>
  <w:num w:numId="12" w16cid:durableId="1206988345">
    <w:abstractNumId w:val="52"/>
  </w:num>
  <w:num w:numId="13" w16cid:durableId="1550996331">
    <w:abstractNumId w:val="50"/>
  </w:num>
  <w:num w:numId="14" w16cid:durableId="186990231">
    <w:abstractNumId w:val="8"/>
  </w:num>
  <w:num w:numId="15" w16cid:durableId="1417820555">
    <w:abstractNumId w:val="5"/>
  </w:num>
  <w:num w:numId="16" w16cid:durableId="1803494656">
    <w:abstractNumId w:val="40"/>
  </w:num>
  <w:num w:numId="17" w16cid:durableId="808941465">
    <w:abstractNumId w:val="51"/>
  </w:num>
  <w:num w:numId="18" w16cid:durableId="199829306">
    <w:abstractNumId w:val="39"/>
  </w:num>
  <w:num w:numId="19" w16cid:durableId="2010016540">
    <w:abstractNumId w:val="30"/>
  </w:num>
  <w:num w:numId="20" w16cid:durableId="2052344458">
    <w:abstractNumId w:val="4"/>
  </w:num>
  <w:num w:numId="21" w16cid:durableId="2077819355">
    <w:abstractNumId w:val="24"/>
  </w:num>
  <w:num w:numId="22" w16cid:durableId="869805355">
    <w:abstractNumId w:val="49"/>
  </w:num>
  <w:num w:numId="23" w16cid:durableId="1976056671">
    <w:abstractNumId w:val="6"/>
  </w:num>
  <w:num w:numId="24" w16cid:durableId="1868643033">
    <w:abstractNumId w:val="7"/>
  </w:num>
  <w:num w:numId="25" w16cid:durableId="1586524664">
    <w:abstractNumId w:val="19"/>
  </w:num>
  <w:num w:numId="26" w16cid:durableId="1378429891">
    <w:abstractNumId w:val="37"/>
  </w:num>
  <w:num w:numId="27" w16cid:durableId="1131482277">
    <w:abstractNumId w:val="44"/>
  </w:num>
  <w:num w:numId="28" w16cid:durableId="1786071279">
    <w:abstractNumId w:val="9"/>
  </w:num>
  <w:num w:numId="29" w16cid:durableId="1232160948">
    <w:abstractNumId w:val="41"/>
  </w:num>
  <w:num w:numId="30" w16cid:durableId="1598369883">
    <w:abstractNumId w:val="25"/>
  </w:num>
  <w:num w:numId="31" w16cid:durableId="1723286116">
    <w:abstractNumId w:val="11"/>
  </w:num>
  <w:num w:numId="32" w16cid:durableId="1135105804">
    <w:abstractNumId w:val="12"/>
  </w:num>
  <w:num w:numId="33" w16cid:durableId="1337221423">
    <w:abstractNumId w:val="21"/>
  </w:num>
  <w:num w:numId="34" w16cid:durableId="212352961">
    <w:abstractNumId w:val="17"/>
  </w:num>
  <w:num w:numId="35" w16cid:durableId="318118824">
    <w:abstractNumId w:val="0"/>
  </w:num>
  <w:num w:numId="36" w16cid:durableId="28341242">
    <w:abstractNumId w:val="20"/>
  </w:num>
  <w:num w:numId="37" w16cid:durableId="1710184018">
    <w:abstractNumId w:val="22"/>
  </w:num>
  <w:num w:numId="38" w16cid:durableId="1818381541">
    <w:abstractNumId w:val="15"/>
  </w:num>
  <w:num w:numId="39" w16cid:durableId="361057753">
    <w:abstractNumId w:val="23"/>
  </w:num>
  <w:num w:numId="40" w16cid:durableId="56318372">
    <w:abstractNumId w:val="35"/>
  </w:num>
  <w:num w:numId="41" w16cid:durableId="1622344579">
    <w:abstractNumId w:val="31"/>
  </w:num>
  <w:num w:numId="42" w16cid:durableId="1375421979">
    <w:abstractNumId w:val="10"/>
  </w:num>
  <w:num w:numId="43" w16cid:durableId="1797136679">
    <w:abstractNumId w:val="43"/>
  </w:num>
  <w:num w:numId="44" w16cid:durableId="653339145">
    <w:abstractNumId w:val="14"/>
  </w:num>
  <w:num w:numId="45" w16cid:durableId="562764824">
    <w:abstractNumId w:val="27"/>
  </w:num>
  <w:num w:numId="46" w16cid:durableId="372000775">
    <w:abstractNumId w:val="26"/>
  </w:num>
  <w:num w:numId="47" w16cid:durableId="205608694">
    <w:abstractNumId w:val="36"/>
  </w:num>
  <w:num w:numId="48" w16cid:durableId="1727728430">
    <w:abstractNumId w:val="42"/>
  </w:num>
  <w:num w:numId="49" w16cid:durableId="2121683491">
    <w:abstractNumId w:val="28"/>
  </w:num>
  <w:num w:numId="50" w16cid:durableId="1218010203">
    <w:abstractNumId w:val="18"/>
  </w:num>
  <w:num w:numId="51" w16cid:durableId="1406730890">
    <w:abstractNumId w:val="3"/>
  </w:num>
  <w:num w:numId="52" w16cid:durableId="1685865827">
    <w:abstractNumId w:val="13"/>
  </w:num>
  <w:num w:numId="53" w16cid:durableId="37539280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00EA"/>
    <w:rsid w:val="00102835"/>
    <w:rsid w:val="00133411"/>
    <w:rsid w:val="00150D16"/>
    <w:rsid w:val="00160596"/>
    <w:rsid w:val="0017387B"/>
    <w:rsid w:val="001A03AD"/>
    <w:rsid w:val="001B2229"/>
    <w:rsid w:val="001D445E"/>
    <w:rsid w:val="001D4BB2"/>
    <w:rsid w:val="001D69AD"/>
    <w:rsid w:val="0020289D"/>
    <w:rsid w:val="00206B1B"/>
    <w:rsid w:val="00232EBD"/>
    <w:rsid w:val="002450ED"/>
    <w:rsid w:val="002538DB"/>
    <w:rsid w:val="0027008D"/>
    <w:rsid w:val="00271A9E"/>
    <w:rsid w:val="002860CD"/>
    <w:rsid w:val="002C13F6"/>
    <w:rsid w:val="002C6504"/>
    <w:rsid w:val="002C729A"/>
    <w:rsid w:val="002C74B4"/>
    <w:rsid w:val="003055DD"/>
    <w:rsid w:val="00321417"/>
    <w:rsid w:val="00323E86"/>
    <w:rsid w:val="00365711"/>
    <w:rsid w:val="003676CF"/>
    <w:rsid w:val="003720ED"/>
    <w:rsid w:val="00377A79"/>
    <w:rsid w:val="00384A13"/>
    <w:rsid w:val="003A47C5"/>
    <w:rsid w:val="003C06C7"/>
    <w:rsid w:val="003E17F3"/>
    <w:rsid w:val="00402147"/>
    <w:rsid w:val="00420D5E"/>
    <w:rsid w:val="004425BB"/>
    <w:rsid w:val="00455CC9"/>
    <w:rsid w:val="00467F76"/>
    <w:rsid w:val="00470EAA"/>
    <w:rsid w:val="005263CB"/>
    <w:rsid w:val="00526FD9"/>
    <w:rsid w:val="00551735"/>
    <w:rsid w:val="00572784"/>
    <w:rsid w:val="0057550D"/>
    <w:rsid w:val="005770A9"/>
    <w:rsid w:val="0062761F"/>
    <w:rsid w:val="0063786F"/>
    <w:rsid w:val="006B2747"/>
    <w:rsid w:val="006E6DBB"/>
    <w:rsid w:val="00702BBF"/>
    <w:rsid w:val="007065CB"/>
    <w:rsid w:val="00717F02"/>
    <w:rsid w:val="007502EF"/>
    <w:rsid w:val="00796FD4"/>
    <w:rsid w:val="007E2EDC"/>
    <w:rsid w:val="00822513"/>
    <w:rsid w:val="0088107F"/>
    <w:rsid w:val="008813E3"/>
    <w:rsid w:val="008828C8"/>
    <w:rsid w:val="0089169C"/>
    <w:rsid w:val="008D4824"/>
    <w:rsid w:val="008E6146"/>
    <w:rsid w:val="008F0E10"/>
    <w:rsid w:val="009016E6"/>
    <w:rsid w:val="009479D2"/>
    <w:rsid w:val="009B7319"/>
    <w:rsid w:val="009E06A0"/>
    <w:rsid w:val="009E160D"/>
    <w:rsid w:val="00A45ADD"/>
    <w:rsid w:val="00A56F9E"/>
    <w:rsid w:val="00A9530B"/>
    <w:rsid w:val="00AA1860"/>
    <w:rsid w:val="00AE361F"/>
    <w:rsid w:val="00AE500E"/>
    <w:rsid w:val="00AE5639"/>
    <w:rsid w:val="00AF6BCF"/>
    <w:rsid w:val="00B1387C"/>
    <w:rsid w:val="00B354AC"/>
    <w:rsid w:val="00B50A2D"/>
    <w:rsid w:val="00B87ED5"/>
    <w:rsid w:val="00B95660"/>
    <w:rsid w:val="00BA29AD"/>
    <w:rsid w:val="00BA3EF7"/>
    <w:rsid w:val="00BF1466"/>
    <w:rsid w:val="00BF664C"/>
    <w:rsid w:val="00C2171A"/>
    <w:rsid w:val="00C409C8"/>
    <w:rsid w:val="00C53593"/>
    <w:rsid w:val="00C6068F"/>
    <w:rsid w:val="00C743D8"/>
    <w:rsid w:val="00C86C7C"/>
    <w:rsid w:val="00C97CFD"/>
    <w:rsid w:val="00CF3303"/>
    <w:rsid w:val="00D4669F"/>
    <w:rsid w:val="00D73775"/>
    <w:rsid w:val="00D86D7F"/>
    <w:rsid w:val="00DA3553"/>
    <w:rsid w:val="00DD04AE"/>
    <w:rsid w:val="00DE060D"/>
    <w:rsid w:val="00DF2E3D"/>
    <w:rsid w:val="00E00172"/>
    <w:rsid w:val="00E02D58"/>
    <w:rsid w:val="00E704F4"/>
    <w:rsid w:val="00E812E2"/>
    <w:rsid w:val="00E93566"/>
    <w:rsid w:val="00ED023D"/>
    <w:rsid w:val="00EE5705"/>
    <w:rsid w:val="00F07260"/>
    <w:rsid w:val="00F22BBE"/>
    <w:rsid w:val="00F73276"/>
    <w:rsid w:val="00F769D2"/>
    <w:rsid w:val="00F86EE0"/>
    <w:rsid w:val="00F96C51"/>
    <w:rsid w:val="00FC12A0"/>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vscode-file://vscode-app/c:/Users/verwalter/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al"/>
          <w:gallery w:val="placeholder"/>
        </w:category>
        <w:types>
          <w:type w:val="bbPlcHdr"/>
        </w:types>
        <w:behaviors>
          <w:behavior w:val="content"/>
        </w:behaviors>
        <w:guid w:val="{D59E2D98-D8AA-4A6E-90E8-136443ECE11D}"/>
      </w:docPartPr>
      <w:docPartBody>
        <w:p w:rsidR="00000000" w:rsidRDefault="00382AAD">
          <w:r w:rsidRPr="0021163C">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ckadder ITC">
    <w:panose1 w:val="04020505051007020D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altName w:val="Calibri"/>
    <w:charset w:val="00"/>
    <w:family w:val="roman"/>
    <w:pitch w:val="default"/>
  </w:font>
  <w:font w:name="Aptos Display">
    <w:charset w:val="00"/>
    <w:family w:val="roman"/>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AAD"/>
    <w:rsid w:val="00382AAD"/>
    <w:rsid w:val="00551735"/>
    <w:rsid w:val="00FD51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2A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1266</TotalTime>
  <Pages>15</Pages>
  <Words>2459</Words>
  <Characters>14022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30</cp:revision>
  <dcterms:created xsi:type="dcterms:W3CDTF">2025-11-18T08:44:00Z</dcterms:created>
  <dcterms:modified xsi:type="dcterms:W3CDTF">2025-12-09T16:14:00Z</dcterms:modified>
</cp:coreProperties>
</file>