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4A10D" w14:textId="77777777" w:rsidR="00467F76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</w:p>
    <w:p w14:paraId="5318D1CB" w14:textId="707DFB0A" w:rsidR="00467F76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sz w:val="24"/>
          <w:szCs w:val="24"/>
        </w:rPr>
        <w:t>INTRODUCTION TO MACHINE LEARNING</w:t>
      </w:r>
    </w:p>
    <w:p w14:paraId="0104D665" w14:textId="1CD37B93" w:rsidR="0057550D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sz w:val="24"/>
          <w:szCs w:val="24"/>
        </w:rPr>
        <w:t xml:space="preserve">EXERCISE </w:t>
      </w:r>
      <w:r w:rsidR="009539E4" w:rsidRPr="005C4FF5">
        <w:rPr>
          <w:rFonts w:ascii="Arial" w:hAnsi="Arial" w:cs="Arial"/>
          <w:sz w:val="24"/>
          <w:szCs w:val="24"/>
        </w:rPr>
        <w:t>6</w:t>
      </w:r>
    </w:p>
    <w:p w14:paraId="2DCE06BE" w14:textId="53E57912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25627D69" w14:textId="4E71DEC4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017BD2D5" w14:textId="47AEEF55" w:rsidR="00467F76" w:rsidRPr="005C4FF5" w:rsidRDefault="00467F76" w:rsidP="00467F76">
      <w:pPr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15850493" w14:textId="2B0D4968" w:rsidR="008828C8" w:rsidRPr="005C4FF5" w:rsidRDefault="008828C8" w:rsidP="00467F76">
      <w:pPr>
        <w:rPr>
          <w:rFonts w:ascii="Arial" w:hAnsi="Arial" w:cs="Arial"/>
          <w:sz w:val="24"/>
          <w:szCs w:val="24"/>
        </w:rPr>
      </w:pPr>
    </w:p>
    <w:p w14:paraId="3908D5C6" w14:textId="22FDEC04" w:rsidR="008828C8" w:rsidRPr="005C4FF5" w:rsidRDefault="008828C8" w:rsidP="00467F76">
      <w:pPr>
        <w:rPr>
          <w:rFonts w:ascii="Arial" w:hAnsi="Arial" w:cs="Arial"/>
          <w:sz w:val="24"/>
          <w:szCs w:val="24"/>
        </w:rPr>
      </w:pPr>
    </w:p>
    <w:p w14:paraId="6562C0B6" w14:textId="1887EA00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Teacher:</w:t>
      </w: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5C4FF5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5C4FF5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5C4FF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5C4FF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Pr="005C4FF5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Abhishek Dilip Patil</w:t>
      </w:r>
    </w:p>
    <w:p w14:paraId="6AD0C3C4" w14:textId="40F1F8A3" w:rsidR="008828C8" w:rsidRPr="005C4FF5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Asmae Mehdizadeh</w:t>
      </w:r>
    </w:p>
    <w:p w14:paraId="5000E374" w14:textId="04740133" w:rsidR="006B2747" w:rsidRPr="005C4FF5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715EA437" w14:textId="62F52240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712FED54" w14:textId="77777777" w:rsidR="00623D5A" w:rsidRPr="005C4FF5" w:rsidRDefault="00623D5A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57F4C04D" w14:textId="63821EF1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11E9DCA5" w14:textId="7838805A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F3D8238" w14:textId="5D60FA7B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Exercise 1: Probability Basics</w:t>
      </w:r>
    </w:p>
    <w:p w14:paraId="35B98645" w14:textId="77777777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Explain the following concepts briefly:</w:t>
      </w:r>
    </w:p>
    <w:p w14:paraId="6E124F0C" w14:textId="3D43232F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Ω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(Sample Space):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The set of all possible outcomes of a random experiment. For example, in a die roll, </w:t>
      </w:r>
      <w:proofErr w:type="gramStart"/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Ω  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>=</w:t>
      </w:r>
      <w:proofErr w:type="gramEnd"/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{1, 2, 3, 4, 5, 6}.</w:t>
      </w:r>
    </w:p>
    <w:p w14:paraId="46DC6750" w14:textId="6BE5E81B" w:rsidR="00890C2E" w:rsidRPr="005C4FF5" w:rsidRDefault="009539E4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Event </w:t>
      </w:r>
      <w:r w:rsidR="00890C2E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A</w:t>
      </w: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: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A subset of the sample space </w:t>
      </w:r>
      <w:r w:rsidR="00890C2E" w:rsidRPr="005C4FF5">
        <w:rPr>
          <w:rFonts w:ascii="Arial" w:eastAsia="Times New Roman" w:hAnsi="Arial" w:cs="Arial"/>
          <w:sz w:val="24"/>
          <w:szCs w:val="24"/>
          <w:lang w:eastAsia="en-GB"/>
        </w:rPr>
        <w:t>Ω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>. It represents a collection of outcomes to which a probability is assigned.</w:t>
      </w:r>
    </w:p>
    <w:p w14:paraId="3A6099C8" w14:textId="183C7802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Ø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(Empty Set / Impossible Event):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An event containing no outcomes. The probability of the empty set is always zero: P(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>Ø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>) = 0.</w:t>
      </w:r>
    </w:p>
    <w:p w14:paraId="7C42E615" w14:textId="7D6FE4DD" w:rsidR="009539E4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m:oMath>
        <m:r>
          <m:rPr>
            <m:sty m:val="bi"/>
          </m:rPr>
          <w:rPr>
            <w:rFonts w:ascii="Cambria Math" w:eastAsia="Times New Roman" w:hAnsi="Cambria Math" w:cs="Arial"/>
            <w:sz w:val="24"/>
            <w:szCs w:val="24"/>
            <w:lang w:eastAsia="en-GB"/>
          </w:rPr>
          <m:t>P</m:t>
        </m:r>
        <m:d>
          <m:dPr>
            <m:sepChr m:val="∣"/>
            <m:ctrlPr>
              <w:rPr>
                <w:rFonts w:ascii="Cambria Math" w:eastAsia="Times New Roman" w:hAnsi="Cambria Math" w:cs="Arial"/>
                <w:b/>
                <w:bCs/>
                <w:i/>
                <w:sz w:val="24"/>
                <w:szCs w:val="24"/>
                <w:lang w:eastAsia="en-GB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Arial"/>
                <w:sz w:val="24"/>
                <w:szCs w:val="24"/>
                <w:lang w:eastAsia="en-GB"/>
              </w:rPr>
              <m:t>A</m:t>
            </m:r>
          </m:e>
          <m:e>
            <m:r>
              <m:rPr>
                <m:sty m:val="bi"/>
              </m:rPr>
              <w:rPr>
                <w:rFonts w:ascii="Cambria Math" w:eastAsia="Times New Roman" w:hAnsi="Cambria Math" w:cs="Arial"/>
                <w:sz w:val="24"/>
                <w:szCs w:val="24"/>
                <w:lang w:eastAsia="en-GB"/>
              </w:rPr>
              <m:t xml:space="preserve">B </m:t>
            </m:r>
          </m:e>
        </m:d>
      </m:oMath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(Conditional Probability):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The probability of event A occurring given that event B has already occurred. It is defined as:</w:t>
      </w:r>
    </w:p>
    <w:p w14:paraId="0812BDBB" w14:textId="77777777" w:rsidR="00890C2E" w:rsidRPr="005C4FF5" w:rsidRDefault="009539E4" w:rsidP="0086020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 xml:space="preserve">B 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fPr>
            <m:num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P(A⋂B)</m:t>
              </m:r>
            </m:num>
            <m:den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P(B)</m:t>
              </m:r>
            </m:den>
          </m:f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;Provided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 xml:space="preserve">&gt;0 </m:t>
          </m:r>
        </m:oMath>
      </m:oMathPara>
    </w:p>
    <w:p w14:paraId="762BB1D8" w14:textId="3A57171A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Statistical independence: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Two events A and B are independent if the occurrence of one does not affect the probability of the other. Mathematically:</w:t>
      </w:r>
    </w:p>
    <w:p w14:paraId="76FA99C7" w14:textId="77777777" w:rsidR="00890C2E" w:rsidRPr="005C4FF5" w:rsidRDefault="00890C2E" w:rsidP="00860209">
      <w:pPr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A⋂B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*P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</m:oMath>
      </m:oMathPara>
    </w:p>
    <w:p w14:paraId="1E0882A6" w14:textId="0724EE1A" w:rsidR="00860209" w:rsidRPr="005C4FF5" w:rsidRDefault="009539E4" w:rsidP="008C094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Mutually exclusive events</w:t>
      </w:r>
      <w:r w:rsidR="00890C2E"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:</w:t>
      </w:r>
      <w:r w:rsidR="00860209"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 </w:t>
      </w:r>
      <w:r w:rsidR="00860209" w:rsidRPr="005C4FF5">
        <w:rPr>
          <w:rFonts w:ascii="Arial" w:eastAsia="Times New Roman" w:hAnsi="Arial" w:cs="Arial"/>
          <w:sz w:val="24"/>
          <w:szCs w:val="24"/>
          <w:lang w:eastAsia="en-GB"/>
        </w:rPr>
        <w:t>Events that cannot happen at the same time. If A and B are mutually exclusive, their intersection is empty.</w:t>
      </w:r>
    </w:p>
    <w:p w14:paraId="03E11E4B" w14:textId="57D339E5" w:rsidR="00860209" w:rsidRPr="005C4FF5" w:rsidRDefault="00860209" w:rsidP="005C4FF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A⋂B= Ø, and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A⋃B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+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</m:oMath>
      </m:oMathPara>
    </w:p>
    <w:p w14:paraId="309179DA" w14:textId="57FC747D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2BA11B66" w14:textId="29E4FC4B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proofErr w:type="gramStart"/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2 :</w:t>
      </w:r>
      <w:proofErr w:type="gramEnd"/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 Probability Basics</w:t>
      </w:r>
    </w:p>
    <w:p w14:paraId="5EA4D126" w14:textId="77777777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Which of the following statements are true?</w:t>
      </w:r>
    </w:p>
    <w:p w14:paraId="73F88860" w14:textId="12A52FFD" w:rsidR="009539E4" w:rsidRPr="005C4FF5" w:rsidRDefault="00000000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1723318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539E4"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According to the Kolmogorov axioms the statement P(A) − </w:t>
      </w:r>
      <w:proofErr w:type="gramStart"/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P(</w:t>
      </w:r>
      <w:proofErr w:type="gramEnd"/>
      <m:oMath>
        <m:acc>
          <m:accPr>
            <m:chr m:val="̅"/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acc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acc>
      </m:oMath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) = 0 holds.</w:t>
      </w:r>
    </w:p>
    <w:p w14:paraId="2094C875" w14:textId="1CAA024D" w:rsidR="009539E4" w:rsidRPr="005C4FF5" w:rsidRDefault="00000000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617212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60209" w:rsidRPr="005C4FF5"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☒</w:t>
          </w:r>
        </w:sdtContent>
      </w:sdt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A function that </w:t>
      </w:r>
      <w:proofErr w:type="spellStart"/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fulfills</w:t>
      </w:r>
      <w:proofErr w:type="spellEnd"/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the Kolmogorov axioms is a probability measure.</w:t>
      </w:r>
    </w:p>
    <w:p w14:paraId="06DAF478" w14:textId="09C3BC60" w:rsidR="009539E4" w:rsidRPr="005C4FF5" w:rsidRDefault="00000000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91683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539E4"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Two events are statistically independent </w:t>
      </w:r>
      <w:r w:rsidR="009539E4" w:rsidRPr="005C4FF5">
        <w:rPr>
          <w:rFonts w:ascii="Cambria Math" w:hAnsi="Cambria Math" w:cs="Cambria Math"/>
          <w:color w:val="1D2125"/>
          <w:sz w:val="24"/>
          <w:szCs w:val="24"/>
          <w:shd w:val="clear" w:color="auto" w:fill="FFFFFF"/>
        </w:rPr>
        <w:t>⇔</w:t>
      </w:r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proofErr w:type="gramStart"/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P(</w:t>
      </w:r>
      <w:proofErr w:type="gramEnd"/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A ∩ B) = P(A) + P(B).</w:t>
      </w:r>
    </w:p>
    <w:p w14:paraId="69BB64CF" w14:textId="360EC674" w:rsidR="009539E4" w:rsidRDefault="00000000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615249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539E4"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="009539E4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Each subset A of a sample space Ω is an event.</w:t>
      </w:r>
    </w:p>
    <w:p w14:paraId="6FE01153" w14:textId="77777777" w:rsidR="001C79F6" w:rsidRPr="005C4FF5" w:rsidRDefault="001C79F6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5FFBE4C" w14:textId="39761513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proofErr w:type="gramStart"/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 :</w:t>
      </w:r>
      <w:proofErr w:type="gramEnd"/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 Probability Basics (Kolmogorov) </w:t>
      </w:r>
    </w:p>
    <w:p w14:paraId="7877DC7F" w14:textId="47FFB7B3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Prove the implications of the Kolmogorov axioms from the lecture</w:t>
      </w:r>
      <w:r w:rsidR="00860209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:</w:t>
      </w:r>
    </w:p>
    <w:p w14:paraId="35DAE718" w14:textId="77777777" w:rsidR="005C4FF5" w:rsidRPr="005C4FF5" w:rsidRDefault="005C4FF5" w:rsidP="005C4FF5">
      <w:pPr>
        <w:pStyle w:val="NormalWeb"/>
        <w:rPr>
          <w:rFonts w:ascii="Arial" w:hAnsi="Arial" w:cs="Arial"/>
        </w:rPr>
      </w:pPr>
      <w:r w:rsidRPr="005C4FF5">
        <w:rPr>
          <w:rFonts w:ascii="Arial" w:hAnsi="Arial" w:cs="Arial"/>
        </w:rPr>
        <w:t>The three Kolmogorov Axioms are:</w:t>
      </w:r>
    </w:p>
    <w:p w14:paraId="29E04BE0" w14:textId="37D85016" w:rsidR="005C4FF5" w:rsidRPr="005C4FF5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Non-negativity:</w:t>
      </w:r>
      <w:r w:rsidRPr="005C4FF5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≥0 for all A ⊆ Ω</m:t>
        </m:r>
      </m:oMath>
    </w:p>
    <w:p w14:paraId="1CCBA725" w14:textId="24E70098" w:rsidR="005C4FF5" w:rsidRPr="005C4FF5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Normalization:</w:t>
      </w:r>
      <w:r w:rsidRPr="005C4FF5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Ω</m:t>
            </m:r>
          </m:e>
        </m:d>
        <m:r>
          <w:rPr>
            <w:rFonts w:ascii="Cambria Math" w:hAnsi="Cambria Math" w:cs="Arial"/>
          </w:rPr>
          <m:t>=1</m:t>
        </m:r>
      </m:oMath>
    </w:p>
    <w:p w14:paraId="45CD28B5" w14:textId="77777777" w:rsidR="00B27E6F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Countable Additivity:</w:t>
      </w:r>
      <w:r>
        <w:rPr>
          <w:rFonts w:ascii="Arial" w:hAnsi="Arial" w:cs="Arial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A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A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  <m:r>
          <w:rPr>
            <w:rFonts w:ascii="Cambria Math" w:hAnsi="Cambria Math" w:cs="Arial"/>
          </w:rPr>
          <m:t>, …, 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 w:cs="Arial"/>
                    <w:i/>
                  </w:rPr>
                </m:ctrlPr>
              </m:sSubSupPr>
              <m:e>
                <m:r>
                  <w:rPr>
                    <w:rFonts w:ascii="Cambria Math" w:hAnsi="Cambria Math" w:cs="Arial"/>
                  </w:rPr>
                  <m:t>U</m:t>
                </m:r>
              </m:e>
              <m:sub>
                <m:r>
                  <w:rPr>
                    <w:rFonts w:ascii="Cambria Math" w:hAnsi="Cambria Math" w:cs="Arial"/>
                  </w:rPr>
                  <m:t>i=1</m:t>
                </m:r>
              </m:sub>
              <m:sup>
                <m:r>
                  <w:rPr>
                    <w:rFonts w:ascii="Cambria Math" w:hAnsi="Cambria Math" w:cs="Arial"/>
                  </w:rPr>
                  <m:t>∞</m:t>
                </m:r>
              </m:sup>
            </m:sSubSup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</m:sSub>
          </m:e>
        </m:d>
        <m:r>
          <w:rPr>
            <w:rFonts w:ascii="Cambria Math" w:hAnsi="Cambria Math" w:cs="Arial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 w:cs="Arial"/>
                <w:i/>
              </w:rPr>
            </m:ctrlPr>
          </m:naryPr>
          <m:sub>
            <m:r>
              <w:rPr>
                <w:rFonts w:ascii="Cambria Math" w:hAnsi="Cambria Math" w:cs="Arial"/>
              </w:rPr>
              <m:t>i=1</m:t>
            </m:r>
          </m:sub>
          <m:sup>
            <m:r>
              <w:rPr>
                <w:rFonts w:ascii="Cambria Math" w:hAnsi="Cambria Math" w:cs="Arial"/>
              </w:rPr>
              <m:t>∞</m:t>
            </m:r>
          </m:sup>
          <m:e>
            <m:r>
              <w:rPr>
                <w:rFonts w:ascii="Cambria Math" w:hAnsi="Cambria Math" w:cs="Arial"/>
              </w:rPr>
              <m:t>P(</m:t>
            </m:r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</m:sSub>
            <m:r>
              <w:rPr>
                <w:rFonts w:ascii="Cambria Math" w:hAnsi="Cambria Math" w:cs="Arial"/>
              </w:rPr>
              <m:t>)</m:t>
            </m:r>
          </m:e>
        </m:nary>
      </m:oMath>
    </w:p>
    <w:p w14:paraId="4BD7F6F4" w14:textId="151B1446" w:rsidR="005C4FF5" w:rsidRDefault="00B27E6F" w:rsidP="00B27E6F">
      <w:pPr>
        <w:pStyle w:val="NormalWeb"/>
        <w:rPr>
          <w:rFonts w:ascii="Arial" w:hAnsi="Arial" w:cs="Arial"/>
        </w:rPr>
      </w:pPr>
      <w:r w:rsidRPr="00B27E6F">
        <w:rPr>
          <w:rFonts w:ascii="Arial" w:hAnsi="Arial" w:cs="Arial"/>
        </w:rPr>
        <w:lastRenderedPageBreak/>
        <w:t>Common Implications (Theorem 7):</w:t>
      </w:r>
      <w:r w:rsidR="005C4FF5" w:rsidRPr="00B27E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</w:p>
    <w:p w14:paraId="6049FC8F" w14:textId="562EA18F" w:rsidR="003C4CF3" w:rsidRPr="003C4CF3" w:rsidRDefault="003C4CF3" w:rsidP="008C0947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3C4CF3">
        <w:rPr>
          <w:rFonts w:ascii="Arial" w:hAnsi="Arial" w:cs="Arial"/>
        </w:rPr>
        <w:t>Probability of the Complement: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</m:e>
        </m:d>
        <m:r>
          <w:rPr>
            <w:rFonts w:ascii="Cambria Math" w:hAnsi="Cambria Math" w:cs="Arial"/>
          </w:rPr>
          <m:t>=1-P(A)</m:t>
        </m:r>
      </m:oMath>
    </w:p>
    <w:p w14:paraId="5B3426BA" w14:textId="55E6C271" w:rsidR="00B27E6F" w:rsidRDefault="00B27E6F" w:rsidP="008C0947">
      <w:pPr>
        <w:pStyle w:val="NormalWeb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Proof: Since </w:t>
      </w:r>
      <m:oMath>
        <m:r>
          <w:rPr>
            <w:rFonts w:ascii="Cambria Math" w:hAnsi="Cambria Math" w:cs="Arial"/>
          </w:rPr>
          <m:t xml:space="preserve">A </m:t>
        </m:r>
        <m:nary>
          <m:naryPr>
            <m:chr m:val="⋃"/>
            <m:subHide m:val="1"/>
            <m:supHide m:val="1"/>
            <m:ctrlPr>
              <w:rPr>
                <w:rFonts w:ascii="Cambria Math" w:hAnsi="Cambria Math" w:cs="Arial"/>
                <w:i/>
              </w:rPr>
            </m:ctrlPr>
          </m:naryPr>
          <m:sub/>
          <m:sup/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  <m:r>
              <w:rPr>
                <w:rFonts w:ascii="Cambria Math" w:hAnsi="Cambria Math" w:cs="Arial"/>
              </w:rPr>
              <m:t>= Ω</m:t>
            </m:r>
          </m:e>
        </m:nary>
      </m:oMath>
      <w:r w:rsidR="00C91728">
        <w:rPr>
          <w:rFonts w:ascii="Arial" w:hAnsi="Arial" w:cs="Arial"/>
        </w:rPr>
        <w:t xml:space="preserve"> and </w:t>
      </w:r>
      <m:oMath>
        <m:r>
          <w:rPr>
            <w:rFonts w:ascii="Cambria Math" w:hAnsi="Cambria Math" w:cs="Arial"/>
          </w:rPr>
          <m:t xml:space="preserve">A </m:t>
        </m:r>
        <m:nary>
          <m:naryPr>
            <m:chr m:val="⋂"/>
            <m:subHide m:val="1"/>
            <m:supHide m:val="1"/>
            <m:ctrlPr>
              <w:rPr>
                <w:rFonts w:ascii="Cambria Math" w:hAnsi="Cambria Math" w:cs="Arial"/>
                <w:i/>
              </w:rPr>
            </m:ctrlPr>
          </m:naryPr>
          <m:sub/>
          <m:sup/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</m:e>
        </m:nary>
        <m:r>
          <w:rPr>
            <w:rFonts w:ascii="Cambria Math" w:hAnsi="Cambria Math" w:cs="Arial"/>
          </w:rPr>
          <m:t>= Ø</m:t>
        </m:r>
      </m:oMath>
      <w:r w:rsidR="00C91728">
        <w:rPr>
          <w:rFonts w:ascii="Arial" w:hAnsi="Arial" w:cs="Arial"/>
        </w:rPr>
        <w:t>, by Axiom 2 and 3:</w:t>
      </w:r>
    </w:p>
    <w:p w14:paraId="7B8441A9" w14:textId="3ECC0EB4" w:rsidR="00C91728" w:rsidRDefault="00C91728" w:rsidP="00B27E6F">
      <w:pPr>
        <w:pStyle w:val="NormalWeb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A ⋃</m:t>
              </m:r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Arial"/>
            </w:rPr>
            <m:t>=P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A</m:t>
              </m:r>
            </m:e>
          </m:d>
          <m:r>
            <w:rPr>
              <w:rFonts w:ascii="Cambria Math" w:hAnsi="Cambria Math" w:cs="Arial"/>
            </w:rPr>
            <m:t>+P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Arial"/>
            </w:rPr>
            <m:t>= 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Ω</m:t>
              </m:r>
            </m:e>
          </m:d>
          <m:r>
            <w:rPr>
              <w:rFonts w:ascii="Cambria Math" w:hAnsi="Cambria Math" w:cs="Arial"/>
            </w:rPr>
            <m:t>=1</m:t>
          </m:r>
        </m:oMath>
      </m:oMathPara>
    </w:p>
    <w:p w14:paraId="7D181963" w14:textId="6CB18DC6" w:rsidR="00B27E6F" w:rsidRDefault="003C4CF3" w:rsidP="003C4CF3">
      <w:pPr>
        <w:pStyle w:val="NormalWeb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Solving for </w:t>
      </w:r>
      <w:proofErr w:type="gramStart"/>
      <w:r>
        <w:rPr>
          <w:rFonts w:ascii="Arial" w:hAnsi="Arial" w:cs="Arial"/>
        </w:rPr>
        <w:t>P(</w:t>
      </w:r>
      <w:proofErr w:type="gramEnd"/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</m:oMath>
      <w:r>
        <w:rPr>
          <w:rFonts w:ascii="Arial" w:hAnsi="Arial" w:cs="Arial"/>
        </w:rPr>
        <w:t>) gives 1 – P(A).</w:t>
      </w:r>
    </w:p>
    <w:p w14:paraId="7298D6D1" w14:textId="4C37F8DF" w:rsidR="003C4CF3" w:rsidRPr="00B27E6F" w:rsidRDefault="003C4CF3" w:rsidP="008C0947">
      <w:pPr>
        <w:pStyle w:val="NormalWeb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Impossible event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Ø</m:t>
            </m:r>
          </m:e>
        </m:d>
        <m:r>
          <w:rPr>
            <w:rFonts w:ascii="Cambria Math" w:hAnsi="Cambria Math" w:cs="Arial"/>
          </w:rPr>
          <m:t>=1</m:t>
        </m:r>
      </m:oMath>
    </w:p>
    <w:p w14:paraId="38371EBA" w14:textId="4134C2C2" w:rsidR="00860209" w:rsidRPr="008F0A2E" w:rsidRDefault="008F0A2E" w:rsidP="008C0947">
      <w:pPr>
        <w:pStyle w:val="ListParagraph"/>
        <w:numPr>
          <w:ilvl w:val="0"/>
          <w:numId w:val="3"/>
        </w:num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Proof: Since Ø = </w:t>
      </w:r>
      <m:oMath>
        <m:acc>
          <m:accPr>
            <m:chr m:val="̅"/>
            <m:ctrlP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</m:ctrlPr>
          </m:acc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Ω</m:t>
            </m:r>
          </m:e>
        </m:acc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>, using the complement rule above:</w:t>
      </w:r>
    </w:p>
    <w:p w14:paraId="20206FAF" w14:textId="74142E71" w:rsidR="008F0A2E" w:rsidRPr="008F0A2E" w:rsidRDefault="008F0A2E" w:rsidP="008F0A2E">
      <w:pPr>
        <w:pStyle w:val="ListParagraph"/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P</m:t>
          </m:r>
          <m:d>
            <m:d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d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Ø</m:t>
              </m:r>
            </m:e>
          </m:d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=1-P</m:t>
          </m:r>
          <m:d>
            <m:d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d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Ω</m:t>
              </m:r>
            </m:e>
          </m:d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=1-1=0</m:t>
          </m:r>
        </m:oMath>
      </m:oMathPara>
    </w:p>
    <w:p w14:paraId="4546907F" w14:textId="65F0654F" w:rsidR="008F0A2E" w:rsidRPr="00281D0A" w:rsidRDefault="008F0A2E" w:rsidP="008C0947">
      <w:pPr>
        <w:pStyle w:val="ListParagraph"/>
        <w:numPr>
          <w:ilvl w:val="0"/>
          <w:numId w:val="4"/>
        </w:num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Monotonicity: if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A ⊆B</m:t>
        </m:r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then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 ≤P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</m:oMath>
    </w:p>
    <w:p w14:paraId="526B6FEC" w14:textId="77777777" w:rsidR="00281D0A" w:rsidRPr="00281D0A" w:rsidRDefault="00281D0A" w:rsidP="00281D0A">
      <w:pPr>
        <w:pStyle w:val="ListParagrap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016D8247" w14:textId="0AC6D355" w:rsidR="00281D0A" w:rsidRPr="00B01C2C" w:rsidRDefault="00281D0A" w:rsidP="008C0947">
      <w:pPr>
        <w:pStyle w:val="ListParagraph"/>
        <w:numPr>
          <w:ilvl w:val="0"/>
          <w:numId w:val="3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Proof: We can write B as the union of two disjoints sets: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 xml:space="preserve">B 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=A </m:t>
        </m:r>
        <m:nary>
          <m:naryPr>
            <m:chr m:val="⋃"/>
            <m:subHide m:val="1"/>
            <m:supHide m:val="1"/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B\A</m:t>
                </m:r>
              </m:e>
            </m:d>
          </m:e>
        </m:nary>
      </m:oMath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. By Axiom 3: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=P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d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+P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B\A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.</m:t>
        </m:r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Since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B\A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≥0</m:t>
        </m:r>
      </m:oMath>
      <w:r w:rsidR="00E3693D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(Axiom 1); it follows that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 ≥P 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d>
      </m:oMath>
    </w:p>
    <w:p w14:paraId="2E609DF3" w14:textId="77777777" w:rsid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</w:p>
    <w:p w14:paraId="3D5A0998" w14:textId="77777777" w:rsid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</w:p>
    <w:p w14:paraId="0AE7CD76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Exercise </w:t>
      </w:r>
      <w:proofErr w:type="gramStart"/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6 :</w:t>
      </w:r>
      <w:proofErr w:type="gramEnd"/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 Naïve Bayes (3 + 2 = 5 Points)</w:t>
      </w:r>
    </w:p>
    <w:p w14:paraId="79C1E6F4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Given is the following dataset to classify whether a dog is </w:t>
      </w: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dangerous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or </w:t>
      </w: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well-behaved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in character: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9"/>
        <w:gridCol w:w="868"/>
        <w:gridCol w:w="641"/>
        <w:gridCol w:w="1616"/>
      </w:tblGrid>
      <w:tr w:rsidR="00B01C2C" w:rsidRPr="00B01C2C" w14:paraId="39EF782D" w14:textId="77777777" w:rsidTr="00112679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C61C99" w14:textId="7777777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3143DA19" w14:textId="7777777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1312B39F" w14:textId="7777777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4F8199A0" w14:textId="7777777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Character (C)</w:t>
            </w:r>
          </w:p>
        </w:tc>
      </w:tr>
      <w:tr w:rsidR="00B01C2C" w:rsidRPr="00B01C2C" w14:paraId="490E93AE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E2232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brown</w:t>
            </w:r>
          </w:p>
        </w:tc>
        <w:tc>
          <w:tcPr>
            <w:tcW w:w="0" w:type="auto"/>
            <w:vAlign w:val="center"/>
            <w:hideMark/>
          </w:tcPr>
          <w:p w14:paraId="286B499D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ragged</w:t>
            </w:r>
          </w:p>
        </w:tc>
        <w:tc>
          <w:tcPr>
            <w:tcW w:w="0" w:type="auto"/>
            <w:vAlign w:val="center"/>
            <w:hideMark/>
          </w:tcPr>
          <w:p w14:paraId="36F3D99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43EF2942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</w:tr>
      <w:tr w:rsidR="00B01C2C" w:rsidRPr="00B01C2C" w14:paraId="59D76164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4457B9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0BE6221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ragged</w:t>
            </w:r>
          </w:p>
        </w:tc>
        <w:tc>
          <w:tcPr>
            <w:tcW w:w="0" w:type="auto"/>
            <w:vAlign w:val="center"/>
            <w:hideMark/>
          </w:tcPr>
          <w:p w14:paraId="16B568BA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big</w:t>
            </w:r>
          </w:p>
        </w:tc>
        <w:tc>
          <w:tcPr>
            <w:tcW w:w="0" w:type="auto"/>
            <w:vAlign w:val="center"/>
            <w:hideMark/>
          </w:tcPr>
          <w:p w14:paraId="487F61CA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</w:tr>
      <w:tr w:rsidR="00B01C2C" w:rsidRPr="00B01C2C" w14:paraId="5CC43A51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C01F75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0383951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smooth</w:t>
            </w:r>
          </w:p>
        </w:tc>
        <w:tc>
          <w:tcPr>
            <w:tcW w:w="0" w:type="auto"/>
            <w:vAlign w:val="center"/>
            <w:hideMark/>
          </w:tcPr>
          <w:p w14:paraId="69FB2EB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big</w:t>
            </w:r>
          </w:p>
        </w:tc>
        <w:tc>
          <w:tcPr>
            <w:tcW w:w="0" w:type="auto"/>
            <w:vAlign w:val="center"/>
            <w:hideMark/>
          </w:tcPr>
          <w:p w14:paraId="643B94B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</w:tr>
      <w:tr w:rsidR="00B01C2C" w:rsidRPr="00B01C2C" w14:paraId="2277A088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FE2478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26C9F0C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curly</w:t>
            </w:r>
          </w:p>
        </w:tc>
        <w:tc>
          <w:tcPr>
            <w:tcW w:w="0" w:type="auto"/>
            <w:vAlign w:val="center"/>
            <w:hideMark/>
          </w:tcPr>
          <w:p w14:paraId="2C26CC6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677C312E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</w:tr>
      <w:tr w:rsidR="00B01C2C" w:rsidRPr="00B01C2C" w14:paraId="6732E057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564DAE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white</w:t>
            </w:r>
          </w:p>
        </w:tc>
        <w:tc>
          <w:tcPr>
            <w:tcW w:w="0" w:type="auto"/>
            <w:vAlign w:val="center"/>
            <w:hideMark/>
          </w:tcPr>
          <w:p w14:paraId="23EF08F8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curly</w:t>
            </w:r>
          </w:p>
        </w:tc>
        <w:tc>
          <w:tcPr>
            <w:tcW w:w="0" w:type="auto"/>
            <w:vAlign w:val="center"/>
            <w:hideMark/>
          </w:tcPr>
          <w:p w14:paraId="2437D62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0D1E8722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</w:tr>
      <w:tr w:rsidR="00B01C2C" w:rsidRPr="00B01C2C" w14:paraId="0003B864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D5644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white</w:t>
            </w:r>
          </w:p>
        </w:tc>
        <w:tc>
          <w:tcPr>
            <w:tcW w:w="0" w:type="auto"/>
            <w:vAlign w:val="center"/>
            <w:hideMark/>
          </w:tcPr>
          <w:p w14:paraId="06744572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smooth</w:t>
            </w:r>
          </w:p>
        </w:tc>
        <w:tc>
          <w:tcPr>
            <w:tcW w:w="0" w:type="auto"/>
            <w:vAlign w:val="center"/>
            <w:hideMark/>
          </w:tcPr>
          <w:p w14:paraId="3598D77E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438FD5A3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</w:tr>
      <w:tr w:rsidR="00B01C2C" w:rsidRPr="00B01C2C" w14:paraId="78811C65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C5969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1C2E0209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ragged</w:t>
            </w:r>
          </w:p>
        </w:tc>
        <w:tc>
          <w:tcPr>
            <w:tcW w:w="0" w:type="auto"/>
            <w:vAlign w:val="center"/>
            <w:hideMark/>
          </w:tcPr>
          <w:p w14:paraId="2C10CDE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big</w:t>
            </w:r>
          </w:p>
        </w:tc>
        <w:tc>
          <w:tcPr>
            <w:tcW w:w="0" w:type="auto"/>
            <w:vAlign w:val="center"/>
            <w:hideMark/>
          </w:tcPr>
          <w:p w14:paraId="1BB7E2B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</w:tr>
    </w:tbl>
    <w:p w14:paraId="0C2B40B3" w14:textId="3C52872F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</w:p>
    <w:p w14:paraId="11D19D55" w14:textId="2F9683FF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(a)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Determine the parameters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P(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and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P(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∣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for a Naïve Bayes classifier on this dataset.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br/>
        <w:t xml:space="preserve">Use a table like the following to report the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P(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∣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7C34E3B3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lastRenderedPageBreak/>
        <w:t>Let</w:t>
      </w:r>
    </w:p>
    <w:p w14:paraId="14105133" w14:textId="18DB7FE0" w:rsidR="00B01C2C" w:rsidRPr="00B01C2C" w:rsidRDefault="00B01C2C" w:rsidP="00B01C2C">
      <w:pPr>
        <w:numPr>
          <w:ilvl w:val="0"/>
          <w:numId w:val="7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C∈{</m:t>
        </m:r>
        <m:r>
          <m:rPr>
            <m:nor/>
          </m:rPr>
          <w:rPr>
            <w:rFonts w:ascii="Arial" w:eastAsiaTheme="minorEastAsia" w:hAnsi="Arial" w:cs="Arial"/>
            <w:color w:val="1D2125"/>
            <w:sz w:val="24"/>
            <w:szCs w:val="24"/>
            <w:shd w:val="clear" w:color="auto" w:fill="FFFFFF"/>
            <w:lang w:val="en-US"/>
          </w:rPr>
          <m:t>well-behaved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,</m:t>
        </m:r>
        <m:r>
          <m:rPr>
            <m:nor/>
          </m:rPr>
          <w:rPr>
            <w:rFonts w:ascii="Arial" w:eastAsiaTheme="minorEastAsia" w:hAnsi="Arial" w:cs="Arial"/>
            <w:color w:val="1D2125"/>
            <w:sz w:val="24"/>
            <w:szCs w:val="24"/>
            <w:shd w:val="clear" w:color="auto" w:fill="FFFFFF"/>
            <w:lang w:val="en-US"/>
          </w:rPr>
          <m:t>dangerous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}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be the class variable</w:t>
      </w:r>
    </w:p>
    <w:p w14:paraId="5107DF14" w14:textId="71CD2590" w:rsidR="00B01C2C" w:rsidRPr="00B01C2C" w:rsidRDefault="00B01C2C" w:rsidP="00B01C2C">
      <w:pPr>
        <w:numPr>
          <w:ilvl w:val="0"/>
          <w:numId w:val="7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X=(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be the feature vector, </w:t>
      </w:r>
      <w:proofErr w:type="gramStart"/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where</w:t>
      </w:r>
      <w:proofErr w:type="gramEnd"/>
    </w:p>
    <w:p w14:paraId="3605DC08" w14:textId="3B8D1A58" w:rsidR="00B01C2C" w:rsidRPr="00B01C2C" w:rsidRDefault="00B01C2C" w:rsidP="00B01C2C">
      <w:pPr>
        <w:numPr>
          <w:ilvl w:val="1"/>
          <w:numId w:val="7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Color</w:t>
      </w:r>
    </w:p>
    <w:p w14:paraId="19D6E99D" w14:textId="14832951" w:rsidR="00B01C2C" w:rsidRPr="00B01C2C" w:rsidRDefault="00B01C2C" w:rsidP="00B01C2C">
      <w:pPr>
        <w:numPr>
          <w:ilvl w:val="1"/>
          <w:numId w:val="7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Fur</w:t>
      </w:r>
    </w:p>
    <w:p w14:paraId="64CCE32E" w14:textId="4D0D9941" w:rsidR="00B01C2C" w:rsidRPr="00B01C2C" w:rsidRDefault="00B01C2C" w:rsidP="00B01C2C">
      <w:pPr>
        <w:numPr>
          <w:ilvl w:val="1"/>
          <w:numId w:val="7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Size</w:t>
      </w:r>
    </w:p>
    <w:p w14:paraId="23344FED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We define:</w:t>
      </w:r>
    </w:p>
    <w:p w14:paraId="28EB0660" w14:textId="41238754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:=(C=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),i∈{1,2}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:=(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),j=1,2,3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5B604B18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All probabilities are estimated using </w:t>
      </w: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relative frequencies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from the dataset.</w:t>
      </w:r>
    </w:p>
    <w:p w14:paraId="2CC7E3B3" w14:textId="5655C1A3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Class priors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P(</m:t>
        </m:r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</w:p>
    <w:p w14:paraId="0B77139C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There are 7 examples in total.</w:t>
      </w:r>
    </w:p>
    <w:p w14:paraId="72380962" w14:textId="77777777" w:rsidR="00B01C2C" w:rsidRPr="00B01C2C" w:rsidRDefault="00B01C2C" w:rsidP="00B01C2C">
      <w:pPr>
        <w:numPr>
          <w:ilvl w:val="0"/>
          <w:numId w:val="8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well-behaved: 4 examples</w:t>
      </w:r>
    </w:p>
    <w:p w14:paraId="6ACCD9E7" w14:textId="77777777" w:rsidR="00B01C2C" w:rsidRPr="00B01C2C" w:rsidRDefault="00B01C2C" w:rsidP="00B01C2C">
      <w:pPr>
        <w:numPr>
          <w:ilvl w:val="0"/>
          <w:numId w:val="8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dangerous: 3 examples</w:t>
      </w:r>
    </w:p>
    <w:p w14:paraId="4FD062EF" w14:textId="600AD255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P(C=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well-behaved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)=</m:t>
          </m:r>
          <m:f>
            <m:f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4</m:t>
              </m:r>
            </m:num>
            <m:den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7</m:t>
              </m:r>
            </m:den>
          </m:f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,P(C=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dangerous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)=</m:t>
          </m:r>
          <m:f>
            <m:f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3</m:t>
              </m:r>
            </m:num>
            <m:den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7</m:t>
              </m:r>
            </m:den>
          </m:f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59375AB3" w14:textId="2E4C510E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Class-conditional probabilities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P(</m:t>
        </m:r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∣</m:t>
        </m:r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)</m:t>
        </m:r>
      </m:oMath>
    </w:p>
    <w:p w14:paraId="3B9F714D" w14:textId="67BAF983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Attribute: Color (</w:t>
      </w:r>
      <m:oMath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</m:oMath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988"/>
        <w:gridCol w:w="1495"/>
        <w:gridCol w:w="1615"/>
      </w:tblGrid>
      <w:tr w:rsidR="00B01C2C" w:rsidRPr="00B01C2C" w14:paraId="73008566" w14:textId="77777777" w:rsidTr="00112679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CA5C81" w14:textId="77777777" w:rsidR="00B01C2C" w:rsidRPr="00B01C2C" w:rsidRDefault="00B01C2C" w:rsidP="00B01C2C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644BB048" w14:textId="5CDE1F76" w:rsidR="00B01C2C" w:rsidRPr="00B01C2C" w:rsidRDefault="00B01C2C" w:rsidP="00B01C2C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Value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46B697E4" w14:textId="280D1071" w:rsidR="00B01C2C" w:rsidRPr="00B01C2C" w:rsidRDefault="00B01C2C" w:rsidP="00B01C2C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Class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65EDE895" w14:textId="0E815E65" w:rsidR="00B01C2C" w:rsidRPr="00B01C2C" w:rsidRDefault="00B01C2C" w:rsidP="00B01C2C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</m:oMath>
            </m:oMathPara>
          </w:p>
        </w:tc>
      </w:tr>
      <w:tr w:rsidR="00B01C2C" w:rsidRPr="00B01C2C" w14:paraId="028B8C5F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0AA21F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10FA7A13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brown</w:t>
            </w:r>
          </w:p>
        </w:tc>
        <w:tc>
          <w:tcPr>
            <w:tcW w:w="0" w:type="auto"/>
            <w:vAlign w:val="center"/>
            <w:hideMark/>
          </w:tcPr>
          <w:p w14:paraId="7429D349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039B940E" w14:textId="3F74F9F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70AFC3DC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94BD3A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6B2C340F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brown</w:t>
            </w:r>
          </w:p>
        </w:tc>
        <w:tc>
          <w:tcPr>
            <w:tcW w:w="0" w:type="auto"/>
            <w:vAlign w:val="center"/>
            <w:hideMark/>
          </w:tcPr>
          <w:p w14:paraId="19D61A1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45B29FF8" w14:textId="591398B3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0</m:t>
                </m:r>
              </m:oMath>
            </m:oMathPara>
          </w:p>
        </w:tc>
      </w:tr>
      <w:tr w:rsidR="00B01C2C" w:rsidRPr="00B01C2C" w14:paraId="168C3D4F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1F9B5CD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03C03C1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00CDDDD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74C3CC94" w14:textId="65F5F1FF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335DF33D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18C22A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59DD7D2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black</w:t>
            </w:r>
          </w:p>
        </w:tc>
        <w:tc>
          <w:tcPr>
            <w:tcW w:w="0" w:type="auto"/>
            <w:vAlign w:val="center"/>
            <w:hideMark/>
          </w:tcPr>
          <w:p w14:paraId="21172E5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11598C09" w14:textId="273C84E4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  <w:tr w:rsidR="00B01C2C" w:rsidRPr="00B01C2C" w14:paraId="2AF748BB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4926F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2F683688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white</w:t>
            </w:r>
          </w:p>
        </w:tc>
        <w:tc>
          <w:tcPr>
            <w:tcW w:w="0" w:type="auto"/>
            <w:vAlign w:val="center"/>
            <w:hideMark/>
          </w:tcPr>
          <w:p w14:paraId="4C00DBB8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57F9F34A" w14:textId="45BC94D3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3C91BB09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AE0885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0E89C75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white</w:t>
            </w:r>
          </w:p>
        </w:tc>
        <w:tc>
          <w:tcPr>
            <w:tcW w:w="0" w:type="auto"/>
            <w:vAlign w:val="center"/>
            <w:hideMark/>
          </w:tcPr>
          <w:p w14:paraId="56AFF83E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37D3347F" w14:textId="2462BE91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  <w:tr w:rsidR="00B01C2C" w:rsidRPr="00B01C2C" w14:paraId="3D4DAD2F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C12C6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36D02C2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6B39ABE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1E83B1EE" w14:textId="5F7DEE30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42ED0C20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F9C6FA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74535C07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3CFE785F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095CA9DC" w14:textId="73040B05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0</m:t>
                </m:r>
              </m:oMath>
            </m:oMathPara>
          </w:p>
        </w:tc>
      </w:tr>
    </w:tbl>
    <w:p w14:paraId="137E2732" w14:textId="568C183D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lastRenderedPageBreak/>
        <w:t>Attribute: Fur (</w:t>
      </w:r>
      <m:oMath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2</m:t>
            </m:r>
          </m:sub>
        </m:sSub>
      </m:oMath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988"/>
        <w:gridCol w:w="1495"/>
        <w:gridCol w:w="1615"/>
      </w:tblGrid>
      <w:tr w:rsidR="00B01C2C" w:rsidRPr="00B01C2C" w14:paraId="51F75F07" w14:textId="77777777" w:rsidTr="00112679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B26208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7B67C7EF" w14:textId="62CE10F9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Value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576E25C4" w14:textId="6B504401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Class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37ABB97A" w14:textId="55FD8E33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</m:oMath>
            </m:oMathPara>
          </w:p>
        </w:tc>
      </w:tr>
      <w:tr w:rsidR="00B01C2C" w:rsidRPr="00B01C2C" w14:paraId="3C293323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0563FD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5BD9AF95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ragged</w:t>
            </w:r>
          </w:p>
        </w:tc>
        <w:tc>
          <w:tcPr>
            <w:tcW w:w="0" w:type="auto"/>
            <w:vAlign w:val="center"/>
            <w:hideMark/>
          </w:tcPr>
          <w:p w14:paraId="4931DCB1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18EC4BEB" w14:textId="15E1F4BF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6639775F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9BAB78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560DE7B2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ragged</w:t>
            </w:r>
          </w:p>
        </w:tc>
        <w:tc>
          <w:tcPr>
            <w:tcW w:w="0" w:type="auto"/>
            <w:vAlign w:val="center"/>
            <w:hideMark/>
          </w:tcPr>
          <w:p w14:paraId="6E7E6DFB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034E199E" w14:textId="3FF679FD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  <w:tr w:rsidR="00B01C2C" w:rsidRPr="00B01C2C" w14:paraId="4DE2DDA1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A56176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7498D690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smooth</w:t>
            </w:r>
          </w:p>
        </w:tc>
        <w:tc>
          <w:tcPr>
            <w:tcW w:w="0" w:type="auto"/>
            <w:vAlign w:val="center"/>
            <w:hideMark/>
          </w:tcPr>
          <w:p w14:paraId="266C4554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22AC7A77" w14:textId="7D0D27EB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0</m:t>
                </m:r>
              </m:oMath>
            </m:oMathPara>
          </w:p>
        </w:tc>
      </w:tr>
      <w:tr w:rsidR="00B01C2C" w:rsidRPr="00B01C2C" w14:paraId="349A6BCB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5D3E63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7B2F07B8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smooth</w:t>
            </w:r>
          </w:p>
        </w:tc>
        <w:tc>
          <w:tcPr>
            <w:tcW w:w="0" w:type="auto"/>
            <w:vAlign w:val="center"/>
            <w:hideMark/>
          </w:tcPr>
          <w:p w14:paraId="5648210B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28287EEF" w14:textId="2C16EA45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  <w:tr w:rsidR="00B01C2C" w:rsidRPr="00B01C2C" w14:paraId="56A81D78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32623D7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0939A176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curly</w:t>
            </w:r>
          </w:p>
        </w:tc>
        <w:tc>
          <w:tcPr>
            <w:tcW w:w="0" w:type="auto"/>
            <w:vAlign w:val="center"/>
            <w:hideMark/>
          </w:tcPr>
          <w:p w14:paraId="02F3E1BF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61280080" w14:textId="25CEF7A1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72B58B71" w14:textId="77777777" w:rsidTr="0011267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7F75D0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Fur</w:t>
            </w:r>
          </w:p>
        </w:tc>
        <w:tc>
          <w:tcPr>
            <w:tcW w:w="0" w:type="auto"/>
            <w:vAlign w:val="center"/>
            <w:hideMark/>
          </w:tcPr>
          <w:p w14:paraId="56D771A5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curly</w:t>
            </w:r>
          </w:p>
        </w:tc>
        <w:tc>
          <w:tcPr>
            <w:tcW w:w="0" w:type="auto"/>
            <w:vAlign w:val="center"/>
            <w:hideMark/>
          </w:tcPr>
          <w:p w14:paraId="222FB2EA" w14:textId="77777777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1AEF8B09" w14:textId="37BEBD5D" w:rsidR="00B01C2C" w:rsidRPr="00B01C2C" w:rsidRDefault="00B01C2C" w:rsidP="00D70CBF">
            <w:pPr>
              <w:jc w:val="center"/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0</m:t>
                </m:r>
              </m:oMath>
            </m:oMathPara>
          </w:p>
        </w:tc>
      </w:tr>
    </w:tbl>
    <w:p w14:paraId="39B37094" w14:textId="3459629B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</w:p>
    <w:p w14:paraId="33F2A16D" w14:textId="2E1ABE5E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Attribute: Size (</w:t>
      </w:r>
      <m:oMath>
        <m:sSub>
          <m:sSubPr>
            <m:ctrlPr>
              <w:rPr>
                <w:rFonts w:ascii="Cambria Math" w:eastAsiaTheme="minorEastAsia" w:hAnsi="Cambria Math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3</m:t>
            </m:r>
          </m:sub>
        </m:sSub>
      </m:oMath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988"/>
        <w:gridCol w:w="1495"/>
        <w:gridCol w:w="1615"/>
      </w:tblGrid>
      <w:tr w:rsidR="00B01C2C" w:rsidRPr="00B01C2C" w14:paraId="1248D117" w14:textId="77777777" w:rsidTr="00D70CB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27AD42" w14:textId="7777777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32EB4F0" w14:textId="5CD22487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Value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41E02DAF" w14:textId="6C3E793A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  <w:t xml:space="preserve">Class </w:t>
            </w:r>
            <m:oMath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50456BE3" w14:textId="78E57443" w:rsidR="00B01C2C" w:rsidRPr="00B01C2C" w:rsidRDefault="00B01C2C" w:rsidP="00B01C2C">
            <w:pPr>
              <w:rPr>
                <w:rFonts w:ascii="Arial" w:eastAsiaTheme="minorEastAsia" w:hAnsi="Arial" w:cs="Arial"/>
                <w:b/>
                <w:bCs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</m:oMath>
            </m:oMathPara>
          </w:p>
        </w:tc>
      </w:tr>
      <w:tr w:rsidR="00B01C2C" w:rsidRPr="00B01C2C" w14:paraId="58317D84" w14:textId="77777777" w:rsidTr="00D70C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E8A08DE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6082F84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1B7A93A8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487F56CB" w14:textId="0D536B16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7D6DC372" w14:textId="77777777" w:rsidTr="00D70C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A90DA3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97D1A8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2F6E9D1B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418DF145" w14:textId="7441300E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  <w:tr w:rsidR="00B01C2C" w:rsidRPr="00B01C2C" w14:paraId="6AF3C59F" w14:textId="77777777" w:rsidTr="00D70C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EFF561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6EA58BF0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big</w:t>
            </w:r>
          </w:p>
        </w:tc>
        <w:tc>
          <w:tcPr>
            <w:tcW w:w="0" w:type="auto"/>
            <w:vAlign w:val="center"/>
            <w:hideMark/>
          </w:tcPr>
          <w:p w14:paraId="5FF66036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well-behaved</w:t>
            </w:r>
          </w:p>
        </w:tc>
        <w:tc>
          <w:tcPr>
            <w:tcW w:w="0" w:type="auto"/>
            <w:vAlign w:val="center"/>
            <w:hideMark/>
          </w:tcPr>
          <w:p w14:paraId="09D5D25C" w14:textId="31E24CE1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4</m:t>
                </m:r>
              </m:oMath>
            </m:oMathPara>
          </w:p>
        </w:tc>
      </w:tr>
      <w:tr w:rsidR="00B01C2C" w:rsidRPr="00B01C2C" w14:paraId="31F1DEBB" w14:textId="77777777" w:rsidTr="00D70CB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F1596D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A007D6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big</w:t>
            </w:r>
          </w:p>
        </w:tc>
        <w:tc>
          <w:tcPr>
            <w:tcW w:w="0" w:type="auto"/>
            <w:vAlign w:val="center"/>
            <w:hideMark/>
          </w:tcPr>
          <w:p w14:paraId="5FD75A84" w14:textId="7777777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w:r w:rsidRPr="00B01C2C"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w:t>dangerous</w:t>
            </w:r>
          </w:p>
        </w:tc>
        <w:tc>
          <w:tcPr>
            <w:tcW w:w="0" w:type="auto"/>
            <w:vAlign w:val="center"/>
            <w:hideMark/>
          </w:tcPr>
          <w:p w14:paraId="63B85716" w14:textId="01670887" w:rsidR="00B01C2C" w:rsidRPr="00B01C2C" w:rsidRDefault="00B01C2C" w:rsidP="00B01C2C">
            <w:p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3</m:t>
                </m:r>
              </m:oMath>
            </m:oMathPara>
          </w:p>
        </w:tc>
      </w:tr>
    </w:tbl>
    <w:p w14:paraId="26FA6974" w14:textId="1F90684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</w:p>
    <w:p w14:paraId="3E0C68AA" w14:textId="01FD38F9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(b)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Classify the new example</w:t>
      </w:r>
    </w:p>
    <w:p w14:paraId="7D181BE5" w14:textId="7204CEDE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x=(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black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ragged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small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20F30DBD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using a Naïve Bayes classifier with the parameters calculated in (a).</w:t>
      </w:r>
    </w:p>
    <w:p w14:paraId="15874E25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Solution</w:t>
      </w:r>
    </w:p>
    <w:p w14:paraId="02CD96DF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 feature vector induces the events:</w:t>
      </w:r>
    </w:p>
    <w:p w14:paraId="242189AF" w14:textId="202DAE8D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=(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Color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black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=(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Fur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ragged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=(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Size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small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17F9F878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Naïve Bayes decision rule</w:t>
      </w:r>
    </w:p>
    <w:p w14:paraId="6BBDC771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Under the Naïve Bayes assumption of conditional independence:</w:t>
      </w:r>
    </w:p>
    <w:p w14:paraId="06899430" w14:textId="77777777" w:rsidR="00112679" w:rsidRDefault="00B01C2C" w:rsidP="00112679">
      <w:pPr>
        <w:rPr>
          <w:rFonts w:ascii="Arial" w:eastAsiaTheme="minorEastAsia" w:hAnsi="Arial" w:cs="Arial"/>
          <w:i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NB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arg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⁡</m:t>
          </m:r>
          <m:limLow>
            <m:limLow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max</m:t>
              </m:r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⁡</m:t>
              </m:r>
            </m:e>
            <m:lim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i</m:t>
                  </m:r>
                </m:sub>
              </m:sSub>
            </m:lim>
          </m:limLow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P(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)⋅</m:t>
          </m:r>
          <m:nary>
            <m:naryPr>
              <m:chr m:val="∏"/>
              <m:limLoc m:val="undOvr"/>
              <m:grow m:val="1"/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j=1</m:t>
              </m:r>
            </m:sub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3</m:t>
              </m:r>
            </m:sup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P(</m:t>
              </m:r>
            </m:e>
          </m:nary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B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∣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)</m:t>
          </m:r>
        </m:oMath>
      </m:oMathPara>
    </w:p>
    <w:p w14:paraId="30BE9FD6" w14:textId="18977C55" w:rsidR="00B01C2C" w:rsidRPr="00B01C2C" w:rsidRDefault="00B01C2C" w:rsidP="00112679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lastRenderedPageBreak/>
        <w:t>Compute posterior scores</w:t>
      </w:r>
    </w:p>
    <w:p w14:paraId="1C06B122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Class: well-behaved</w:t>
      </w:r>
    </w:p>
    <w:p w14:paraId="47C61767" w14:textId="0772C5E1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mPr>
            <m:mr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  <m:nary>
                  <m:naryPr>
                    <m:chr m:val="∏"/>
                    <m:limLoc m:val="undOvr"/>
                    <m:grow m:val="1"/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sup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P(</m:t>
                    </m:r>
                  </m:e>
                </m:nary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7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den>
                </m:f>
              </m:e>
            </m:mr>
            <m:mr>
              <m:e/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56</m:t>
                    </m:r>
                  </m:den>
                </m:f>
              </m:e>
            </m:mr>
          </m:m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6BA4B367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Class: dangerous</w:t>
      </w:r>
    </w:p>
    <w:p w14:paraId="288363E4" w14:textId="792BEE5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mPr>
            <m:mr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P(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  <m:nary>
                  <m:naryPr>
                    <m:chr m:val="∏"/>
                    <m:limLoc m:val="undOvr"/>
                    <m:grow m:val="1"/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j=1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sup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P(</m:t>
                    </m:r>
                  </m:e>
                </m:nary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)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7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⋅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den>
                </m:f>
              </m:e>
            </m:mr>
            <m:mr>
              <m:e/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num>
                  <m:den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63</m:t>
                    </m:r>
                  </m:den>
                </m:f>
              </m:e>
            </m:mr>
          </m:m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1E8089EC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Final classification</w:t>
      </w:r>
    </w:p>
    <w:p w14:paraId="3C030AF7" w14:textId="7A1D19CB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Since</w:t>
      </w:r>
      <w:r w:rsidR="00112679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fPr>
          <m:num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3</m:t>
            </m:r>
          </m:num>
          <m:den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56</m:t>
            </m:r>
          </m:den>
        </m:f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&gt;</m:t>
        </m:r>
        <m:f>
          <m:f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fPr>
          <m:num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63</m:t>
            </m:r>
          </m:den>
        </m:f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,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 xml:space="preserve">    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 Naïve Bayes classifier assigns:</w:t>
      </w:r>
    </w:p>
    <w:p w14:paraId="5BC86A10" w14:textId="15C924DE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borderBox>
            <m:borderBox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borderBox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C=</m:t>
              </m:r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well-behaved</m:t>
              </m:r>
            </m:e>
          </m:borderBox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536CC9E3" w14:textId="1B181335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 Result</w:t>
      </w:r>
    </w:p>
    <w:p w14:paraId="30404506" w14:textId="44985FB4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 new example</w:t>
      </w:r>
      <w:r w:rsidR="00112679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 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x=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dPr>
          <m:e>
            <m:r>
              <m:rPr>
                <m:nor/>
              </m:r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black</m:t>
            </m:r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,</m:t>
            </m:r>
            <m:r>
              <m:rPr>
                <m:nor/>
              </m:r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ragged</m:t>
            </m:r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,</m:t>
            </m:r>
            <m:r>
              <m:rPr>
                <m:nor/>
              </m:rPr>
              <w:rPr>
                <w:rFonts w:ascii="Arial" w:eastAsiaTheme="minorEastAsia" w:hAnsi="Arial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small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 xml:space="preserve">   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is classified as </w:t>
      </w: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well-behaved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.</w:t>
      </w:r>
    </w:p>
    <w:p w14:paraId="18C84C73" w14:textId="77777777" w:rsid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</w:p>
    <w:p w14:paraId="4EA7C853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Exercise </w:t>
      </w:r>
      <w:proofErr w:type="gramStart"/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7 :</w:t>
      </w:r>
      <w:proofErr w:type="gramEnd"/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 Regularized Linear Regression (2 + 1 + 1 = 4 Points)</w:t>
      </w:r>
    </w:p>
    <w:p w14:paraId="15BCF118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Suppose we are estimating the regression coefficients in a linear regression model by minimizing the regularized objective function</w:t>
      </w:r>
    </w:p>
    <w:p w14:paraId="3D0C1C9E" w14:textId="249C540F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L(w)=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RSS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tr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(w)+λ⋅R(w)</m:t>
          </m:r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2428F8A4" w14:textId="0DAB4C81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(a)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You are given a trained linear regression model with weight vector</w:t>
      </w:r>
    </w:p>
    <w:p w14:paraId="52D76246" w14:textId="25E3C181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w=(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4</m:t>
              </m:r>
            </m:sub>
          </m:sSub>
          <m:sSup>
            <m:sSup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)</m:t>
              </m:r>
            </m:e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T</m:t>
              </m:r>
            </m:sup>
          </m:sSup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=(10,50,4,-3,5</m:t>
          </m:r>
          <m:sSup>
            <m:sSup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)</m:t>
              </m:r>
            </m:e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T</m:t>
              </m:r>
            </m:sup>
          </m:sSup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2BE20833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and the following statistics:</w:t>
      </w:r>
    </w:p>
    <w:p w14:paraId="19614E2B" w14:textId="326176B6" w:rsidR="00B01C2C" w:rsidRPr="00B01C2C" w:rsidRDefault="00B01C2C" w:rsidP="00B01C2C">
      <w:pPr>
        <w:numPr>
          <w:ilvl w:val="0"/>
          <w:numId w:val="5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Training RSS: </w:t>
      </w: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RSS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tr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(w)=120</m:t>
        </m:r>
      </m:oMath>
    </w:p>
    <w:p w14:paraId="45007F98" w14:textId="34B930E4" w:rsidR="00B01C2C" w:rsidRPr="00B01C2C" w:rsidRDefault="00B01C2C" w:rsidP="00B01C2C">
      <w:pPr>
        <w:numPr>
          <w:ilvl w:val="0"/>
          <w:numId w:val="5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Test RSS: </w:t>
      </w: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RSS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test</m:t>
            </m:r>
          </m:sub>
        </m:sSub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(w)=145</m:t>
        </m:r>
      </m:oMath>
    </w:p>
    <w:p w14:paraId="3F2BB7FF" w14:textId="136AF2A4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Compute the regularized training objective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L(w)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for both ridge and lasso regression with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λ=0.5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. Show all intermediate calculations.</w:t>
      </w:r>
    </w:p>
    <w:p w14:paraId="76D8F740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lastRenderedPageBreak/>
        <w:t>Ridge regression</w:t>
      </w:r>
    </w:p>
    <w:p w14:paraId="7C92573F" w14:textId="2975BE09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For ridge regression, the regularization term is the squared </w:t>
      </w: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2</m:t>
            </m:r>
          </m:sub>
        </m:sSub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-norm of the weight vector:</w:t>
      </w:r>
    </w:p>
    <w:p w14:paraId="05C046E7" w14:textId="1C519653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ridge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</m:t>
          </m:r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∥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w</m:t>
          </m:r>
          <m:sSubSup>
            <m:sSubSup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∥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2</m:t>
              </m:r>
            </m:sup>
          </m:sSubSup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4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Compute the squared weights:</w:t>
      </w:r>
    </w:p>
    <w:p w14:paraId="353EDD1C" w14:textId="01009D96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bSup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=100,</m:t>
                </m:r>
              </m:e>
            </m:mr>
            <m:mr>
              <m:e>
                <m:sSubSup>
                  <m:sSub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bSup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50</m:t>
                    </m:r>
                  </m:e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=2500,</m:t>
                </m:r>
              </m:e>
            </m:mr>
            <m:mr>
              <m:e>
                <m:sSubSup>
                  <m:sSub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bSup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=16,</m:t>
                </m:r>
              </m:e>
            </m:mr>
            <m:mr>
              <m:e>
                <m:sSubSup>
                  <m:sSub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bSup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=(-3</m:t>
                </m:r>
                <m:sSup>
                  <m:s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=9,</m:t>
                </m:r>
              </m:e>
            </m:mr>
            <m:mr>
              <m:e>
                <m:sSubSup>
                  <m:sSub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sub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bSup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=25.</m:t>
                </m:r>
              </m:e>
            </m:mr>
          </m:m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Thus,</w:t>
      </w:r>
    </w:p>
    <w:p w14:paraId="47B55BFB" w14:textId="3EA83B01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ridge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(w)=100+2500+16+9+25=2650.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139679BD" w14:textId="4C376E8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With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λ=0.5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,</w:t>
      </w:r>
    </w:p>
    <w:p w14:paraId="0EC8FB10" w14:textId="3E91E80B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λ⋅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ridge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(w)=0.5⋅2650=1325.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4F545F84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Therefore, the regularized training objective is</w:t>
      </w:r>
    </w:p>
    <w:p w14:paraId="72E12876" w14:textId="4255821E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borderBox>
            <m:borderBox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Arial" w:eastAsiaTheme="minorEastAsia" w:hAnsi="Arial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ridge</m:t>
                  </m:r>
                </m:sub>
              </m:s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(w)=120+1325=1445.</m:t>
              </m:r>
            </m:e>
          </m:borderBox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46B393FA" w14:textId="77777777" w:rsidR="00B01C2C" w:rsidRPr="00B01C2C" w:rsidRDefault="00B01C2C" w:rsidP="00B01C2C">
      <w:pPr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Lasso regression</w:t>
      </w:r>
    </w:p>
    <w:p w14:paraId="7240C55E" w14:textId="7E5E1DA3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For lasso regression, the regularization term is the </w:t>
      </w: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-norm of the weight vector:</w:t>
      </w:r>
    </w:p>
    <w:p w14:paraId="7AA937A1" w14:textId="0FAA3626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lasso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</m:t>
          </m:r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∥</m:t>
          </m:r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w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∥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4</m:t>
              </m:r>
            </m:sup>
            <m:e>
              <m:r>
                <m:rPr>
                  <m:sty m:val="p"/>
                </m:r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∣</m:t>
              </m:r>
            </m:e>
          </m:nary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∣.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Compute the absolute values:</w:t>
      </w:r>
    </w:p>
    <w:p w14:paraId="3DEF9D16" w14:textId="0FEBFB31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=10,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=50,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=4,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=3,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  <m:sSub>
                  <m:sSubPr>
                    <m:ctrlP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 w:cs="Arial"/>
                        <w:color w:val="1D2125"/>
                        <w:sz w:val="24"/>
                        <w:szCs w:val="24"/>
                        <w:shd w:val="clear" w:color="auto" w:fill="FFFFFF"/>
                        <w:lang w:val="en-US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∣</m:t>
                </m:r>
              </m:e>
              <m:e>
                <m:r>
                  <w:rPr>
                    <w:rFonts w:ascii="Cambria Math" w:eastAsiaTheme="minorEastAsia" w:hAnsi="Cambria Math" w:cs="Arial"/>
                    <w:color w:val="1D2125"/>
                    <w:sz w:val="24"/>
                    <w:szCs w:val="24"/>
                    <w:shd w:val="clear" w:color="auto" w:fill="FFFFFF"/>
                    <w:lang w:val="en-US"/>
                  </w:rPr>
                  <m:t>=5.</m:t>
                </m:r>
              </m:e>
            </m:mr>
          </m:m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Thus,</w:t>
      </w:r>
    </w:p>
    <w:p w14:paraId="2C6A3C8B" w14:textId="2DE58231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lasso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(w)=10+50+4+3+5=72.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02A17B63" w14:textId="13760A10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With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λ=0.5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,</w:t>
      </w:r>
    </w:p>
    <w:p w14:paraId="0807451B" w14:textId="3949AEBB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w:lastRenderedPageBreak/>
            <m:t>λ⋅</m:t>
          </m:r>
          <m:sSub>
            <m:sSub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R</m:t>
              </m:r>
            </m:e>
            <m:sub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lasso</m:t>
              </m:r>
            </m:sub>
          </m:sSub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(w)=0.5⋅72=36.</m:t>
          </m:r>
          <m:r>
            <w:rPr>
              <w:rFonts w:ascii="Arial" w:eastAsiaTheme="minorEastAsia" w:hAnsi="Arial" w:cs="Arial"/>
              <w:i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19F2E2DF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Therefore, the regularized training objective is</w:t>
      </w:r>
    </w:p>
    <w:p w14:paraId="15F6491D" w14:textId="7B214532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borderBox>
            <m:borderBox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borderBoxPr>
            <m:e>
              <m:sSub>
                <m:sSubPr>
                  <m:ctrlP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Arial" w:eastAsiaTheme="minorEastAsia" w:hAnsi="Arial" w:cs="Arial"/>
                      <w:color w:val="1D2125"/>
                      <w:sz w:val="24"/>
                      <w:szCs w:val="24"/>
                      <w:shd w:val="clear" w:color="auto" w:fill="FFFFFF"/>
                      <w:lang w:val="en-US"/>
                    </w:rPr>
                    <m:t>lasso</m:t>
                  </m:r>
                </m:sub>
              </m:sSub>
              <m: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(w)=120+36=156.</m:t>
              </m:r>
            </m:e>
          </m:borderBox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24B1CE45" w14:textId="1F1DC937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(b)</w:t>
      </w:r>
      <w:r w:rsidR="00112679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 xml:space="preserve"> 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Without computing exact values, explain qualitatively how the following quantities change if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is increased:</w:t>
      </w:r>
    </w:p>
    <w:p w14:paraId="5442EAC5" w14:textId="77777777" w:rsidR="00B01C2C" w:rsidRPr="00B01C2C" w:rsidRDefault="00B01C2C" w:rsidP="00B01C2C">
      <w:pPr>
        <w:numPr>
          <w:ilvl w:val="0"/>
          <w:numId w:val="6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 training RSS,</w:t>
      </w:r>
    </w:p>
    <w:p w14:paraId="26356484" w14:textId="77777777" w:rsidR="00B01C2C" w:rsidRPr="00B01C2C" w:rsidRDefault="00B01C2C" w:rsidP="00B01C2C">
      <w:pPr>
        <w:numPr>
          <w:ilvl w:val="0"/>
          <w:numId w:val="6"/>
        </w:num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the test RSS.</w:t>
      </w:r>
    </w:p>
    <w:p w14:paraId="53AB69ED" w14:textId="7E80A844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Training RSS: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br/>
        <w:t xml:space="preserve">Increasing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strengthens the regularization penalty, which forces the model parameters to shrink toward zero. As a consequence, the model fits the training data less accurately.</w:t>
      </w:r>
    </w:p>
    <w:p w14:paraId="720B97FD" w14:textId="0C0CBF58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⇒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The training RSS increases.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41D2BE85" w14:textId="3FA28C3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Test RSS: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br/>
        <w:t xml:space="preserve">For small values of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, increasing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reduces overfitting and typically improves generalization.</w:t>
      </w:r>
    </w:p>
    <w:p w14:paraId="4CE3C6AA" w14:textId="7D83C4BF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⇒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The test RSS initially decreases.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59493322" w14:textId="33B51FAE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If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  <w:lang w:val="en-US"/>
          </w:rPr>
          <m:t>λ</m:t>
        </m:r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becomes too large, the model underfits the data.</w:t>
      </w:r>
    </w:p>
    <w:p w14:paraId="683B9536" w14:textId="2F9EE9BC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r>
            <w:rPr>
              <w:rFonts w:ascii="Cambria Math" w:eastAsiaTheme="minorEastAsia" w:hAnsi="Cambria Math" w:cs="Arial"/>
              <w:color w:val="1D2125"/>
              <w:sz w:val="24"/>
              <w:szCs w:val="24"/>
              <w:shd w:val="clear" w:color="auto" w:fill="FFFFFF"/>
              <w:lang w:val="en-US"/>
            </w:rPr>
            <m:t>⇒</m:t>
          </m:r>
          <m:r>
            <m:rPr>
              <m:nor/>
            </m:rP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m:t>The test RSS eventually increases again.</m:t>
          </m:r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p w14:paraId="56E50D64" w14:textId="71B4C7C0" w:rsidR="00B01C2C" w:rsidRPr="00B01C2C" w:rsidRDefault="00B01C2C" w:rsidP="00112679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(c)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You have a dataset with 100 features, but you suspect that only about 10 features are truly relevant. Which regularization method would you choose, ridge or lasso, and why?</w:t>
      </w:r>
    </w:p>
    <w:p w14:paraId="1F1EE261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In this situation, </w:t>
      </w:r>
      <w:r w:rsidRPr="00B01C2C">
        <w:rPr>
          <w:rFonts w:ascii="Arial" w:eastAsiaTheme="minorEastAsia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  <w:t>lasso regression</w:t>
      </w: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 is preferable.</w:t>
      </w:r>
    </w:p>
    <w:p w14:paraId="7EDF67CB" w14:textId="294ABD59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 xml:space="preserve">Lasso regression uses </w:t>
      </w:r>
      <m:oMath>
        <m:sSub>
          <m:sSubPr>
            <m:ctrl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  <w:lang w:val="en-US"/>
              </w:rPr>
              <m:t>1</m:t>
            </m:r>
          </m:sub>
        </m:sSub>
      </m:oMath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-regularization, which promotes sparsity in the weight vector by driving many coefficients exactly to zero. This effectively performs feature selection and identifies the relevant features.</w:t>
      </w:r>
    </w:p>
    <w:p w14:paraId="5B9DDEAA" w14:textId="7777777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w:r w:rsidRPr="00B01C2C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  <w:t>Ridge regression, by contrast, shrinks coefficients but typically does not set them exactly to zero.</w:t>
      </w:r>
    </w:p>
    <w:p w14:paraId="6845B4C6" w14:textId="52740CC7" w:rsidR="00B01C2C" w:rsidRPr="00B01C2C" w:rsidRDefault="00B01C2C" w:rsidP="00B01C2C">
      <w:pP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  <w:lang w:val="en-US"/>
        </w:rPr>
      </w:pPr>
      <m:oMathPara>
        <m:oMath>
          <m:borderBox>
            <m:borderBoxPr>
              <m:ctrlPr>
                <w:rPr>
                  <w:rFonts w:ascii="Cambria Math" w:eastAsiaTheme="minorEastAsia" w:hAnsi="Cambria Math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</m:ctrlPr>
            </m:borderBoxPr>
            <m:e>
              <m:r>
                <m:rPr>
                  <m:nor/>
                </m:rPr>
                <w:rPr>
                  <w:rFonts w:ascii="Arial" w:eastAsiaTheme="minorEastAsia" w:hAnsi="Arial" w:cs="Arial"/>
                  <w:color w:val="1D2125"/>
                  <w:sz w:val="24"/>
                  <w:szCs w:val="24"/>
                  <w:shd w:val="clear" w:color="auto" w:fill="FFFFFF"/>
                  <w:lang w:val="en-US"/>
                </w:rPr>
                <m:t>Therefore, lasso regression should be chosen.</m:t>
              </m:r>
            </m:e>
          </m:borderBox>
          <m:r>
            <w:rPr>
              <w:rFonts w:ascii="Arial" w:eastAsiaTheme="minorEastAsia" w:hAnsi="Arial" w:cs="Arial"/>
              <w:color w:val="1D2125"/>
              <w:sz w:val="24"/>
              <w:szCs w:val="24"/>
              <w:shd w:val="clear" w:color="auto" w:fill="FFFFFF"/>
              <w:lang w:val="en-US"/>
            </w:rPr>
            <w:br/>
          </m:r>
        </m:oMath>
      </m:oMathPara>
    </w:p>
    <w:sectPr w:rsidR="00B01C2C" w:rsidRPr="00B01C2C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61083" w14:textId="77777777" w:rsidR="00B0298B" w:rsidRDefault="00B0298B" w:rsidP="00467F76">
      <w:pPr>
        <w:spacing w:after="0" w:line="240" w:lineRule="auto"/>
      </w:pPr>
      <w:r>
        <w:separator/>
      </w:r>
    </w:p>
  </w:endnote>
  <w:endnote w:type="continuationSeparator" w:id="0">
    <w:p w14:paraId="4991B739" w14:textId="77777777" w:rsidR="00B0298B" w:rsidRDefault="00B0298B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AppleSystemUIFont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2DD2D" w14:textId="16B9A840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9539E4">
      <w:rPr>
        <w:caps/>
        <w:color w:val="000000" w:themeColor="text1"/>
      </w:rPr>
      <w:t>6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DD7B4" w14:textId="77777777" w:rsidR="00B0298B" w:rsidRDefault="00B0298B" w:rsidP="00467F76">
      <w:pPr>
        <w:spacing w:after="0" w:line="240" w:lineRule="auto"/>
      </w:pPr>
      <w:r>
        <w:separator/>
      </w:r>
    </w:p>
  </w:footnote>
  <w:footnote w:type="continuationSeparator" w:id="0">
    <w:p w14:paraId="2E615A61" w14:textId="77777777" w:rsidR="00B0298B" w:rsidRDefault="00B0298B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36F21"/>
    <w:multiLevelType w:val="multilevel"/>
    <w:tmpl w:val="0E620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710A67"/>
    <w:multiLevelType w:val="hybridMultilevel"/>
    <w:tmpl w:val="719AABD2"/>
    <w:lvl w:ilvl="0" w:tplc="D1A688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E70E0"/>
    <w:multiLevelType w:val="hybridMultilevel"/>
    <w:tmpl w:val="29364804"/>
    <w:lvl w:ilvl="0" w:tplc="E5CA05D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20641"/>
    <w:multiLevelType w:val="hybridMultilevel"/>
    <w:tmpl w:val="57C2181A"/>
    <w:lvl w:ilvl="0" w:tplc="EBAA826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B1390"/>
    <w:multiLevelType w:val="multilevel"/>
    <w:tmpl w:val="5CA2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21E24"/>
    <w:multiLevelType w:val="multilevel"/>
    <w:tmpl w:val="F52A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1457F"/>
    <w:multiLevelType w:val="multilevel"/>
    <w:tmpl w:val="C78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76EAC"/>
    <w:multiLevelType w:val="multilevel"/>
    <w:tmpl w:val="3D94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631026">
    <w:abstractNumId w:val="3"/>
  </w:num>
  <w:num w:numId="2" w16cid:durableId="1947732354">
    <w:abstractNumId w:val="0"/>
  </w:num>
  <w:num w:numId="3" w16cid:durableId="235750579">
    <w:abstractNumId w:val="2"/>
  </w:num>
  <w:num w:numId="4" w16cid:durableId="1556967955">
    <w:abstractNumId w:val="1"/>
  </w:num>
  <w:num w:numId="5" w16cid:durableId="1480465822">
    <w:abstractNumId w:val="7"/>
  </w:num>
  <w:num w:numId="6" w16cid:durableId="989095798">
    <w:abstractNumId w:val="4"/>
  </w:num>
  <w:num w:numId="7" w16cid:durableId="717358207">
    <w:abstractNumId w:val="5"/>
  </w:num>
  <w:num w:numId="8" w16cid:durableId="757209955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16399"/>
    <w:rsid w:val="00055C1E"/>
    <w:rsid w:val="00062FD4"/>
    <w:rsid w:val="00066FED"/>
    <w:rsid w:val="00070C26"/>
    <w:rsid w:val="000A41ED"/>
    <w:rsid w:val="000B23F2"/>
    <w:rsid w:val="000D2E50"/>
    <w:rsid w:val="000F41BD"/>
    <w:rsid w:val="001000EA"/>
    <w:rsid w:val="00102835"/>
    <w:rsid w:val="00104331"/>
    <w:rsid w:val="00112679"/>
    <w:rsid w:val="001210D9"/>
    <w:rsid w:val="00121CF4"/>
    <w:rsid w:val="001255E3"/>
    <w:rsid w:val="00126263"/>
    <w:rsid w:val="00133411"/>
    <w:rsid w:val="001422DE"/>
    <w:rsid w:val="00150D16"/>
    <w:rsid w:val="00160596"/>
    <w:rsid w:val="0017387B"/>
    <w:rsid w:val="001A03AD"/>
    <w:rsid w:val="001B2229"/>
    <w:rsid w:val="001B77D3"/>
    <w:rsid w:val="001C6FB4"/>
    <w:rsid w:val="001C79F6"/>
    <w:rsid w:val="001D445E"/>
    <w:rsid w:val="001D4BB2"/>
    <w:rsid w:val="001D69AD"/>
    <w:rsid w:val="0020289D"/>
    <w:rsid w:val="00206B1B"/>
    <w:rsid w:val="00213957"/>
    <w:rsid w:val="00232EBD"/>
    <w:rsid w:val="002450ED"/>
    <w:rsid w:val="00251430"/>
    <w:rsid w:val="002538DB"/>
    <w:rsid w:val="0027008D"/>
    <w:rsid w:val="00271A9E"/>
    <w:rsid w:val="0028176E"/>
    <w:rsid w:val="00281D0A"/>
    <w:rsid w:val="00282AC6"/>
    <w:rsid w:val="002860CD"/>
    <w:rsid w:val="002C13F6"/>
    <w:rsid w:val="002C4A15"/>
    <w:rsid w:val="002C6504"/>
    <w:rsid w:val="002C729A"/>
    <w:rsid w:val="002C74B4"/>
    <w:rsid w:val="002E12FE"/>
    <w:rsid w:val="002F7B60"/>
    <w:rsid w:val="003012E4"/>
    <w:rsid w:val="003055DD"/>
    <w:rsid w:val="00321417"/>
    <w:rsid w:val="00323E86"/>
    <w:rsid w:val="00365711"/>
    <w:rsid w:val="00366505"/>
    <w:rsid w:val="003676CF"/>
    <w:rsid w:val="003720ED"/>
    <w:rsid w:val="00377A79"/>
    <w:rsid w:val="00384A13"/>
    <w:rsid w:val="003A47C5"/>
    <w:rsid w:val="003C06C7"/>
    <w:rsid w:val="003C4CF3"/>
    <w:rsid w:val="003E17F3"/>
    <w:rsid w:val="003E2859"/>
    <w:rsid w:val="00402147"/>
    <w:rsid w:val="004121BF"/>
    <w:rsid w:val="00420D5E"/>
    <w:rsid w:val="004310A6"/>
    <w:rsid w:val="004410A5"/>
    <w:rsid w:val="004425BB"/>
    <w:rsid w:val="00442C68"/>
    <w:rsid w:val="00455CC9"/>
    <w:rsid w:val="004611D7"/>
    <w:rsid w:val="00467F76"/>
    <w:rsid w:val="00470718"/>
    <w:rsid w:val="00470EAA"/>
    <w:rsid w:val="00491358"/>
    <w:rsid w:val="00493760"/>
    <w:rsid w:val="004D1CBB"/>
    <w:rsid w:val="004F6331"/>
    <w:rsid w:val="005263CB"/>
    <w:rsid w:val="00526FD9"/>
    <w:rsid w:val="00551735"/>
    <w:rsid w:val="005521C1"/>
    <w:rsid w:val="00564A08"/>
    <w:rsid w:val="00572784"/>
    <w:rsid w:val="00573A68"/>
    <w:rsid w:val="0057550D"/>
    <w:rsid w:val="005770A9"/>
    <w:rsid w:val="00590DE6"/>
    <w:rsid w:val="00592C4C"/>
    <w:rsid w:val="005A2697"/>
    <w:rsid w:val="005C4FF5"/>
    <w:rsid w:val="005D3E22"/>
    <w:rsid w:val="00623D5A"/>
    <w:rsid w:val="00624814"/>
    <w:rsid w:val="0062761F"/>
    <w:rsid w:val="00631E6A"/>
    <w:rsid w:val="0063786F"/>
    <w:rsid w:val="00697A7A"/>
    <w:rsid w:val="006B2747"/>
    <w:rsid w:val="006D4E4C"/>
    <w:rsid w:val="006E63AB"/>
    <w:rsid w:val="006E6DBB"/>
    <w:rsid w:val="00702BBF"/>
    <w:rsid w:val="007065CB"/>
    <w:rsid w:val="00717F02"/>
    <w:rsid w:val="007365F0"/>
    <w:rsid w:val="00743ECD"/>
    <w:rsid w:val="007502EF"/>
    <w:rsid w:val="007601DF"/>
    <w:rsid w:val="00796FD4"/>
    <w:rsid w:val="007E2EDC"/>
    <w:rsid w:val="007F6402"/>
    <w:rsid w:val="00822513"/>
    <w:rsid w:val="00860209"/>
    <w:rsid w:val="0088107F"/>
    <w:rsid w:val="008813E3"/>
    <w:rsid w:val="008828C8"/>
    <w:rsid w:val="00890C2E"/>
    <w:rsid w:val="0089169C"/>
    <w:rsid w:val="008C0881"/>
    <w:rsid w:val="008C0947"/>
    <w:rsid w:val="008C5FCE"/>
    <w:rsid w:val="008D4824"/>
    <w:rsid w:val="008E6146"/>
    <w:rsid w:val="008E773D"/>
    <w:rsid w:val="008F0A2E"/>
    <w:rsid w:val="008F0E10"/>
    <w:rsid w:val="009016E6"/>
    <w:rsid w:val="0093156E"/>
    <w:rsid w:val="009417F0"/>
    <w:rsid w:val="009479D2"/>
    <w:rsid w:val="009539E4"/>
    <w:rsid w:val="00982DF8"/>
    <w:rsid w:val="00991A3D"/>
    <w:rsid w:val="0099696A"/>
    <w:rsid w:val="009B7319"/>
    <w:rsid w:val="009D42C5"/>
    <w:rsid w:val="009E06A0"/>
    <w:rsid w:val="009E160D"/>
    <w:rsid w:val="00A45ADD"/>
    <w:rsid w:val="00A56F9E"/>
    <w:rsid w:val="00A60A18"/>
    <w:rsid w:val="00A7054B"/>
    <w:rsid w:val="00A9530B"/>
    <w:rsid w:val="00AA1860"/>
    <w:rsid w:val="00AE361F"/>
    <w:rsid w:val="00AE500E"/>
    <w:rsid w:val="00AE5639"/>
    <w:rsid w:val="00AF33D9"/>
    <w:rsid w:val="00AF6BCF"/>
    <w:rsid w:val="00B01C2C"/>
    <w:rsid w:val="00B0298B"/>
    <w:rsid w:val="00B1387C"/>
    <w:rsid w:val="00B27E6F"/>
    <w:rsid w:val="00B354AC"/>
    <w:rsid w:val="00B50A2D"/>
    <w:rsid w:val="00B5602C"/>
    <w:rsid w:val="00B75CBD"/>
    <w:rsid w:val="00B87ED5"/>
    <w:rsid w:val="00B95660"/>
    <w:rsid w:val="00BA29AD"/>
    <w:rsid w:val="00BA3EF7"/>
    <w:rsid w:val="00BF1466"/>
    <w:rsid w:val="00BF664C"/>
    <w:rsid w:val="00C01943"/>
    <w:rsid w:val="00C02880"/>
    <w:rsid w:val="00C1792E"/>
    <w:rsid w:val="00C2171A"/>
    <w:rsid w:val="00C409C8"/>
    <w:rsid w:val="00C50D55"/>
    <w:rsid w:val="00C53593"/>
    <w:rsid w:val="00C6068F"/>
    <w:rsid w:val="00C743D8"/>
    <w:rsid w:val="00C86C7C"/>
    <w:rsid w:val="00C91728"/>
    <w:rsid w:val="00C97CFD"/>
    <w:rsid w:val="00CB3369"/>
    <w:rsid w:val="00CB6634"/>
    <w:rsid w:val="00CF3303"/>
    <w:rsid w:val="00D126D4"/>
    <w:rsid w:val="00D4562B"/>
    <w:rsid w:val="00D4669F"/>
    <w:rsid w:val="00D70CBF"/>
    <w:rsid w:val="00D73775"/>
    <w:rsid w:val="00D86D7F"/>
    <w:rsid w:val="00DA3553"/>
    <w:rsid w:val="00DB2F96"/>
    <w:rsid w:val="00DD04AE"/>
    <w:rsid w:val="00DD132E"/>
    <w:rsid w:val="00DE060D"/>
    <w:rsid w:val="00DE23B7"/>
    <w:rsid w:val="00DF2E3D"/>
    <w:rsid w:val="00E00172"/>
    <w:rsid w:val="00E0177E"/>
    <w:rsid w:val="00E02D58"/>
    <w:rsid w:val="00E0502E"/>
    <w:rsid w:val="00E275DB"/>
    <w:rsid w:val="00E3693D"/>
    <w:rsid w:val="00E40B56"/>
    <w:rsid w:val="00E704F4"/>
    <w:rsid w:val="00E714EA"/>
    <w:rsid w:val="00E812E2"/>
    <w:rsid w:val="00E93566"/>
    <w:rsid w:val="00EB5EEC"/>
    <w:rsid w:val="00EC3BDB"/>
    <w:rsid w:val="00ED023D"/>
    <w:rsid w:val="00EE5705"/>
    <w:rsid w:val="00F026B9"/>
    <w:rsid w:val="00F07260"/>
    <w:rsid w:val="00F22BBE"/>
    <w:rsid w:val="00F73276"/>
    <w:rsid w:val="00F769D2"/>
    <w:rsid w:val="00F86EE0"/>
    <w:rsid w:val="00F960EE"/>
    <w:rsid w:val="00F96C51"/>
    <w:rsid w:val="00FA40F7"/>
    <w:rsid w:val="00FC12A0"/>
    <w:rsid w:val="00FC2EAE"/>
    <w:rsid w:val="00FC528F"/>
    <w:rsid w:val="00FE34A4"/>
    <w:rsid w:val="00FF0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7C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C2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00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con-label">
    <w:name w:val="icon-label"/>
    <w:basedOn w:val="DefaultParagraphFont"/>
    <w:rsid w:val="00F73276"/>
  </w:style>
  <w:style w:type="table" w:styleId="GridTable1Light">
    <w:name w:val="Grid Table 1 Light"/>
    <w:basedOn w:val="TableNormal"/>
    <w:uiPriority w:val="46"/>
    <w:rsid w:val="00C0194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FA4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0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relative">
    <w:name w:val="relative"/>
    <w:basedOn w:val="DefaultParagraphFont"/>
    <w:rsid w:val="00EB5EEC"/>
  </w:style>
  <w:style w:type="paragraph" w:customStyle="1" w:styleId="not-prose">
    <w:name w:val="not-prose"/>
    <w:basedOn w:val="Normal"/>
    <w:rsid w:val="00EB5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1">
    <w:name w:val="p1"/>
    <w:basedOn w:val="Normal"/>
    <w:rsid w:val="00592C4C"/>
    <w:pPr>
      <w:spacing w:after="0" w:line="240" w:lineRule="auto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2">
    <w:name w:val="p2"/>
    <w:basedOn w:val="Normal"/>
    <w:rsid w:val="00592C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zh-TW"/>
    </w:rPr>
  </w:style>
  <w:style w:type="paragraph" w:customStyle="1" w:styleId="p4">
    <w:name w:val="p4"/>
    <w:basedOn w:val="Normal"/>
    <w:rsid w:val="00592C4C"/>
    <w:pPr>
      <w:spacing w:after="0" w:line="240" w:lineRule="auto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6">
    <w:name w:val="p6"/>
    <w:basedOn w:val="Normal"/>
    <w:rsid w:val="00592C4C"/>
    <w:pPr>
      <w:spacing w:before="180" w:after="0" w:line="240" w:lineRule="auto"/>
      <w:ind w:left="315" w:hanging="315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7">
    <w:name w:val="p7"/>
    <w:basedOn w:val="Normal"/>
    <w:rsid w:val="00592C4C"/>
    <w:pPr>
      <w:spacing w:before="180" w:after="0" w:line="240" w:lineRule="auto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character" w:customStyle="1" w:styleId="apple-tab-span">
    <w:name w:val="apple-tab-span"/>
    <w:basedOn w:val="DefaultParagraphFont"/>
    <w:rsid w:val="00592C4C"/>
  </w:style>
  <w:style w:type="character" w:customStyle="1" w:styleId="math-inline">
    <w:name w:val="math-inline"/>
    <w:basedOn w:val="DefaultParagraphFont"/>
    <w:rsid w:val="009539E4"/>
  </w:style>
  <w:style w:type="character" w:customStyle="1" w:styleId="Heading4Char">
    <w:name w:val="Heading 4 Char"/>
    <w:basedOn w:val="DefaultParagraphFont"/>
    <w:link w:val="Heading4"/>
    <w:uiPriority w:val="9"/>
    <w:semiHidden/>
    <w:rsid w:val="00B01C2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0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BAE4457-FC7A-4E41-9772-373E108AA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1337</TotalTime>
  <Pages>8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Asmae</cp:lastModifiedBy>
  <cp:revision>35</cp:revision>
  <dcterms:created xsi:type="dcterms:W3CDTF">2025-12-15T19:18:00Z</dcterms:created>
  <dcterms:modified xsi:type="dcterms:W3CDTF">2026-02-02T23:03:00Z</dcterms:modified>
</cp:coreProperties>
</file>