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0" w:afterAutospacing="0" w:line="15" w:lineRule="atLeast"/>
        <w:ind w:left="0" w:firstLine="0"/>
        <w:jc w:val="both"/>
        <w:rPr>
          <w:rFonts w:ascii="Segoe UI Light" w:hAnsi="Segoe UI Light" w:eastAsia="Segoe UI Light" w:cs="Segoe UI Light"/>
          <w:i w:val="0"/>
          <w:iCs w:val="0"/>
          <w:caps w:val="0"/>
          <w:color w:val="222222"/>
          <w:spacing w:val="0"/>
        </w:rPr>
      </w:pPr>
      <w:r>
        <w:rPr>
          <w:rFonts w:hint="default" w:ascii="Segoe UI Light" w:hAnsi="Segoe UI Light" w:eastAsia="Segoe UI Light" w:cs="Segoe UI Light"/>
          <w:i w:val="0"/>
          <w:iCs w:val="0"/>
          <w:caps w:val="0"/>
          <w:color w:val="222222"/>
          <w:spacing w:val="0"/>
          <w:shd w:val="clear" w:fill="FFFFFF"/>
        </w:rPr>
        <w:t>Use an Apache Spark notebook in a pipeline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jc w:val="both"/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In this exercise, we’re going to create an Azure Synapse Analytics pipeline that includes an activity to run an Apache Spark notebook..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jc w:val="both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This exercise should take approximately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30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minutes to complete.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80" w:beforeAutospacing="0" w:after="0" w:afterAutospacing="0" w:line="15" w:lineRule="atLeast"/>
        <w:ind w:left="0" w:firstLine="0"/>
        <w:jc w:val="both"/>
        <w:rPr>
          <w:rFonts w:hint="default" w:ascii="Segoe UI Light" w:hAnsi="Segoe UI Light" w:eastAsia="Segoe UI Light" w:cs="Segoe UI Light"/>
          <w:i w:val="0"/>
          <w:iCs w:val="0"/>
          <w:caps w:val="0"/>
          <w:color w:val="222222"/>
          <w:spacing w:val="0"/>
        </w:rPr>
      </w:pPr>
      <w:r>
        <w:rPr>
          <w:rFonts w:hint="default" w:ascii="Segoe UI Light" w:hAnsi="Segoe UI Light" w:eastAsia="Segoe UI Light" w:cs="Segoe UI Light"/>
          <w:i w:val="0"/>
          <w:iCs w:val="0"/>
          <w:caps w:val="0"/>
          <w:color w:val="222222"/>
          <w:spacing w:val="0"/>
          <w:shd w:val="clear" w:fill="FFFFFF"/>
        </w:rPr>
        <w:t>Before you start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jc w:val="both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You’ll need an </w:t>
      </w:r>
      <w:r>
        <w:rPr>
          <w:rFonts w:hint="default" w:ascii="Segoe UI" w:hAnsi="Segoe UI" w:eastAsia="Segoe UI" w:cs="Segoe UI"/>
          <w:i w:val="0"/>
          <w:iCs w:val="0"/>
          <w:caps w:val="0"/>
          <w:color w:val="0050C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050C5"/>
          <w:spacing w:val="0"/>
          <w:sz w:val="24"/>
          <w:szCs w:val="24"/>
          <w:u w:val="none"/>
          <w:shd w:val="clear" w:fill="FFFFFF"/>
        </w:rPr>
        <w:instrText xml:space="preserve"> HYPERLINK "https://azure.microsoft.com/free"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050C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50C5"/>
          <w:spacing w:val="0"/>
          <w:sz w:val="24"/>
          <w:szCs w:val="24"/>
          <w:u w:val="none"/>
          <w:shd w:val="clear" w:fill="FFFFFF"/>
        </w:rPr>
        <w:t>Azure subscription</w:t>
      </w:r>
      <w:r>
        <w:rPr>
          <w:rFonts w:hint="default" w:ascii="Segoe UI" w:hAnsi="Segoe UI" w:eastAsia="Segoe UI" w:cs="Segoe UI"/>
          <w:i w:val="0"/>
          <w:iCs w:val="0"/>
          <w:caps w:val="0"/>
          <w:color w:val="0050C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in which you have administrative-level access.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80" w:beforeAutospacing="0" w:after="0" w:afterAutospacing="0" w:line="15" w:lineRule="atLeast"/>
        <w:ind w:left="0" w:firstLine="0"/>
        <w:jc w:val="both"/>
        <w:rPr>
          <w:rFonts w:hint="default" w:ascii="Segoe UI Light" w:hAnsi="Segoe UI Light" w:eastAsia="Segoe UI Light" w:cs="Segoe UI Light"/>
          <w:i w:val="0"/>
          <w:iCs w:val="0"/>
          <w:caps w:val="0"/>
          <w:color w:val="222222"/>
          <w:spacing w:val="0"/>
        </w:rPr>
      </w:pPr>
      <w:r>
        <w:rPr>
          <w:rFonts w:hint="default" w:ascii="Segoe UI Light" w:hAnsi="Segoe UI Light" w:eastAsia="Segoe UI Light" w:cs="Segoe UI Light"/>
          <w:i w:val="0"/>
          <w:iCs w:val="0"/>
          <w:caps w:val="0"/>
          <w:color w:val="222222"/>
          <w:spacing w:val="0"/>
          <w:shd w:val="clear" w:fill="FFFFFF"/>
        </w:rPr>
        <w:t>Provision an Azure Synapse Analytics workspace</w:t>
      </w:r>
    </w:p>
    <w:p>
      <w:pPr>
        <w:pStyle w:val="12"/>
        <w:keepNext w:val="0"/>
        <w:keepLines w:val="0"/>
        <w:widowControl/>
        <w:numPr>
          <w:ilvl w:val="0"/>
          <w:numId w:val="1"/>
        </w:numPr>
        <w:suppressLineNumbers w:val="0"/>
        <w:spacing w:after="0" w:afterAutospacing="0"/>
        <w:jc w:val="both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In the PowerShell pane, enter the following commands to clone this repository:</w:t>
      </w:r>
    </w:p>
    <w:p>
      <w:pPr>
        <w:pStyle w:val="11"/>
        <w:keepNext w:val="0"/>
        <w:keepLines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fill="F9F9F9"/>
        <w:wordWrap/>
        <w:bidi w:val="0"/>
        <w:spacing w:before="0" w:beforeAutospacing="0" w:after="0" w:afterAutospacing="0"/>
        <w:ind w:left="720" w:right="0"/>
        <w:jc w:val="both"/>
        <w:rPr>
          <w:rStyle w:val="7"/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bdr w:val="none" w:color="auto" w:sz="0" w:space="0"/>
          <w:shd w:val="clear" w:fill="F9F9F9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bdr w:val="none" w:color="auto" w:sz="0" w:space="0"/>
          <w:shd w:val="clear" w:fill="F9F9F9"/>
        </w:rPr>
        <w:t xml:space="preserve"> rm -r dp-203 -f</w:t>
      </w:r>
    </w:p>
    <w:p>
      <w:pPr>
        <w:pStyle w:val="11"/>
        <w:keepNext w:val="0"/>
        <w:keepLines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fill="F9F9F9"/>
        <w:wordWrap/>
        <w:bidi w:val="0"/>
        <w:spacing w:before="0" w:beforeAutospacing="0" w:after="0" w:afterAutospacing="0"/>
        <w:ind w:left="720" w:right="0"/>
        <w:jc w:val="both"/>
        <w:rPr>
          <w:rFonts w:hint="default" w:ascii="Consolas" w:hAnsi="Consolas" w:eastAsia="Consolas" w:cs="Consolas"/>
          <w:color w:val="212529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bdr w:val="none" w:color="auto" w:sz="0" w:space="0"/>
          <w:shd w:val="clear" w:fill="F9F9F9"/>
        </w:rPr>
        <w:t xml:space="preserve"> git clone https://github.com/MicrosoftLearning/dp-203-azure-data-engineer dp-203</w:t>
      </w:r>
    </w:p>
    <w:p>
      <w:pPr>
        <w:pStyle w:val="12"/>
        <w:keepNext w:val="0"/>
        <w:keepLines w:val="0"/>
        <w:widowControl/>
        <w:numPr>
          <w:ilvl w:val="0"/>
          <w:numId w:val="1"/>
        </w:numPr>
        <w:suppressLineNumbers w:val="0"/>
        <w:spacing w:after="0" w:afterAutospacing="0"/>
        <w:ind w:left="0" w:leftChars="0" w:firstLine="0" w:firstLineChars="0"/>
        <w:jc w:val="both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After the repository has been cloned, enter the following commands to change to the folder for this exercise, and run the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setup.ps1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script it contains:</w:t>
      </w:r>
    </w:p>
    <w:p>
      <w:pPr>
        <w:pStyle w:val="11"/>
        <w:keepNext w:val="0"/>
        <w:keepLines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fill="F9F9F9"/>
        <w:wordWrap/>
        <w:bidi w:val="0"/>
        <w:spacing w:before="0" w:beforeAutospacing="0" w:after="0" w:afterAutospacing="0"/>
        <w:ind w:left="720" w:right="0"/>
        <w:jc w:val="both"/>
        <w:rPr>
          <w:rStyle w:val="7"/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bdr w:val="none" w:color="auto" w:sz="0" w:space="0"/>
          <w:shd w:val="clear" w:fill="F9F9F9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bdr w:val="none" w:color="auto" w:sz="0" w:space="0"/>
          <w:shd w:val="clear" w:fill="F9F9F9"/>
        </w:rPr>
        <w:t xml:space="preserve"> cd dp-203/Allfiles/labs/11</w:t>
      </w:r>
    </w:p>
    <w:p>
      <w:pPr>
        <w:pStyle w:val="11"/>
        <w:keepNext w:val="0"/>
        <w:keepLines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fill="F9F9F9"/>
        <w:wordWrap/>
        <w:bidi w:val="0"/>
        <w:spacing w:before="0" w:beforeAutospacing="0" w:after="0" w:afterAutospacing="0"/>
        <w:ind w:left="720" w:right="0"/>
        <w:jc w:val="both"/>
        <w:rPr>
          <w:rFonts w:hint="default" w:ascii="Consolas" w:hAnsi="Consolas" w:eastAsia="Consolas" w:cs="Consolas"/>
          <w:color w:val="212529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bdr w:val="none" w:color="auto" w:sz="0" w:space="0"/>
          <w:shd w:val="clear" w:fill="F9F9F9"/>
        </w:rPr>
        <w:t xml:space="preserve"> ./setup.ps1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80" w:beforeAutospacing="0" w:after="0" w:afterAutospacing="0" w:line="15" w:lineRule="atLeast"/>
        <w:ind w:left="0" w:firstLine="0"/>
        <w:jc w:val="both"/>
        <w:rPr>
          <w:rFonts w:hint="default" w:ascii="Segoe UI Light" w:hAnsi="Segoe UI Light" w:eastAsia="Segoe UI Light" w:cs="Segoe UI Light"/>
          <w:i w:val="0"/>
          <w:iCs w:val="0"/>
          <w:caps w:val="0"/>
          <w:color w:val="222222"/>
          <w:spacing w:val="0"/>
        </w:rPr>
      </w:pPr>
      <w:r>
        <w:rPr>
          <w:rFonts w:hint="default" w:ascii="Segoe UI Light" w:hAnsi="Segoe UI Light" w:eastAsia="Segoe UI Light" w:cs="Segoe UI Light"/>
          <w:i w:val="0"/>
          <w:iCs w:val="0"/>
          <w:caps w:val="0"/>
          <w:color w:val="222222"/>
          <w:spacing w:val="0"/>
          <w:shd w:val="clear" w:fill="FFFFFF"/>
        </w:rPr>
        <w:t>Run a Spark notebook interactively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jc w:val="both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Before automating a data transformation process with a notebook, it can be useful to run the notebook interactively in order to better understand the process you will later automate.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After the script has completed, in the Azure portal, go to the dp203-xxxxxxx resource group that it created, and select your Synapse workspace.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In the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Overview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page for your Synapse Workspace, in the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Open Synapse Studio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card, select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Open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to open Synapse Studio in a new browser tab; signing in if prompted.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On the left side of Synapse Studio, use the ›› icon to expand the menu - this reveals the different pages within Synapse Studio.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On the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Data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page, view the Linked tab and verify that your workspace includes a link to your Azure Data Lake Storage Gen2 storage account, which should have a name similar to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synapsexxxxxxx (Primary - datalakexxxxxxx)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Expand your storage account and verify that it contains a file system container named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files (primary)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Select the files container, and note that it contains a folder named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data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, which contains the data files you’re going to transform.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</w:pPr>
      <w:r>
        <w:drawing>
          <wp:inline distT="0" distB="0" distL="114300" distR="114300">
            <wp:extent cx="5267325" cy="2149475"/>
            <wp:effectExtent l="0" t="0" r="9525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Open the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data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** folder and view the CSV files it contains. Right-click any of the files and select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Preview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to see a sample of the data. Close the preview when finished.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In Synapse Studio, on the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Develop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page, expand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Notebooks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and open the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Spark Transform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notebook.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</w:pPr>
      <w:r>
        <w:drawing>
          <wp:inline distT="0" distB="0" distL="114300" distR="114300">
            <wp:extent cx="5273040" cy="2827020"/>
            <wp:effectExtent l="0" t="0" r="3810" b="1143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Review the code the notebook contains, noting that it: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260" w:leftChars="0" w:hanging="420" w:firstLineChars="0"/>
        <w:jc w:val="both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Sets a variable to define a unique folder name.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260" w:leftChars="0" w:hanging="420" w:firstLineChars="0"/>
        <w:jc w:val="both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Loads the CSV sales order data from the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/data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folder.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260" w:leftChars="0" w:hanging="420" w:firstLineChars="0"/>
        <w:jc w:val="both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Transforms the data by splitting the customer name into multiple fields.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260" w:leftChars="0" w:hanging="420" w:firstLineChars="0"/>
        <w:jc w:val="both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Saves the transformed data in Parquet format in the uniquely named folder.</w:t>
      </w:r>
    </w:p>
    <w:p>
      <w:pPr>
        <w:pStyle w:val="12"/>
        <w:keepNext w:val="0"/>
        <w:keepLines w:val="0"/>
        <w:widowControl/>
        <w:numPr>
          <w:ilvl w:val="0"/>
          <w:numId w:val="2"/>
        </w:numPr>
        <w:suppressLineNumbers w:val="0"/>
        <w:spacing w:after="0" w:afterAutospacing="0"/>
        <w:ind w:left="720" w:leftChars="0" w:hanging="360" w:firstLineChars="0"/>
        <w:jc w:val="both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In the notebook toolbar, attach the notebook to your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spark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xxxxxxx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Spark pool and then use the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▷ Run All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button to run all of the code cells in the notebook.</w:t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spacing w:after="0" w:afterAutospacing="0"/>
        <w:ind w:left="360" w:leftChars="0" w:right="0" w:rightChars="0"/>
        <w:jc w:val="both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440" w:right="720"/>
        <w:jc w:val="both"/>
      </w:pPr>
      <w:r>
        <w:rPr>
          <w:rStyle w:val="10"/>
          <w:rFonts w:hint="eastAsia" w:ascii="SimSun" w:hAnsi="SimSun" w:eastAsia="SimSun" w:cs="SimSun"/>
          <w:b/>
          <w:bCs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D9F6FF"/>
        </w:rPr>
        <w:t>Note</w:t>
      </w:r>
      <w:r>
        <w:rPr>
          <w:rFonts w:hint="eastAsia" w:ascii="SimSun" w:hAnsi="SimSun" w:eastAsia="SimSun" w:cs="SimSun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D9F6FF"/>
        </w:rPr>
        <w:t>: If you find the notebook is not uploaded during the run script, you should download it from GitHub </w:t>
      </w:r>
      <w:r>
        <w:rPr>
          <w:rFonts w:hint="eastAsia" w:ascii="SimSun" w:hAnsi="SimSun" w:eastAsia="SimSun" w:cs="SimSun"/>
          <w:i w:val="0"/>
          <w:iCs w:val="0"/>
          <w:caps w:val="0"/>
          <w:color w:val="0050C5"/>
          <w:spacing w:val="0"/>
          <w:sz w:val="27"/>
          <w:szCs w:val="27"/>
          <w:u w:val="none"/>
          <w:bdr w:val="none" w:color="auto" w:sz="0" w:space="0"/>
          <w:shd w:val="clear" w:fill="D9F6FF"/>
        </w:rPr>
        <w:fldChar w:fldCharType="begin"/>
      </w:r>
      <w:r>
        <w:rPr>
          <w:rFonts w:hint="eastAsia" w:ascii="SimSun" w:hAnsi="SimSun" w:eastAsia="SimSun" w:cs="SimSun"/>
          <w:i w:val="0"/>
          <w:iCs w:val="0"/>
          <w:caps w:val="0"/>
          <w:color w:val="0050C5"/>
          <w:spacing w:val="0"/>
          <w:sz w:val="27"/>
          <w:szCs w:val="27"/>
          <w:u w:val="none"/>
          <w:bdr w:val="none" w:color="auto" w:sz="0" w:space="0"/>
          <w:shd w:val="clear" w:fill="D9F6FF"/>
        </w:rPr>
        <w:instrText xml:space="preserve"> HYPERLINK "https://github.com/MicrosoftLearning/dp-203-azure-data-engineer/tree/master/Allfiles/labs/11/notebooks" </w:instrText>
      </w:r>
      <w:r>
        <w:rPr>
          <w:rFonts w:hint="eastAsia" w:ascii="SimSun" w:hAnsi="SimSun" w:eastAsia="SimSun" w:cs="SimSun"/>
          <w:i w:val="0"/>
          <w:iCs w:val="0"/>
          <w:caps w:val="0"/>
          <w:color w:val="0050C5"/>
          <w:spacing w:val="0"/>
          <w:sz w:val="27"/>
          <w:szCs w:val="27"/>
          <w:u w:val="none"/>
          <w:bdr w:val="none" w:color="auto" w:sz="0" w:space="0"/>
          <w:shd w:val="clear" w:fill="D9F6FF"/>
        </w:rPr>
        <w:fldChar w:fldCharType="separate"/>
      </w:r>
      <w:r>
        <w:rPr>
          <w:rStyle w:val="9"/>
          <w:rFonts w:hint="eastAsia" w:ascii="SimSun" w:hAnsi="SimSun" w:eastAsia="SimSun" w:cs="SimSun"/>
          <w:i w:val="0"/>
          <w:iCs w:val="0"/>
          <w:caps w:val="0"/>
          <w:color w:val="0050C5"/>
          <w:spacing w:val="0"/>
          <w:sz w:val="27"/>
          <w:szCs w:val="27"/>
          <w:u w:val="none"/>
          <w:bdr w:val="none" w:color="auto" w:sz="0" w:space="0"/>
          <w:shd w:val="clear" w:fill="D9F6FF"/>
        </w:rPr>
        <w:t>Allfiles/labs/11/notebooks</w:t>
      </w:r>
      <w:r>
        <w:rPr>
          <w:rFonts w:hint="eastAsia" w:ascii="SimSun" w:hAnsi="SimSun" w:eastAsia="SimSun" w:cs="SimSun"/>
          <w:i w:val="0"/>
          <w:iCs w:val="0"/>
          <w:caps w:val="0"/>
          <w:color w:val="0050C5"/>
          <w:spacing w:val="0"/>
          <w:sz w:val="27"/>
          <w:szCs w:val="27"/>
          <w:u w:val="none"/>
          <w:bdr w:val="none" w:color="auto" w:sz="0" w:space="0"/>
          <w:shd w:val="clear" w:fill="D9F6FF"/>
        </w:rPr>
        <w:fldChar w:fldCharType="end"/>
      </w:r>
      <w:r>
        <w:rPr>
          <w:rFonts w:hint="eastAsia" w:ascii="SimSun" w:hAnsi="SimSun" w:eastAsia="SimSun" w:cs="SimSun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D9F6FF"/>
        </w:rPr>
        <w:t> The file named Spark Transform.ipynb and upload it to Synapse.</w:t>
      </w:r>
    </w:p>
    <w:p>
      <w:pPr>
        <w:pStyle w:val="12"/>
        <w:keepNext w:val="0"/>
        <w:keepLines w:val="0"/>
        <w:widowControl/>
        <w:suppressLineNumbers w:val="0"/>
        <w:spacing w:after="0" w:afterAutospacing="0"/>
        <w:ind w:left="720"/>
        <w:jc w:val="both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The Spark session may take a few minutes to start before the code cells can run.</w:t>
      </w:r>
    </w:p>
    <w:p>
      <w:pPr>
        <w:pStyle w:val="12"/>
        <w:keepNext w:val="0"/>
        <w:keepLines w:val="0"/>
        <w:widowControl/>
        <w:suppressLineNumbers w:val="0"/>
        <w:spacing w:after="0" w:afterAutospacing="0"/>
        <w:jc w:val="both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71135" cy="2157730"/>
            <wp:effectExtent l="0" t="0" r="5715" b="139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After all of the notebook cells have run, note the name of the folder in which the transformed data has been saved.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Switch to the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files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tab (which should still be open) and view the root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files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folder. If necessary, in then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More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menu, select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Refresh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to see the new folder. Then open it to verify that it contains Parquet files.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</w:pPr>
      <w:r>
        <w:drawing>
          <wp:inline distT="0" distB="0" distL="114300" distR="114300">
            <wp:extent cx="5269230" cy="2754630"/>
            <wp:effectExtent l="0" t="0" r="762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</w:pPr>
      <w:r>
        <w:drawing>
          <wp:inline distT="0" distB="0" distL="114300" distR="114300">
            <wp:extent cx="5267960" cy="2157095"/>
            <wp:effectExtent l="0" t="0" r="8890" b="146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5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Return to the root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files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folder, then select the uniquely named folder generated by the notebook and in the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New SQL Script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menu, select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Select TOP 100 rows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In the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Select TOP 100 rows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pane, set the file type to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Parquet format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and apply the change.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</w:pPr>
      <w:r>
        <w:drawing>
          <wp:inline distT="0" distB="0" distL="114300" distR="114300">
            <wp:extent cx="4676775" cy="25622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In the new SQL Script pane that opens, use the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▷ Run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button to run the SQL code and verify that it returns the transformed sales order data.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</w:pPr>
      <w:r>
        <w:drawing>
          <wp:inline distT="0" distB="0" distL="114300" distR="114300">
            <wp:extent cx="5269865" cy="2487930"/>
            <wp:effectExtent l="0" t="0" r="6985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80" w:beforeAutospacing="0" w:after="0" w:afterAutospacing="0" w:line="15" w:lineRule="atLeast"/>
        <w:ind w:left="0" w:firstLine="0"/>
        <w:jc w:val="both"/>
        <w:rPr>
          <w:rFonts w:hint="default" w:ascii="Segoe UI Light" w:hAnsi="Segoe UI Light" w:eastAsia="Segoe UI Light" w:cs="Segoe UI Light"/>
          <w:i w:val="0"/>
          <w:iCs w:val="0"/>
          <w:caps w:val="0"/>
          <w:color w:val="222222"/>
          <w:spacing w:val="0"/>
        </w:rPr>
      </w:pPr>
      <w:r>
        <w:rPr>
          <w:rFonts w:hint="default" w:ascii="Segoe UI Light" w:hAnsi="Segoe UI Light" w:eastAsia="Segoe UI Light" w:cs="Segoe UI Light"/>
          <w:i w:val="0"/>
          <w:iCs w:val="0"/>
          <w:caps w:val="0"/>
          <w:color w:val="222222"/>
          <w:spacing w:val="0"/>
          <w:shd w:val="clear" w:fill="FFFFFF"/>
        </w:rPr>
        <w:t>Run the notebook in a pipeline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jc w:val="both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Now that you understand the transformation process, you’re ready to automate it by encapsulating the notebook in a pipeline.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50" w:beforeAutospacing="0" w:after="270" w:afterAutospacing="0" w:line="15" w:lineRule="atLeast"/>
        <w:ind w:left="0" w:firstLine="0"/>
        <w:jc w:val="both"/>
        <w:rPr>
          <w:rFonts w:ascii="Segoe UI Semibold" w:hAnsi="Segoe UI Semibold" w:eastAsia="Segoe UI Semibold" w:cs="Segoe UI Semibold"/>
          <w:i w:val="0"/>
          <w:iCs w:val="0"/>
          <w:caps w:val="0"/>
          <w:color w:val="222222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222222"/>
          <w:spacing w:val="0"/>
          <w:shd w:val="clear" w:fill="FFFFFF"/>
        </w:rPr>
        <w:t>Create a parameters cell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In Synapse Studio, return to the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Spark Transform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tab that contains the notebook, and in the toolbar, in the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…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menu at the right end, select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Clear output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</w:pPr>
      <w:r>
        <w:drawing>
          <wp:inline distT="0" distB="0" distL="114300" distR="114300">
            <wp:extent cx="5273675" cy="701040"/>
            <wp:effectExtent l="0" t="0" r="3175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Select the first code cell (which contains the code to set the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folderName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variable).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In the pop-up toolbar at the top right of the code cell, in the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…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menu, select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[@] Toggle parameter cell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 Verify that the word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parameters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appears at the bottom right of the cell.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</w:pPr>
      <w:r>
        <w:drawing>
          <wp:inline distT="0" distB="0" distL="114300" distR="114300">
            <wp:extent cx="5269230" cy="1308735"/>
            <wp:effectExtent l="0" t="0" r="7620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0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In the toolbar, use the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Publish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button to save the changes.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50" w:beforeAutospacing="0" w:after="270" w:afterAutospacing="0" w:line="15" w:lineRule="atLeast"/>
        <w:ind w:left="0" w:firstLine="0"/>
        <w:jc w:val="both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222222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222222"/>
          <w:spacing w:val="0"/>
          <w:shd w:val="clear" w:fill="FFFFFF"/>
        </w:rPr>
        <w:t>Create a pipeline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In Synapse Studio, select the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Integrate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page. Then in the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+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menu select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Pipeline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to create a new pipeline.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</w:pPr>
      <w:r>
        <w:drawing>
          <wp:inline distT="0" distB="0" distL="114300" distR="114300">
            <wp:extent cx="5271770" cy="2616835"/>
            <wp:effectExtent l="0" t="0" r="5080" b="1206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In the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Properties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pane for your new pipeline, change its name from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Pipeline1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to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Transform Sales Data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 Then use the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Properties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button above the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Properties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pane to hide it.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</w:pPr>
      <w:r>
        <w:drawing>
          <wp:inline distT="0" distB="0" distL="114300" distR="114300">
            <wp:extent cx="5273040" cy="2680335"/>
            <wp:effectExtent l="0" t="0" r="3810" b="571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8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numPr>
          <w:ilvl w:val="0"/>
          <w:numId w:val="5"/>
        </w:numPr>
        <w:suppressLineNumbers w:val="0"/>
        <w:spacing w:after="0" w:afterAutospacing="0"/>
        <w:ind w:left="720" w:leftChars="0" w:hanging="360" w:firstLineChars="0"/>
        <w:jc w:val="both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In the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Activities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pane, expand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Synapse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; and then drag a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Notebook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activity to the pipeline design surface as shown here:</w:t>
      </w:r>
    </w:p>
    <w:p>
      <w:pPr>
        <w:pStyle w:val="12"/>
        <w:keepNext w:val="0"/>
        <w:keepLines w:val="0"/>
        <w:widowControl/>
        <w:suppressLineNumbers w:val="0"/>
        <w:spacing w:after="0" w:afterAutospacing="0"/>
        <w:jc w:val="both"/>
      </w:pPr>
      <w:r>
        <w:drawing>
          <wp:inline distT="0" distB="0" distL="114300" distR="114300">
            <wp:extent cx="5267960" cy="2247265"/>
            <wp:effectExtent l="0" t="0" r="8890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4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In the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General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tab for the Notebook activity, change its name to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Run Spark Transform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ind w:left="-400" w:leftChars="-200" w:firstLine="0" w:firstLineChars="0"/>
        <w:jc w:val="both"/>
        <w:rPr>
          <w:rFonts w:hint="default"/>
          <w:lang w:val="es-CO"/>
        </w:rPr>
      </w:pPr>
      <w:r>
        <w:rPr>
          <w:rFonts w:hint="default"/>
          <w:lang w:val="es-CO"/>
        </w:rPr>
        <w:tab/>
      </w:r>
      <w:r>
        <w:drawing>
          <wp:inline distT="0" distB="0" distL="114300" distR="114300">
            <wp:extent cx="5266055" cy="2663190"/>
            <wp:effectExtent l="0" t="0" r="10795" b="381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6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In the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Settings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tab for the Notebook activity, set the following properties: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260" w:leftChars="0" w:hanging="420" w:firstLineChars="0"/>
        <w:jc w:val="both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Notebook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: Select the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Spark Transform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notebook.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260" w:leftChars="0" w:hanging="420" w:firstLineChars="0"/>
        <w:jc w:val="both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Base parameters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: Expand this section and define a parameter with the following settings: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spacing w:before="0" w:beforeAutospacing="1" w:after="0" w:afterAutospacing="1"/>
        <w:ind w:left="2100" w:leftChars="0" w:hanging="420" w:firstLineChars="0"/>
        <w:jc w:val="both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Name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: folderName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spacing w:before="0" w:beforeAutospacing="1" w:after="0" w:afterAutospacing="1"/>
        <w:ind w:left="2100" w:leftChars="0" w:hanging="420" w:firstLineChars="0"/>
        <w:jc w:val="both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Type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: String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spacing w:before="0" w:beforeAutospacing="1" w:after="0" w:afterAutospacing="1"/>
        <w:ind w:left="2100" w:leftChars="0" w:hanging="420" w:firstLineChars="0"/>
        <w:jc w:val="both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Value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: Select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Add dynamic content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and set the parameter value to the 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Pipeline Run ID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system variable (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4"/>
          <w:szCs w:val="24"/>
          <w:bdr w:val="single" w:color="D3D6DB" w:sz="6" w:space="0"/>
          <w:shd w:val="clear" w:fill="F9F9F9"/>
        </w:rPr>
        <w:t>@pipeline().RunId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260" w:leftChars="0" w:hanging="420" w:firstLineChars="0"/>
        <w:jc w:val="both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Spark pool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: Select the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spark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xxxxxxx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pool.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260" w:leftChars="0" w:hanging="420" w:firstLineChars="0"/>
        <w:jc w:val="both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Executor size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: Select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Small (4 vCores, 28GB Memory)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</w:pPr>
      <w:r>
        <w:drawing>
          <wp:inline distT="0" distB="0" distL="114300" distR="114300">
            <wp:extent cx="5267960" cy="1233805"/>
            <wp:effectExtent l="0" t="0" r="8890" b="444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</w:pPr>
      <w:r>
        <w:drawing>
          <wp:inline distT="0" distB="0" distL="114300" distR="114300">
            <wp:extent cx="4524375" cy="190500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</w:pPr>
      <w:r>
        <w:drawing>
          <wp:inline distT="0" distB="0" distL="114300" distR="114300">
            <wp:extent cx="5273040" cy="1669415"/>
            <wp:effectExtent l="0" t="0" r="3810" b="698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spacing w:after="0" w:afterAutospacing="0"/>
        <w:ind w:left="200" w:leftChars="0" w:firstLine="0" w:firstLineChars="0"/>
        <w:jc w:val="both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450" w:beforeAutospacing="0" w:after="270" w:afterAutospacing="0" w:line="15" w:lineRule="atLeast"/>
        <w:ind w:left="0" w:firstLine="0"/>
        <w:jc w:val="both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222222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222222"/>
          <w:spacing w:val="0"/>
          <w:shd w:val="clear" w:fill="FFFFFF"/>
        </w:rPr>
        <w:t>Publish and run the pipeline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Use the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Publish all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button to publish the pipeline (and any other unsaved assets).</w:t>
      </w:r>
    </w:p>
    <w:p>
      <w:pPr>
        <w:pStyle w:val="12"/>
        <w:keepNext w:val="0"/>
        <w:keepLines w:val="0"/>
        <w:widowControl/>
        <w:numPr>
          <w:ilvl w:val="0"/>
          <w:numId w:val="8"/>
        </w:numPr>
        <w:suppressLineNumbers w:val="0"/>
        <w:spacing w:after="0" w:afterAutospacing="0"/>
        <w:ind w:left="720" w:leftChars="0" w:hanging="360" w:firstLineChars="0"/>
        <w:jc w:val="both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At the top of the pipeline designer pane, in the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Add trigger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menu, select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Trigger now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 Then select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OK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to confirm you want to run the pipeline.</w:t>
      </w:r>
    </w:p>
    <w:p>
      <w:pPr>
        <w:pStyle w:val="12"/>
        <w:keepNext w:val="0"/>
        <w:keepLines w:val="0"/>
        <w:widowControl/>
        <w:suppressLineNumbers w:val="0"/>
        <w:spacing w:after="0" w:afterAutospacing="0"/>
        <w:ind w:left="720"/>
        <w:jc w:val="both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Note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: You can also create a trigger to run the pipeline at a scheduled time or in response to a specific event.</w:t>
      </w:r>
    </w:p>
    <w:p>
      <w:pPr>
        <w:pStyle w:val="12"/>
        <w:keepNext w:val="0"/>
        <w:keepLines w:val="0"/>
        <w:widowControl/>
        <w:suppressLineNumbers w:val="0"/>
        <w:spacing w:after="0" w:afterAutospacing="0"/>
        <w:jc w:val="both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67960" cy="1755775"/>
            <wp:effectExtent l="0" t="0" r="8890" b="1587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When the pipeline has started running, on the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Monitor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page, view the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Pipeline runs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tab and review the status of the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Transform Sales Data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pipeline.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</w:pPr>
      <w:r>
        <w:drawing>
          <wp:inline distT="0" distB="0" distL="114300" distR="114300">
            <wp:extent cx="5267960" cy="1412240"/>
            <wp:effectExtent l="0" t="0" r="8890" b="1651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numPr>
          <w:ilvl w:val="0"/>
          <w:numId w:val="8"/>
        </w:numPr>
        <w:suppressLineNumbers w:val="0"/>
        <w:spacing w:after="0" w:afterAutospacing="0"/>
        <w:ind w:left="720" w:leftChars="0" w:hanging="360" w:firstLineChars="0"/>
        <w:jc w:val="both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Select the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Transform Sales Data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pipeline to view its details, and note the Pipeline run ID in the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Activity runs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pane.</w:t>
      </w:r>
    </w:p>
    <w:p>
      <w:pPr>
        <w:pStyle w:val="12"/>
        <w:keepNext w:val="0"/>
        <w:keepLines w:val="0"/>
        <w:widowControl/>
        <w:suppressLineNumbers w:val="0"/>
        <w:spacing w:after="0" w:afterAutospacing="0"/>
        <w:ind w:left="720"/>
        <w:jc w:val="both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The pipeline may take five minutes or longer to complete. You can use the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↻ Refresh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button on the toolbar to check its status.</w:t>
      </w:r>
    </w:p>
    <w:p>
      <w:pPr>
        <w:pStyle w:val="12"/>
        <w:keepNext w:val="0"/>
        <w:keepLines w:val="0"/>
        <w:widowControl/>
        <w:suppressLineNumbers w:val="0"/>
        <w:spacing w:after="0" w:afterAutospacing="0"/>
        <w:jc w:val="both"/>
      </w:pPr>
      <w:r>
        <w:drawing>
          <wp:inline distT="0" distB="0" distL="114300" distR="114300">
            <wp:extent cx="5260975" cy="2778760"/>
            <wp:effectExtent l="0" t="0" r="15875" b="254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spacing w:after="0" w:afterAutospacing="0"/>
        <w:jc w:val="both"/>
      </w:pPr>
    </w:p>
    <w:p>
      <w:pPr>
        <w:pStyle w:val="12"/>
        <w:keepNext w:val="0"/>
        <w:keepLines w:val="0"/>
        <w:widowControl/>
        <w:suppressLineNumbers w:val="0"/>
        <w:spacing w:after="0" w:afterAutospacing="0"/>
        <w:jc w:val="both"/>
        <w:rPr>
          <w:rFonts w:hint="default"/>
        </w:rPr>
      </w:pPr>
      <w:r>
        <w:drawing>
          <wp:inline distT="0" distB="0" distL="114300" distR="114300">
            <wp:extent cx="5266690" cy="3406775"/>
            <wp:effectExtent l="0" t="0" r="10160" b="317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0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When the pipeline run has succeeded, on the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Data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page, browse to the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files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storage container and verify that a new folder named for the pipeline run ID has been created, and that it contains Parquet files for the transformed sales data.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80" w:beforeAutospacing="0" w:after="0" w:afterAutospacing="0" w:line="15" w:lineRule="atLeast"/>
        <w:ind w:left="0" w:firstLine="0"/>
        <w:jc w:val="both"/>
        <w:rPr>
          <w:rFonts w:hint="default" w:ascii="Segoe UI Light" w:hAnsi="Segoe UI Light" w:eastAsia="Segoe UI Light" w:cs="Segoe UI Light"/>
          <w:i w:val="0"/>
          <w:iCs w:val="0"/>
          <w:caps w:val="0"/>
          <w:color w:val="222222"/>
          <w:spacing w:val="0"/>
        </w:rPr>
      </w:pPr>
      <w:r>
        <w:rPr>
          <w:rFonts w:hint="default" w:ascii="Segoe UI Light" w:hAnsi="Segoe UI Light" w:eastAsia="Segoe UI Light" w:cs="Segoe UI Light"/>
          <w:i w:val="0"/>
          <w:iCs w:val="0"/>
          <w:caps w:val="0"/>
          <w:color w:val="222222"/>
          <w:spacing w:val="0"/>
          <w:shd w:val="clear" w:fill="FFFFFF"/>
        </w:rPr>
        <w:t>Delete Azure resources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jc w:val="both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If you’ve finished exploring Azure Synapse Analytics, you should delete the resources you’ve created to avoid unnecessary Azure costs.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Close the Synapse Studio browser tab and return to the Azure portal.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On the Azure portal, on the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Home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page, select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Resource groups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Select the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dp203-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xxxxxxx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resource group for your Synapse Analytics workspace (not the managed resource group), and verify that it contains the Synapse workspace, storage account, and Spark pool for your workspace.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At the top of the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Overview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page for your resource group, select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Delete resource group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>
      <w:pPr>
        <w:pStyle w:val="12"/>
        <w:keepNext w:val="0"/>
        <w:keepLines w:val="0"/>
        <w:widowControl/>
        <w:numPr>
          <w:ilvl w:val="0"/>
          <w:numId w:val="9"/>
        </w:numPr>
        <w:suppressLineNumbers w:val="0"/>
        <w:spacing w:after="0" w:afterAutospacing="0"/>
        <w:ind w:left="720" w:leftChars="0" w:hanging="360" w:firstLineChars="0"/>
        <w:jc w:val="both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Enter the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dp203-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xxxxxxx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resource group name to confirm you want to delete it, and select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Delete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>
      <w:pPr>
        <w:pStyle w:val="12"/>
        <w:keepNext w:val="0"/>
        <w:keepLines w:val="0"/>
        <w:widowControl/>
        <w:suppressLineNumbers w:val="0"/>
        <w:spacing w:after="0" w:afterAutospacing="0"/>
        <w:ind w:left="720"/>
        <w:jc w:val="both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After a few minutes, your Azure Synapse workspace resource group and the managed workspace resource group associated with it will be deleted.</w:t>
      </w:r>
      <w:bookmarkStart w:id="0" w:name="_GoBack"/>
      <w:bookmarkEnd w:id="0"/>
    </w:p>
    <w:p>
      <w:pPr>
        <w:jc w:val="both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59509D"/>
    <w:multiLevelType w:val="multilevel"/>
    <w:tmpl w:val="9859509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C55BF1A8"/>
    <w:multiLevelType w:val="singleLevel"/>
    <w:tmpl w:val="C55BF1A8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2">
    <w:nsid w:val="CB619348"/>
    <w:multiLevelType w:val="multilevel"/>
    <w:tmpl w:val="CB619348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68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10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52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94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36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78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20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620" w:leftChars="0" w:hanging="420" w:firstLineChars="0"/>
      </w:pPr>
      <w:rPr>
        <w:rFonts w:hint="default" w:ascii="Wingdings" w:hAnsi="Wingdings"/>
      </w:rPr>
    </w:lvl>
  </w:abstractNum>
  <w:abstractNum w:abstractNumId="3">
    <w:nsid w:val="D595BA47"/>
    <w:multiLevelType w:val="multilevel"/>
    <w:tmpl w:val="D595BA4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4">
    <w:nsid w:val="E18BAD3C"/>
    <w:multiLevelType w:val="multilevel"/>
    <w:tmpl w:val="E18BAD3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5">
    <w:nsid w:val="0E3266C1"/>
    <w:multiLevelType w:val="multilevel"/>
    <w:tmpl w:val="0E3266C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6">
    <w:nsid w:val="15A08DFB"/>
    <w:multiLevelType w:val="singleLevel"/>
    <w:tmpl w:val="15A08DFB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7">
    <w:nsid w:val="2ED8A075"/>
    <w:multiLevelType w:val="singleLevel"/>
    <w:tmpl w:val="2ED8A075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75CFB106"/>
    <w:multiLevelType w:val="multilevel"/>
    <w:tmpl w:val="75CFB10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836860"/>
    <w:rsid w:val="0C182195"/>
    <w:rsid w:val="19A22210"/>
    <w:rsid w:val="1C800AD2"/>
    <w:rsid w:val="1FA33D7E"/>
    <w:rsid w:val="296D0386"/>
    <w:rsid w:val="2F745341"/>
    <w:rsid w:val="3DA05727"/>
    <w:rsid w:val="56021E2A"/>
    <w:rsid w:val="56836860"/>
    <w:rsid w:val="6FC47FB7"/>
    <w:rsid w:val="775A5C4B"/>
    <w:rsid w:val="77666DBF"/>
    <w:rsid w:val="7D99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8">
    <w:name w:val="Emphasis"/>
    <w:basedOn w:val="5"/>
    <w:qFormat/>
    <w:uiPriority w:val="0"/>
    <w:rPr>
      <w:i/>
      <w:iCs/>
    </w:rPr>
  </w:style>
  <w:style w:type="character" w:styleId="9">
    <w:name w:val="Hyperlink"/>
    <w:basedOn w:val="5"/>
    <w:uiPriority w:val="0"/>
    <w:rPr>
      <w:color w:val="0000FF"/>
      <w:u w:val="single"/>
    </w:rPr>
  </w:style>
  <w:style w:type="character" w:styleId="10">
    <w:name w:val="Strong"/>
    <w:basedOn w:val="5"/>
    <w:qFormat/>
    <w:uiPriority w:val="0"/>
    <w:rPr>
      <w:b/>
      <w:bCs/>
    </w:rPr>
  </w:style>
  <w:style w:type="paragraph" w:styleId="11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126</TotalTime>
  <ScaleCrop>false</ScaleCrop>
  <LinksUpToDate>false</LinksUpToDate>
  <CharactersWithSpaces>0</CharactersWithSpaces>
  <Application>WPS Office_12.2.0.13410_F1E327BC-269C-435d-A152-05C5408002CA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2024-01-09T17:23:00Z</dcterms:created>
  <dc:creator>Cesar Beltran</dc:creator>
  <cp:lastModifiedBy>Cesar Beltran</cp:lastModifiedBy>
  <dcterms:modified xsi:type="dcterms:W3CDTF">2024-01-09T20:22:57Z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3082-12.2.0.13410</vt:lpwstr>
  </property>
  <property fmtid="{D5CDD505-2E9C-101B-9397-08002B2CF9AE}" pid="3" name="ICV">
    <vt:lpwstr>F62EE74C10F54796B7BC8323E7A3D86C_11</vt:lpwstr>
  </property>
</Properties>
</file>