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Servicio web para estación de radio </w:t>
        <w:br w:type="textWrapping"/>
        <w:t xml:space="preserve">La voz del río Suárez </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Cesar Duván Cabra Coy</w:t>
      </w:r>
    </w:p>
    <w:p w:rsidR="00000000" w:rsidDel="00000000" w:rsidP="00000000" w:rsidRDefault="00000000" w:rsidRPr="00000000" w14:paraId="0000000C">
      <w:pPr>
        <w:jc w:val="center"/>
        <w:rPr>
          <w:b w:val="1"/>
        </w:rPr>
      </w:pPr>
      <w:r w:rsidDel="00000000" w:rsidR="00000000" w:rsidRPr="00000000">
        <w:rPr>
          <w:b w:val="1"/>
          <w:rtl w:val="0"/>
        </w:rPr>
        <w:t xml:space="preserve">Daniel Santiago Gaona Acero</w:t>
      </w:r>
    </w:p>
    <w:p w:rsidR="00000000" w:rsidDel="00000000" w:rsidP="00000000" w:rsidRDefault="00000000" w:rsidRPr="00000000" w14:paraId="0000000D">
      <w:pPr>
        <w:jc w:val="center"/>
        <w:rPr>
          <w:b w:val="1"/>
        </w:rPr>
      </w:pPr>
      <w:r w:rsidDel="00000000" w:rsidR="00000000" w:rsidRPr="00000000">
        <w:rPr>
          <w:b w:val="1"/>
          <w:rtl w:val="0"/>
        </w:rPr>
        <w:t xml:space="preserve">Jhonatan Estiven Jhoseft Rocha Fonseca</w:t>
      </w:r>
    </w:p>
    <w:p w:rsidR="00000000" w:rsidDel="00000000" w:rsidP="00000000" w:rsidRDefault="00000000" w:rsidRPr="00000000" w14:paraId="0000000E">
      <w:pPr>
        <w:jc w:val="center"/>
        <w:rPr>
          <w:b w:val="1"/>
        </w:rPr>
      </w:pPr>
      <w:r w:rsidDel="00000000" w:rsidR="00000000" w:rsidRPr="00000000">
        <w:rPr>
          <w:b w:val="1"/>
          <w:rtl w:val="0"/>
        </w:rPr>
        <w:t xml:space="preserve">Jonatán Ariel Pinto Ángel</w:t>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b w:val="1"/>
          <w:rtl w:val="0"/>
        </w:rPr>
        <w:t xml:space="preserve">Ingeniería de Software I</w:t>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b w:val="1"/>
          <w:rtl w:val="0"/>
        </w:rPr>
        <w:t xml:space="preserve">Ing. Jorge Enrique Otalora Luna</w:t>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left"/>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rtl w:val="0"/>
        </w:rPr>
      </w:r>
    </w:p>
    <w:p w:rsidR="00000000" w:rsidDel="00000000" w:rsidP="00000000" w:rsidRDefault="00000000" w:rsidRPr="00000000" w14:paraId="00000022">
      <w:pPr>
        <w:jc w:val="center"/>
        <w:rPr>
          <w:b w:val="1"/>
        </w:rPr>
      </w:pPr>
      <w:r w:rsidDel="00000000" w:rsidR="00000000" w:rsidRPr="00000000">
        <w:rPr>
          <w:rtl w:val="0"/>
        </w:rPr>
      </w:r>
    </w:p>
    <w:p w:rsidR="00000000" w:rsidDel="00000000" w:rsidP="00000000" w:rsidRDefault="00000000" w:rsidRPr="00000000" w14:paraId="00000023">
      <w:pPr>
        <w:jc w:val="center"/>
        <w:rPr>
          <w:b w:val="1"/>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rtl w:val="0"/>
        </w:rPr>
      </w:r>
    </w:p>
    <w:p w:rsidR="00000000" w:rsidDel="00000000" w:rsidP="00000000" w:rsidRDefault="00000000" w:rsidRPr="00000000" w14:paraId="00000025">
      <w:pPr>
        <w:jc w:val="center"/>
        <w:rPr>
          <w:b w:val="1"/>
        </w:rPr>
      </w:pP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rPr>
          <w:b w:val="1"/>
          <w:rtl w:val="0"/>
        </w:rPr>
        <w:t xml:space="preserve">Universidad Pedagógica y Tecnológica de Colombia</w:t>
      </w:r>
    </w:p>
    <w:p w:rsidR="00000000" w:rsidDel="00000000" w:rsidP="00000000" w:rsidRDefault="00000000" w:rsidRPr="00000000" w14:paraId="00000029">
      <w:pPr>
        <w:jc w:val="center"/>
        <w:rPr>
          <w:b w:val="1"/>
        </w:rPr>
      </w:pPr>
      <w:r w:rsidDel="00000000" w:rsidR="00000000" w:rsidRPr="00000000">
        <w:rPr>
          <w:b w:val="1"/>
          <w:rtl w:val="0"/>
        </w:rPr>
        <w:t xml:space="preserve">Facultad de Ingeniería</w:t>
      </w:r>
    </w:p>
    <w:p w:rsidR="00000000" w:rsidDel="00000000" w:rsidP="00000000" w:rsidRDefault="00000000" w:rsidRPr="00000000" w14:paraId="0000002A">
      <w:pPr>
        <w:jc w:val="center"/>
        <w:rPr/>
      </w:pPr>
      <w:r w:rsidDel="00000000" w:rsidR="00000000" w:rsidRPr="00000000">
        <w:rPr>
          <w:b w:val="1"/>
          <w:rtl w:val="0"/>
        </w:rPr>
        <w:t xml:space="preserve">Ingeniería de Sistemas y Computación</w:t>
      </w:r>
      <w:r w:rsidDel="00000000" w:rsidR="00000000" w:rsidRPr="00000000">
        <w:rPr>
          <w:rtl w:val="0"/>
        </w:rPr>
      </w:r>
    </w:p>
    <w:p w:rsidR="00000000" w:rsidDel="00000000" w:rsidP="00000000" w:rsidRDefault="00000000" w:rsidRPr="00000000" w14:paraId="0000002B">
      <w:pPr>
        <w:jc w:val="center"/>
        <w:rPr>
          <w:b w:val="1"/>
        </w:rPr>
      </w:pPr>
      <w:r w:rsidDel="00000000" w:rsidR="00000000" w:rsidRPr="00000000">
        <w:rPr>
          <w:b w:val="1"/>
          <w:rtl w:val="0"/>
        </w:rPr>
        <w:t xml:space="preserve">Tunja</w:t>
      </w:r>
    </w:p>
    <w:p w:rsidR="00000000" w:rsidDel="00000000" w:rsidP="00000000" w:rsidRDefault="00000000" w:rsidRPr="00000000" w14:paraId="0000002C">
      <w:pPr>
        <w:jc w:val="center"/>
        <w:rPr>
          <w:b w:val="1"/>
        </w:rPr>
      </w:pPr>
      <w:r w:rsidDel="00000000" w:rsidR="00000000" w:rsidRPr="00000000">
        <w:rPr>
          <w:b w:val="1"/>
          <w:rtl w:val="0"/>
        </w:rPr>
        <w:t xml:space="preserve">2019</w:t>
      </w:r>
      <w:r w:rsidDel="00000000" w:rsidR="00000000" w:rsidRPr="00000000">
        <w:br w:type="page"/>
      </w:r>
      <w:r w:rsidDel="00000000" w:rsidR="00000000" w:rsidRPr="00000000">
        <w:rPr>
          <w:rtl w:val="0"/>
        </w:rPr>
      </w:r>
    </w:p>
    <w:p w:rsidR="00000000" w:rsidDel="00000000" w:rsidP="00000000" w:rsidRDefault="00000000" w:rsidRPr="00000000" w14:paraId="0000002D">
      <w:pPr>
        <w:jc w:val="center"/>
        <w:rPr>
          <w:b w:val="1"/>
        </w:rPr>
      </w:pPr>
      <w:r w:rsidDel="00000000" w:rsidR="00000000" w:rsidRPr="00000000">
        <w:rPr>
          <w:b w:val="1"/>
          <w:rtl w:val="0"/>
        </w:rPr>
        <w:t xml:space="preserve">DOCUMENTO DE CONTEXTUALIZACIÓN</w:t>
      </w:r>
    </w:p>
    <w:p w:rsidR="00000000" w:rsidDel="00000000" w:rsidP="00000000" w:rsidRDefault="00000000" w:rsidRPr="00000000" w14:paraId="0000002E">
      <w:pPr>
        <w:jc w:val="center"/>
        <w:rPr>
          <w:b w:val="1"/>
        </w:rPr>
      </w:pPr>
      <w:r w:rsidDel="00000000" w:rsidR="00000000" w:rsidRPr="00000000">
        <w:rPr>
          <w:b w:val="1"/>
          <w:rtl w:val="0"/>
        </w:rPr>
        <w:t xml:space="preserve">EMISORA “LA VOZ DEL RÍO SUÁREZ”</w:t>
      </w:r>
    </w:p>
    <w:p w:rsidR="00000000" w:rsidDel="00000000" w:rsidP="00000000" w:rsidRDefault="00000000" w:rsidRPr="00000000" w14:paraId="0000002F">
      <w:pPr>
        <w:jc w:val="center"/>
        <w:rPr>
          <w:b w:val="1"/>
        </w:rPr>
      </w:pP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b w:val="1"/>
          <w:rtl w:val="0"/>
        </w:rPr>
        <w:t xml:space="preserve">Nombre del cliente o dueño</w:t>
      </w:r>
    </w:p>
    <w:p w:rsidR="00000000" w:rsidDel="00000000" w:rsidP="00000000" w:rsidRDefault="00000000" w:rsidRPr="00000000" w14:paraId="00000031">
      <w:pPr>
        <w:jc w:val="both"/>
        <w:rPr>
          <w:b w:val="1"/>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Francisco Hector Fonseca Leuro (Copropietario)</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b w:val="1"/>
        </w:rPr>
      </w:pPr>
      <w:r w:rsidDel="00000000" w:rsidR="00000000" w:rsidRPr="00000000">
        <w:rPr>
          <w:b w:val="1"/>
          <w:rtl w:val="0"/>
        </w:rPr>
        <w:t xml:space="preserve">Ubicación de la empresa</w:t>
      </w:r>
    </w:p>
    <w:p w:rsidR="00000000" w:rsidDel="00000000" w:rsidP="00000000" w:rsidRDefault="00000000" w:rsidRPr="00000000" w14:paraId="00000035">
      <w:pPr>
        <w:jc w:val="both"/>
        <w:rPr>
          <w:b w:val="1"/>
        </w:rPr>
      </w:pP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b w:val="1"/>
          <w:rtl w:val="0"/>
        </w:rPr>
        <w:t xml:space="preserve">Ciudad: </w:t>
      </w:r>
      <w:r w:rsidDel="00000000" w:rsidR="00000000" w:rsidRPr="00000000">
        <w:rPr>
          <w:rtl w:val="0"/>
        </w:rPr>
        <w:t xml:space="preserve">Barbosa-Santander</w:t>
      </w:r>
      <w:r w:rsidDel="00000000" w:rsidR="00000000" w:rsidRPr="00000000">
        <w:rPr>
          <w:rtl w:val="0"/>
        </w:rPr>
      </w:r>
    </w:p>
    <w:p w:rsidR="00000000" w:rsidDel="00000000" w:rsidP="00000000" w:rsidRDefault="00000000" w:rsidRPr="00000000" w14:paraId="00000037">
      <w:pPr>
        <w:jc w:val="both"/>
        <w:rPr/>
      </w:pPr>
      <w:r w:rsidDel="00000000" w:rsidR="00000000" w:rsidRPr="00000000">
        <w:rPr>
          <w:b w:val="1"/>
          <w:rtl w:val="0"/>
        </w:rPr>
        <w:t xml:space="preserve">Dirección: </w:t>
      </w:r>
      <w:r w:rsidDel="00000000" w:rsidR="00000000" w:rsidRPr="00000000">
        <w:rPr>
          <w:rtl w:val="0"/>
        </w:rPr>
        <w:t xml:space="preserve">CRA 9 N° 6 - 44</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b w:val="1"/>
        </w:rPr>
      </w:pPr>
      <w:r w:rsidDel="00000000" w:rsidR="00000000" w:rsidRPr="00000000">
        <w:rPr>
          <w:b w:val="1"/>
          <w:rtl w:val="0"/>
        </w:rPr>
        <w:t xml:space="preserve">Fecha de constitución</w:t>
      </w:r>
    </w:p>
    <w:p w:rsidR="00000000" w:rsidDel="00000000" w:rsidP="00000000" w:rsidRDefault="00000000" w:rsidRPr="00000000" w14:paraId="0000003A">
      <w:pPr>
        <w:jc w:val="both"/>
        <w:rPr>
          <w:b w:val="1"/>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12 - Octubre - 1965</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b w:val="1"/>
          <w:rtl w:val="0"/>
        </w:rPr>
        <w:t xml:space="preserve">Misión</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La emisora La voz del río Suárez busca informar y transmitir información de importancia para la región con el fin de que nuestros radioescuchas se mantengan actualizados y al pendiente de lo que sucede en el mundo, además de prestar el servicio de publicidad para establecimientos públicos y privados con la intención de dar a conocer los servicios prestados de dichas organizaciones.</w:t>
      </w:r>
    </w:p>
    <w:p w:rsidR="00000000" w:rsidDel="00000000" w:rsidP="00000000" w:rsidRDefault="00000000" w:rsidRPr="00000000" w14:paraId="00000040">
      <w:pPr>
        <w:jc w:val="both"/>
        <w:rPr>
          <w:b w:val="1"/>
        </w:rPr>
      </w:pPr>
      <w:r w:rsidDel="00000000" w:rsidR="00000000" w:rsidRPr="00000000">
        <w:rPr>
          <w:rtl w:val="0"/>
        </w:rPr>
      </w:r>
    </w:p>
    <w:p w:rsidR="00000000" w:rsidDel="00000000" w:rsidP="00000000" w:rsidRDefault="00000000" w:rsidRPr="00000000" w14:paraId="00000041">
      <w:pPr>
        <w:jc w:val="both"/>
        <w:rPr>
          <w:b w:val="1"/>
        </w:rPr>
      </w:pPr>
      <w:r w:rsidDel="00000000" w:rsidR="00000000" w:rsidRPr="00000000">
        <w:rPr>
          <w:b w:val="1"/>
          <w:rtl w:val="0"/>
        </w:rPr>
        <w:t xml:space="preserve">Visión</w:t>
      </w:r>
    </w:p>
    <w:p w:rsidR="00000000" w:rsidDel="00000000" w:rsidP="00000000" w:rsidRDefault="00000000" w:rsidRPr="00000000" w14:paraId="00000042">
      <w:pPr>
        <w:jc w:val="both"/>
        <w:rPr>
          <w:b w:val="1"/>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La emisora la voz del río Suárez pretende que para el año 2021 sea reconocida a nivel departamental y nacional, con impacto positivo sobre la región santandereana, además se espera que para la fecha propuesta la emisora ofrezca sus servicios por medios como internet con el fin de aumentar en número los radioescuchas y la cobertura de emisión, manteniendo el nivel de calidad y amabilidad con expectativas de mejorar en la prestación de los servicios ofrecidos.</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b w:val="1"/>
          <w:rtl w:val="0"/>
        </w:rPr>
        <w:t xml:space="preserve">Servicios o productos ofrecidos por la empresa</w:t>
      </w:r>
    </w:p>
    <w:p w:rsidR="00000000" w:rsidDel="00000000" w:rsidP="00000000" w:rsidRDefault="00000000" w:rsidRPr="00000000" w14:paraId="00000046">
      <w:pPr>
        <w:jc w:val="both"/>
        <w:rPr>
          <w:b w:val="1"/>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La emisora “La voz del río Suárez” ofrece el servicio de radiodifusión en el municipio de Barbosa Santander con énfasis en la reproducción de música de la región mostrando la importancia de fomentar la cultura del país, además ofrece el servicio de transmisión de cuñas solicitadas por organizaciones o radioescuchas de la región.</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b w:val="1"/>
        </w:rPr>
      </w:pPr>
      <w:r w:rsidDel="00000000" w:rsidR="00000000" w:rsidRPr="00000000">
        <w:rPr>
          <w:b w:val="1"/>
          <w:rtl w:val="0"/>
        </w:rPr>
        <w:t xml:space="preserve">Proceso que será automatizado</w:t>
      </w:r>
    </w:p>
    <w:p w:rsidR="00000000" w:rsidDel="00000000" w:rsidP="00000000" w:rsidRDefault="00000000" w:rsidRPr="00000000" w14:paraId="0000004A">
      <w:pPr>
        <w:jc w:val="both"/>
        <w:rPr>
          <w:b w:val="1"/>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El proceso directamente relacionado al desarrollo del software es el referente a </w:t>
      </w:r>
      <w:r w:rsidDel="00000000" w:rsidR="00000000" w:rsidRPr="00000000">
        <w:rPr>
          <w:rtl w:val="0"/>
        </w:rPr>
        <w:t xml:space="preserve">la  solicitud y administración de las cuñas transmitidas por la emisora, con el fin de mejorar el servicio proporcionado por la emisora y disminuir los errores en los horarios de transmisión de las cuñas, tambine el proceso de mostrar la lista de canciones top del momento y el diligenciamiento de quejas, reclamos y sugerencias por parte de los cl.</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b w:val="1"/>
        </w:rPr>
      </w:pPr>
      <w:r w:rsidDel="00000000" w:rsidR="00000000" w:rsidRPr="00000000">
        <w:rPr>
          <w:b w:val="1"/>
          <w:rtl w:val="0"/>
        </w:rPr>
        <w:t xml:space="preserve">Disposición para adquirir aparatos tecnológicos</w:t>
        <w:br w:type="textWrapping"/>
      </w:r>
    </w:p>
    <w:p w:rsidR="00000000" w:rsidDel="00000000" w:rsidP="00000000" w:rsidRDefault="00000000" w:rsidRPr="00000000" w14:paraId="0000004E">
      <w:pPr>
        <w:jc w:val="both"/>
        <w:rPr/>
      </w:pPr>
      <w:r w:rsidDel="00000000" w:rsidR="00000000" w:rsidRPr="00000000">
        <w:rPr>
          <w:rtl w:val="0"/>
        </w:rPr>
        <w:t xml:space="preserve">En caso de ser necesario para el buen funcionamiento del software la adquisición de dispositivos que faciliten el buen proceder de este están dispuestos en adquirir los aparatos necesarios.</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b w:val="1"/>
        </w:rPr>
      </w:pPr>
      <w:r w:rsidDel="00000000" w:rsidR="00000000" w:rsidRPr="00000000">
        <w:rPr>
          <w:b w:val="1"/>
          <w:rtl w:val="0"/>
        </w:rPr>
        <w:t xml:space="preserve">Adecuación para la instalación de los dispositivos</w:t>
      </w:r>
    </w:p>
    <w:p w:rsidR="00000000" w:rsidDel="00000000" w:rsidP="00000000" w:rsidRDefault="00000000" w:rsidRPr="00000000" w14:paraId="00000051">
      <w:pPr>
        <w:jc w:val="both"/>
        <w:rPr>
          <w:b w:val="1"/>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La empresa cuenta con instalaciones necesarias para la adecuación de los dispositivos necesarios para el funcionamiento del sistema.</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b w:val="1"/>
        </w:rPr>
      </w:pPr>
      <w:r w:rsidDel="00000000" w:rsidR="00000000" w:rsidRPr="00000000">
        <w:rPr>
          <w:b w:val="1"/>
          <w:rtl w:val="0"/>
        </w:rPr>
        <w:t xml:space="preserve">Dispositivos electrónicos disponibles</w:t>
      </w:r>
    </w:p>
    <w:p w:rsidR="00000000" w:rsidDel="00000000" w:rsidP="00000000" w:rsidRDefault="00000000" w:rsidRPr="00000000" w14:paraId="00000055">
      <w:pPr>
        <w:jc w:val="both"/>
        <w:rPr>
          <w:b w:val="1"/>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Cuentan con 2 computadores y un router inalámbrico con servicio de internet, además de los dispositivos utilizados para emitir la frecuencia de la emisora.</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