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06084668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/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  <w:t>Identificacion del foda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8731885</wp:posOffset>
                    </wp:positionV>
                    <wp:extent cx="5612130" cy="377190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765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/>
                                </w:r>
                                <w:sdt>
                                  <w:sdtPr>
                                    <w:alias w:val="Fecha"/>
                                    <w:date w:fullDate="2016-11-09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09/11/2016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7.55pt;width:441.8pt;height:29.6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/>
                          </w:r>
                          <w:sdt>
                            <w:sdtPr>
                              <w:alias w:val="Fecha"/>
                              <w:date w:fullDate="2016-11-09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09/11/2016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sectPr>
              <w:headerReference w:type="default" r:id="rId4"/>
              <w:type w:val="nextPage"/>
              <w:pgSz w:w="12240" w:h="15840"/>
              <w:pgMar w:left="1701" w:right="1701" w:header="708" w:top="1417" w:footer="0" w:bottom="1417" w:gutter="0"/>
              <w:pgNumType w:start="0" w:fmt="decimal"/>
              <w:formProt w:val="false"/>
              <w:titlePg/>
              <w:textDirection w:val="lrTb"/>
              <w:docGrid w:type="default" w:linePitch="360" w:charSpace="4294965247"/>
            </w:sectPr>
            <w:pStyle w:val="Normal"/>
            <w:spacing w:lineRule="auto" w:line="240"/>
            <w:jc w:val="both"/>
            <w:rPr>
              <w:rFonts w:ascii="Arial" w:hAnsi="Arial" w:eastAsia="Times New Roman" w:cs="Arial"/>
              <w:b w:val="false"/>
              <w:b w:val="false"/>
              <w:bCs w:val="false"/>
              <w:sz w:val="24"/>
              <w:szCs w:val="24"/>
            </w:rPr>
          </w:pPr>
          <w:r>
            <w:rPr/>
          </w:r>
        </w:p>
      </w:sdtContent>
    </w:sdt>
    <w:tbl>
      <w:tblPr>
        <w:tblStyle w:val="Tabladecuadrcula5oscura-nfasis5"/>
        <w:tblpPr w:bottomFromText="0" w:horzAnchor="margin" w:leftFromText="141" w:rightFromText="141" w:tblpX="0" w:tblpY="2101" w:topFromText="0" w:vertAnchor="page"/>
        <w:tblW w:w="9039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17"/>
        <w:gridCol w:w="1973"/>
        <w:gridCol w:w="4126"/>
        <w:gridCol w:w="1823"/>
      </w:tblGrid>
      <w:tr>
        <w:trPr>
          <w:trHeight w:val="41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s-HN" w:eastAsia="es-HN"/>
              </w:rPr>
              <w:t>No.</w:t>
            </w:r>
          </w:p>
        </w:tc>
        <w:tc>
          <w:tcPr>
            <w:tcW w:w="1973" w:type="dxa"/>
            <w:tcBorders>
              <w:bottom w:val="nil"/>
              <w:insideH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s-HN" w:eastAsia="es-HN"/>
              </w:rPr>
              <w:t>FODA</w:t>
            </w:r>
          </w:p>
        </w:tc>
        <w:tc>
          <w:tcPr>
            <w:tcW w:w="4126" w:type="dxa"/>
            <w:tcBorders>
              <w:bottom w:val="nil"/>
              <w:insideH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s-HN" w:eastAsia="es-HN"/>
              </w:rPr>
              <w:t>ENUNCIADO</w:t>
            </w:r>
          </w:p>
        </w:tc>
        <w:tc>
          <w:tcPr>
            <w:tcW w:w="1823" w:type="dxa"/>
            <w:tcBorders>
              <w:bottom w:val="nil"/>
              <w:insideH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s-HN" w:eastAsia="es-HN"/>
              </w:rPr>
              <w:t>ENTORNO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Ejemplo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Amenaza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La competencia es muy fuerte ya que tiene mucho tiempo en el mercado.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Externo</w:t>
            </w:r>
          </w:p>
        </w:tc>
      </w:tr>
      <w:tr>
        <w:trPr/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="0" w:after="0"/>
              <w:ind w:left="22" w:hanging="22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Ejemplo</w:t>
            </w:r>
          </w:p>
        </w:tc>
        <w:tc>
          <w:tcPr>
            <w:tcW w:w="197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Debilidad</w:t>
            </w:r>
          </w:p>
        </w:tc>
        <w:tc>
          <w:tcPr>
            <w:tcW w:w="4126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La ubicación de la empresa es poco accesible.</w:t>
            </w:r>
          </w:p>
        </w:tc>
        <w:tc>
          <w:tcPr>
            <w:tcW w:w="182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1F3864" w:themeColor="accent5" w:themeShade="80"/>
                <w:sz w:val="24"/>
                <w:szCs w:val="24"/>
                <w:lang w:val="es-HN" w:eastAsia="es-HN"/>
              </w:rPr>
              <w:t>Interno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="0" w:after="0"/>
              <w:ind w:left="22" w:hanging="22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1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color w:val="000000"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color w:val="000000" w:themeShade="80"/>
                <w:sz w:val="24"/>
                <w:szCs w:val="24"/>
                <w:lang w:val="es-HN" w:eastAsia="es-HN"/>
              </w:rPr>
              <w:t>Fortaleza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Los empleados están altamente capacitados.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Interno</w:t>
            </w:r>
          </w:p>
        </w:tc>
      </w:tr>
      <w:tr>
        <w:trPr/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2</w:t>
            </w:r>
          </w:p>
        </w:tc>
        <w:tc>
          <w:tcPr>
            <w:tcW w:w="197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Debilidad</w:t>
            </w:r>
          </w:p>
        </w:tc>
        <w:tc>
          <w:tcPr>
            <w:tcW w:w="4126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La distribución de la planta de producción no es adecuada</w:t>
            </w:r>
          </w:p>
        </w:tc>
        <w:tc>
          <w:tcPr>
            <w:tcW w:w="182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Interno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3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Debilidad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La empresa cuenta con muy poco personal.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Interno</w:t>
            </w:r>
          </w:p>
        </w:tc>
      </w:tr>
      <w:tr>
        <w:trPr/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4</w:t>
            </w:r>
          </w:p>
        </w:tc>
        <w:tc>
          <w:tcPr>
            <w:tcW w:w="197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Amenaza</w:t>
            </w:r>
          </w:p>
        </w:tc>
        <w:tc>
          <w:tcPr>
            <w:tcW w:w="4126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Las empresas competidoras están invirtiendo en mejorar la calidad de su producto.</w:t>
            </w:r>
          </w:p>
        </w:tc>
        <w:tc>
          <w:tcPr>
            <w:tcW w:w="182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Externo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5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Debilidad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El local de la empresa no cuenta con estacionamiento suficiente.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Interno</w:t>
            </w:r>
          </w:p>
        </w:tc>
      </w:tr>
      <w:tr>
        <w:trPr/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7</w:t>
            </w:r>
          </w:p>
        </w:tc>
        <w:tc>
          <w:tcPr>
            <w:tcW w:w="197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Fortaleza</w:t>
            </w:r>
          </w:p>
        </w:tc>
        <w:tc>
          <w:tcPr>
            <w:tcW w:w="4126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El servicio al cliente en nuestra empresa es de excelencia.</w:t>
            </w:r>
          </w:p>
        </w:tc>
        <w:tc>
          <w:tcPr>
            <w:tcW w:w="182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Externo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8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Oportunidad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El precio de nuestro producto es el más alto del mercado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Externo</w:t>
            </w:r>
          </w:p>
        </w:tc>
      </w:tr>
      <w:tr>
        <w:trPr/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9</w:t>
            </w:r>
          </w:p>
        </w:tc>
        <w:tc>
          <w:tcPr>
            <w:tcW w:w="197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Oportunidad</w:t>
            </w:r>
          </w:p>
        </w:tc>
        <w:tc>
          <w:tcPr>
            <w:tcW w:w="4126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  <w:sz w:val="24"/>
                <w:szCs w:val="24"/>
                <w:lang w:val="es-HN" w:eastAsia="es-HN"/>
              </w:rPr>
              <w:t>El mercado en el que nos encontramos se encuentra en constante crecimiento</w:t>
            </w:r>
          </w:p>
        </w:tc>
        <w:tc>
          <w:tcPr>
            <w:tcW w:w="1823" w:type="dxa"/>
            <w:tcBorders/>
            <w:shd w:color="auto" w:fill="D9E2F3" w:themeFill="accent5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/>
                <w:bCs/>
                <w:sz w:val="24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s-HN" w:eastAsia="es-HN"/>
              </w:rPr>
              <w:t>Externo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  <w:tcMar>
              <w:left w:w="103" w:type="dxa"/>
            </w:tcMar>
          </w:tcPr>
          <w:p>
            <w:pPr>
              <w:pStyle w:val="Normal"/>
              <w:tabs>
                <w:tab w:val="left" w:pos="345" w:leader="none"/>
              </w:tabs>
              <w:spacing w:lineRule="auto" w:line="240" w:beforeAutospacing="1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sz w:val="24"/>
                <w:szCs w:val="24"/>
                <w:lang w:val="es-HN" w:eastAsia="es-HN"/>
              </w:rPr>
              <w:t>10</w:t>
            </w:r>
          </w:p>
        </w:tc>
        <w:tc>
          <w:tcPr>
            <w:tcW w:w="197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Amenaza</w:t>
            </w:r>
          </w:p>
        </w:tc>
        <w:tc>
          <w:tcPr>
            <w:tcW w:w="4126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La crisis económica que atraviesa el país puede causar que las ventas disminuyan.</w:t>
            </w:r>
          </w:p>
        </w:tc>
        <w:tc>
          <w:tcPr>
            <w:tcW w:w="1823" w:type="dxa"/>
            <w:tcBorders/>
            <w:shd w:color="auto" w:fill="B4C6E7" w:themeFill="accent5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Externo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5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5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6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00000A"/>
      <w:sz w:val="22"/>
      <w:szCs w:val="22"/>
      <w:lang w:val="es-HN" w:eastAsia="zh-C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LibreOffice/5.1.4.2$Linux_X86_64 LibreOffice_project/10m0$Build-2</Application>
  <Pages>2</Pages>
  <Words>164</Words>
  <Characters>918</Characters>
  <CharactersWithSpaces>1028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2016-11-09T20:21:42Z</dcterms:modified>
  <cp:revision>8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