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D3B6" w14:textId="77777777" w:rsidR="005F14DA" w:rsidRDefault="005F14DA">
      <w:bookmarkStart w:id="0" w:name="_meywb5mtwwnu" w:colFirst="0" w:colLast="0"/>
      <w:bookmarkEnd w:id="0"/>
    </w:p>
    <w:p w14:paraId="6D1CCFF2" w14:textId="77777777" w:rsidR="005F14DA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4809310" wp14:editId="1396B1AC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061365922" name="Grupo 1061365922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33949717" name="Rectángulo 3394971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84A1FC" w14:textId="77777777" w:rsidR="005F14DA" w:rsidRDefault="005F1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7603281" name="Rectángulo 527603281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BE6852" w14:textId="77777777" w:rsidR="005F14DA" w:rsidRDefault="005F1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18B50927" w14:textId="77777777" w:rsidR="005F14DA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742CDE47" w14:textId="77777777" w:rsidR="005F14DA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80980338" name="Rectángulo 1880980338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387786" w14:textId="77777777" w:rsidR="005F14DA" w:rsidRDefault="005F1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809310" id="Grupo 1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">
                <v:group id="Grupo 1061365922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">
                  <v:rect id="Rectángulo 33949717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" filled="f" stroked="f">
                    <v:textbox inset="2.53958mm,2.53958mm,2.53958mm,2.53958mm">
                      <w:txbxContent>
                        <w:p w14:paraId="2C84A1FC" w14:textId="77777777" w:rsidR="005F14DA" w:rsidRDefault="005F1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27603281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" filled="f" stroked="f">
                    <v:textbox inset="2.53958mm,1.2694mm,2.53958mm,1.2694mm">
                      <w:txbxContent>
                        <w:p w14:paraId="79BE6852" w14:textId="77777777" w:rsidR="005F14DA" w:rsidRDefault="005F14DA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18B50927" w14:textId="77777777" w:rsidR="005F14DA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742CDE47" w14:textId="77777777" w:rsidR="005F14DA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1880980338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6D387786" w14:textId="77777777" w:rsidR="005F14DA" w:rsidRDefault="005F1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5626729" w14:textId="77777777" w:rsidR="005F14DA" w:rsidRDefault="005F14DA">
      <w:pPr>
        <w:rPr>
          <w:color w:val="595959"/>
          <w:sz w:val="24"/>
          <w:szCs w:val="24"/>
        </w:rPr>
      </w:pPr>
    </w:p>
    <w:p w14:paraId="2B1C4745" w14:textId="77777777" w:rsidR="005F14DA" w:rsidRDefault="005F14DA">
      <w:pPr>
        <w:rPr>
          <w:color w:val="595959"/>
          <w:sz w:val="24"/>
          <w:szCs w:val="24"/>
        </w:rPr>
      </w:pPr>
    </w:p>
    <w:p w14:paraId="76E6DE75" w14:textId="77777777" w:rsidR="005F14DA" w:rsidRDefault="005F14DA">
      <w:pPr>
        <w:rPr>
          <w:color w:val="595959"/>
          <w:sz w:val="24"/>
          <w:szCs w:val="24"/>
        </w:rPr>
      </w:pPr>
    </w:p>
    <w:p w14:paraId="11F117C8" w14:textId="77777777" w:rsidR="005F14DA" w:rsidRDefault="005F14DA">
      <w:pPr>
        <w:rPr>
          <w:color w:val="595959"/>
          <w:sz w:val="24"/>
          <w:szCs w:val="24"/>
        </w:rPr>
      </w:pPr>
    </w:p>
    <w:p w14:paraId="692A0F12" w14:textId="77777777" w:rsidR="005F14DA" w:rsidRDefault="005F14DA">
      <w:pPr>
        <w:rPr>
          <w:color w:val="595959"/>
          <w:sz w:val="24"/>
          <w:szCs w:val="24"/>
        </w:rPr>
      </w:pPr>
    </w:p>
    <w:p w14:paraId="0D912751" w14:textId="77777777" w:rsidR="005F14DA" w:rsidRDefault="005F14DA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5F14DA" w14:paraId="103124C3" w14:textId="77777777">
        <w:trPr>
          <w:trHeight w:val="440"/>
        </w:trPr>
        <w:tc>
          <w:tcPr>
            <w:tcW w:w="9639" w:type="dxa"/>
            <w:vAlign w:val="center"/>
          </w:tcPr>
          <w:p w14:paraId="149E18FB" w14:textId="77777777" w:rsidR="005F14DA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5F14DA" w14:paraId="0BF53B91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485BFC92" w14:textId="77777777" w:rsidR="005F1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59FAEAF0" w14:textId="77777777" w:rsidR="005F14DA" w:rsidRDefault="005F14DA">
      <w:pPr>
        <w:spacing w:after="0" w:line="240" w:lineRule="auto"/>
        <w:rPr>
          <w:color w:val="595959"/>
          <w:sz w:val="24"/>
          <w:szCs w:val="24"/>
        </w:rPr>
      </w:pPr>
    </w:p>
    <w:p w14:paraId="0A13DB0C" w14:textId="77777777" w:rsidR="005F14DA" w:rsidRDefault="005F14DA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pPr w:leftFromText="141" w:rightFromText="141" w:vertAnchor="text" w:tblpXSpec="right" w:tblpY="1"/>
        <w:tblOverlap w:val="never"/>
        <w:tblW w:w="963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5F14DA" w14:paraId="26056CE6" w14:textId="77777777" w:rsidTr="008730C7">
        <w:tc>
          <w:tcPr>
            <w:tcW w:w="2528" w:type="dxa"/>
            <w:vAlign w:val="center"/>
          </w:tcPr>
          <w:p w14:paraId="36C71761" w14:textId="77777777" w:rsidR="005F14DA" w:rsidRDefault="00000000" w:rsidP="008730C7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25CAA30B" w14:textId="6785B664" w:rsidR="00347477" w:rsidRPr="00347477" w:rsidRDefault="00347477" w:rsidP="008730C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47477">
              <w:rPr>
                <w:i/>
                <w:iCs/>
                <w:color w:val="548DD4"/>
                <w:sz w:val="20"/>
                <w:szCs w:val="20"/>
              </w:rPr>
              <w:t>Hasta la fech</w:t>
            </w:r>
            <w:r>
              <w:rPr>
                <w:i/>
                <w:iCs/>
                <w:color w:val="548DD4"/>
                <w:sz w:val="20"/>
                <w:szCs w:val="20"/>
              </w:rPr>
              <w:t>a</w:t>
            </w:r>
            <w:r w:rsidRPr="00347477">
              <w:rPr>
                <w:i/>
                <w:iCs/>
                <w:color w:val="548DD4"/>
                <w:sz w:val="20"/>
                <w:szCs w:val="20"/>
              </w:rPr>
              <w:t xml:space="preserve">, hemos avanzado en tres grandes hitos del proyecto </w:t>
            </w:r>
            <w:r w:rsidRPr="00347477">
              <w:rPr>
                <w:color w:val="548DD4"/>
                <w:sz w:val="20"/>
                <w:szCs w:val="20"/>
              </w:rPr>
              <w:t>PGTE</w:t>
            </w:r>
            <w:r w:rsidRPr="00347477">
              <w:rPr>
                <w:i/>
                <w:iCs/>
                <w:color w:val="548DD4"/>
                <w:sz w:val="20"/>
                <w:szCs w:val="20"/>
              </w:rPr>
              <w:t>:</w:t>
            </w:r>
          </w:p>
          <w:p w14:paraId="69DDADD7" w14:textId="0B2FDCCB" w:rsidR="00347477" w:rsidRPr="00347477" w:rsidRDefault="00347477" w:rsidP="008730C7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47477">
              <w:rPr>
                <w:color w:val="548DD4"/>
                <w:sz w:val="20"/>
                <w:szCs w:val="20"/>
              </w:rPr>
              <w:t>Definición e Infraestructura:</w:t>
            </w:r>
            <w:r w:rsidRPr="00347477">
              <w:rPr>
                <w:i/>
                <w:iCs/>
                <w:color w:val="548DD4"/>
                <w:sz w:val="20"/>
                <w:szCs w:val="20"/>
              </w:rPr>
              <w:t xml:space="preserve"> Cumplimos la Fase de Definición y el </w:t>
            </w:r>
            <w:r w:rsidRPr="00347477">
              <w:rPr>
                <w:color w:val="548DD4"/>
                <w:sz w:val="20"/>
                <w:szCs w:val="20"/>
              </w:rPr>
              <w:t>Sprint 1</w:t>
            </w:r>
            <w:r w:rsidRPr="00347477">
              <w:rPr>
                <w:i/>
                <w:iCs/>
                <w:color w:val="548DD4"/>
                <w:sz w:val="20"/>
                <w:szCs w:val="20"/>
              </w:rPr>
              <w:t>, dejando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casi</w:t>
            </w:r>
            <w:r w:rsidRPr="00347477">
              <w:rPr>
                <w:i/>
                <w:iCs/>
                <w:color w:val="548DD4"/>
                <w:sz w:val="20"/>
                <w:szCs w:val="20"/>
              </w:rPr>
              <w:t xml:space="preserve"> lista la arquitectura técnica con Next.js, Prisma ORM, Supabas</w:t>
            </w:r>
            <w:r>
              <w:rPr>
                <w:i/>
                <w:iCs/>
                <w:color w:val="548DD4"/>
                <w:sz w:val="20"/>
                <w:szCs w:val="20"/>
              </w:rPr>
              <w:t>e y solo faltaría el despliegue en Vercel.</w:t>
            </w:r>
          </w:p>
          <w:p w14:paraId="786310EE" w14:textId="4FD18F2A" w:rsidR="00347477" w:rsidRPr="00347477" w:rsidRDefault="00347477" w:rsidP="008730C7">
            <w:pPr>
              <w:numPr>
                <w:ilvl w:val="0"/>
                <w:numId w:val="1"/>
              </w:numPr>
              <w:jc w:val="both"/>
              <w:rPr>
                <w:color w:val="548DD4"/>
                <w:sz w:val="20"/>
                <w:szCs w:val="20"/>
              </w:rPr>
            </w:pPr>
            <w:r w:rsidRPr="00347477">
              <w:rPr>
                <w:color w:val="548DD4"/>
                <w:sz w:val="20"/>
                <w:szCs w:val="20"/>
              </w:rPr>
              <w:t>Módulo Administrativo: En el Sprint 2 logramos habilitar el registro y gestión</w:t>
            </w:r>
            <w:r w:rsidRPr="00347477">
              <w:rPr>
                <w:color w:val="548DD4"/>
                <w:sz w:val="20"/>
                <w:szCs w:val="20"/>
              </w:rPr>
              <w:t xml:space="preserve"> </w:t>
            </w:r>
            <w:r w:rsidRPr="00347477">
              <w:rPr>
                <w:color w:val="548DD4"/>
                <w:sz w:val="20"/>
                <w:szCs w:val="20"/>
              </w:rPr>
              <w:t>de clientes y viviendas. Actualmente estamos ejecutando el Sprint 3, enfocado en los formularios dinámicos para el levantamiento eléctrico e imágenes en terreno.</w:t>
            </w:r>
          </w:p>
          <w:p w14:paraId="0B8D7605" w14:textId="77777777" w:rsidR="00347477" w:rsidRPr="00347477" w:rsidRDefault="00347477" w:rsidP="008730C7">
            <w:pPr>
              <w:jc w:val="both"/>
              <w:rPr>
                <w:color w:val="548DD4"/>
                <w:sz w:val="20"/>
                <w:szCs w:val="20"/>
              </w:rPr>
            </w:pPr>
            <w:r w:rsidRPr="00347477">
              <w:rPr>
                <w:color w:val="548DD4"/>
                <w:sz w:val="20"/>
                <w:szCs w:val="20"/>
              </w:rPr>
              <w:t>Ajustes al Proyecto</w:t>
            </w:r>
          </w:p>
          <w:p w14:paraId="4CF56586" w14:textId="356E249D" w:rsidR="00347477" w:rsidRPr="00347477" w:rsidRDefault="00347477" w:rsidP="008730C7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47477">
              <w:rPr>
                <w:i/>
                <w:iCs/>
                <w:color w:val="548DD4"/>
                <w:sz w:val="20"/>
                <w:szCs w:val="20"/>
              </w:rPr>
              <w:t>Eliminamos la integración de Inteligencia Artificial para acotar el proyecto a un MVP 100% viable y estable, enfocado exclusivamente en el levantamiento técnico, cotización y Ficha Digital.</w:t>
            </w:r>
          </w:p>
          <w:p w14:paraId="6E60406F" w14:textId="77777777" w:rsidR="005F14DA" w:rsidRDefault="00347477" w:rsidP="008730C7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47477">
              <w:rPr>
                <w:i/>
                <w:iCs/>
                <w:color w:val="548DD4"/>
                <w:sz w:val="20"/>
                <w:szCs w:val="20"/>
              </w:rPr>
              <w:t>Frente al ligero desfase del Sprint 3, ajustamos la dinámica priorizando la lógica de negocio y la validación de datos por sobre los detalles estéticos de la interfaz, además de acortar los ciclos de coordinación interna para destrabar código más rápido.</w:t>
            </w:r>
          </w:p>
          <w:p w14:paraId="2918586F" w14:textId="6C32E8F3" w:rsidR="00295F03" w:rsidRPr="00295F03" w:rsidRDefault="00295F03" w:rsidP="008730C7">
            <w:pPr>
              <w:ind w:left="720"/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5F14DA" w14:paraId="6DF91B41" w14:textId="77777777" w:rsidTr="008730C7">
        <w:trPr>
          <w:trHeight w:val="939"/>
        </w:trPr>
        <w:tc>
          <w:tcPr>
            <w:tcW w:w="2528" w:type="dxa"/>
            <w:vAlign w:val="center"/>
          </w:tcPr>
          <w:p w14:paraId="63D37044" w14:textId="77777777" w:rsidR="005F14DA" w:rsidRDefault="00000000" w:rsidP="008730C7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AC78675" w14:textId="7F8414DC" w:rsidR="00295F03" w:rsidRPr="00295F03" w:rsidRDefault="00295F03" w:rsidP="008730C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Se ajustó la metodología ágil Scrum planificada originalmente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295F03">
              <w:rPr>
                <w:i/>
                <w:iCs/>
                <w:color w:val="548DD4"/>
                <w:sz w:val="20"/>
                <w:szCs w:val="20"/>
              </w:rPr>
              <w:t xml:space="preserve">debido a la optimización del alcance del sistema: </w:t>
            </w:r>
          </w:p>
          <w:p w14:paraId="137E0748" w14:textId="77777777" w:rsidR="00295F03" w:rsidRPr="00295F03" w:rsidRDefault="00295F03" w:rsidP="008730C7">
            <w:pPr>
              <w:numPr>
                <w:ilvl w:val="0"/>
                <w:numId w:val="4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 xml:space="preserve">Modificación de etapas y tareas: Se eliminaron formalmente del plan de trabajo las actividades e hitos asociados a la integración de la API de Inteligencia Artificial y al módulo de captura y almacenamiento de fotografías en terreno. </w:t>
            </w:r>
          </w:p>
          <w:p w14:paraId="232EF896" w14:textId="77777777" w:rsidR="00295F03" w:rsidRDefault="00295F03" w:rsidP="008730C7">
            <w:pPr>
              <w:numPr>
                <w:ilvl w:val="0"/>
                <w:numId w:val="4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lastRenderedPageBreak/>
              <w:t>Ajuste operativo y de ritmo: Para mitigar el desfase inicial de tiempo y asegurar las entregas, se reestructuró la dinámica interna priorizando la lógica de negocio fundamental por sobre los detalles secundarios, agilizando la revisión de código y la colaboración entre los integrantes del equipo.</w:t>
            </w:r>
          </w:p>
          <w:p w14:paraId="4186DDD5" w14:textId="3DA0F3A9" w:rsidR="008730C7" w:rsidRPr="008730C7" w:rsidRDefault="008730C7" w:rsidP="008730C7">
            <w:pPr>
              <w:ind w:left="720"/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5F14DA" w14:paraId="2AF0B892" w14:textId="77777777" w:rsidTr="008730C7">
        <w:trPr>
          <w:trHeight w:val="12095"/>
        </w:trPr>
        <w:tc>
          <w:tcPr>
            <w:tcW w:w="2528" w:type="dxa"/>
            <w:vAlign w:val="center"/>
          </w:tcPr>
          <w:p w14:paraId="08977584" w14:textId="77777777" w:rsidR="005F14DA" w:rsidRDefault="00000000" w:rsidP="008730C7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5FCCBC3" w14:textId="77777777" w:rsidR="00295F03" w:rsidRDefault="00295F03" w:rsidP="008730C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61127F14" w14:textId="3DA5A020" w:rsidR="00295F03" w:rsidRPr="00295F03" w:rsidRDefault="00295F03" w:rsidP="008730C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Para este informe de avance, se presenta un conjunto de evidencias que reflejan tanto el diseño técnico como la validación comercial y el estado de desarrollo del MVP:</w:t>
            </w:r>
          </w:p>
          <w:p w14:paraId="1DA20EEA" w14:textId="5D08292E" w:rsidR="00295F03" w:rsidRPr="00295F03" w:rsidRDefault="00295F03" w:rsidP="008730C7">
            <w:pPr>
              <w:numPr>
                <w:ilvl w:val="0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 xml:space="preserve">Validación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y levantamiento de requerimientos </w:t>
            </w:r>
            <w:r w:rsidRPr="00295F03">
              <w:rPr>
                <w:i/>
                <w:iCs/>
                <w:color w:val="548DD4"/>
                <w:sz w:val="20"/>
                <w:szCs w:val="20"/>
              </w:rPr>
              <w:t xml:space="preserve">con Usuarios Reales </w:t>
            </w:r>
          </w:p>
          <w:p w14:paraId="6D22E904" w14:textId="77777777" w:rsidR="00295F03" w:rsidRPr="00295F03" w:rsidRDefault="00295F03" w:rsidP="008730C7">
            <w:pPr>
              <w:numPr>
                <w:ilvl w:val="1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Descripción: Registro documental y audiovisual de las reuniones sostenidas con técnicos electricistas interesados en la plataforma.</w:t>
            </w:r>
          </w:p>
          <w:p w14:paraId="6F523FA0" w14:textId="77777777" w:rsidR="00295F03" w:rsidRPr="00295F03" w:rsidRDefault="00295F03" w:rsidP="008730C7">
            <w:pPr>
              <w:numPr>
                <w:ilvl w:val="1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Justificación: Permite demostrar que el proyecto cuenta con validación directa del mercado objetivo, asegurando que las funcionalidades desarrolladas responden a problemas reales del rubro eléctrico.</w:t>
            </w:r>
          </w:p>
          <w:p w14:paraId="415FE306" w14:textId="26E39A7B" w:rsidR="00295F03" w:rsidRPr="00295F03" w:rsidRDefault="00295F03" w:rsidP="008730C7">
            <w:pPr>
              <w:numPr>
                <w:ilvl w:val="0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Documentación de Arquitectura, Flujo y Modelo de Datos</w:t>
            </w:r>
          </w:p>
          <w:p w14:paraId="16952770" w14:textId="77777777" w:rsidR="00295F03" w:rsidRPr="00295F03" w:rsidRDefault="00295F03" w:rsidP="008730C7">
            <w:pPr>
              <w:numPr>
                <w:ilvl w:val="1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Descripción: Diagramas formales de arquitectura de software, flujos de navegación del usuario y el modelo relacional de la base de datos de la plataforma.</w:t>
            </w:r>
          </w:p>
          <w:p w14:paraId="7316A763" w14:textId="77777777" w:rsidR="00295F03" w:rsidRPr="00295F03" w:rsidRDefault="00295F03" w:rsidP="008730C7">
            <w:pPr>
              <w:numPr>
                <w:ilvl w:val="1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Justificación: Respalda el diseño técnico y estructurado del sistema, evidenciando una sólida planificación previa a la codificación de los módulos.</w:t>
            </w:r>
          </w:p>
          <w:p w14:paraId="4720678B" w14:textId="65E24718" w:rsidR="00295F03" w:rsidRPr="00295F03" w:rsidRDefault="00295F03" w:rsidP="008730C7">
            <w:pPr>
              <w:numPr>
                <w:ilvl w:val="0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Video Demostrativo del Prototipo Local</w:t>
            </w:r>
          </w:p>
          <w:p w14:paraId="41310C99" w14:textId="69CB69B6" w:rsidR="00295F03" w:rsidRPr="00295F03" w:rsidRDefault="00295F03" w:rsidP="008730C7">
            <w:pPr>
              <w:numPr>
                <w:ilvl w:val="1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Descripción: Registro audiovisual del prototipo funcional en entorno de desarrollo, mostrando la navegación actual y los módulos implementados</w:t>
            </w:r>
          </w:p>
          <w:p w14:paraId="036807DC" w14:textId="457E8E56" w:rsidR="00295F03" w:rsidRPr="00295F03" w:rsidRDefault="00295F03" w:rsidP="008730C7">
            <w:pPr>
              <w:numPr>
                <w:ilvl w:val="1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Justificación: Permite evidenciar de forma gráfica y directa el estado de avance del software y el funcionamiento operativo de la lógica desarrollada hasta la fecha.</w:t>
            </w:r>
          </w:p>
          <w:p w14:paraId="732A6D07" w14:textId="77777777" w:rsidR="00295F03" w:rsidRDefault="00295F03" w:rsidP="008730C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122A7D0" w14:textId="49022AA2" w:rsidR="00295F03" w:rsidRPr="00295F03" w:rsidRDefault="00295F03" w:rsidP="008730C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Para asegurar estándares de calidad propios de la ingeniería informática durante el desarrollo, se aplicaron los siguientes criterios técnicos:</w:t>
            </w:r>
          </w:p>
          <w:p w14:paraId="198C932F" w14:textId="77777777" w:rsidR="00295F03" w:rsidRPr="00295F03" w:rsidRDefault="00295F03" w:rsidP="008730C7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Buenas Prácticas de Desarrollo y Modelado: Se estructuró la base de datos relacional mediante Prisma ORM con validación estricta de esquemas (Zod), asegurando la integridad de la información entre clientes, viviendas y formularios técnicos.</w:t>
            </w:r>
          </w:p>
          <w:p w14:paraId="40F72387" w14:textId="25EBF036" w:rsidR="00295F03" w:rsidRPr="00295F03" w:rsidRDefault="00295F03" w:rsidP="008730C7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Control de Calidad del Código: Se implementaron revisiones cruzadas entre los integrantes del equipo antes de integrar cambios en el repositorio, permitiendo detectar y corregir errores tempranamente.</w:t>
            </w:r>
          </w:p>
          <w:p w14:paraId="641AC762" w14:textId="77777777" w:rsidR="00295F03" w:rsidRPr="00295F03" w:rsidRDefault="00295F03" w:rsidP="008730C7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295F03">
              <w:rPr>
                <w:i/>
                <w:iCs/>
                <w:color w:val="548DD4"/>
                <w:sz w:val="20"/>
                <w:szCs w:val="20"/>
              </w:rPr>
              <w:t>Gestión de Configuración y Trazabilidad: Se utilizó un flujo de trabajo estructurado mediante ramas en GitHub para mantener el código ordenado, respaldado y preparado para las siguientes fases de validación.</w:t>
            </w:r>
          </w:p>
          <w:p w14:paraId="41B3D49F" w14:textId="7B8FD328" w:rsidR="005F14DA" w:rsidRPr="00295F03" w:rsidRDefault="005F14DA" w:rsidP="008730C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5F14DA" w14:paraId="5369289E" w14:textId="77777777" w:rsidTr="008730C7">
        <w:trPr>
          <w:gridAfter w:val="1"/>
          <w:wAfter w:w="7111" w:type="dxa"/>
          <w:trHeight w:val="440"/>
        </w:trPr>
        <w:tc>
          <w:tcPr>
            <w:tcW w:w="2528" w:type="dxa"/>
            <w:vAlign w:val="center"/>
          </w:tcPr>
          <w:p w14:paraId="6FE58696" w14:textId="77777777" w:rsidR="005F14DA" w:rsidRDefault="00000000" w:rsidP="008730C7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F14DA" w14:paraId="5EFE407B" w14:textId="77777777" w:rsidTr="00813085">
        <w:trPr>
          <w:gridAfter w:val="1"/>
          <w:wAfter w:w="7111" w:type="dxa"/>
          <w:trHeight w:val="1632"/>
        </w:trPr>
        <w:tc>
          <w:tcPr>
            <w:tcW w:w="2528" w:type="dxa"/>
            <w:shd w:val="clear" w:color="auto" w:fill="D9E2F3"/>
            <w:vAlign w:val="center"/>
          </w:tcPr>
          <w:p w14:paraId="0448269E" w14:textId="77777777" w:rsidR="005F14DA" w:rsidRDefault="00000000" w:rsidP="008730C7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5AFC9AA7" w14:textId="77777777" w:rsidR="005F14DA" w:rsidRDefault="005F14DA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right" w:tblpY="447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134"/>
        <w:gridCol w:w="992"/>
        <w:gridCol w:w="1418"/>
        <w:gridCol w:w="1559"/>
        <w:gridCol w:w="1418"/>
        <w:gridCol w:w="850"/>
      </w:tblGrid>
      <w:tr w:rsidR="00813085" w14:paraId="08DC540C" w14:textId="77777777" w:rsidTr="00813085">
        <w:trPr>
          <w:trHeight w:val="415"/>
        </w:trPr>
        <w:tc>
          <w:tcPr>
            <w:tcW w:w="9776" w:type="dxa"/>
            <w:gridSpan w:val="8"/>
            <w:vAlign w:val="center"/>
          </w:tcPr>
          <w:p w14:paraId="2A4A8BA7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br w:type="textWrapping" w:clear="all"/>
              <w:t>Plan de Trabajo</w:t>
            </w:r>
          </w:p>
        </w:tc>
      </w:tr>
      <w:tr w:rsidR="00813085" w14:paraId="1D73429F" w14:textId="77777777" w:rsidTr="00813085">
        <w:trPr>
          <w:trHeight w:val="711"/>
        </w:trPr>
        <w:tc>
          <w:tcPr>
            <w:tcW w:w="1328" w:type="dxa"/>
            <w:vAlign w:val="center"/>
          </w:tcPr>
          <w:p w14:paraId="079103B0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61473AAC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04A2BA1F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992" w:type="dxa"/>
            <w:vAlign w:val="center"/>
          </w:tcPr>
          <w:p w14:paraId="71CADE5F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418" w:type="dxa"/>
            <w:vAlign w:val="center"/>
          </w:tcPr>
          <w:p w14:paraId="0EC1DBAD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559" w:type="dxa"/>
            <w:vAlign w:val="center"/>
          </w:tcPr>
          <w:p w14:paraId="3E152462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4C21A7B5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22B9801" w14:textId="77777777" w:rsidR="00813085" w:rsidRDefault="00813085" w:rsidP="00813085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813085" w14:paraId="00222EAC" w14:textId="77777777" w:rsidTr="00813085">
        <w:trPr>
          <w:trHeight w:val="1589"/>
        </w:trPr>
        <w:tc>
          <w:tcPr>
            <w:tcW w:w="1328" w:type="dxa"/>
          </w:tcPr>
          <w:p w14:paraId="69CF8295" w14:textId="77777777" w:rsidR="00813085" w:rsidRDefault="00813085" w:rsidP="00813085">
            <w:pPr>
              <w:jc w:val="both"/>
              <w:rPr>
                <w:b/>
                <w:bCs/>
                <w:sz w:val="18"/>
                <w:szCs w:val="18"/>
              </w:rPr>
            </w:pPr>
            <w:r w:rsidRPr="008730C7">
              <w:rPr>
                <w:i/>
                <w:iCs/>
                <w:color w:val="548DD4"/>
                <w:sz w:val="18"/>
                <w:szCs w:val="18"/>
              </w:rPr>
              <w:t>Análisis y desarrollo de software</w:t>
            </w:r>
            <w:r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077" w:type="dxa"/>
          </w:tcPr>
          <w:p w14:paraId="58D19081" w14:textId="14F8070B" w:rsidR="00813085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Análisis, configuración e infraestructura</w:t>
            </w:r>
          </w:p>
        </w:tc>
        <w:tc>
          <w:tcPr>
            <w:tcW w:w="1134" w:type="dxa"/>
          </w:tcPr>
          <w:p w14:paraId="7AA180CC" w14:textId="0D948C58" w:rsidR="00813085" w:rsidRDefault="00C617DD" w:rsidP="00813085">
            <w:pPr>
              <w:jc w:val="both"/>
              <w:rPr>
                <w:b/>
                <w:bCs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Next.js, Supabase, GitHub, Vercel</w:t>
            </w:r>
          </w:p>
        </w:tc>
        <w:tc>
          <w:tcPr>
            <w:tcW w:w="992" w:type="dxa"/>
          </w:tcPr>
          <w:p w14:paraId="20D70D72" w14:textId="77777777" w:rsidR="00813085" w:rsidRDefault="00813085" w:rsidP="00813085">
            <w:pPr>
              <w:jc w:val="both"/>
              <w:rPr>
                <w:b/>
                <w:bCs/>
                <w:sz w:val="18"/>
                <w:szCs w:val="18"/>
              </w:rPr>
            </w:pPr>
            <w:r w:rsidRPr="008730C7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418" w:type="dxa"/>
          </w:tcPr>
          <w:p w14:paraId="752B814A" w14:textId="77777777" w:rsidR="00813085" w:rsidRDefault="00813085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César/Marcelo</w:t>
            </w:r>
          </w:p>
        </w:tc>
        <w:tc>
          <w:tcPr>
            <w:tcW w:w="1559" w:type="dxa"/>
          </w:tcPr>
          <w:p w14:paraId="210BDA89" w14:textId="70F88A12" w:rsidR="00813085" w:rsidRDefault="00C617DD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Levantamiento de requerimientos iniciales y despliegue de la arquitectura base completados.</w:t>
            </w:r>
          </w:p>
        </w:tc>
        <w:tc>
          <w:tcPr>
            <w:tcW w:w="1418" w:type="dxa"/>
          </w:tcPr>
          <w:p w14:paraId="5ECB8DEA" w14:textId="77777777" w:rsidR="00813085" w:rsidRDefault="00813085" w:rsidP="00813085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4210232C" w14:textId="77777777" w:rsid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Sin ajustes.</w:t>
            </w:r>
          </w:p>
        </w:tc>
      </w:tr>
      <w:tr w:rsidR="00813085" w14:paraId="46053AE8" w14:textId="77777777" w:rsidTr="00813085">
        <w:trPr>
          <w:trHeight w:val="1447"/>
        </w:trPr>
        <w:tc>
          <w:tcPr>
            <w:tcW w:w="1328" w:type="dxa"/>
          </w:tcPr>
          <w:p w14:paraId="7E29D33B" w14:textId="1EB108BF" w:rsidR="00813085" w:rsidRPr="008730C7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Desarrollo de software y bases de datos</w:t>
            </w:r>
          </w:p>
        </w:tc>
        <w:tc>
          <w:tcPr>
            <w:tcW w:w="1077" w:type="dxa"/>
          </w:tcPr>
          <w:p w14:paraId="25998A67" w14:textId="7E879C5B" w:rsidR="00813085" w:rsidRPr="008730C7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Módulo de Clientes y Viviendas</w:t>
            </w:r>
          </w:p>
        </w:tc>
        <w:tc>
          <w:tcPr>
            <w:tcW w:w="1134" w:type="dxa"/>
          </w:tcPr>
          <w:p w14:paraId="0E5F5096" w14:textId="0D42FBC6" w:rsidR="00813085" w:rsidRPr="008730C7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Next.js, Supabase (Prisma/Auth)</w:t>
            </w:r>
          </w:p>
        </w:tc>
        <w:tc>
          <w:tcPr>
            <w:tcW w:w="992" w:type="dxa"/>
          </w:tcPr>
          <w:p w14:paraId="79A342AF" w14:textId="23384972" w:rsidR="00813085" w:rsidRPr="008730C7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418" w:type="dxa"/>
          </w:tcPr>
          <w:p w14:paraId="07423C9F" w14:textId="3C447DF4" w:rsidR="00813085" w:rsidRDefault="00813085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César / Marcelo</w:t>
            </w:r>
          </w:p>
        </w:tc>
        <w:tc>
          <w:tcPr>
            <w:tcW w:w="1559" w:type="dxa"/>
          </w:tcPr>
          <w:p w14:paraId="131C5BC8" w14:textId="28C9DB5C" w:rsidR="00813085" w:rsidRPr="008730C7" w:rsidRDefault="00C617DD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Desarrollo y validación estricta de los módulos CRUD administrativos completado exitosamente.</w:t>
            </w:r>
          </w:p>
        </w:tc>
        <w:tc>
          <w:tcPr>
            <w:tcW w:w="1418" w:type="dxa"/>
          </w:tcPr>
          <w:p w14:paraId="41F9CE17" w14:textId="5A83ECF6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2764184E" w14:textId="43A011BE" w:rsidR="00813085" w:rsidRPr="00813085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Sin ajustes.</w:t>
            </w:r>
          </w:p>
        </w:tc>
      </w:tr>
      <w:tr w:rsidR="00813085" w14:paraId="229E140B" w14:textId="77777777" w:rsidTr="00813085">
        <w:trPr>
          <w:trHeight w:val="1447"/>
        </w:trPr>
        <w:tc>
          <w:tcPr>
            <w:tcW w:w="1328" w:type="dxa"/>
          </w:tcPr>
          <w:p w14:paraId="4DA6FFED" w14:textId="48FC8947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Desarrollo de interfaces</w:t>
            </w:r>
          </w:p>
        </w:tc>
        <w:tc>
          <w:tcPr>
            <w:tcW w:w="1077" w:type="dxa"/>
          </w:tcPr>
          <w:p w14:paraId="1AB502D0" w14:textId="59CA57A2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Formulario de ítems eléctricos</w:t>
            </w:r>
            <w:r w:rsidR="00C617DD">
              <w:rPr>
                <w:i/>
                <w:iCs/>
                <w:color w:val="548DD4"/>
                <w:sz w:val="18"/>
                <w:szCs w:val="18"/>
              </w:rPr>
              <w:t xml:space="preserve"> en terreno.</w:t>
            </w:r>
          </w:p>
        </w:tc>
        <w:tc>
          <w:tcPr>
            <w:tcW w:w="1134" w:type="dxa"/>
          </w:tcPr>
          <w:p w14:paraId="2D39A5A1" w14:textId="69F073E0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Next.js, Supabase</w:t>
            </w:r>
          </w:p>
        </w:tc>
        <w:tc>
          <w:tcPr>
            <w:tcW w:w="992" w:type="dxa"/>
          </w:tcPr>
          <w:p w14:paraId="1793D095" w14:textId="680326B7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418" w:type="dxa"/>
          </w:tcPr>
          <w:p w14:paraId="1CB5955C" w14:textId="2D6D0871" w:rsidR="00813085" w:rsidRPr="00813085" w:rsidRDefault="00813085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César / Marcelo</w:t>
            </w:r>
          </w:p>
        </w:tc>
        <w:tc>
          <w:tcPr>
            <w:tcW w:w="1559" w:type="dxa"/>
          </w:tcPr>
          <w:p w14:paraId="7D2FAADB" w14:textId="685C2A7D" w:rsidR="00813085" w:rsidRPr="00813085" w:rsidRDefault="00C617DD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Complejidad en la estructura de los formularios dinámicos. Ligero desfase de tiempo superado.</w:t>
            </w:r>
          </w:p>
        </w:tc>
        <w:tc>
          <w:tcPr>
            <w:tcW w:w="1418" w:type="dxa"/>
          </w:tcPr>
          <w:p w14:paraId="28BA9BDB" w14:textId="71B4DC35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Con retraso / En curso</w:t>
            </w:r>
          </w:p>
        </w:tc>
        <w:tc>
          <w:tcPr>
            <w:tcW w:w="850" w:type="dxa"/>
          </w:tcPr>
          <w:p w14:paraId="19F9E39F" w14:textId="3C4051E3" w:rsidR="00813085" w:rsidRPr="00813085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Se priorizó la lógica de datos por sobre el diseño estético de las vistas.</w:t>
            </w:r>
          </w:p>
        </w:tc>
      </w:tr>
      <w:tr w:rsidR="00813085" w14:paraId="6B8C711D" w14:textId="77777777" w:rsidTr="00813085">
        <w:trPr>
          <w:trHeight w:val="1447"/>
        </w:trPr>
        <w:tc>
          <w:tcPr>
            <w:tcW w:w="1328" w:type="dxa"/>
          </w:tcPr>
          <w:p w14:paraId="255F0EB1" w14:textId="46B987CF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Integración de sistemas</w:t>
            </w:r>
          </w:p>
        </w:tc>
        <w:tc>
          <w:tcPr>
            <w:tcW w:w="1077" w:type="dxa"/>
          </w:tcPr>
          <w:p w14:paraId="4AC3553F" w14:textId="10F15964" w:rsidR="00813085" w:rsidRPr="00813085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Gestión de </w:t>
            </w:r>
            <w:r w:rsidR="00813085" w:rsidRPr="00813085">
              <w:rPr>
                <w:i/>
                <w:iCs/>
                <w:color w:val="548DD4"/>
                <w:sz w:val="18"/>
                <w:szCs w:val="18"/>
              </w:rPr>
              <w:t>Materiales, trabajos y Ficha Digital</w:t>
            </w:r>
          </w:p>
        </w:tc>
        <w:tc>
          <w:tcPr>
            <w:tcW w:w="1134" w:type="dxa"/>
          </w:tcPr>
          <w:p w14:paraId="42AA2D86" w14:textId="57A79617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Next.js, Supabase</w:t>
            </w:r>
          </w:p>
        </w:tc>
        <w:tc>
          <w:tcPr>
            <w:tcW w:w="992" w:type="dxa"/>
          </w:tcPr>
          <w:p w14:paraId="15A14D24" w14:textId="5B31C3D6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418" w:type="dxa"/>
          </w:tcPr>
          <w:p w14:paraId="68192149" w14:textId="14791391" w:rsidR="00813085" w:rsidRPr="00813085" w:rsidRDefault="00813085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César / Marcelo</w:t>
            </w:r>
          </w:p>
        </w:tc>
        <w:tc>
          <w:tcPr>
            <w:tcW w:w="1559" w:type="dxa"/>
          </w:tcPr>
          <w:p w14:paraId="271EEB1A" w14:textId="0CA3CFAB" w:rsidR="00813085" w:rsidRPr="00813085" w:rsidRDefault="00C617DD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 xml:space="preserve">Dependencia del término de la lógica de formularios para el cálculo de costos y </w:t>
            </w:r>
            <w:r w:rsidRPr="00C617DD">
              <w:rPr>
                <w:i/>
                <w:iCs/>
                <w:color w:val="548DD4"/>
                <w:sz w:val="18"/>
                <w:szCs w:val="18"/>
              </w:rPr>
              <w:lastRenderedPageBreak/>
              <w:t>generación de la ficha.</w:t>
            </w:r>
          </w:p>
        </w:tc>
        <w:tc>
          <w:tcPr>
            <w:tcW w:w="1418" w:type="dxa"/>
          </w:tcPr>
          <w:p w14:paraId="682E0867" w14:textId="0CBB4F9F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lastRenderedPageBreak/>
              <w:t>No iniciado</w:t>
            </w:r>
          </w:p>
        </w:tc>
        <w:tc>
          <w:tcPr>
            <w:tcW w:w="850" w:type="dxa"/>
          </w:tcPr>
          <w:p w14:paraId="49054DF4" w14:textId="6B076785" w:rsidR="00813085" w:rsidRPr="00C617DD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 xml:space="preserve">Ajustada: Se eliminó la captura y almacenamiento </w:t>
            </w:r>
            <w:r w:rsidRPr="00C617DD">
              <w:rPr>
                <w:i/>
                <w:iCs/>
                <w:color w:val="548DD4"/>
                <w:sz w:val="18"/>
                <w:szCs w:val="18"/>
              </w:rPr>
              <w:lastRenderedPageBreak/>
              <w:t>de fotos en terreno para agilizar el flujo.</w:t>
            </w:r>
          </w:p>
        </w:tc>
      </w:tr>
      <w:tr w:rsidR="00813085" w14:paraId="07D7EA45" w14:textId="77777777" w:rsidTr="00813085">
        <w:trPr>
          <w:trHeight w:val="1447"/>
        </w:trPr>
        <w:tc>
          <w:tcPr>
            <w:tcW w:w="1328" w:type="dxa"/>
          </w:tcPr>
          <w:p w14:paraId="17196AE0" w14:textId="285E7BBC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lastRenderedPageBreak/>
              <w:t>Desarrollo e innovación</w:t>
            </w:r>
          </w:p>
        </w:tc>
        <w:tc>
          <w:tcPr>
            <w:tcW w:w="1077" w:type="dxa"/>
          </w:tcPr>
          <w:p w14:paraId="4525D0D1" w14:textId="16043DD3" w:rsidR="00813085" w:rsidRPr="00813085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Módulo complementario y optimización del MVP</w:t>
            </w:r>
            <w:r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134" w:type="dxa"/>
          </w:tcPr>
          <w:p w14:paraId="56C8B9AA" w14:textId="202A8C0D" w:rsidR="00813085" w:rsidRPr="00813085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Next.js, Supabase</w:t>
            </w:r>
          </w:p>
        </w:tc>
        <w:tc>
          <w:tcPr>
            <w:tcW w:w="992" w:type="dxa"/>
          </w:tcPr>
          <w:p w14:paraId="6D87A37E" w14:textId="37A1E009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418" w:type="dxa"/>
          </w:tcPr>
          <w:p w14:paraId="079818D4" w14:textId="3F77858C" w:rsidR="00813085" w:rsidRPr="00813085" w:rsidRDefault="00813085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César / Marcelo</w:t>
            </w:r>
          </w:p>
        </w:tc>
        <w:tc>
          <w:tcPr>
            <w:tcW w:w="1559" w:type="dxa"/>
          </w:tcPr>
          <w:p w14:paraId="70FD40D3" w14:textId="478691E4" w:rsidR="00813085" w:rsidRPr="00813085" w:rsidRDefault="00C617DD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Actividad orientada a pulir la experiencia de usuario y refactorizar componentes del sistema.</w:t>
            </w:r>
          </w:p>
        </w:tc>
        <w:tc>
          <w:tcPr>
            <w:tcW w:w="1418" w:type="dxa"/>
          </w:tcPr>
          <w:p w14:paraId="3EACC741" w14:textId="7F05E850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14:paraId="0564D1F9" w14:textId="3BB458F7" w:rsidR="00813085" w:rsidRPr="00C617DD" w:rsidRDefault="00C617DD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Ajustada: Se eliminó por completo la integración de la API de IA para enfocar los esfuerzos en la estabilidad.</w:t>
            </w:r>
          </w:p>
        </w:tc>
      </w:tr>
      <w:tr w:rsidR="00813085" w14:paraId="647C0114" w14:textId="77777777" w:rsidTr="00813085">
        <w:trPr>
          <w:trHeight w:val="1447"/>
        </w:trPr>
        <w:tc>
          <w:tcPr>
            <w:tcW w:w="1328" w:type="dxa"/>
          </w:tcPr>
          <w:p w14:paraId="0B346939" w14:textId="2CA3EEC6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Desarrollo y gestión de calidad</w:t>
            </w:r>
          </w:p>
        </w:tc>
        <w:tc>
          <w:tcPr>
            <w:tcW w:w="1077" w:type="dxa"/>
          </w:tcPr>
          <w:p w14:paraId="74B56C65" w14:textId="039E2052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Pruebas funcionales, corrección de errores y documentación</w:t>
            </w:r>
            <w:r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134" w:type="dxa"/>
          </w:tcPr>
          <w:p w14:paraId="6F0C63D6" w14:textId="6ED5F4EC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GitHub, Next.js, Herramientas de test</w:t>
            </w:r>
          </w:p>
        </w:tc>
        <w:tc>
          <w:tcPr>
            <w:tcW w:w="992" w:type="dxa"/>
          </w:tcPr>
          <w:p w14:paraId="495F0067" w14:textId="10F9E8B6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418" w:type="dxa"/>
          </w:tcPr>
          <w:p w14:paraId="5C9F4C67" w14:textId="57C711E0" w:rsidR="00813085" w:rsidRPr="00813085" w:rsidRDefault="00813085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César / Marcelo</w:t>
            </w:r>
          </w:p>
        </w:tc>
        <w:tc>
          <w:tcPr>
            <w:tcW w:w="1559" w:type="dxa"/>
          </w:tcPr>
          <w:p w14:paraId="6642F537" w14:textId="1BD6FED7" w:rsidR="00813085" w:rsidRPr="00813085" w:rsidRDefault="00C617DD" w:rsidP="00813085">
            <w:pPr>
              <w:rPr>
                <w:i/>
                <w:iCs/>
                <w:color w:val="548DD4"/>
                <w:sz w:val="18"/>
                <w:szCs w:val="18"/>
              </w:rPr>
            </w:pPr>
            <w:r w:rsidRPr="00C617DD">
              <w:rPr>
                <w:i/>
                <w:iCs/>
                <w:color w:val="548DD4"/>
                <w:sz w:val="18"/>
                <w:szCs w:val="18"/>
              </w:rPr>
              <w:t>Etapa final de pruebas integrales, corrección de incidencias y preparación de la entrega final.</w:t>
            </w:r>
          </w:p>
        </w:tc>
        <w:tc>
          <w:tcPr>
            <w:tcW w:w="1418" w:type="dxa"/>
          </w:tcPr>
          <w:p w14:paraId="31C62B1A" w14:textId="262A423C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14:paraId="1A706268" w14:textId="6926E39C" w:rsidR="00813085" w:rsidRPr="00813085" w:rsidRDefault="00813085" w:rsidP="0081308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13085">
              <w:rPr>
                <w:i/>
                <w:iCs/>
                <w:color w:val="548DD4"/>
                <w:sz w:val="18"/>
                <w:szCs w:val="18"/>
              </w:rPr>
              <w:t>Sin ajustes.</w:t>
            </w:r>
          </w:p>
        </w:tc>
      </w:tr>
    </w:tbl>
    <w:p w14:paraId="14802287" w14:textId="77777777" w:rsidR="005F14DA" w:rsidRDefault="005F14DA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5F14DA" w14:paraId="68C10C41" w14:textId="77777777">
        <w:trPr>
          <w:trHeight w:val="440"/>
        </w:trPr>
        <w:tc>
          <w:tcPr>
            <w:tcW w:w="9498" w:type="dxa"/>
            <w:vAlign w:val="center"/>
          </w:tcPr>
          <w:p w14:paraId="12B9460D" w14:textId="77777777" w:rsidR="005F14DA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5F14DA" w14:paraId="093C3783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510007E8" w14:textId="77777777" w:rsidR="005F1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468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C617DD" w14:paraId="560D1E22" w14:textId="77777777" w:rsidTr="00C617DD">
        <w:trPr>
          <w:trHeight w:val="1936"/>
        </w:trPr>
        <w:tc>
          <w:tcPr>
            <w:tcW w:w="9496" w:type="dxa"/>
            <w:vAlign w:val="center"/>
          </w:tcPr>
          <w:p w14:paraId="00B8CD01" w14:textId="3A3BAA01" w:rsidR="00C617DD" w:rsidRDefault="00C617DD" w:rsidP="00C617D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</w:p>
          <w:p w14:paraId="559189F9" w14:textId="77777777" w:rsidR="008C75F3" w:rsidRPr="008C75F3" w:rsidRDefault="008C75F3" w:rsidP="008C75F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Factores facilitadores:</w:t>
            </w:r>
          </w:p>
          <w:p w14:paraId="4B66EC00" w14:textId="3B76CB83" w:rsidR="008C75F3" w:rsidRPr="008C75F3" w:rsidRDefault="008C75F3" w:rsidP="008C75F3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Contar desde el inicio con un stack tecnológico moderno y bien definido facilitó la construcción rápida de la base del sistema y los módulos de gestión.</w:t>
            </w:r>
          </w:p>
          <w:p w14:paraId="46788DF9" w14:textId="77777777" w:rsidR="008C75F3" w:rsidRPr="008C75F3" w:rsidRDefault="008C75F3" w:rsidP="008C75F3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Validación temprana con usuarios reales: Sostener reuniones con técnicos electricistas permitió enfocar el desarrollo en flujos de trabajo útiles y reales para el rubro, asegurando una mejor orientación del producto.</w:t>
            </w:r>
          </w:p>
          <w:p w14:paraId="19EB585C" w14:textId="77777777" w:rsidR="008C75F3" w:rsidRPr="008C75F3" w:rsidRDefault="008C75F3" w:rsidP="008C75F3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Organización del equipo: El uso de control de versiones en GitHub y la definición clara de tareas permitieron mantener la trazabilidad y el orden en el código fuente.</w:t>
            </w:r>
          </w:p>
          <w:p w14:paraId="74A97F29" w14:textId="77777777" w:rsidR="008C75F3" w:rsidRPr="008C75F3" w:rsidRDefault="008C75F3" w:rsidP="008C75F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Factores dificultosos y acciones tomadas para solucionarlos:</w:t>
            </w:r>
          </w:p>
          <w:p w14:paraId="25803B83" w14:textId="1360E5E8" w:rsidR="008C75F3" w:rsidRPr="008C75F3" w:rsidRDefault="008C75F3" w:rsidP="008C75F3">
            <w:pPr>
              <w:numPr>
                <w:ilvl w:val="0"/>
                <w:numId w:val="8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lastRenderedPageBreak/>
              <w:t>La estructuración del levantamiento de ítems eléctricos presentó desafíos técnicos imprevistos que generaron un ligero retraso en el cronograma.</w:t>
            </w:r>
          </w:p>
          <w:p w14:paraId="4377CE8E" w14:textId="1586A41E" w:rsidR="008C75F3" w:rsidRPr="008C75F3" w:rsidRDefault="008C75F3" w:rsidP="008C75F3">
            <w:pPr>
              <w:numPr>
                <w:ilvl w:val="1"/>
                <w:numId w:val="8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Acción tomada: Priori</w:t>
            </w:r>
            <w:r>
              <w:rPr>
                <w:i/>
                <w:iCs/>
                <w:color w:val="548DD4"/>
                <w:sz w:val="20"/>
                <w:szCs w:val="20"/>
              </w:rPr>
              <w:t>zamos</w:t>
            </w:r>
            <w:r w:rsidRPr="008C75F3">
              <w:rPr>
                <w:i/>
                <w:iCs/>
                <w:color w:val="548DD4"/>
                <w:sz w:val="20"/>
                <w:szCs w:val="20"/>
              </w:rPr>
              <w:t xml:space="preserve"> el desarrollo de la lógica de negocio fundamental y la validación estricta de datos en el backend antes de abordar detalles estéticos, acortando los ciclos de coordinación interna para destrabar el código con mayor rapidez.</w:t>
            </w:r>
          </w:p>
          <w:p w14:paraId="663BFFBD" w14:textId="4A93326E" w:rsidR="008C75F3" w:rsidRPr="008C75F3" w:rsidRDefault="008C75F3" w:rsidP="008C75F3">
            <w:pPr>
              <w:numPr>
                <w:ilvl w:val="0"/>
                <w:numId w:val="8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La planificación inicial contemplaba características complejas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8C75F3">
              <w:rPr>
                <w:i/>
                <w:iCs/>
                <w:color w:val="548DD4"/>
                <w:sz w:val="20"/>
                <w:szCs w:val="20"/>
              </w:rPr>
              <w:t>que amenazaban con comprometer la entrega del MVP en el plazo del semestre.</w:t>
            </w:r>
          </w:p>
          <w:p w14:paraId="4C9D56F6" w14:textId="3260C0B8" w:rsidR="00C617DD" w:rsidRDefault="008C75F3" w:rsidP="00C617DD">
            <w:pPr>
              <w:numPr>
                <w:ilvl w:val="1"/>
                <w:numId w:val="8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C75F3">
              <w:rPr>
                <w:i/>
                <w:iCs/>
                <w:color w:val="548DD4"/>
                <w:sz w:val="20"/>
                <w:szCs w:val="20"/>
              </w:rPr>
              <w:t>Acción tomada: Reali</w:t>
            </w:r>
            <w:r>
              <w:rPr>
                <w:i/>
                <w:iCs/>
                <w:color w:val="548DD4"/>
                <w:sz w:val="20"/>
                <w:szCs w:val="20"/>
              </w:rPr>
              <w:t>zamos</w:t>
            </w:r>
            <w:r w:rsidRPr="008C75F3">
              <w:rPr>
                <w:i/>
                <w:iCs/>
                <w:color w:val="548DD4"/>
                <w:sz w:val="20"/>
                <w:szCs w:val="20"/>
              </w:rPr>
              <w:t xml:space="preserve"> una reevaluación crítica del alcance junto a mi compañero, decidiendo formalmente suprimir dichos módulos para concentrar el 100% de los esfuerzos en la estabilidad del flujo principal y la Ficha Digital</w:t>
            </w:r>
            <w:r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  <w:p w14:paraId="32EB9A63" w14:textId="77777777" w:rsidR="008C75F3" w:rsidRPr="008C75F3" w:rsidRDefault="008C75F3" w:rsidP="00C617DD">
            <w:pPr>
              <w:numPr>
                <w:ilvl w:val="1"/>
                <w:numId w:val="8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tbl>
            <w:tblPr>
              <w:tblStyle w:val="a4"/>
              <w:tblpPr w:leftFromText="180" w:rightFromText="180" w:vertAnchor="text" w:horzAnchor="margin" w:tblpY="-69"/>
              <w:tblOverlap w:val="never"/>
              <w:tblW w:w="9493" w:type="dxa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93"/>
            </w:tblGrid>
            <w:tr w:rsidR="00C617DD" w14:paraId="638129EF" w14:textId="77777777" w:rsidTr="00C617DD">
              <w:trPr>
                <w:trHeight w:val="1936"/>
              </w:trPr>
              <w:tc>
                <w:tcPr>
                  <w:tcW w:w="9493" w:type="dxa"/>
                  <w:vAlign w:val="center"/>
                </w:tcPr>
                <w:p w14:paraId="350FE65F" w14:textId="77777777" w:rsidR="008C75F3" w:rsidRDefault="00C617DD" w:rsidP="008C75F3">
                  <w:pPr>
                    <w:jc w:val="both"/>
                    <w:rPr>
                      <w:color w:val="1F3864"/>
                    </w:rPr>
                  </w:pPr>
                  <w:r>
                    <w:rPr>
                      <w:color w:val="1F3864"/>
                    </w:rPr>
                    <w:t xml:space="preserve">Actividades ajustadas o eliminadas: </w:t>
                  </w:r>
                </w:p>
                <w:p w14:paraId="5CD02789" w14:textId="4D8D8C59" w:rsidR="008C75F3" w:rsidRPr="008C75F3" w:rsidRDefault="008C75F3" w:rsidP="008C75F3">
                  <w:pPr>
                    <w:jc w:val="both"/>
                    <w:rPr>
                      <w:color w:val="548DD4"/>
                      <w:sz w:val="20"/>
                      <w:szCs w:val="20"/>
                    </w:rPr>
                  </w:pPr>
                  <w:r w:rsidRPr="008C75F3">
                    <w:rPr>
                      <w:color w:val="548DD4"/>
                      <w:sz w:val="20"/>
                      <w:szCs w:val="20"/>
                    </w:rPr>
                    <w:t>Para asegurar la viabilidad técnica y el cumplimiento del MVP dentro de los plazos del semestre, reali</w:t>
                  </w:r>
                  <w:r>
                    <w:rPr>
                      <w:color w:val="548DD4"/>
                      <w:sz w:val="20"/>
                      <w:szCs w:val="20"/>
                    </w:rPr>
                    <w:t>zamos</w:t>
                  </w:r>
                  <w:r w:rsidRPr="008C75F3">
                    <w:rPr>
                      <w:color w:val="548DD4"/>
                      <w:sz w:val="20"/>
                      <w:szCs w:val="20"/>
                    </w:rPr>
                    <w:t xml:space="preserve"> los siguientes ajustes y eliminaciones de actividades en el plan de trabajo:</w:t>
                  </w:r>
                </w:p>
                <w:p w14:paraId="3889A915" w14:textId="2B1FAD75" w:rsidR="008C75F3" w:rsidRPr="008C75F3" w:rsidRDefault="008C75F3" w:rsidP="008C75F3">
                  <w:pPr>
                    <w:numPr>
                      <w:ilvl w:val="0"/>
                      <w:numId w:val="9"/>
                    </w:numPr>
                    <w:jc w:val="both"/>
                    <w:rPr>
                      <w:color w:val="548DD4"/>
                      <w:sz w:val="20"/>
                      <w:szCs w:val="20"/>
                    </w:rPr>
                  </w:pPr>
                  <w:r w:rsidRPr="008C75F3">
                    <w:rPr>
                      <w:color w:val="548DD4"/>
                      <w:sz w:val="20"/>
                      <w:szCs w:val="20"/>
                    </w:rPr>
                    <w:t>Eliminación del módulo de Inteligencia Artificial:</w:t>
                  </w:r>
                </w:p>
                <w:p w14:paraId="14285D34" w14:textId="4CDF527F" w:rsidR="008C75F3" w:rsidRPr="008C75F3" w:rsidRDefault="008C75F3" w:rsidP="008C75F3">
                  <w:pPr>
                    <w:numPr>
                      <w:ilvl w:val="1"/>
                      <w:numId w:val="9"/>
                    </w:numPr>
                    <w:jc w:val="both"/>
                    <w:rPr>
                      <w:color w:val="548DD4"/>
                      <w:sz w:val="20"/>
                      <w:szCs w:val="20"/>
                    </w:rPr>
                  </w:pPr>
                  <w:r w:rsidRPr="008C75F3">
                    <w:rPr>
                      <w:color w:val="548DD4"/>
                      <w:sz w:val="20"/>
                      <w:szCs w:val="20"/>
                    </w:rPr>
                    <w:t xml:space="preserve">Justificación: Se eliminó la actividad asociada a la incorporación de funciones de apoyo mediante IA debido a la complejidad de su integración y al tiempo disponible. Esto permitió reasignar esos recursos temporales para garantizar la estabilidad absoluta del flujo principal de datos y el correcto cálculo de cotizaciones. </w:t>
                  </w:r>
                </w:p>
                <w:p w14:paraId="6B8C4DCF" w14:textId="5374EB23" w:rsidR="008C75F3" w:rsidRPr="008C75F3" w:rsidRDefault="008C75F3" w:rsidP="008C75F3">
                  <w:pPr>
                    <w:numPr>
                      <w:ilvl w:val="0"/>
                      <w:numId w:val="9"/>
                    </w:numPr>
                    <w:jc w:val="both"/>
                    <w:rPr>
                      <w:color w:val="548DD4"/>
                      <w:sz w:val="20"/>
                      <w:szCs w:val="20"/>
                    </w:rPr>
                  </w:pPr>
                  <w:r w:rsidRPr="008C75F3">
                    <w:rPr>
                      <w:color w:val="548DD4"/>
                      <w:sz w:val="20"/>
                      <w:szCs w:val="20"/>
                    </w:rPr>
                    <w:t>Supresión del módulo de captura fotográfica en terreno:</w:t>
                  </w:r>
                </w:p>
                <w:p w14:paraId="25986C58" w14:textId="32354D6E" w:rsidR="00C617DD" w:rsidRPr="008C75F3" w:rsidRDefault="008C75F3" w:rsidP="00C617DD">
                  <w:pPr>
                    <w:numPr>
                      <w:ilvl w:val="1"/>
                      <w:numId w:val="9"/>
                    </w:numPr>
                    <w:jc w:val="both"/>
                    <w:rPr>
                      <w:color w:val="548DD4"/>
                      <w:sz w:val="20"/>
                      <w:szCs w:val="20"/>
                    </w:rPr>
                  </w:pPr>
                  <w:r w:rsidRPr="008C75F3">
                    <w:rPr>
                      <w:color w:val="548DD4"/>
                      <w:sz w:val="20"/>
                      <w:szCs w:val="20"/>
                    </w:rPr>
                    <w:t>Justificación: Se eliminó la tarea destinada al registro y almacenamiento de fotografías en terreno. Tom</w:t>
                  </w:r>
                  <w:r>
                    <w:rPr>
                      <w:color w:val="548DD4"/>
                      <w:sz w:val="20"/>
                      <w:szCs w:val="20"/>
                    </w:rPr>
                    <w:t>amos</w:t>
                  </w:r>
                  <w:r w:rsidRPr="008C75F3">
                    <w:rPr>
                      <w:color w:val="548DD4"/>
                      <w:sz w:val="20"/>
                      <w:szCs w:val="20"/>
                    </w:rPr>
                    <w:t xml:space="preserve"> esta decisión para evitar sobrecargar la infraestructura del sistema con la gestión de archivos multimedia y problemas de conectividad, simplificando el desarrollo del formulario y asegurando una Ficha Digital limpia y fluida.</w:t>
                  </w:r>
                </w:p>
              </w:tc>
            </w:tr>
          </w:tbl>
          <w:p w14:paraId="4B1DECAA" w14:textId="77777777" w:rsidR="00C617DD" w:rsidRDefault="00C617DD" w:rsidP="00C617D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662A431A" w14:textId="77777777" w:rsidR="005F14DA" w:rsidRDefault="005F14DA">
      <w:pPr>
        <w:rPr>
          <w:color w:val="595959"/>
          <w:sz w:val="24"/>
          <w:szCs w:val="24"/>
        </w:rPr>
      </w:pPr>
    </w:p>
    <w:p w14:paraId="56EFCC92" w14:textId="77777777" w:rsidR="005F14DA" w:rsidRDefault="005F14DA">
      <w:pPr>
        <w:rPr>
          <w:color w:val="595959"/>
          <w:sz w:val="24"/>
          <w:szCs w:val="24"/>
        </w:rPr>
      </w:pPr>
    </w:p>
    <w:p w14:paraId="0E8E4334" w14:textId="77777777" w:rsidR="005F14DA" w:rsidRDefault="005F14DA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02B4DA77" w14:textId="77777777" w:rsidR="005F14DA" w:rsidRDefault="005F14DA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5F14DA" w14:paraId="782A1D3B" w14:textId="77777777">
        <w:trPr>
          <w:trHeight w:val="1966"/>
        </w:trPr>
        <w:tc>
          <w:tcPr>
            <w:tcW w:w="9498" w:type="dxa"/>
            <w:vAlign w:val="center"/>
          </w:tcPr>
          <w:p w14:paraId="441AE374" w14:textId="73B6BD52" w:rsidR="008C75F3" w:rsidRDefault="00000000" w:rsidP="008C75F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</w:p>
          <w:p w14:paraId="78956A8A" w14:textId="77777777" w:rsidR="008C75F3" w:rsidRPr="008C75F3" w:rsidRDefault="008C75F3" w:rsidP="008C75F3">
            <w:pPr>
              <w:jc w:val="both"/>
              <w:rPr>
                <w:color w:val="548DD4"/>
                <w:sz w:val="20"/>
                <w:szCs w:val="20"/>
              </w:rPr>
            </w:pPr>
          </w:p>
          <w:p w14:paraId="5694BA19" w14:textId="0734E44A" w:rsidR="008C75F3" w:rsidRPr="008C75F3" w:rsidRDefault="008C75F3" w:rsidP="008C75F3">
            <w:pPr>
              <w:jc w:val="both"/>
              <w:rPr>
                <w:color w:val="548DD4"/>
                <w:sz w:val="20"/>
                <w:szCs w:val="20"/>
              </w:rPr>
            </w:pPr>
            <w:r w:rsidRPr="008C75F3">
              <w:rPr>
                <w:color w:val="548DD4"/>
                <w:sz w:val="20"/>
                <w:szCs w:val="20"/>
              </w:rPr>
              <w:t>Actividades retrasadas:</w:t>
            </w:r>
          </w:p>
          <w:p w14:paraId="22B42C92" w14:textId="77777777" w:rsidR="008C75F3" w:rsidRPr="008C75F3" w:rsidRDefault="008C75F3" w:rsidP="008C75F3">
            <w:pPr>
              <w:numPr>
                <w:ilvl w:val="1"/>
                <w:numId w:val="10"/>
              </w:numPr>
              <w:jc w:val="both"/>
              <w:rPr>
                <w:color w:val="548DD4"/>
                <w:sz w:val="20"/>
                <w:szCs w:val="20"/>
              </w:rPr>
            </w:pPr>
            <w:r w:rsidRPr="008C75F3">
              <w:rPr>
                <w:color w:val="548DD4"/>
                <w:sz w:val="20"/>
                <w:szCs w:val="20"/>
              </w:rPr>
              <w:t>Motivos del retraso: La estructuración de los formularios dinámicos y la lógica de validación técnica presentaron una complejidad mayor a la estimada inicialmente, lo que provocó un ligero desfase en el cumplimiento del plazo de este Sprint.</w:t>
            </w:r>
          </w:p>
          <w:p w14:paraId="751EAE8F" w14:textId="677292B3" w:rsidR="008C75F3" w:rsidRPr="008C75F3" w:rsidRDefault="008C75F3" w:rsidP="008C75F3">
            <w:pPr>
              <w:numPr>
                <w:ilvl w:val="1"/>
                <w:numId w:val="10"/>
              </w:numPr>
              <w:jc w:val="both"/>
              <w:rPr>
                <w:color w:val="548DD4"/>
                <w:sz w:val="20"/>
                <w:szCs w:val="20"/>
              </w:rPr>
            </w:pPr>
            <w:r w:rsidRPr="008C75F3">
              <w:rPr>
                <w:color w:val="548DD4"/>
                <w:sz w:val="20"/>
                <w:szCs w:val="20"/>
              </w:rPr>
              <w:t>Estrategia aplicada: Para superar este retraso sin afectar el proyecto, priori</w:t>
            </w:r>
            <w:r>
              <w:rPr>
                <w:color w:val="548DD4"/>
                <w:sz w:val="20"/>
                <w:szCs w:val="20"/>
              </w:rPr>
              <w:t>zamos</w:t>
            </w:r>
            <w:r w:rsidRPr="008C75F3">
              <w:rPr>
                <w:color w:val="548DD4"/>
                <w:sz w:val="20"/>
                <w:szCs w:val="20"/>
              </w:rPr>
              <w:t xml:space="preserve"> el desarrollo estricto de la lógica de negocio fundamental y la integridad de los datos en el backend, postergando temporalmente los detalles estéticos y acortando los ciclos de comunicación interna para destrabar el código con mayor rapidez.</w:t>
            </w:r>
          </w:p>
          <w:p w14:paraId="351B95C4" w14:textId="1D75DF6E" w:rsidR="008C75F3" w:rsidRPr="008C75F3" w:rsidRDefault="008C75F3" w:rsidP="008C75F3">
            <w:pPr>
              <w:numPr>
                <w:ilvl w:val="0"/>
                <w:numId w:val="10"/>
              </w:numPr>
              <w:jc w:val="both"/>
              <w:rPr>
                <w:color w:val="548DD4"/>
                <w:sz w:val="20"/>
                <w:szCs w:val="20"/>
              </w:rPr>
            </w:pPr>
            <w:r w:rsidRPr="008C75F3">
              <w:rPr>
                <w:color w:val="548DD4"/>
                <w:sz w:val="20"/>
                <w:szCs w:val="20"/>
              </w:rPr>
              <w:lastRenderedPageBreak/>
              <w:t>Actividades no iniciadas:</w:t>
            </w:r>
          </w:p>
          <w:p w14:paraId="7E4D56BE" w14:textId="77777777" w:rsidR="008C75F3" w:rsidRPr="008C75F3" w:rsidRDefault="008C75F3" w:rsidP="008C75F3">
            <w:pPr>
              <w:numPr>
                <w:ilvl w:val="1"/>
                <w:numId w:val="10"/>
              </w:numPr>
              <w:jc w:val="both"/>
              <w:rPr>
                <w:color w:val="548DD4"/>
                <w:sz w:val="20"/>
                <w:szCs w:val="20"/>
              </w:rPr>
            </w:pPr>
            <w:r w:rsidRPr="008C75F3">
              <w:rPr>
                <w:color w:val="548DD4"/>
                <w:sz w:val="20"/>
                <w:szCs w:val="20"/>
              </w:rPr>
              <w:t>Motivos de la inactividad: Corresponden a etapas posteriores dentro de la planificación de 12 semanas de desarrollo y se encuentran a la espera de finalizar por completo la lógica de formularios actual.</w:t>
            </w:r>
          </w:p>
          <w:p w14:paraId="7805AF5B" w14:textId="3CDA4225" w:rsidR="008C75F3" w:rsidRPr="008C75F3" w:rsidRDefault="008C75F3" w:rsidP="008C75F3">
            <w:pPr>
              <w:numPr>
                <w:ilvl w:val="1"/>
                <w:numId w:val="10"/>
              </w:numPr>
              <w:jc w:val="both"/>
              <w:rPr>
                <w:color w:val="548DD4"/>
                <w:sz w:val="20"/>
                <w:szCs w:val="20"/>
              </w:rPr>
            </w:pPr>
            <w:r w:rsidRPr="008C75F3">
              <w:rPr>
                <w:color w:val="548DD4"/>
                <w:sz w:val="20"/>
                <w:szCs w:val="20"/>
              </w:rPr>
              <w:t xml:space="preserve">Estrategia a utilizar: </w:t>
            </w:r>
            <w:r w:rsidRPr="008C75F3">
              <w:rPr>
                <w:color w:val="548DD4"/>
                <w:sz w:val="20"/>
                <w:szCs w:val="20"/>
              </w:rPr>
              <w:t>Mantendre</w:t>
            </w:r>
            <w:r>
              <w:rPr>
                <w:color w:val="548DD4"/>
                <w:sz w:val="20"/>
                <w:szCs w:val="20"/>
              </w:rPr>
              <w:t>mos</w:t>
            </w:r>
            <w:r w:rsidRPr="008C75F3">
              <w:rPr>
                <w:color w:val="548DD4"/>
                <w:sz w:val="20"/>
                <w:szCs w:val="20"/>
              </w:rPr>
              <w:t xml:space="preserve"> un control estricto de tareas y una ejecución iterativa basada en los ajustes de alcance ya realizados, lo que </w:t>
            </w:r>
            <w:r>
              <w:rPr>
                <w:color w:val="548DD4"/>
                <w:sz w:val="20"/>
                <w:szCs w:val="20"/>
              </w:rPr>
              <w:t>nos</w:t>
            </w:r>
            <w:r w:rsidRPr="008C75F3">
              <w:rPr>
                <w:color w:val="548DD4"/>
                <w:sz w:val="20"/>
                <w:szCs w:val="20"/>
              </w:rPr>
              <w:t xml:space="preserve"> permitirá liberar tiempo útil para asegurar que estas fases futuras se ejecuten con holgura y cumplan con los estándares de calidad del MVP.</w:t>
            </w:r>
          </w:p>
          <w:p w14:paraId="6FACBD6A" w14:textId="0D252B7A" w:rsidR="005F14DA" w:rsidRPr="008C75F3" w:rsidRDefault="005F14DA">
            <w:pPr>
              <w:jc w:val="both"/>
              <w:rPr>
                <w:color w:val="548DD4"/>
                <w:sz w:val="20"/>
                <w:szCs w:val="20"/>
              </w:rPr>
            </w:pPr>
          </w:p>
          <w:p w14:paraId="50EB8890" w14:textId="77777777" w:rsidR="005F14DA" w:rsidRDefault="005F14DA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6E2DC4B" w14:textId="77777777" w:rsidR="005F14DA" w:rsidRDefault="005F14DA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02B06789" w14:textId="77777777" w:rsidR="005F14DA" w:rsidRDefault="005F14DA"/>
    <w:sectPr w:rsidR="005F14DA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417A" w14:textId="77777777" w:rsidR="00717246" w:rsidRDefault="00717246">
      <w:pPr>
        <w:spacing w:after="0" w:line="240" w:lineRule="auto"/>
      </w:pPr>
      <w:r>
        <w:separator/>
      </w:r>
    </w:p>
  </w:endnote>
  <w:endnote w:type="continuationSeparator" w:id="0">
    <w:p w14:paraId="70DCF315" w14:textId="77777777" w:rsidR="00717246" w:rsidRDefault="00717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3BE8155-1759-4CCA-9572-BCBA7313F252}"/>
    <w:embedBold r:id="rId2" w:fontKey="{8196946A-B91B-4442-A827-C98B9F21C2B5}"/>
    <w:embedItalic r:id="rId3" w:fontKey="{1373CA87-C7CB-4B5F-99A3-BAD2AFADEC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E6DEEED-D785-4CE7-B60A-D06772ADC4B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6C3D0709-6E8A-4348-B32E-B0CEE0099C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CA0FAE6-DBB9-46DE-9C9D-8D0BE59F29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AC17" w14:textId="77777777" w:rsidR="00717246" w:rsidRDefault="00717246">
      <w:pPr>
        <w:spacing w:after="0" w:line="240" w:lineRule="auto"/>
      </w:pPr>
      <w:r>
        <w:separator/>
      </w:r>
    </w:p>
  </w:footnote>
  <w:footnote w:type="continuationSeparator" w:id="0">
    <w:p w14:paraId="00A1986E" w14:textId="77777777" w:rsidR="00717246" w:rsidRDefault="00717246">
      <w:pPr>
        <w:spacing w:after="0" w:line="240" w:lineRule="auto"/>
      </w:pPr>
      <w:r>
        <w:continuationSeparator/>
      </w:r>
    </w:p>
  </w:footnote>
  <w:footnote w:id="1">
    <w:p w14:paraId="3A652E3D" w14:textId="77777777" w:rsidR="00813085" w:rsidRDefault="00813085" w:rsidP="00813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7C30" w14:textId="77777777" w:rsidR="005F14DA" w:rsidRDefault="005F14D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5F14DA" w14:paraId="28B03C36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8210D03" w14:textId="77777777" w:rsidR="005F14DA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06FD0230" w14:textId="77777777" w:rsidR="005F14DA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349939A" w14:textId="77777777" w:rsidR="005F14DA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1F274C4" wp14:editId="6D7655D9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C029F1D" w14:textId="77777777" w:rsidR="005F14DA" w:rsidRDefault="005F14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E06"/>
    <w:multiLevelType w:val="hybridMultilevel"/>
    <w:tmpl w:val="70F259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332C9"/>
    <w:multiLevelType w:val="multilevel"/>
    <w:tmpl w:val="F38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962CB"/>
    <w:multiLevelType w:val="multilevel"/>
    <w:tmpl w:val="B5EE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2687A"/>
    <w:multiLevelType w:val="multilevel"/>
    <w:tmpl w:val="DFB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B7A13"/>
    <w:multiLevelType w:val="multilevel"/>
    <w:tmpl w:val="D84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602F0"/>
    <w:multiLevelType w:val="multilevel"/>
    <w:tmpl w:val="D95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F236B"/>
    <w:multiLevelType w:val="multilevel"/>
    <w:tmpl w:val="CB3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344AC"/>
    <w:multiLevelType w:val="multilevel"/>
    <w:tmpl w:val="7358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C6BCE"/>
    <w:multiLevelType w:val="multilevel"/>
    <w:tmpl w:val="F2E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905E1"/>
    <w:multiLevelType w:val="multilevel"/>
    <w:tmpl w:val="7A7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0870">
    <w:abstractNumId w:val="2"/>
  </w:num>
  <w:num w:numId="2" w16cid:durableId="1844666176">
    <w:abstractNumId w:val="6"/>
  </w:num>
  <w:num w:numId="3" w16cid:durableId="350690769">
    <w:abstractNumId w:val="0"/>
  </w:num>
  <w:num w:numId="4" w16cid:durableId="2030526336">
    <w:abstractNumId w:val="4"/>
  </w:num>
  <w:num w:numId="5" w16cid:durableId="1316643739">
    <w:abstractNumId w:val="7"/>
  </w:num>
  <w:num w:numId="6" w16cid:durableId="148986697">
    <w:abstractNumId w:val="9"/>
  </w:num>
  <w:num w:numId="7" w16cid:durableId="2025396997">
    <w:abstractNumId w:val="3"/>
  </w:num>
  <w:num w:numId="8" w16cid:durableId="2102293254">
    <w:abstractNumId w:val="1"/>
  </w:num>
  <w:num w:numId="9" w16cid:durableId="64963328">
    <w:abstractNumId w:val="8"/>
  </w:num>
  <w:num w:numId="10" w16cid:durableId="105740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4DA"/>
    <w:rsid w:val="00295F03"/>
    <w:rsid w:val="00347477"/>
    <w:rsid w:val="005F14DA"/>
    <w:rsid w:val="006517BB"/>
    <w:rsid w:val="00717246"/>
    <w:rsid w:val="00813085"/>
    <w:rsid w:val="008730C7"/>
    <w:rsid w:val="008C75F3"/>
    <w:rsid w:val="00C6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5CE90"/>
  <w15:docId w15:val="{2D5F569F-3379-420D-B5DC-D5C8F15B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474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61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7DD"/>
  </w:style>
  <w:style w:type="paragraph" w:styleId="Piedepgina">
    <w:name w:val="footer"/>
    <w:basedOn w:val="Normal"/>
    <w:link w:val="PiedepginaCar"/>
    <w:uiPriority w:val="99"/>
    <w:unhideWhenUsed/>
    <w:rsid w:val="00C61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1529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ANDRES TAPIA CAMPOS</cp:lastModifiedBy>
  <cp:revision>3</cp:revision>
  <dcterms:created xsi:type="dcterms:W3CDTF">2026-10-26T08:37:00Z</dcterms:created>
  <dcterms:modified xsi:type="dcterms:W3CDTF">2026-10-26T09:35:00Z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