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BE20" w14:textId="09FF5164" w:rsidR="00DD762F" w:rsidRPr="0010367A" w:rsidRDefault="00000000">
      <w:pPr>
        <w:jc w:val="center"/>
      </w:pPr>
      <w:r w:rsidRPr="0010367A">
        <w:rPr>
          <w:b/>
          <w:color w:val="17324D"/>
          <w:sz w:val="60"/>
        </w:rPr>
        <w:t>MANUAL DE USUARIO</w:t>
      </w:r>
      <w:r w:rsidR="000757B0">
        <w:rPr>
          <w:b/>
          <w:color w:val="17324D"/>
          <w:sz w:val="60"/>
        </w:rPr>
        <w:t xml:space="preserve"> PRUEBA</w:t>
      </w:r>
    </w:p>
    <w:p w14:paraId="128A8448" w14:textId="77777777" w:rsidR="00DD762F" w:rsidRPr="0010367A" w:rsidRDefault="00000000">
      <w:pPr>
        <w:jc w:val="center"/>
      </w:pPr>
      <w:r w:rsidRPr="0010367A">
        <w:rPr>
          <w:b/>
          <w:color w:val="1F5A7A"/>
          <w:sz w:val="44"/>
        </w:rPr>
        <w:t>MDW DECASA · Control VNA</w:t>
      </w:r>
    </w:p>
    <w:p w14:paraId="6701698A" w14:textId="77777777" w:rsidR="00DD762F" w:rsidRPr="0010367A" w:rsidRDefault="00000000">
      <w:pPr>
        <w:jc w:val="center"/>
      </w:pPr>
      <w:r w:rsidRPr="0010367A">
        <w:rPr>
          <w:color w:val="5B6570"/>
          <w:sz w:val="26"/>
        </w:rPr>
        <w:t>Aplicación de escritorio desarrollada en Python</w:t>
      </w:r>
    </w:p>
    <w:p w14:paraId="3C3AB37E" w14:textId="77777777" w:rsidR="00DD762F" w:rsidRPr="0010367A" w:rsidRDefault="00DD762F"/>
    <w:p w14:paraId="3304B2E1" w14:textId="77777777" w:rsidR="00DD762F" w:rsidRPr="0010367A" w:rsidRDefault="00000000">
      <w:pPr>
        <w:jc w:val="center"/>
      </w:pPr>
      <w:r w:rsidRPr="0010367A">
        <w:rPr>
          <w:noProof/>
        </w:rPr>
        <w:drawing>
          <wp:inline distT="0" distB="0" distL="0" distR="0" wp14:anchorId="682E393C" wp14:editId="50569627">
            <wp:extent cx="6949440" cy="3702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ab8359-8de2-4d63-8ef1-6129ad68a112.png"/>
                    <pic:cNvPicPr/>
                  </pic:nvPicPr>
                  <pic:blipFill>
                    <a:blip r:embed="rId8"/>
                    <a:stretch>
                      <a:fillRect/>
                    </a:stretch>
                  </pic:blipFill>
                  <pic:spPr>
                    <a:xfrm>
                      <a:off x="0" y="0"/>
                      <a:ext cx="6949440" cy="3702242"/>
                    </a:xfrm>
                    <a:prstGeom prst="rect">
                      <a:avLst/>
                    </a:prstGeom>
                  </pic:spPr>
                </pic:pic>
              </a:graphicData>
            </a:graphic>
          </wp:inline>
        </w:drawing>
      </w:r>
    </w:p>
    <w:p w14:paraId="564F2DDD" w14:textId="77777777" w:rsidR="00DD762F" w:rsidRPr="0010367A" w:rsidRDefault="00DD762F"/>
    <w:tbl>
      <w:tblPr>
        <w:tblStyle w:val="Tablaconcuadrcula"/>
        <w:tblW w:w="0" w:type="auto"/>
        <w:jc w:val="center"/>
        <w:tblLook w:val="04A0" w:firstRow="1" w:lastRow="0" w:firstColumn="1" w:lastColumn="0" w:noHBand="0" w:noVBand="1"/>
      </w:tblPr>
      <w:tblGrid>
        <w:gridCol w:w="5179"/>
        <w:gridCol w:w="5179"/>
      </w:tblGrid>
      <w:tr w:rsidR="00DD762F" w:rsidRPr="0010367A" w14:paraId="1BB3B063" w14:textId="77777777">
        <w:trPr>
          <w:jc w:val="center"/>
        </w:trPr>
        <w:tc>
          <w:tcPr>
            <w:tcW w:w="5184" w:type="dxa"/>
            <w:shd w:val="clear" w:color="auto" w:fill="EAF1F5"/>
            <w:vAlign w:val="center"/>
          </w:tcPr>
          <w:p w14:paraId="369F661B" w14:textId="77777777" w:rsidR="00DD762F" w:rsidRPr="0010367A" w:rsidRDefault="00000000">
            <w:r w:rsidRPr="0010367A">
              <w:rPr>
                <w:b/>
                <w:color w:val="17324D"/>
                <w:sz w:val="18"/>
              </w:rPr>
              <w:t>Documento</w:t>
            </w:r>
          </w:p>
        </w:tc>
        <w:tc>
          <w:tcPr>
            <w:tcW w:w="5184" w:type="dxa"/>
            <w:vAlign w:val="center"/>
          </w:tcPr>
          <w:p w14:paraId="1C1CE617" w14:textId="77777777" w:rsidR="00DD762F" w:rsidRPr="0010367A" w:rsidRDefault="00000000">
            <w:r w:rsidRPr="0010367A">
              <w:rPr>
                <w:sz w:val="18"/>
              </w:rPr>
              <w:t>Manual de usuario operativo</w:t>
            </w:r>
          </w:p>
        </w:tc>
      </w:tr>
      <w:tr w:rsidR="00DD762F" w:rsidRPr="0010367A" w14:paraId="6206BD6E" w14:textId="77777777">
        <w:trPr>
          <w:jc w:val="center"/>
        </w:trPr>
        <w:tc>
          <w:tcPr>
            <w:tcW w:w="5184" w:type="dxa"/>
            <w:shd w:val="clear" w:color="auto" w:fill="EAF1F5"/>
            <w:vAlign w:val="center"/>
          </w:tcPr>
          <w:p w14:paraId="57828A00" w14:textId="77777777" w:rsidR="00DD762F" w:rsidRPr="0010367A" w:rsidRDefault="00000000">
            <w:r w:rsidRPr="0010367A">
              <w:rPr>
                <w:b/>
                <w:color w:val="17324D"/>
                <w:sz w:val="18"/>
              </w:rPr>
              <w:t>Proyecto</w:t>
            </w:r>
          </w:p>
        </w:tc>
        <w:tc>
          <w:tcPr>
            <w:tcW w:w="5184" w:type="dxa"/>
            <w:vAlign w:val="center"/>
          </w:tcPr>
          <w:p w14:paraId="45F4F924" w14:textId="77777777" w:rsidR="00DD762F" w:rsidRPr="0010367A" w:rsidRDefault="00000000">
            <w:r w:rsidRPr="0010367A">
              <w:rPr>
                <w:sz w:val="18"/>
              </w:rPr>
              <w:t>MDW DECASA - Operación de montacargas VNA</w:t>
            </w:r>
          </w:p>
        </w:tc>
      </w:tr>
      <w:tr w:rsidR="00DD762F" w:rsidRPr="0010367A" w14:paraId="6E6B20F0" w14:textId="77777777">
        <w:trPr>
          <w:jc w:val="center"/>
        </w:trPr>
        <w:tc>
          <w:tcPr>
            <w:tcW w:w="5184" w:type="dxa"/>
            <w:shd w:val="clear" w:color="auto" w:fill="EAF1F5"/>
            <w:vAlign w:val="center"/>
          </w:tcPr>
          <w:p w14:paraId="379E1F9F" w14:textId="77777777" w:rsidR="00DD762F" w:rsidRPr="0010367A" w:rsidRDefault="00000000">
            <w:r w:rsidRPr="0010367A">
              <w:rPr>
                <w:b/>
                <w:color w:val="17324D"/>
                <w:sz w:val="18"/>
              </w:rPr>
              <w:t>Plataforma</w:t>
            </w:r>
          </w:p>
        </w:tc>
        <w:tc>
          <w:tcPr>
            <w:tcW w:w="5184" w:type="dxa"/>
            <w:vAlign w:val="center"/>
          </w:tcPr>
          <w:p w14:paraId="482FD780" w14:textId="77777777" w:rsidR="00DD762F" w:rsidRPr="0010367A" w:rsidRDefault="00000000">
            <w:r w:rsidRPr="0010367A">
              <w:rPr>
                <w:sz w:val="18"/>
              </w:rPr>
              <w:t>Windows / Python</w:t>
            </w:r>
          </w:p>
        </w:tc>
      </w:tr>
      <w:tr w:rsidR="00DD762F" w:rsidRPr="0010367A" w14:paraId="7D119D8C" w14:textId="77777777">
        <w:trPr>
          <w:jc w:val="center"/>
        </w:trPr>
        <w:tc>
          <w:tcPr>
            <w:tcW w:w="5184" w:type="dxa"/>
            <w:shd w:val="clear" w:color="auto" w:fill="EAF1F5"/>
            <w:vAlign w:val="center"/>
          </w:tcPr>
          <w:p w14:paraId="1EDB966B" w14:textId="77777777" w:rsidR="00DD762F" w:rsidRPr="0010367A" w:rsidRDefault="00000000">
            <w:r w:rsidRPr="0010367A">
              <w:rPr>
                <w:b/>
                <w:color w:val="17324D"/>
                <w:sz w:val="18"/>
              </w:rPr>
              <w:t>Versión funcional</w:t>
            </w:r>
          </w:p>
        </w:tc>
        <w:tc>
          <w:tcPr>
            <w:tcW w:w="5184" w:type="dxa"/>
            <w:vAlign w:val="center"/>
          </w:tcPr>
          <w:p w14:paraId="69264AD4" w14:textId="77777777" w:rsidR="00DD762F" w:rsidRPr="0010367A" w:rsidRDefault="00000000">
            <w:r w:rsidRPr="0010367A">
              <w:rPr>
                <w:sz w:val="18"/>
              </w:rPr>
              <w:t>Flujo V10 + estado Omitido</w:t>
            </w:r>
          </w:p>
        </w:tc>
      </w:tr>
    </w:tbl>
    <w:tbl>
      <w:tblPr>
        <w:tblW w:w="0" w:type="auto"/>
        <w:jc w:val="center"/>
        <w:tblLook w:val="04A0" w:firstRow="1" w:lastRow="0" w:firstColumn="1" w:lastColumn="0" w:noHBand="0" w:noVBand="1"/>
      </w:tblPr>
      <w:tblGrid>
        <w:gridCol w:w="10368"/>
      </w:tblGrid>
      <w:tr w:rsidR="00DD762F" w:rsidRPr="0010367A" w14:paraId="5A71D405" w14:textId="77777777" w:rsidTr="008B04DC">
        <w:trPr>
          <w:trHeight w:val="1191"/>
          <w:jc w:val="center"/>
        </w:trPr>
        <w:tc>
          <w:tcPr>
            <w:tcW w:w="10500" w:type="dxa"/>
            <w:shd w:val="clear" w:color="auto" w:fill="F3F6F8"/>
          </w:tcPr>
          <w:p w14:paraId="27D611B3" w14:textId="77777777" w:rsidR="00DD762F" w:rsidRPr="0010367A" w:rsidRDefault="00000000">
            <w:r w:rsidRPr="0010367A">
              <w:rPr>
                <w:b/>
                <w:color w:val="17324D"/>
                <w:sz w:val="21"/>
              </w:rPr>
              <w:t>Objetivo</w:t>
            </w:r>
            <w:r w:rsidRPr="0010367A">
              <w:rPr>
                <w:b/>
                <w:color w:val="17324D"/>
                <w:sz w:val="21"/>
              </w:rPr>
              <w:br/>
            </w:r>
            <w:r w:rsidRPr="0010367A">
              <w:rPr>
                <w:sz w:val="19"/>
              </w:rPr>
              <w:t>Guiar al operador en el inicio de sesión, conexión serial, selección de operación, envío de ubicaciones, actualización de estados, uso de RESET y consulta de diagnósticos.</w:t>
            </w:r>
          </w:p>
        </w:tc>
      </w:tr>
    </w:tbl>
    <w:p w14:paraId="5BDFB568" w14:textId="77777777" w:rsidR="00DD762F" w:rsidRPr="0010367A" w:rsidRDefault="00DD762F"/>
    <w:p w14:paraId="303F3EB5" w14:textId="77777777" w:rsidR="00DD762F" w:rsidRDefault="00DD762F"/>
    <w:p w14:paraId="1B472C76" w14:textId="77777777" w:rsidR="008B04DC" w:rsidRDefault="008B04DC"/>
    <w:p w14:paraId="103F77E0" w14:textId="77777777" w:rsidR="008B04DC" w:rsidRPr="0010367A" w:rsidRDefault="008B04DC"/>
    <w:p w14:paraId="05557D20" w14:textId="77777777" w:rsidR="00DD762F" w:rsidRPr="0010367A" w:rsidRDefault="00000000">
      <w:pPr>
        <w:pStyle w:val="Ttulo1"/>
      </w:pPr>
      <w:r w:rsidRPr="0010367A">
        <w:lastRenderedPageBreak/>
        <w:t>1. Objetivo y alcance</w:t>
      </w:r>
    </w:p>
    <w:p w14:paraId="3BADE029" w14:textId="77777777" w:rsidR="00DD762F" w:rsidRPr="0010367A" w:rsidRDefault="00000000">
      <w:r w:rsidRPr="0010367A">
        <w:t>El MDW DECASA es un middleware de escritorio que consulta las órdenes asignadas al usuario, presenta las ubicaciones pendientes y envía instrucciones de movimiento al montacargas VNA mediante comunicación serial.</w:t>
      </w:r>
    </w:p>
    <w:p w14:paraId="187D4CD4" w14:textId="77777777" w:rsidR="00DD762F" w:rsidRPr="0010367A" w:rsidRDefault="00000000">
      <w:r w:rsidRPr="0010367A">
        <w:t xml:space="preserve">El operador utiliza la aplicación para iniciar el recorrido, trabajar cada ubicación con el </w:t>
      </w:r>
      <w:proofErr w:type="spellStart"/>
      <w:r w:rsidRPr="0010367A">
        <w:t>handheld</w:t>
      </w:r>
      <w:proofErr w:type="spellEnd"/>
      <w:r w:rsidRPr="0010367A">
        <w:t xml:space="preserve"> y, después, actualizar la información para que el middleware decida si debe permanecer en la ubicación actual o avanzar a la siguiente.</w:t>
      </w:r>
    </w:p>
    <w:tbl>
      <w:tblPr>
        <w:tblW w:w="0" w:type="auto"/>
        <w:jc w:val="center"/>
        <w:tblLook w:val="04A0" w:firstRow="1" w:lastRow="0" w:firstColumn="1" w:lastColumn="0" w:noHBand="0" w:noVBand="1"/>
      </w:tblPr>
      <w:tblGrid>
        <w:gridCol w:w="10368"/>
      </w:tblGrid>
      <w:tr w:rsidR="00DD762F" w:rsidRPr="0010367A" w14:paraId="05BBDE9E" w14:textId="77777777">
        <w:trPr>
          <w:jc w:val="center"/>
        </w:trPr>
        <w:tc>
          <w:tcPr>
            <w:tcW w:w="10368" w:type="dxa"/>
            <w:shd w:val="clear" w:color="auto" w:fill="EAF1F5"/>
          </w:tcPr>
          <w:p w14:paraId="19F922E1" w14:textId="77777777" w:rsidR="00DD762F" w:rsidRPr="0010367A" w:rsidRDefault="00000000">
            <w:r w:rsidRPr="0010367A">
              <w:rPr>
                <w:b/>
                <w:color w:val="17324D"/>
                <w:sz w:val="21"/>
              </w:rPr>
              <w:t>Importante</w:t>
            </w:r>
            <w:r w:rsidRPr="0010367A">
              <w:rPr>
                <w:b/>
                <w:color w:val="17324D"/>
                <w:sz w:val="21"/>
              </w:rPr>
              <w:br/>
            </w:r>
            <w:r w:rsidRPr="0010367A">
              <w:rPr>
                <w:sz w:val="19"/>
              </w:rPr>
              <w:t>El middleware no asigna nuevos paquetes de órdenes al usuario. Esa lógica pertenece al sistema del cliente. La aplicación trabaja únicamente con las órdenes que devuelve la API para el usuario autenticado.</w:t>
            </w:r>
          </w:p>
        </w:tc>
      </w:tr>
    </w:tbl>
    <w:p w14:paraId="135814D0" w14:textId="77777777" w:rsidR="00DD762F" w:rsidRPr="0010367A" w:rsidRDefault="00DD762F"/>
    <w:p w14:paraId="352338FE" w14:textId="77777777" w:rsidR="00DD762F" w:rsidRPr="0010367A" w:rsidRDefault="00000000">
      <w:pPr>
        <w:pStyle w:val="Ttulo1"/>
      </w:pPr>
      <w:r w:rsidRPr="0010367A">
        <w:t>2. Requisitos antes de iniciar</w:t>
      </w:r>
    </w:p>
    <w:p w14:paraId="0C56A3B1" w14:textId="223E654B" w:rsidR="00DD762F" w:rsidRPr="0010367A" w:rsidRDefault="00000000" w:rsidP="00EB6D6E">
      <w:pPr>
        <w:pStyle w:val="Listaconvietas"/>
      </w:pPr>
      <w:r w:rsidRPr="0010367A">
        <w:t>Equipo Windows con la aplicación MDW DECASA instalada o ejecutable disponible.</w:t>
      </w:r>
    </w:p>
    <w:p w14:paraId="72D28634" w14:textId="77777777" w:rsidR="00DD762F" w:rsidRPr="0010367A" w:rsidRDefault="00000000">
      <w:pPr>
        <w:pStyle w:val="Listaconvietas"/>
      </w:pPr>
      <w:r w:rsidRPr="0010367A">
        <w:t>Usuario y contraseña válidos para el inicio de sesión.</w:t>
      </w:r>
    </w:p>
    <w:p w14:paraId="11736EFB" w14:textId="5D306A07" w:rsidR="00DD762F" w:rsidRPr="0010367A" w:rsidRDefault="00000000">
      <w:pPr>
        <w:pStyle w:val="Listaconvietas"/>
      </w:pPr>
      <w:r w:rsidRPr="0010367A">
        <w:t>Montacargas VNA</w:t>
      </w:r>
      <w:r w:rsidR="00EB6D6E" w:rsidRPr="0010367A">
        <w:t>.</w:t>
      </w:r>
    </w:p>
    <w:p w14:paraId="147550DA" w14:textId="77777777" w:rsidR="00DD762F" w:rsidRPr="0010367A" w:rsidRDefault="00000000">
      <w:pPr>
        <w:pStyle w:val="Listaconvietas"/>
      </w:pPr>
      <w:proofErr w:type="spellStart"/>
      <w:r w:rsidRPr="0010367A">
        <w:t>Handheld</w:t>
      </w:r>
      <w:proofErr w:type="spellEnd"/>
      <w:r w:rsidRPr="0010367A">
        <w:t xml:space="preserve"> disponible para actualizar el estado de la mercancía.</w:t>
      </w:r>
    </w:p>
    <w:tbl>
      <w:tblPr>
        <w:tblW w:w="0" w:type="auto"/>
        <w:jc w:val="center"/>
        <w:tblLook w:val="04A0" w:firstRow="1" w:lastRow="0" w:firstColumn="1" w:lastColumn="0" w:noHBand="0" w:noVBand="1"/>
      </w:tblPr>
      <w:tblGrid>
        <w:gridCol w:w="10368"/>
      </w:tblGrid>
      <w:tr w:rsidR="00DD762F" w:rsidRPr="0010367A" w14:paraId="15930DB3" w14:textId="77777777">
        <w:trPr>
          <w:jc w:val="center"/>
        </w:trPr>
        <w:tc>
          <w:tcPr>
            <w:tcW w:w="10368" w:type="dxa"/>
            <w:shd w:val="clear" w:color="auto" w:fill="FFF3E6"/>
          </w:tcPr>
          <w:p w14:paraId="73AB817A" w14:textId="77777777" w:rsidR="00DD762F" w:rsidRPr="0010367A" w:rsidRDefault="00000000">
            <w:r w:rsidRPr="0010367A">
              <w:rPr>
                <w:b/>
                <w:color w:val="17324D"/>
                <w:sz w:val="21"/>
              </w:rPr>
              <w:t>Seguridad operativa</w:t>
            </w:r>
            <w:r w:rsidRPr="0010367A">
              <w:rPr>
                <w:b/>
                <w:color w:val="17324D"/>
                <w:sz w:val="21"/>
              </w:rPr>
              <w:br/>
            </w:r>
            <w:r w:rsidRPr="0010367A">
              <w:rPr>
                <w:sz w:val="19"/>
              </w:rPr>
              <w:t>Antes de enviar una instrucción, confirme que el VNA se encuentra en condiciones de operación y que el área está libre para realizar el movimiento.</w:t>
            </w:r>
          </w:p>
        </w:tc>
      </w:tr>
    </w:tbl>
    <w:p w14:paraId="4581408D" w14:textId="77777777" w:rsidR="00DD762F" w:rsidRPr="0010367A" w:rsidRDefault="00DD762F"/>
    <w:p w14:paraId="0A9647BA" w14:textId="77777777" w:rsidR="00DD762F" w:rsidRPr="0010367A" w:rsidRDefault="00000000">
      <w:pPr>
        <w:pStyle w:val="Ttulo1"/>
      </w:pPr>
      <w:r w:rsidRPr="0010367A">
        <w:t>3. Inicio de sesión</w:t>
      </w:r>
    </w:p>
    <w:p w14:paraId="424A70A1" w14:textId="77777777" w:rsidR="00DD762F" w:rsidRPr="0010367A" w:rsidRDefault="00000000">
      <w:pPr>
        <w:pStyle w:val="Listaconnmeros"/>
      </w:pPr>
      <w:r w:rsidRPr="0010367A">
        <w:t>Abra la aplicación MDW DECASA.</w:t>
      </w:r>
    </w:p>
    <w:p w14:paraId="3CCFA3F5" w14:textId="77777777" w:rsidR="00DD762F" w:rsidRPr="0010367A" w:rsidRDefault="00000000">
      <w:pPr>
        <w:pStyle w:val="Listaconnmeros"/>
      </w:pPr>
      <w:r w:rsidRPr="0010367A">
        <w:t>Capture su usuario.</w:t>
      </w:r>
    </w:p>
    <w:p w14:paraId="04D1D52F" w14:textId="77777777" w:rsidR="00DD762F" w:rsidRPr="0010367A" w:rsidRDefault="00000000">
      <w:pPr>
        <w:pStyle w:val="Listaconnmeros"/>
      </w:pPr>
      <w:r w:rsidRPr="0010367A">
        <w:t>Capture su contraseña.</w:t>
      </w:r>
    </w:p>
    <w:p w14:paraId="00EC2420" w14:textId="77777777" w:rsidR="00DD762F" w:rsidRPr="0010367A" w:rsidRDefault="00000000">
      <w:pPr>
        <w:pStyle w:val="Listaconnmeros"/>
      </w:pPr>
      <w:r w:rsidRPr="0010367A">
        <w:t>Presione el botón de inicio de sesión.</w:t>
      </w:r>
    </w:p>
    <w:p w14:paraId="7E328E01" w14:textId="77777777" w:rsidR="00DD762F" w:rsidRPr="0010367A" w:rsidRDefault="00000000">
      <w:pPr>
        <w:pStyle w:val="Listaconnmeros"/>
      </w:pPr>
      <w:r w:rsidRPr="0010367A">
        <w:t>Espere a que la aplicación valide el acceso y cargue las órdenes asignadas.</w:t>
      </w:r>
    </w:p>
    <w:p w14:paraId="747EA6E9" w14:textId="77777777" w:rsidR="00DD762F" w:rsidRPr="0010367A" w:rsidRDefault="00000000">
      <w:r w:rsidRPr="0010367A">
        <w:t xml:space="preserve">Al autenticarse correctamente, la pantalla principal muestra los datos del usuario, </w:t>
      </w:r>
      <w:proofErr w:type="spellStart"/>
      <w:r w:rsidRPr="0010367A">
        <w:t>Vehicle</w:t>
      </w:r>
      <w:proofErr w:type="spellEnd"/>
      <w:r w:rsidRPr="0010367A">
        <w:t xml:space="preserve"> ID, estado de API y estado de la conexión serial.</w:t>
      </w:r>
    </w:p>
    <w:tbl>
      <w:tblPr>
        <w:tblW w:w="0" w:type="auto"/>
        <w:jc w:val="center"/>
        <w:tblLook w:val="04A0" w:firstRow="1" w:lastRow="0" w:firstColumn="1" w:lastColumn="0" w:noHBand="0" w:noVBand="1"/>
      </w:tblPr>
      <w:tblGrid>
        <w:gridCol w:w="10368"/>
      </w:tblGrid>
      <w:tr w:rsidR="00DD762F" w:rsidRPr="0010367A" w14:paraId="67F9C97A" w14:textId="77777777">
        <w:trPr>
          <w:jc w:val="center"/>
        </w:trPr>
        <w:tc>
          <w:tcPr>
            <w:tcW w:w="10368" w:type="dxa"/>
            <w:shd w:val="clear" w:color="auto" w:fill="EAF1F5"/>
          </w:tcPr>
          <w:p w14:paraId="39D62943" w14:textId="77777777" w:rsidR="00DD762F" w:rsidRPr="0010367A" w:rsidRDefault="00000000">
            <w:r w:rsidRPr="0010367A">
              <w:rPr>
                <w:b/>
                <w:color w:val="17324D"/>
                <w:sz w:val="21"/>
              </w:rPr>
              <w:t>Credenciales</w:t>
            </w:r>
            <w:r w:rsidRPr="0010367A">
              <w:rPr>
                <w:b/>
                <w:color w:val="17324D"/>
                <w:sz w:val="21"/>
              </w:rPr>
              <w:br/>
            </w:r>
            <w:r w:rsidRPr="0010367A">
              <w:rPr>
                <w:sz w:val="19"/>
              </w:rPr>
              <w:t>La contraseña se utiliza para validar el acceso y no se conserva como parte permanente de la configuración del cliente.</w:t>
            </w:r>
          </w:p>
        </w:tc>
      </w:tr>
    </w:tbl>
    <w:p w14:paraId="74B33ADD" w14:textId="77777777" w:rsidR="00DD762F" w:rsidRPr="0010367A" w:rsidRDefault="00DD762F"/>
    <w:p w14:paraId="1AE61F8E" w14:textId="77777777" w:rsidR="00DD762F" w:rsidRPr="0010367A" w:rsidRDefault="00DD762F"/>
    <w:p w14:paraId="09555A63" w14:textId="77777777" w:rsidR="00DD762F" w:rsidRPr="0010367A" w:rsidRDefault="00000000">
      <w:pPr>
        <w:pStyle w:val="Ttulo1"/>
      </w:pPr>
      <w:r w:rsidRPr="0010367A">
        <w:lastRenderedPageBreak/>
        <w:t>4. Pantalla principal</w:t>
      </w:r>
    </w:p>
    <w:p w14:paraId="2A794C9A" w14:textId="77777777" w:rsidR="00DD762F" w:rsidRPr="0010367A" w:rsidRDefault="00000000">
      <w:pPr>
        <w:jc w:val="center"/>
      </w:pPr>
      <w:r w:rsidRPr="0010367A">
        <w:rPr>
          <w:noProof/>
        </w:rPr>
        <w:drawing>
          <wp:inline distT="0" distB="0" distL="0" distR="0" wp14:anchorId="24CB2A77" wp14:editId="2128D7F9">
            <wp:extent cx="6949440" cy="37022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ab8359-8de2-4d63-8ef1-6129ad68a112.png"/>
                    <pic:cNvPicPr/>
                  </pic:nvPicPr>
                  <pic:blipFill>
                    <a:blip r:embed="rId8"/>
                    <a:stretch>
                      <a:fillRect/>
                    </a:stretch>
                  </pic:blipFill>
                  <pic:spPr>
                    <a:xfrm>
                      <a:off x="0" y="0"/>
                      <a:ext cx="6949440" cy="3702242"/>
                    </a:xfrm>
                    <a:prstGeom prst="rect">
                      <a:avLst/>
                    </a:prstGeom>
                  </pic:spPr>
                </pic:pic>
              </a:graphicData>
            </a:graphic>
          </wp:inline>
        </w:drawing>
      </w:r>
    </w:p>
    <w:p w14:paraId="0A7C721C" w14:textId="77777777" w:rsidR="00DD762F" w:rsidRPr="0010367A" w:rsidRDefault="00000000">
      <w:r w:rsidRPr="0010367A">
        <w:t>La interfaz se divide en zonas operativas para reducir errores durante el recorrido:</w:t>
      </w:r>
    </w:p>
    <w:tbl>
      <w:tblPr>
        <w:tblStyle w:val="Tablaconcuadrcula"/>
        <w:tblW w:w="0" w:type="auto"/>
        <w:jc w:val="center"/>
        <w:tblLook w:val="04A0" w:firstRow="1" w:lastRow="0" w:firstColumn="1" w:lastColumn="0" w:noHBand="0" w:noVBand="1"/>
      </w:tblPr>
      <w:tblGrid>
        <w:gridCol w:w="3452"/>
        <w:gridCol w:w="3453"/>
        <w:gridCol w:w="3453"/>
      </w:tblGrid>
      <w:tr w:rsidR="00DD762F" w:rsidRPr="0010367A" w14:paraId="1286D232" w14:textId="77777777">
        <w:trPr>
          <w:jc w:val="center"/>
        </w:trPr>
        <w:tc>
          <w:tcPr>
            <w:tcW w:w="3456" w:type="dxa"/>
            <w:shd w:val="clear" w:color="auto" w:fill="17324D"/>
            <w:vAlign w:val="center"/>
          </w:tcPr>
          <w:p w14:paraId="63325E8E" w14:textId="77777777" w:rsidR="00DD762F" w:rsidRPr="0010367A" w:rsidRDefault="00000000">
            <w:r w:rsidRPr="0010367A">
              <w:rPr>
                <w:b/>
                <w:color w:val="FFFFFF"/>
                <w:sz w:val="18"/>
              </w:rPr>
              <w:t>Zona</w:t>
            </w:r>
          </w:p>
        </w:tc>
        <w:tc>
          <w:tcPr>
            <w:tcW w:w="3456" w:type="dxa"/>
            <w:shd w:val="clear" w:color="auto" w:fill="17324D"/>
            <w:vAlign w:val="center"/>
          </w:tcPr>
          <w:p w14:paraId="1E626B3E" w14:textId="77777777" w:rsidR="00DD762F" w:rsidRPr="0010367A" w:rsidRDefault="00000000">
            <w:r w:rsidRPr="0010367A">
              <w:rPr>
                <w:b/>
                <w:color w:val="FFFFFF"/>
                <w:sz w:val="18"/>
              </w:rPr>
              <w:t>Contenido</w:t>
            </w:r>
          </w:p>
        </w:tc>
        <w:tc>
          <w:tcPr>
            <w:tcW w:w="3456" w:type="dxa"/>
            <w:shd w:val="clear" w:color="auto" w:fill="17324D"/>
            <w:vAlign w:val="center"/>
          </w:tcPr>
          <w:p w14:paraId="40B8F474" w14:textId="77777777" w:rsidR="00DD762F" w:rsidRPr="0010367A" w:rsidRDefault="00000000">
            <w:r w:rsidRPr="0010367A">
              <w:rPr>
                <w:b/>
                <w:color w:val="FFFFFF"/>
                <w:sz w:val="18"/>
              </w:rPr>
              <w:t>Uso</w:t>
            </w:r>
          </w:p>
        </w:tc>
      </w:tr>
      <w:tr w:rsidR="00DD762F" w:rsidRPr="0010367A" w14:paraId="45D45BB8" w14:textId="77777777">
        <w:trPr>
          <w:jc w:val="center"/>
        </w:trPr>
        <w:tc>
          <w:tcPr>
            <w:tcW w:w="3456" w:type="dxa"/>
            <w:vAlign w:val="center"/>
          </w:tcPr>
          <w:p w14:paraId="593A89A6" w14:textId="77777777" w:rsidR="00DD762F" w:rsidRPr="0010367A" w:rsidRDefault="00000000">
            <w:r w:rsidRPr="0010367A">
              <w:rPr>
                <w:sz w:val="17"/>
              </w:rPr>
              <w:t>Encabezado</w:t>
            </w:r>
          </w:p>
        </w:tc>
        <w:tc>
          <w:tcPr>
            <w:tcW w:w="3456" w:type="dxa"/>
            <w:vAlign w:val="center"/>
          </w:tcPr>
          <w:p w14:paraId="35BF9C11" w14:textId="77777777" w:rsidR="00DD762F" w:rsidRPr="0010367A" w:rsidRDefault="00000000">
            <w:r w:rsidRPr="0010367A">
              <w:rPr>
                <w:sz w:val="17"/>
              </w:rPr>
              <w:t xml:space="preserve">Usuario, </w:t>
            </w:r>
            <w:proofErr w:type="spellStart"/>
            <w:r w:rsidRPr="0010367A">
              <w:rPr>
                <w:sz w:val="17"/>
              </w:rPr>
              <w:t>Vehicle</w:t>
            </w:r>
            <w:proofErr w:type="spellEnd"/>
            <w:r w:rsidRPr="0010367A">
              <w:rPr>
                <w:sz w:val="17"/>
              </w:rPr>
              <w:t xml:space="preserve"> ID, API y Serial</w:t>
            </w:r>
          </w:p>
        </w:tc>
        <w:tc>
          <w:tcPr>
            <w:tcW w:w="3456" w:type="dxa"/>
            <w:vAlign w:val="center"/>
          </w:tcPr>
          <w:p w14:paraId="12D30E32" w14:textId="77777777" w:rsidR="00DD762F" w:rsidRPr="0010367A" w:rsidRDefault="00000000">
            <w:r w:rsidRPr="0010367A">
              <w:rPr>
                <w:sz w:val="17"/>
              </w:rPr>
              <w:t>Confirmar sesión y conectividad.</w:t>
            </w:r>
          </w:p>
        </w:tc>
      </w:tr>
      <w:tr w:rsidR="00DD762F" w:rsidRPr="0010367A" w14:paraId="225A1E6D" w14:textId="77777777">
        <w:trPr>
          <w:jc w:val="center"/>
        </w:trPr>
        <w:tc>
          <w:tcPr>
            <w:tcW w:w="3456" w:type="dxa"/>
            <w:vAlign w:val="center"/>
          </w:tcPr>
          <w:p w14:paraId="7ECF8D96" w14:textId="77777777" w:rsidR="00DD762F" w:rsidRPr="0010367A" w:rsidRDefault="00000000">
            <w:r w:rsidRPr="0010367A">
              <w:rPr>
                <w:sz w:val="17"/>
              </w:rPr>
              <w:t>Conexión</w:t>
            </w:r>
          </w:p>
        </w:tc>
        <w:tc>
          <w:tcPr>
            <w:tcW w:w="3456" w:type="dxa"/>
            <w:vAlign w:val="center"/>
          </w:tcPr>
          <w:p w14:paraId="7B77BB55" w14:textId="77777777" w:rsidR="00DD762F" w:rsidRPr="0010367A" w:rsidRDefault="00000000">
            <w:r w:rsidRPr="0010367A">
              <w:rPr>
                <w:sz w:val="17"/>
              </w:rPr>
              <w:t>COM, Actualizar COM, Conectar, Desconectar, RESET</w:t>
            </w:r>
          </w:p>
        </w:tc>
        <w:tc>
          <w:tcPr>
            <w:tcW w:w="3456" w:type="dxa"/>
            <w:vAlign w:val="center"/>
          </w:tcPr>
          <w:p w14:paraId="3B5AB838" w14:textId="77777777" w:rsidR="00DD762F" w:rsidRPr="0010367A" w:rsidRDefault="00000000">
            <w:r w:rsidRPr="0010367A">
              <w:rPr>
                <w:sz w:val="17"/>
              </w:rPr>
              <w:t>Administrar comunicación con el VNA.</w:t>
            </w:r>
          </w:p>
        </w:tc>
      </w:tr>
      <w:tr w:rsidR="00DD762F" w:rsidRPr="0010367A" w14:paraId="094CBE88" w14:textId="77777777">
        <w:trPr>
          <w:jc w:val="center"/>
        </w:trPr>
        <w:tc>
          <w:tcPr>
            <w:tcW w:w="3456" w:type="dxa"/>
            <w:vAlign w:val="center"/>
          </w:tcPr>
          <w:p w14:paraId="764E0C84" w14:textId="77777777" w:rsidR="00DD762F" w:rsidRPr="0010367A" w:rsidRDefault="00000000">
            <w:r w:rsidRPr="0010367A">
              <w:rPr>
                <w:sz w:val="17"/>
              </w:rPr>
              <w:t>Control de operación</w:t>
            </w:r>
          </w:p>
        </w:tc>
        <w:tc>
          <w:tcPr>
            <w:tcW w:w="3456" w:type="dxa"/>
            <w:vAlign w:val="center"/>
          </w:tcPr>
          <w:p w14:paraId="2B432AC0" w14:textId="77777777" w:rsidR="00DD762F" w:rsidRPr="0010367A" w:rsidRDefault="00000000">
            <w:r w:rsidRPr="0010367A">
              <w:rPr>
                <w:sz w:val="17"/>
              </w:rPr>
              <w:t>INICIAR, ACTUALIZAR DATOS, Orden</w:t>
            </w:r>
          </w:p>
        </w:tc>
        <w:tc>
          <w:tcPr>
            <w:tcW w:w="3456" w:type="dxa"/>
            <w:vAlign w:val="center"/>
          </w:tcPr>
          <w:p w14:paraId="4ACBD8E6" w14:textId="77777777" w:rsidR="00DD762F" w:rsidRPr="0010367A" w:rsidRDefault="00000000">
            <w:r w:rsidRPr="0010367A">
              <w:rPr>
                <w:sz w:val="17"/>
              </w:rPr>
              <w:t>Ejecutar el flujo de ubicaciones.</w:t>
            </w:r>
          </w:p>
        </w:tc>
      </w:tr>
      <w:tr w:rsidR="00DD762F" w:rsidRPr="0010367A" w14:paraId="331260A7" w14:textId="77777777">
        <w:trPr>
          <w:jc w:val="center"/>
        </w:trPr>
        <w:tc>
          <w:tcPr>
            <w:tcW w:w="3456" w:type="dxa"/>
            <w:vAlign w:val="center"/>
          </w:tcPr>
          <w:p w14:paraId="60362C1D" w14:textId="77777777" w:rsidR="00DD762F" w:rsidRPr="0010367A" w:rsidRDefault="00000000">
            <w:r w:rsidRPr="0010367A">
              <w:rPr>
                <w:sz w:val="17"/>
              </w:rPr>
              <w:t>Tabla</w:t>
            </w:r>
          </w:p>
        </w:tc>
        <w:tc>
          <w:tcPr>
            <w:tcW w:w="3456" w:type="dxa"/>
            <w:vAlign w:val="center"/>
          </w:tcPr>
          <w:p w14:paraId="19474408" w14:textId="77777777" w:rsidR="00DD762F" w:rsidRPr="0010367A" w:rsidRDefault="00000000">
            <w:proofErr w:type="gramStart"/>
            <w:r w:rsidRPr="0010367A">
              <w:rPr>
                <w:sz w:val="17"/>
              </w:rPr>
              <w:t>Status</w:t>
            </w:r>
            <w:proofErr w:type="gramEnd"/>
            <w:r w:rsidRPr="0010367A">
              <w:rPr>
                <w:sz w:val="17"/>
              </w:rPr>
              <w:t>, artículo, descripción y ubicación</w:t>
            </w:r>
          </w:p>
        </w:tc>
        <w:tc>
          <w:tcPr>
            <w:tcW w:w="3456" w:type="dxa"/>
            <w:vAlign w:val="center"/>
          </w:tcPr>
          <w:p w14:paraId="5E09A52C" w14:textId="77777777" w:rsidR="00DD762F" w:rsidRPr="0010367A" w:rsidRDefault="00000000">
            <w:r w:rsidRPr="0010367A">
              <w:rPr>
                <w:sz w:val="17"/>
              </w:rPr>
              <w:t>Visualizar el paquete de trabajo.</w:t>
            </w:r>
          </w:p>
        </w:tc>
      </w:tr>
      <w:tr w:rsidR="00DD762F" w:rsidRPr="0010367A" w14:paraId="03C17C43" w14:textId="77777777">
        <w:trPr>
          <w:jc w:val="center"/>
        </w:trPr>
        <w:tc>
          <w:tcPr>
            <w:tcW w:w="3456" w:type="dxa"/>
            <w:vAlign w:val="center"/>
          </w:tcPr>
          <w:p w14:paraId="6312AE13" w14:textId="77777777" w:rsidR="00DD762F" w:rsidRPr="0010367A" w:rsidRDefault="00000000">
            <w:r w:rsidRPr="0010367A">
              <w:rPr>
                <w:sz w:val="17"/>
              </w:rPr>
              <w:t>Panel derecho</w:t>
            </w:r>
          </w:p>
        </w:tc>
        <w:tc>
          <w:tcPr>
            <w:tcW w:w="3456" w:type="dxa"/>
            <w:vAlign w:val="center"/>
          </w:tcPr>
          <w:p w14:paraId="5EACECB6" w14:textId="77777777" w:rsidR="00DD762F" w:rsidRPr="0010367A" w:rsidRDefault="00000000">
            <w:r w:rsidRPr="0010367A">
              <w:rPr>
                <w:sz w:val="17"/>
              </w:rPr>
              <w:t>Detalle, operación y estado VNA</w:t>
            </w:r>
          </w:p>
        </w:tc>
        <w:tc>
          <w:tcPr>
            <w:tcW w:w="3456" w:type="dxa"/>
            <w:vAlign w:val="center"/>
          </w:tcPr>
          <w:p w14:paraId="2B01EBD8" w14:textId="77777777" w:rsidR="00DD762F" w:rsidRPr="0010367A" w:rsidRDefault="00000000">
            <w:r w:rsidRPr="0010367A">
              <w:rPr>
                <w:sz w:val="17"/>
              </w:rPr>
              <w:t>Revisar la tarea actual.</w:t>
            </w:r>
          </w:p>
        </w:tc>
      </w:tr>
      <w:tr w:rsidR="00DD762F" w:rsidRPr="0010367A" w14:paraId="35D1EAFD" w14:textId="77777777">
        <w:trPr>
          <w:jc w:val="center"/>
        </w:trPr>
        <w:tc>
          <w:tcPr>
            <w:tcW w:w="3456" w:type="dxa"/>
            <w:vAlign w:val="center"/>
          </w:tcPr>
          <w:p w14:paraId="30C8D20F" w14:textId="77777777" w:rsidR="00DD762F" w:rsidRPr="0010367A" w:rsidRDefault="00000000">
            <w:r w:rsidRPr="0010367A">
              <w:rPr>
                <w:sz w:val="17"/>
              </w:rPr>
              <w:t>Logs / Diagnóstico</w:t>
            </w:r>
          </w:p>
        </w:tc>
        <w:tc>
          <w:tcPr>
            <w:tcW w:w="3456" w:type="dxa"/>
            <w:vAlign w:val="center"/>
          </w:tcPr>
          <w:p w14:paraId="232F5A60" w14:textId="77777777" w:rsidR="00DD762F" w:rsidRPr="0010367A" w:rsidRDefault="00000000">
            <w:r w:rsidRPr="0010367A">
              <w:rPr>
                <w:sz w:val="17"/>
              </w:rPr>
              <w:t>General, WMS/API, VNA TX/RX y Errores</w:t>
            </w:r>
          </w:p>
        </w:tc>
        <w:tc>
          <w:tcPr>
            <w:tcW w:w="3456" w:type="dxa"/>
            <w:vAlign w:val="center"/>
          </w:tcPr>
          <w:p w14:paraId="6AAACEF1" w14:textId="77777777" w:rsidR="00DD762F" w:rsidRPr="0010367A" w:rsidRDefault="00000000">
            <w:r w:rsidRPr="0010367A">
              <w:rPr>
                <w:sz w:val="17"/>
              </w:rPr>
              <w:t>Seguimiento y soporte.</w:t>
            </w:r>
          </w:p>
        </w:tc>
      </w:tr>
    </w:tbl>
    <w:p w14:paraId="5130B3EA" w14:textId="77777777" w:rsidR="00DD762F" w:rsidRPr="0010367A" w:rsidRDefault="00000000">
      <w:pPr>
        <w:pStyle w:val="Ttulo1"/>
      </w:pPr>
      <w:r w:rsidRPr="0010367A">
        <w:t>5. Conexión con el VNA</w:t>
      </w:r>
    </w:p>
    <w:p w14:paraId="54730733" w14:textId="77777777" w:rsidR="00DD762F" w:rsidRPr="0010367A" w:rsidRDefault="00000000">
      <w:pPr>
        <w:pStyle w:val="Listaconnmeros"/>
      </w:pPr>
      <w:r w:rsidRPr="0010367A">
        <w:t>En el campo COM, seleccione el puerto donde está conectado el montacargas o simulador.</w:t>
      </w:r>
    </w:p>
    <w:p w14:paraId="5BE81EA5" w14:textId="77777777" w:rsidR="00DD762F" w:rsidRPr="0010367A" w:rsidRDefault="00000000">
      <w:pPr>
        <w:pStyle w:val="Listaconnmeros"/>
      </w:pPr>
      <w:r w:rsidRPr="0010367A">
        <w:t>Si el puerto no aparece, presione Actualizar COM.</w:t>
      </w:r>
    </w:p>
    <w:p w14:paraId="72EC8817" w14:textId="77777777" w:rsidR="00DD762F" w:rsidRPr="0010367A" w:rsidRDefault="00000000">
      <w:pPr>
        <w:pStyle w:val="Listaconnmeros"/>
      </w:pPr>
      <w:r w:rsidRPr="0010367A">
        <w:t>Presione Conectar.</w:t>
      </w:r>
    </w:p>
    <w:p w14:paraId="772DC6A0" w14:textId="77777777" w:rsidR="00DD762F" w:rsidRPr="0010367A" w:rsidRDefault="00000000">
      <w:pPr>
        <w:pStyle w:val="Listaconnmeros"/>
      </w:pPr>
      <w:r w:rsidRPr="0010367A">
        <w:t>Verifique que el indicador Serial cambie a conectado.</w:t>
      </w:r>
    </w:p>
    <w:tbl>
      <w:tblPr>
        <w:tblW w:w="0" w:type="auto"/>
        <w:jc w:val="center"/>
        <w:tblLook w:val="04A0" w:firstRow="1" w:lastRow="0" w:firstColumn="1" w:lastColumn="0" w:noHBand="0" w:noVBand="1"/>
      </w:tblPr>
      <w:tblGrid>
        <w:gridCol w:w="10368"/>
      </w:tblGrid>
      <w:tr w:rsidR="00DD762F" w:rsidRPr="0010367A" w14:paraId="09BA932F" w14:textId="77777777">
        <w:trPr>
          <w:jc w:val="center"/>
        </w:trPr>
        <w:tc>
          <w:tcPr>
            <w:tcW w:w="10368" w:type="dxa"/>
            <w:shd w:val="clear" w:color="auto" w:fill="EAF1F5"/>
          </w:tcPr>
          <w:p w14:paraId="3229D419" w14:textId="77777777" w:rsidR="00DD762F" w:rsidRPr="0010367A" w:rsidRDefault="00000000">
            <w:r w:rsidRPr="0010367A">
              <w:rPr>
                <w:b/>
                <w:color w:val="17324D"/>
                <w:sz w:val="21"/>
              </w:rPr>
              <w:t>No continúe si el serial está cerrado</w:t>
            </w:r>
            <w:r w:rsidRPr="0010367A">
              <w:rPr>
                <w:b/>
                <w:color w:val="17324D"/>
                <w:sz w:val="21"/>
              </w:rPr>
              <w:br/>
            </w:r>
            <w:r w:rsidRPr="0010367A">
              <w:rPr>
                <w:sz w:val="19"/>
              </w:rPr>
              <w:t>INICIAR requiere comunicación serial disponible. Si el puerto está ocupado por otro programa, cierre ese programa y vuelva a conectar.</w:t>
            </w:r>
          </w:p>
        </w:tc>
      </w:tr>
    </w:tbl>
    <w:p w14:paraId="55AD2C38" w14:textId="77777777" w:rsidR="00DD762F" w:rsidRPr="0010367A" w:rsidRDefault="00DD762F"/>
    <w:p w14:paraId="0B2DF1DA" w14:textId="040DB94D" w:rsidR="00DD762F" w:rsidRPr="0010367A" w:rsidRDefault="00DD762F" w:rsidP="008B04DC"/>
    <w:p w14:paraId="7CA4018C" w14:textId="77777777" w:rsidR="00DD762F" w:rsidRPr="0010367A" w:rsidRDefault="00DD762F"/>
    <w:p w14:paraId="3ADC5165" w14:textId="77777777" w:rsidR="00DD762F" w:rsidRPr="0010367A" w:rsidRDefault="00000000">
      <w:pPr>
        <w:pStyle w:val="Ttulo1"/>
      </w:pPr>
      <w:r w:rsidRPr="0010367A">
        <w:lastRenderedPageBreak/>
        <w:t>6. Selección de operación</w:t>
      </w:r>
    </w:p>
    <w:p w14:paraId="312B5B25" w14:textId="77777777" w:rsidR="00DD762F" w:rsidRPr="0010367A" w:rsidRDefault="00000000">
      <w:r w:rsidRPr="0010367A">
        <w:t>Antes de presionar INICIAR, seleccione qué acción realizará el VNA durante el recorrido.</w:t>
      </w:r>
    </w:p>
    <w:tbl>
      <w:tblPr>
        <w:tblStyle w:val="Tablaconcuadrcula"/>
        <w:tblW w:w="0" w:type="auto"/>
        <w:jc w:val="center"/>
        <w:tblLook w:val="04A0" w:firstRow="1" w:lastRow="0" w:firstColumn="1" w:lastColumn="0" w:noHBand="0" w:noVBand="1"/>
      </w:tblPr>
      <w:tblGrid>
        <w:gridCol w:w="3452"/>
        <w:gridCol w:w="3453"/>
        <w:gridCol w:w="3453"/>
      </w:tblGrid>
      <w:tr w:rsidR="00DD762F" w:rsidRPr="0010367A" w14:paraId="7899A7E1" w14:textId="77777777">
        <w:trPr>
          <w:jc w:val="center"/>
        </w:trPr>
        <w:tc>
          <w:tcPr>
            <w:tcW w:w="3456" w:type="dxa"/>
            <w:shd w:val="clear" w:color="auto" w:fill="17324D"/>
            <w:vAlign w:val="center"/>
          </w:tcPr>
          <w:p w14:paraId="675470E8" w14:textId="77777777" w:rsidR="00DD762F" w:rsidRPr="0010367A" w:rsidRDefault="00000000">
            <w:r w:rsidRPr="0010367A">
              <w:rPr>
                <w:b/>
                <w:color w:val="FFFFFF"/>
                <w:sz w:val="18"/>
              </w:rPr>
              <w:t>Código</w:t>
            </w:r>
          </w:p>
        </w:tc>
        <w:tc>
          <w:tcPr>
            <w:tcW w:w="3456" w:type="dxa"/>
            <w:shd w:val="clear" w:color="auto" w:fill="17324D"/>
            <w:vAlign w:val="center"/>
          </w:tcPr>
          <w:p w14:paraId="2D7C65A6" w14:textId="77777777" w:rsidR="00DD762F" w:rsidRPr="0010367A" w:rsidRDefault="00000000">
            <w:r w:rsidRPr="0010367A">
              <w:rPr>
                <w:b/>
                <w:color w:val="FFFFFF"/>
                <w:sz w:val="18"/>
              </w:rPr>
              <w:t>Operación</w:t>
            </w:r>
          </w:p>
        </w:tc>
        <w:tc>
          <w:tcPr>
            <w:tcW w:w="3456" w:type="dxa"/>
            <w:shd w:val="clear" w:color="auto" w:fill="17324D"/>
            <w:vAlign w:val="center"/>
          </w:tcPr>
          <w:p w14:paraId="18546454" w14:textId="77777777" w:rsidR="00DD762F" w:rsidRPr="0010367A" w:rsidRDefault="00000000">
            <w:r w:rsidRPr="0010367A">
              <w:rPr>
                <w:b/>
                <w:color w:val="FFFFFF"/>
                <w:sz w:val="18"/>
              </w:rPr>
              <w:t>Descripción</w:t>
            </w:r>
          </w:p>
        </w:tc>
      </w:tr>
      <w:tr w:rsidR="00DD762F" w:rsidRPr="0010367A" w14:paraId="3A8B5D8E" w14:textId="77777777">
        <w:trPr>
          <w:jc w:val="center"/>
        </w:trPr>
        <w:tc>
          <w:tcPr>
            <w:tcW w:w="3456" w:type="dxa"/>
            <w:vAlign w:val="center"/>
          </w:tcPr>
          <w:p w14:paraId="39CA59E0" w14:textId="77777777" w:rsidR="00DD762F" w:rsidRPr="0010367A" w:rsidRDefault="00000000">
            <w:r w:rsidRPr="0010367A">
              <w:rPr>
                <w:sz w:val="18"/>
              </w:rPr>
              <w:t>FB</w:t>
            </w:r>
          </w:p>
        </w:tc>
        <w:tc>
          <w:tcPr>
            <w:tcW w:w="3456" w:type="dxa"/>
            <w:vAlign w:val="center"/>
          </w:tcPr>
          <w:p w14:paraId="22E6B906" w14:textId="77777777" w:rsidR="00DD762F" w:rsidRPr="0010367A" w:rsidRDefault="00000000">
            <w:r w:rsidRPr="0010367A">
              <w:rPr>
                <w:sz w:val="18"/>
              </w:rPr>
              <w:t>Meter / Depositar</w:t>
            </w:r>
          </w:p>
        </w:tc>
        <w:tc>
          <w:tcPr>
            <w:tcW w:w="3456" w:type="dxa"/>
            <w:vAlign w:val="center"/>
          </w:tcPr>
          <w:p w14:paraId="0854DC12" w14:textId="77777777" w:rsidR="00DD762F" w:rsidRPr="0010367A" w:rsidRDefault="00000000">
            <w:r w:rsidRPr="0010367A">
              <w:rPr>
                <w:sz w:val="18"/>
              </w:rPr>
              <w:t>Depositar mercancía o pallet en la ubicación.</w:t>
            </w:r>
          </w:p>
        </w:tc>
      </w:tr>
      <w:tr w:rsidR="00DD762F" w:rsidRPr="0010367A" w14:paraId="19536ECB" w14:textId="77777777">
        <w:trPr>
          <w:jc w:val="center"/>
        </w:trPr>
        <w:tc>
          <w:tcPr>
            <w:tcW w:w="3456" w:type="dxa"/>
            <w:vAlign w:val="center"/>
          </w:tcPr>
          <w:p w14:paraId="0F90E136" w14:textId="77777777" w:rsidR="00DD762F" w:rsidRPr="0010367A" w:rsidRDefault="00000000">
            <w:r w:rsidRPr="0010367A">
              <w:rPr>
                <w:sz w:val="18"/>
              </w:rPr>
              <w:t>FH</w:t>
            </w:r>
          </w:p>
        </w:tc>
        <w:tc>
          <w:tcPr>
            <w:tcW w:w="3456" w:type="dxa"/>
            <w:vAlign w:val="center"/>
          </w:tcPr>
          <w:p w14:paraId="441C992D" w14:textId="77777777" w:rsidR="00DD762F" w:rsidRPr="0010367A" w:rsidRDefault="00000000">
            <w:r w:rsidRPr="0010367A">
              <w:rPr>
                <w:sz w:val="18"/>
              </w:rPr>
              <w:t>Sacar / Recoger</w:t>
            </w:r>
          </w:p>
        </w:tc>
        <w:tc>
          <w:tcPr>
            <w:tcW w:w="3456" w:type="dxa"/>
            <w:vAlign w:val="center"/>
          </w:tcPr>
          <w:p w14:paraId="182D34E8" w14:textId="77777777" w:rsidR="00DD762F" w:rsidRPr="0010367A" w:rsidRDefault="00000000">
            <w:r w:rsidRPr="0010367A">
              <w:rPr>
                <w:sz w:val="18"/>
              </w:rPr>
              <w:t>Recoger o retirar mercancía/pallet.</w:t>
            </w:r>
          </w:p>
        </w:tc>
      </w:tr>
      <w:tr w:rsidR="00DD762F" w:rsidRPr="0010367A" w14:paraId="7422F5F4" w14:textId="77777777">
        <w:trPr>
          <w:jc w:val="center"/>
        </w:trPr>
        <w:tc>
          <w:tcPr>
            <w:tcW w:w="3456" w:type="dxa"/>
            <w:vAlign w:val="center"/>
          </w:tcPr>
          <w:p w14:paraId="30CE124D" w14:textId="77777777" w:rsidR="00DD762F" w:rsidRPr="0010367A" w:rsidRDefault="00000000">
            <w:r w:rsidRPr="0010367A">
              <w:rPr>
                <w:sz w:val="18"/>
              </w:rPr>
              <w:t>FK</w:t>
            </w:r>
          </w:p>
        </w:tc>
        <w:tc>
          <w:tcPr>
            <w:tcW w:w="3456" w:type="dxa"/>
            <w:vAlign w:val="center"/>
          </w:tcPr>
          <w:p w14:paraId="6CA0E26C" w14:textId="77777777" w:rsidR="00DD762F" w:rsidRPr="0010367A" w:rsidRDefault="00000000">
            <w:proofErr w:type="spellStart"/>
            <w:r w:rsidRPr="0010367A">
              <w:rPr>
                <w:sz w:val="18"/>
              </w:rPr>
              <w:t>Pickear</w:t>
            </w:r>
            <w:proofErr w:type="spellEnd"/>
          </w:p>
        </w:tc>
        <w:tc>
          <w:tcPr>
            <w:tcW w:w="3456" w:type="dxa"/>
            <w:vAlign w:val="center"/>
          </w:tcPr>
          <w:p w14:paraId="731B29E4" w14:textId="77777777" w:rsidR="00DD762F" w:rsidRPr="0010367A" w:rsidRDefault="00000000">
            <w:r w:rsidRPr="0010367A">
              <w:rPr>
                <w:sz w:val="18"/>
              </w:rPr>
              <w:t xml:space="preserve">Operación de </w:t>
            </w:r>
            <w:proofErr w:type="spellStart"/>
            <w:r w:rsidRPr="0010367A">
              <w:rPr>
                <w:sz w:val="18"/>
              </w:rPr>
              <w:t>picking</w:t>
            </w:r>
            <w:proofErr w:type="spellEnd"/>
            <w:r w:rsidRPr="0010367A">
              <w:rPr>
                <w:sz w:val="18"/>
              </w:rPr>
              <w:t xml:space="preserve"> / surtimiento.</w:t>
            </w:r>
          </w:p>
        </w:tc>
      </w:tr>
    </w:tbl>
    <w:p w14:paraId="7C4281A8" w14:textId="77777777" w:rsidR="00DD762F" w:rsidRPr="0010367A" w:rsidRDefault="00000000">
      <w:r w:rsidRPr="0010367A">
        <w:t>En la versión actual, la operación seleccionada queda fija durante el recorrido iniciado. Para cambiar de operación, se debe reiniciar el flujo mediante RESET VNA y seleccionar nuevamente la acción deseada.</w:t>
      </w:r>
    </w:p>
    <w:tbl>
      <w:tblPr>
        <w:tblW w:w="0" w:type="auto"/>
        <w:jc w:val="center"/>
        <w:tblLook w:val="04A0" w:firstRow="1" w:lastRow="0" w:firstColumn="1" w:lastColumn="0" w:noHBand="0" w:noVBand="1"/>
      </w:tblPr>
      <w:tblGrid>
        <w:gridCol w:w="10368"/>
      </w:tblGrid>
      <w:tr w:rsidR="00DD762F" w:rsidRPr="0010367A" w14:paraId="08870F09" w14:textId="77777777">
        <w:trPr>
          <w:jc w:val="center"/>
        </w:trPr>
        <w:tc>
          <w:tcPr>
            <w:tcW w:w="10368" w:type="dxa"/>
            <w:shd w:val="clear" w:color="auto" w:fill="EAF1F5"/>
          </w:tcPr>
          <w:p w14:paraId="1E74F927" w14:textId="77777777" w:rsidR="00DD762F" w:rsidRPr="0010367A" w:rsidRDefault="00000000">
            <w:r w:rsidRPr="0010367A">
              <w:rPr>
                <w:b/>
                <w:color w:val="17324D"/>
                <w:sz w:val="21"/>
              </w:rPr>
              <w:t>Evite cambiar la operación durante un recorrido</w:t>
            </w:r>
            <w:r w:rsidRPr="0010367A">
              <w:rPr>
                <w:b/>
                <w:color w:val="17324D"/>
                <w:sz w:val="21"/>
              </w:rPr>
              <w:br/>
            </w:r>
            <w:r w:rsidRPr="0010367A">
              <w:rPr>
                <w:sz w:val="19"/>
              </w:rPr>
              <w:t>La versión actual está diseñada para trabajar una operación fija por secuencia. Las excepciones por ubicación no forman parte de este flujo.</w:t>
            </w:r>
          </w:p>
        </w:tc>
      </w:tr>
    </w:tbl>
    <w:p w14:paraId="405872C8" w14:textId="77777777" w:rsidR="00DD762F" w:rsidRPr="0010367A" w:rsidRDefault="00DD762F"/>
    <w:p w14:paraId="1C384A6F" w14:textId="77777777" w:rsidR="00DD762F" w:rsidRPr="0010367A" w:rsidRDefault="00000000">
      <w:pPr>
        <w:pStyle w:val="Ttulo1"/>
      </w:pPr>
      <w:r w:rsidRPr="0010367A">
        <w:t>7. Iniciar el recorrido</w:t>
      </w:r>
    </w:p>
    <w:p w14:paraId="368C4DC1" w14:textId="77777777" w:rsidR="00DD762F" w:rsidRPr="0010367A" w:rsidRDefault="00000000">
      <w:pPr>
        <w:pStyle w:val="Listaconnmeros"/>
      </w:pPr>
      <w:r w:rsidRPr="0010367A">
        <w:t>Confirme que el puerto serial esté conectado.</w:t>
      </w:r>
    </w:p>
    <w:p w14:paraId="3F8FBF41" w14:textId="77777777" w:rsidR="00DD762F" w:rsidRPr="0010367A" w:rsidRDefault="00000000">
      <w:pPr>
        <w:pStyle w:val="Listaconnmeros"/>
      </w:pPr>
      <w:r w:rsidRPr="0010367A">
        <w:t>Confirme que existan ubicaciones visibles en la tabla.</w:t>
      </w:r>
    </w:p>
    <w:p w14:paraId="08A8E7CD" w14:textId="77777777" w:rsidR="00DD762F" w:rsidRPr="0010367A" w:rsidRDefault="00000000">
      <w:pPr>
        <w:pStyle w:val="Listaconnmeros"/>
      </w:pPr>
      <w:r w:rsidRPr="0010367A">
        <w:t>Seleccione FB, FH o FK.</w:t>
      </w:r>
    </w:p>
    <w:p w14:paraId="52D14604" w14:textId="77777777" w:rsidR="00DD762F" w:rsidRPr="0010367A" w:rsidRDefault="00000000">
      <w:pPr>
        <w:pStyle w:val="Listaconnmeros"/>
      </w:pPr>
      <w:r w:rsidRPr="0010367A">
        <w:t>Presione INICIAR.</w:t>
      </w:r>
    </w:p>
    <w:p w14:paraId="4177D72D" w14:textId="77777777" w:rsidR="00DD762F" w:rsidRPr="0010367A" w:rsidRDefault="00000000">
      <w:pPr>
        <w:pStyle w:val="Listaconnmeros"/>
      </w:pPr>
      <w:r w:rsidRPr="0010367A">
        <w:t>Revise la confirmación mostrada por la aplicación.</w:t>
      </w:r>
    </w:p>
    <w:p w14:paraId="2D86BD61" w14:textId="77777777" w:rsidR="00DD762F" w:rsidRPr="0010367A" w:rsidRDefault="00000000">
      <w:pPr>
        <w:pStyle w:val="Listaconnmeros"/>
      </w:pPr>
      <w:r w:rsidRPr="0010367A">
        <w:t>La primera ubicación de la lista será enviada al VNA.</w:t>
      </w:r>
    </w:p>
    <w:p w14:paraId="251BF886" w14:textId="77777777" w:rsidR="00DD762F" w:rsidRPr="0010367A" w:rsidRDefault="00000000">
      <w:r w:rsidRPr="0010367A">
        <w:t>Después de INICIAR, la aplicación conserva una referencia de la ubicación actual para validar su estado cuando el operador presione ACTUALIZAR DATOS.</w:t>
      </w:r>
    </w:p>
    <w:p w14:paraId="3D19EEB1" w14:textId="77777777" w:rsidR="00DD762F" w:rsidRPr="0010367A" w:rsidRDefault="00000000">
      <w:pPr>
        <w:pStyle w:val="Ttulo1"/>
      </w:pPr>
      <w:r w:rsidRPr="0010367A">
        <w:t>8. Uso de ACTUALIZAR DATOS</w:t>
      </w:r>
    </w:p>
    <w:p w14:paraId="26E6D71E" w14:textId="77777777" w:rsidR="00DD762F" w:rsidRPr="0010367A" w:rsidRDefault="00000000">
      <w:r w:rsidRPr="0010367A">
        <w:t xml:space="preserve">Después de trabajar la ubicación y actualizar el estado desde el </w:t>
      </w:r>
      <w:proofErr w:type="spellStart"/>
      <w:r w:rsidRPr="0010367A">
        <w:t>handheld</w:t>
      </w:r>
      <w:proofErr w:type="spellEnd"/>
      <w:r w:rsidRPr="0010367A">
        <w:t>, presione ACTUALIZAR DATOS. El middleware consulta nuevamente la API y toma la decisión de avance.</w:t>
      </w:r>
    </w:p>
    <w:tbl>
      <w:tblPr>
        <w:tblStyle w:val="Tablaconcuadrcula"/>
        <w:tblW w:w="0" w:type="auto"/>
        <w:jc w:val="center"/>
        <w:tblLook w:val="04A0" w:firstRow="1" w:lastRow="0" w:firstColumn="1" w:lastColumn="0" w:noHBand="0" w:noVBand="1"/>
      </w:tblPr>
      <w:tblGrid>
        <w:gridCol w:w="3454"/>
        <w:gridCol w:w="3452"/>
        <w:gridCol w:w="3452"/>
      </w:tblGrid>
      <w:tr w:rsidR="00DD762F" w:rsidRPr="0010367A" w14:paraId="4F9C9959" w14:textId="77777777">
        <w:trPr>
          <w:jc w:val="center"/>
        </w:trPr>
        <w:tc>
          <w:tcPr>
            <w:tcW w:w="3456" w:type="dxa"/>
            <w:shd w:val="clear" w:color="auto" w:fill="17324D"/>
            <w:vAlign w:val="center"/>
          </w:tcPr>
          <w:p w14:paraId="00D75313" w14:textId="77777777" w:rsidR="00DD762F" w:rsidRPr="0010367A" w:rsidRDefault="00000000">
            <w:r w:rsidRPr="0010367A">
              <w:rPr>
                <w:b/>
                <w:color w:val="FFFFFF"/>
                <w:sz w:val="18"/>
              </w:rPr>
              <w:t>Estado recibido</w:t>
            </w:r>
          </w:p>
        </w:tc>
        <w:tc>
          <w:tcPr>
            <w:tcW w:w="3456" w:type="dxa"/>
            <w:shd w:val="clear" w:color="auto" w:fill="17324D"/>
            <w:vAlign w:val="center"/>
          </w:tcPr>
          <w:p w14:paraId="5F9AA3B7" w14:textId="77777777" w:rsidR="00DD762F" w:rsidRPr="0010367A" w:rsidRDefault="00000000">
            <w:r w:rsidRPr="0010367A">
              <w:rPr>
                <w:b/>
                <w:color w:val="FFFFFF"/>
                <w:sz w:val="18"/>
              </w:rPr>
              <w:t>Qué ocurre en la lista</w:t>
            </w:r>
          </w:p>
        </w:tc>
        <w:tc>
          <w:tcPr>
            <w:tcW w:w="3456" w:type="dxa"/>
            <w:shd w:val="clear" w:color="auto" w:fill="17324D"/>
            <w:vAlign w:val="center"/>
          </w:tcPr>
          <w:p w14:paraId="4A879CF1" w14:textId="77777777" w:rsidR="00DD762F" w:rsidRPr="0010367A" w:rsidRDefault="00000000">
            <w:r w:rsidRPr="0010367A">
              <w:rPr>
                <w:b/>
                <w:color w:val="FFFFFF"/>
                <w:sz w:val="18"/>
              </w:rPr>
              <w:t>¿Avanza?</w:t>
            </w:r>
          </w:p>
        </w:tc>
      </w:tr>
      <w:tr w:rsidR="00DD762F" w:rsidRPr="0010367A" w14:paraId="2B4233E5" w14:textId="77777777">
        <w:trPr>
          <w:jc w:val="center"/>
        </w:trPr>
        <w:tc>
          <w:tcPr>
            <w:tcW w:w="3456" w:type="dxa"/>
            <w:vAlign w:val="center"/>
          </w:tcPr>
          <w:p w14:paraId="45B3D654" w14:textId="77777777" w:rsidR="00DD762F" w:rsidRPr="0010367A" w:rsidRDefault="00000000">
            <w:r w:rsidRPr="0010367A">
              <w:rPr>
                <w:sz w:val="17"/>
              </w:rPr>
              <w:t>Activo / Iniciado / pendiente</w:t>
            </w:r>
          </w:p>
        </w:tc>
        <w:tc>
          <w:tcPr>
            <w:tcW w:w="3456" w:type="dxa"/>
            <w:vAlign w:val="center"/>
          </w:tcPr>
          <w:p w14:paraId="1F323D0B" w14:textId="77777777" w:rsidR="00DD762F" w:rsidRPr="0010367A" w:rsidRDefault="00000000">
            <w:r w:rsidRPr="0010367A">
              <w:rPr>
                <w:sz w:val="17"/>
              </w:rPr>
              <w:t>La ubicación permanece como actual.</w:t>
            </w:r>
          </w:p>
        </w:tc>
        <w:tc>
          <w:tcPr>
            <w:tcW w:w="3456" w:type="dxa"/>
            <w:vAlign w:val="center"/>
          </w:tcPr>
          <w:p w14:paraId="655C9161" w14:textId="77777777" w:rsidR="00DD762F" w:rsidRPr="0010367A" w:rsidRDefault="00000000">
            <w:r w:rsidRPr="0010367A">
              <w:rPr>
                <w:sz w:val="17"/>
              </w:rPr>
              <w:t>No</w:t>
            </w:r>
          </w:p>
        </w:tc>
      </w:tr>
      <w:tr w:rsidR="00DD762F" w:rsidRPr="0010367A" w14:paraId="528D9D68" w14:textId="77777777">
        <w:trPr>
          <w:jc w:val="center"/>
        </w:trPr>
        <w:tc>
          <w:tcPr>
            <w:tcW w:w="3456" w:type="dxa"/>
            <w:vAlign w:val="center"/>
          </w:tcPr>
          <w:p w14:paraId="25CDA31F" w14:textId="77777777" w:rsidR="00DD762F" w:rsidRPr="0010367A" w:rsidRDefault="00000000">
            <w:r w:rsidRPr="0010367A">
              <w:rPr>
                <w:sz w:val="17"/>
              </w:rPr>
              <w:t>Finalizado/Surtido</w:t>
            </w:r>
          </w:p>
        </w:tc>
        <w:tc>
          <w:tcPr>
            <w:tcW w:w="3456" w:type="dxa"/>
            <w:vAlign w:val="center"/>
          </w:tcPr>
          <w:p w14:paraId="5CF7A850" w14:textId="77777777" w:rsidR="00DD762F" w:rsidRPr="0010367A" w:rsidRDefault="00000000">
            <w:r w:rsidRPr="0010367A">
              <w:rPr>
                <w:sz w:val="17"/>
              </w:rPr>
              <w:t>La ubicación se retira de la lista.</w:t>
            </w:r>
          </w:p>
        </w:tc>
        <w:tc>
          <w:tcPr>
            <w:tcW w:w="3456" w:type="dxa"/>
            <w:vAlign w:val="center"/>
          </w:tcPr>
          <w:p w14:paraId="2400ECEA" w14:textId="77777777" w:rsidR="00DD762F" w:rsidRPr="0010367A" w:rsidRDefault="00000000">
            <w:r w:rsidRPr="0010367A">
              <w:rPr>
                <w:sz w:val="17"/>
              </w:rPr>
              <w:t>Sí</w:t>
            </w:r>
          </w:p>
        </w:tc>
      </w:tr>
      <w:tr w:rsidR="00DD762F" w:rsidRPr="0010367A" w14:paraId="6090D45D" w14:textId="77777777">
        <w:trPr>
          <w:jc w:val="center"/>
        </w:trPr>
        <w:tc>
          <w:tcPr>
            <w:tcW w:w="3456" w:type="dxa"/>
            <w:vAlign w:val="center"/>
          </w:tcPr>
          <w:p w14:paraId="1DDC74CD" w14:textId="77777777" w:rsidR="00DD762F" w:rsidRPr="0010367A" w:rsidRDefault="00000000">
            <w:r w:rsidRPr="0010367A">
              <w:rPr>
                <w:sz w:val="17"/>
              </w:rPr>
              <w:t>No Resurtido</w:t>
            </w:r>
          </w:p>
        </w:tc>
        <w:tc>
          <w:tcPr>
            <w:tcW w:w="3456" w:type="dxa"/>
            <w:vAlign w:val="center"/>
          </w:tcPr>
          <w:p w14:paraId="2D79A408" w14:textId="77777777" w:rsidR="00DD762F" w:rsidRPr="0010367A" w:rsidRDefault="00000000">
            <w:r w:rsidRPr="0010367A">
              <w:rPr>
                <w:sz w:val="17"/>
              </w:rPr>
              <w:t>Permanece visible y se mueve al final.</w:t>
            </w:r>
          </w:p>
        </w:tc>
        <w:tc>
          <w:tcPr>
            <w:tcW w:w="3456" w:type="dxa"/>
            <w:vAlign w:val="center"/>
          </w:tcPr>
          <w:p w14:paraId="2E968C4B" w14:textId="77777777" w:rsidR="00DD762F" w:rsidRPr="0010367A" w:rsidRDefault="00000000">
            <w:r w:rsidRPr="0010367A">
              <w:rPr>
                <w:sz w:val="17"/>
              </w:rPr>
              <w:t>Sí</w:t>
            </w:r>
          </w:p>
        </w:tc>
      </w:tr>
      <w:tr w:rsidR="00DD762F" w:rsidRPr="0010367A" w14:paraId="289FB05F" w14:textId="77777777">
        <w:trPr>
          <w:jc w:val="center"/>
        </w:trPr>
        <w:tc>
          <w:tcPr>
            <w:tcW w:w="3456" w:type="dxa"/>
            <w:vAlign w:val="center"/>
          </w:tcPr>
          <w:p w14:paraId="2F2FD9B0" w14:textId="77777777" w:rsidR="00DD762F" w:rsidRPr="0010367A" w:rsidRDefault="00000000">
            <w:r w:rsidRPr="0010367A">
              <w:rPr>
                <w:sz w:val="17"/>
              </w:rPr>
              <w:t>Surtido Parcial</w:t>
            </w:r>
          </w:p>
        </w:tc>
        <w:tc>
          <w:tcPr>
            <w:tcW w:w="3456" w:type="dxa"/>
            <w:vAlign w:val="center"/>
          </w:tcPr>
          <w:p w14:paraId="59BF0FF9" w14:textId="77777777" w:rsidR="00DD762F" w:rsidRPr="0010367A" w:rsidRDefault="00000000">
            <w:r w:rsidRPr="0010367A">
              <w:rPr>
                <w:sz w:val="17"/>
              </w:rPr>
              <w:t>Permanece visible y se mueve al final.</w:t>
            </w:r>
          </w:p>
        </w:tc>
        <w:tc>
          <w:tcPr>
            <w:tcW w:w="3456" w:type="dxa"/>
            <w:vAlign w:val="center"/>
          </w:tcPr>
          <w:p w14:paraId="11D4B7E6" w14:textId="77777777" w:rsidR="00DD762F" w:rsidRPr="0010367A" w:rsidRDefault="00000000">
            <w:r w:rsidRPr="0010367A">
              <w:rPr>
                <w:sz w:val="17"/>
              </w:rPr>
              <w:t>Sí</w:t>
            </w:r>
          </w:p>
        </w:tc>
      </w:tr>
      <w:tr w:rsidR="00DD762F" w:rsidRPr="0010367A" w14:paraId="1E2C2C27" w14:textId="77777777">
        <w:trPr>
          <w:jc w:val="center"/>
        </w:trPr>
        <w:tc>
          <w:tcPr>
            <w:tcW w:w="3456" w:type="dxa"/>
            <w:vAlign w:val="center"/>
          </w:tcPr>
          <w:p w14:paraId="113E00BC" w14:textId="77777777" w:rsidR="00DD762F" w:rsidRPr="0010367A" w:rsidRDefault="00000000">
            <w:r w:rsidRPr="0010367A">
              <w:rPr>
                <w:sz w:val="17"/>
              </w:rPr>
              <w:t>Omitido</w:t>
            </w:r>
          </w:p>
        </w:tc>
        <w:tc>
          <w:tcPr>
            <w:tcW w:w="3456" w:type="dxa"/>
            <w:vAlign w:val="center"/>
          </w:tcPr>
          <w:p w14:paraId="12AEE612" w14:textId="77777777" w:rsidR="00DD762F" w:rsidRPr="0010367A" w:rsidRDefault="00000000">
            <w:r w:rsidRPr="0010367A">
              <w:rPr>
                <w:sz w:val="17"/>
              </w:rPr>
              <w:t>Permanece visible y se mueve al final.</w:t>
            </w:r>
          </w:p>
        </w:tc>
        <w:tc>
          <w:tcPr>
            <w:tcW w:w="3456" w:type="dxa"/>
            <w:vAlign w:val="center"/>
          </w:tcPr>
          <w:p w14:paraId="5ABCF5BD" w14:textId="77777777" w:rsidR="00DD762F" w:rsidRPr="0010367A" w:rsidRDefault="00000000">
            <w:r w:rsidRPr="0010367A">
              <w:rPr>
                <w:sz w:val="17"/>
              </w:rPr>
              <w:t>Sí</w:t>
            </w:r>
          </w:p>
        </w:tc>
      </w:tr>
      <w:tr w:rsidR="00DD762F" w:rsidRPr="0010367A" w14:paraId="0164CF8F" w14:textId="77777777">
        <w:trPr>
          <w:jc w:val="center"/>
        </w:trPr>
        <w:tc>
          <w:tcPr>
            <w:tcW w:w="3456" w:type="dxa"/>
            <w:vAlign w:val="center"/>
          </w:tcPr>
          <w:p w14:paraId="1FA69B81" w14:textId="77777777" w:rsidR="00DD762F" w:rsidRPr="0010367A" w:rsidRDefault="00000000">
            <w:r w:rsidRPr="0010367A">
              <w:rPr>
                <w:sz w:val="17"/>
              </w:rPr>
              <w:t xml:space="preserve">Ya no aparece en el </w:t>
            </w:r>
            <w:proofErr w:type="spellStart"/>
            <w:r w:rsidRPr="0010367A">
              <w:rPr>
                <w:sz w:val="17"/>
              </w:rPr>
              <w:t>endpoint</w:t>
            </w:r>
            <w:proofErr w:type="spellEnd"/>
          </w:p>
        </w:tc>
        <w:tc>
          <w:tcPr>
            <w:tcW w:w="3456" w:type="dxa"/>
            <w:vAlign w:val="center"/>
          </w:tcPr>
          <w:p w14:paraId="55A85457" w14:textId="77777777" w:rsidR="00DD762F" w:rsidRPr="0010367A" w:rsidRDefault="00000000">
            <w:r w:rsidRPr="0010367A">
              <w:rPr>
                <w:sz w:val="17"/>
              </w:rPr>
              <w:t>Se considera fuera del conjunto pendiente.</w:t>
            </w:r>
          </w:p>
        </w:tc>
        <w:tc>
          <w:tcPr>
            <w:tcW w:w="3456" w:type="dxa"/>
            <w:vAlign w:val="center"/>
          </w:tcPr>
          <w:p w14:paraId="35B87B74" w14:textId="77777777" w:rsidR="00DD762F" w:rsidRPr="0010367A" w:rsidRDefault="00000000">
            <w:r w:rsidRPr="0010367A">
              <w:rPr>
                <w:sz w:val="17"/>
              </w:rPr>
              <w:t>Sí</w:t>
            </w:r>
          </w:p>
        </w:tc>
      </w:tr>
    </w:tbl>
    <w:tbl>
      <w:tblPr>
        <w:tblW w:w="0" w:type="auto"/>
        <w:jc w:val="center"/>
        <w:tblLook w:val="04A0" w:firstRow="1" w:lastRow="0" w:firstColumn="1" w:lastColumn="0" w:noHBand="0" w:noVBand="1"/>
      </w:tblPr>
      <w:tblGrid>
        <w:gridCol w:w="10368"/>
      </w:tblGrid>
      <w:tr w:rsidR="00DD762F" w:rsidRPr="0010367A" w14:paraId="7F25F6F7" w14:textId="77777777">
        <w:trPr>
          <w:jc w:val="center"/>
        </w:trPr>
        <w:tc>
          <w:tcPr>
            <w:tcW w:w="10368" w:type="dxa"/>
            <w:shd w:val="clear" w:color="auto" w:fill="E9F7EF"/>
          </w:tcPr>
          <w:p w14:paraId="137B6031" w14:textId="77777777" w:rsidR="00DD762F" w:rsidRPr="0010367A" w:rsidRDefault="00000000">
            <w:r w:rsidRPr="0010367A">
              <w:rPr>
                <w:b/>
                <w:color w:val="17324D"/>
                <w:sz w:val="21"/>
              </w:rPr>
              <w:t>Regla principal</w:t>
            </w:r>
            <w:r w:rsidRPr="0010367A">
              <w:rPr>
                <w:b/>
                <w:color w:val="17324D"/>
                <w:sz w:val="21"/>
              </w:rPr>
              <w:br/>
            </w:r>
            <w:r w:rsidRPr="0010367A">
              <w:rPr>
                <w:sz w:val="19"/>
              </w:rPr>
              <w:t>Presionar ACTUALIZAR DATOS no envía automáticamente otra ubicación si la actual continúa Activa/Iniciada. Sólo se avanza cuando el estado fresco de la API permite liberar la ubicación actual.</w:t>
            </w:r>
          </w:p>
        </w:tc>
      </w:tr>
    </w:tbl>
    <w:p w14:paraId="6E804BCA" w14:textId="77777777" w:rsidR="00DD762F" w:rsidRPr="0010367A" w:rsidRDefault="00DD762F"/>
    <w:p w14:paraId="4AE875C0" w14:textId="77777777" w:rsidR="00DD762F" w:rsidRPr="0010367A" w:rsidRDefault="00DD762F"/>
    <w:p w14:paraId="52FA19D8" w14:textId="77777777" w:rsidR="00DD762F" w:rsidRPr="0010367A" w:rsidRDefault="00000000">
      <w:pPr>
        <w:pStyle w:val="Ttulo1"/>
      </w:pPr>
      <w:r w:rsidRPr="0010367A">
        <w:lastRenderedPageBreak/>
        <w:t>9. Orden de la lista</w:t>
      </w:r>
    </w:p>
    <w:p w14:paraId="5FBE5E2A" w14:textId="77777777" w:rsidR="00DD762F" w:rsidRPr="0010367A" w:rsidRDefault="00000000">
      <w:r w:rsidRPr="0010367A">
        <w:t>El botón Orden permite mostrar las ubicaciones normales de manera Ascendente o Descendente. Los estados diferidos se conservan al final para ser atendidos posteriormente.</w:t>
      </w:r>
    </w:p>
    <w:p w14:paraId="252F6446" w14:textId="77777777" w:rsidR="00DD762F" w:rsidRPr="0010367A" w:rsidRDefault="00000000">
      <w:pPr>
        <w:pStyle w:val="Listaconvietas"/>
      </w:pPr>
      <w:r w:rsidRPr="0010367A">
        <w:t>No Resurtido: permanece al final.</w:t>
      </w:r>
    </w:p>
    <w:p w14:paraId="2626A44D" w14:textId="77777777" w:rsidR="00DD762F" w:rsidRPr="0010367A" w:rsidRDefault="00000000">
      <w:pPr>
        <w:pStyle w:val="Listaconvietas"/>
      </w:pPr>
      <w:r w:rsidRPr="0010367A">
        <w:t>Surtido Parcial: permanece al final.</w:t>
      </w:r>
    </w:p>
    <w:p w14:paraId="3379F3C4" w14:textId="77777777" w:rsidR="00DD762F" w:rsidRPr="0010367A" w:rsidRDefault="00000000">
      <w:pPr>
        <w:pStyle w:val="Listaconvietas"/>
      </w:pPr>
      <w:r w:rsidRPr="0010367A">
        <w:t>Omitido: permanece al final.</w:t>
      </w:r>
    </w:p>
    <w:p w14:paraId="68897F37" w14:textId="77777777" w:rsidR="00DD762F" w:rsidRPr="0010367A" w:rsidRDefault="00000000">
      <w:pPr>
        <w:pStyle w:val="Listaconvietas"/>
      </w:pPr>
      <w:r w:rsidRPr="0010367A">
        <w:t>Finalizado/Surtido: deja de mostrarse.</w:t>
      </w:r>
    </w:p>
    <w:p w14:paraId="7DE25916" w14:textId="77777777" w:rsidR="00DD762F" w:rsidRPr="0010367A" w:rsidRDefault="00000000">
      <w:r w:rsidRPr="0010367A">
        <w:t>Cuando se termina el recorrido normal, las ubicaciones diferidas que continúan pendientes pueden volver a ser atendidas.</w:t>
      </w:r>
    </w:p>
    <w:p w14:paraId="6F80A7B6" w14:textId="77777777" w:rsidR="00DD762F" w:rsidRPr="0010367A" w:rsidRDefault="00000000">
      <w:pPr>
        <w:pStyle w:val="Ttulo1"/>
      </w:pPr>
      <w:r w:rsidRPr="0010367A">
        <w:t>10. RESET VNA</w:t>
      </w:r>
    </w:p>
    <w:p w14:paraId="35AEE1BC" w14:textId="77777777" w:rsidR="00DD762F" w:rsidRPr="0010367A" w:rsidRDefault="00000000">
      <w:r w:rsidRPr="0010367A">
        <w:t>RESET VNA se utiliza cuando es necesario cancelar el recorrido local y dejar al VNA esperando una nueva instrucción.</w:t>
      </w:r>
    </w:p>
    <w:p w14:paraId="1116C370" w14:textId="77777777" w:rsidR="00DD762F" w:rsidRPr="0010367A" w:rsidRDefault="00000000">
      <w:pPr>
        <w:pStyle w:val="Listaconnmeros"/>
      </w:pPr>
      <w:r w:rsidRPr="0010367A">
        <w:t>Presione RESET VNA.</w:t>
      </w:r>
    </w:p>
    <w:p w14:paraId="315466DF" w14:textId="77777777" w:rsidR="00DD762F" w:rsidRPr="0010367A" w:rsidRDefault="00000000">
      <w:pPr>
        <w:pStyle w:val="Listaconnmeros"/>
      </w:pPr>
      <w:r w:rsidRPr="0010367A">
        <w:t>Lea el mensaje de confirmación.</w:t>
      </w:r>
    </w:p>
    <w:p w14:paraId="0DFB41EC" w14:textId="77777777" w:rsidR="00DD762F" w:rsidRPr="0010367A" w:rsidRDefault="00000000">
      <w:pPr>
        <w:pStyle w:val="Listaconnmeros"/>
      </w:pPr>
      <w:r w:rsidRPr="0010367A">
        <w:t>Confirme el envío.</w:t>
      </w:r>
    </w:p>
    <w:p w14:paraId="7B1CA417" w14:textId="77777777" w:rsidR="00DD762F" w:rsidRPr="0010367A" w:rsidRDefault="00000000">
      <w:pPr>
        <w:pStyle w:val="Listaconnmeros"/>
      </w:pPr>
      <w:r w:rsidRPr="0010367A">
        <w:t xml:space="preserve">La aplicación envía el telegrama de </w:t>
      </w:r>
      <w:proofErr w:type="spellStart"/>
      <w:r w:rsidRPr="0010367A">
        <w:t>reset</w:t>
      </w:r>
      <w:proofErr w:type="spellEnd"/>
      <w:r w:rsidRPr="0010367A">
        <w:t xml:space="preserve"> al VNA.</w:t>
      </w:r>
    </w:p>
    <w:p w14:paraId="14D010C0" w14:textId="77777777" w:rsidR="00DD762F" w:rsidRPr="0010367A" w:rsidRDefault="00000000">
      <w:pPr>
        <w:pStyle w:val="Listaconnmeros"/>
      </w:pPr>
      <w:r w:rsidRPr="0010367A">
        <w:t>El recorrido local se limpia.</w:t>
      </w:r>
    </w:p>
    <w:p w14:paraId="0D1F5C1C" w14:textId="77777777" w:rsidR="00DD762F" w:rsidRPr="0010367A" w:rsidRDefault="00000000">
      <w:pPr>
        <w:pStyle w:val="Listaconnmeros"/>
      </w:pPr>
      <w:r w:rsidRPr="0010367A">
        <w:t>Seleccione nuevamente FB, FH o FK.</w:t>
      </w:r>
    </w:p>
    <w:p w14:paraId="071D6728" w14:textId="77777777" w:rsidR="00DD762F" w:rsidRPr="0010367A" w:rsidRDefault="00000000">
      <w:pPr>
        <w:pStyle w:val="Listaconnmeros"/>
      </w:pPr>
      <w:r w:rsidRPr="0010367A">
        <w:t>Presione INICIAR cuando el VNA esté listo.</w:t>
      </w:r>
    </w:p>
    <w:tbl>
      <w:tblPr>
        <w:tblW w:w="0" w:type="auto"/>
        <w:jc w:val="center"/>
        <w:tblLook w:val="04A0" w:firstRow="1" w:lastRow="0" w:firstColumn="1" w:lastColumn="0" w:noHBand="0" w:noVBand="1"/>
      </w:tblPr>
      <w:tblGrid>
        <w:gridCol w:w="10368"/>
      </w:tblGrid>
      <w:tr w:rsidR="00DD762F" w:rsidRPr="0010367A" w14:paraId="5AEBECD4" w14:textId="77777777">
        <w:trPr>
          <w:jc w:val="center"/>
        </w:trPr>
        <w:tc>
          <w:tcPr>
            <w:tcW w:w="10368" w:type="dxa"/>
            <w:shd w:val="clear" w:color="auto" w:fill="FFF3E6"/>
          </w:tcPr>
          <w:p w14:paraId="0E0B19DD" w14:textId="77777777" w:rsidR="00DD762F" w:rsidRPr="0010367A" w:rsidRDefault="00000000">
            <w:r w:rsidRPr="0010367A">
              <w:rPr>
                <w:b/>
                <w:color w:val="17324D"/>
                <w:sz w:val="21"/>
              </w:rPr>
              <w:t>Comando enviado</w:t>
            </w:r>
            <w:r w:rsidRPr="0010367A">
              <w:rPr>
                <w:b/>
                <w:color w:val="17324D"/>
                <w:sz w:val="21"/>
              </w:rPr>
              <w:br/>
            </w:r>
            <w:r w:rsidRPr="0010367A">
              <w:rPr>
                <w:sz w:val="19"/>
              </w:rPr>
              <w:t xml:space="preserve">El RESET transmite &lt;05R&gt;. Esta acción no modifica el estado de las órdenes en la API ni en el </w:t>
            </w:r>
            <w:proofErr w:type="spellStart"/>
            <w:r w:rsidRPr="0010367A">
              <w:rPr>
                <w:sz w:val="19"/>
              </w:rPr>
              <w:t>handheld</w:t>
            </w:r>
            <w:proofErr w:type="spellEnd"/>
            <w:r w:rsidRPr="0010367A">
              <w:rPr>
                <w:sz w:val="19"/>
              </w:rPr>
              <w:t>.</w:t>
            </w:r>
          </w:p>
        </w:tc>
      </w:tr>
    </w:tbl>
    <w:p w14:paraId="27E96E0A" w14:textId="77777777" w:rsidR="00DD762F" w:rsidRPr="0010367A" w:rsidRDefault="00DD762F"/>
    <w:p w14:paraId="412F3420" w14:textId="77777777" w:rsidR="00DD762F" w:rsidRPr="0010367A" w:rsidRDefault="00000000">
      <w:pPr>
        <w:pStyle w:val="Ttulo1"/>
      </w:pPr>
      <w:r w:rsidRPr="0010367A">
        <w:t>11. Logs y diagnóstico</w:t>
      </w:r>
    </w:p>
    <w:p w14:paraId="4AEF75D5" w14:textId="77777777" w:rsidR="00DD762F" w:rsidRPr="0010367A" w:rsidRDefault="00000000">
      <w:r w:rsidRPr="0010367A">
        <w:t>La sección Logs / Diagnóstico permite saber qué está ocurriendo entre la aplicación, la API y el montacargas.</w:t>
      </w:r>
    </w:p>
    <w:tbl>
      <w:tblPr>
        <w:tblStyle w:val="Tablaconcuadrcula"/>
        <w:tblW w:w="0" w:type="auto"/>
        <w:jc w:val="center"/>
        <w:tblLook w:val="04A0" w:firstRow="1" w:lastRow="0" w:firstColumn="1" w:lastColumn="0" w:noHBand="0" w:noVBand="1"/>
      </w:tblPr>
      <w:tblGrid>
        <w:gridCol w:w="5179"/>
        <w:gridCol w:w="5179"/>
      </w:tblGrid>
      <w:tr w:rsidR="00DD762F" w:rsidRPr="0010367A" w14:paraId="713ACDCC" w14:textId="77777777">
        <w:trPr>
          <w:jc w:val="center"/>
        </w:trPr>
        <w:tc>
          <w:tcPr>
            <w:tcW w:w="5184" w:type="dxa"/>
            <w:shd w:val="clear" w:color="auto" w:fill="17324D"/>
            <w:vAlign w:val="center"/>
          </w:tcPr>
          <w:p w14:paraId="5F884DC9" w14:textId="77777777" w:rsidR="00DD762F" w:rsidRPr="0010367A" w:rsidRDefault="00000000">
            <w:r w:rsidRPr="0010367A">
              <w:rPr>
                <w:b/>
                <w:color w:val="FFFFFF"/>
                <w:sz w:val="18"/>
              </w:rPr>
              <w:t>Pestaña</w:t>
            </w:r>
          </w:p>
        </w:tc>
        <w:tc>
          <w:tcPr>
            <w:tcW w:w="5184" w:type="dxa"/>
            <w:shd w:val="clear" w:color="auto" w:fill="17324D"/>
            <w:vAlign w:val="center"/>
          </w:tcPr>
          <w:p w14:paraId="0B1CF6F5" w14:textId="77777777" w:rsidR="00DD762F" w:rsidRPr="0010367A" w:rsidRDefault="00000000">
            <w:r w:rsidRPr="0010367A">
              <w:rPr>
                <w:b/>
                <w:color w:val="FFFFFF"/>
                <w:sz w:val="18"/>
              </w:rPr>
              <w:t>Qué revisar</w:t>
            </w:r>
          </w:p>
        </w:tc>
      </w:tr>
      <w:tr w:rsidR="00DD762F" w:rsidRPr="0010367A" w14:paraId="64815C58" w14:textId="77777777">
        <w:trPr>
          <w:jc w:val="center"/>
        </w:trPr>
        <w:tc>
          <w:tcPr>
            <w:tcW w:w="5184" w:type="dxa"/>
            <w:vAlign w:val="center"/>
          </w:tcPr>
          <w:p w14:paraId="77F5FF2C" w14:textId="77777777" w:rsidR="00DD762F" w:rsidRPr="0010367A" w:rsidRDefault="00000000">
            <w:r w:rsidRPr="0010367A">
              <w:rPr>
                <w:sz w:val="18"/>
              </w:rPr>
              <w:t>General</w:t>
            </w:r>
          </w:p>
        </w:tc>
        <w:tc>
          <w:tcPr>
            <w:tcW w:w="5184" w:type="dxa"/>
            <w:vAlign w:val="center"/>
          </w:tcPr>
          <w:p w14:paraId="334B22C3" w14:textId="77777777" w:rsidR="00DD762F" w:rsidRPr="0010367A" w:rsidRDefault="00000000">
            <w:r w:rsidRPr="0010367A">
              <w:rPr>
                <w:sz w:val="18"/>
              </w:rPr>
              <w:t>Inicio de sesión, conexión, secuencia, cambios de estado y acciones del operador.</w:t>
            </w:r>
          </w:p>
        </w:tc>
      </w:tr>
      <w:tr w:rsidR="00DD762F" w:rsidRPr="0010367A" w14:paraId="5609FECB" w14:textId="77777777">
        <w:trPr>
          <w:jc w:val="center"/>
        </w:trPr>
        <w:tc>
          <w:tcPr>
            <w:tcW w:w="5184" w:type="dxa"/>
            <w:vAlign w:val="center"/>
          </w:tcPr>
          <w:p w14:paraId="51C07D13" w14:textId="77777777" w:rsidR="00DD762F" w:rsidRPr="0010367A" w:rsidRDefault="00000000">
            <w:r w:rsidRPr="0010367A">
              <w:rPr>
                <w:sz w:val="18"/>
              </w:rPr>
              <w:t>WMS / API</w:t>
            </w:r>
          </w:p>
        </w:tc>
        <w:tc>
          <w:tcPr>
            <w:tcW w:w="5184" w:type="dxa"/>
            <w:vAlign w:val="center"/>
          </w:tcPr>
          <w:p w14:paraId="608B2B53" w14:textId="77777777" w:rsidR="00DD762F" w:rsidRPr="0010367A" w:rsidRDefault="00000000">
            <w:r w:rsidRPr="0010367A">
              <w:rPr>
                <w:sz w:val="18"/>
              </w:rPr>
              <w:t>Consultas, cantidad de registros y cambios recibidos desde la API.</w:t>
            </w:r>
          </w:p>
        </w:tc>
      </w:tr>
      <w:tr w:rsidR="00DD762F" w:rsidRPr="0010367A" w14:paraId="737E6390" w14:textId="77777777">
        <w:trPr>
          <w:jc w:val="center"/>
        </w:trPr>
        <w:tc>
          <w:tcPr>
            <w:tcW w:w="5184" w:type="dxa"/>
            <w:vAlign w:val="center"/>
          </w:tcPr>
          <w:p w14:paraId="5880A44F" w14:textId="77777777" w:rsidR="00DD762F" w:rsidRPr="0010367A" w:rsidRDefault="00000000">
            <w:r w:rsidRPr="0010367A">
              <w:rPr>
                <w:sz w:val="18"/>
              </w:rPr>
              <w:t>VNA TX/RX</w:t>
            </w:r>
          </w:p>
        </w:tc>
        <w:tc>
          <w:tcPr>
            <w:tcW w:w="5184" w:type="dxa"/>
            <w:vAlign w:val="center"/>
          </w:tcPr>
          <w:p w14:paraId="5A2C607C" w14:textId="77777777" w:rsidR="00DD762F" w:rsidRPr="0010367A" w:rsidRDefault="00000000">
            <w:r w:rsidRPr="0010367A">
              <w:rPr>
                <w:sz w:val="18"/>
              </w:rPr>
              <w:t>Telegramas enviados y recibidos por el puerto serial.</w:t>
            </w:r>
          </w:p>
        </w:tc>
      </w:tr>
      <w:tr w:rsidR="00DD762F" w:rsidRPr="0010367A" w14:paraId="7CAB55BC" w14:textId="77777777">
        <w:trPr>
          <w:jc w:val="center"/>
        </w:trPr>
        <w:tc>
          <w:tcPr>
            <w:tcW w:w="5184" w:type="dxa"/>
            <w:vAlign w:val="center"/>
          </w:tcPr>
          <w:p w14:paraId="52BE8871" w14:textId="77777777" w:rsidR="00DD762F" w:rsidRPr="0010367A" w:rsidRDefault="00000000">
            <w:r w:rsidRPr="0010367A">
              <w:rPr>
                <w:sz w:val="18"/>
              </w:rPr>
              <w:t>Errores</w:t>
            </w:r>
          </w:p>
        </w:tc>
        <w:tc>
          <w:tcPr>
            <w:tcW w:w="5184" w:type="dxa"/>
            <w:vAlign w:val="center"/>
          </w:tcPr>
          <w:p w14:paraId="72853E13" w14:textId="77777777" w:rsidR="00DD762F" w:rsidRPr="0010367A" w:rsidRDefault="00000000">
            <w:r w:rsidRPr="0010367A">
              <w:rPr>
                <w:sz w:val="18"/>
              </w:rPr>
              <w:t>Problemas de API, serial o errores reportados por el VNA.</w:t>
            </w:r>
          </w:p>
        </w:tc>
      </w:tr>
    </w:tbl>
    <w:p w14:paraId="540510CC" w14:textId="77777777" w:rsidR="00DD762F" w:rsidRPr="0010367A" w:rsidRDefault="00000000">
      <w:r w:rsidRPr="0010367A">
        <w:t>Ejemplos de mensajes de comunicación:</w:t>
      </w:r>
    </w:p>
    <w:p w14:paraId="6162338E" w14:textId="77777777" w:rsidR="00DD762F" w:rsidRPr="00CC432B" w:rsidRDefault="00000000">
      <w:pPr>
        <w:rPr>
          <w:lang w:val="en-US"/>
        </w:rPr>
      </w:pPr>
      <w:r w:rsidRPr="00CC432B">
        <w:rPr>
          <w:rFonts w:ascii="Consolas" w:hAnsi="Consolas"/>
          <w:sz w:val="18"/>
          <w:lang w:val="en-US"/>
        </w:rPr>
        <w:t>TX -&gt; &lt;18FB;...&gt;</w:t>
      </w:r>
      <w:r w:rsidRPr="00CC432B">
        <w:rPr>
          <w:rFonts w:ascii="Consolas" w:hAnsi="Consolas"/>
          <w:sz w:val="18"/>
          <w:lang w:val="en-US"/>
        </w:rPr>
        <w:br/>
        <w:t>RX &lt;- &lt;31sB;...&gt;</w:t>
      </w:r>
      <w:r w:rsidRPr="00CC432B">
        <w:rPr>
          <w:rFonts w:ascii="Consolas" w:hAnsi="Consolas"/>
          <w:sz w:val="18"/>
          <w:lang w:val="en-US"/>
        </w:rPr>
        <w:br/>
        <w:t>TX ACK -&gt; &lt;07Qs!&gt;</w:t>
      </w:r>
    </w:p>
    <w:tbl>
      <w:tblPr>
        <w:tblW w:w="0" w:type="auto"/>
        <w:jc w:val="center"/>
        <w:tblLook w:val="04A0" w:firstRow="1" w:lastRow="0" w:firstColumn="1" w:lastColumn="0" w:noHBand="0" w:noVBand="1"/>
      </w:tblPr>
      <w:tblGrid>
        <w:gridCol w:w="10368"/>
      </w:tblGrid>
      <w:tr w:rsidR="00DD762F" w:rsidRPr="0010367A" w14:paraId="0CB6B1EA" w14:textId="77777777">
        <w:trPr>
          <w:jc w:val="center"/>
        </w:trPr>
        <w:tc>
          <w:tcPr>
            <w:tcW w:w="10368" w:type="dxa"/>
            <w:shd w:val="clear" w:color="auto" w:fill="EAF1F5"/>
          </w:tcPr>
          <w:p w14:paraId="0F60B970" w14:textId="77777777" w:rsidR="00DD762F" w:rsidRPr="0010367A" w:rsidRDefault="00000000">
            <w:r w:rsidRPr="0010367A">
              <w:rPr>
                <w:b/>
                <w:color w:val="17324D"/>
                <w:sz w:val="21"/>
              </w:rPr>
              <w:t>ACK no significa fin de tarea</w:t>
            </w:r>
            <w:r w:rsidRPr="0010367A">
              <w:rPr>
                <w:b/>
                <w:color w:val="17324D"/>
                <w:sz w:val="21"/>
              </w:rPr>
              <w:br/>
            </w:r>
            <w:r w:rsidRPr="0010367A">
              <w:rPr>
                <w:sz w:val="19"/>
              </w:rPr>
              <w:t>Un mensaje como TX ACK -&gt; &lt;07Qs!&gt; confirma la recepción/procesamiento del telegrama de estado. No debe interpretarse por sí solo como que la tarea terminó.</w:t>
            </w:r>
          </w:p>
        </w:tc>
      </w:tr>
    </w:tbl>
    <w:p w14:paraId="57D428A3" w14:textId="77777777" w:rsidR="00DD762F" w:rsidRPr="0010367A" w:rsidRDefault="00DD762F"/>
    <w:p w14:paraId="0127CBC3" w14:textId="77777777" w:rsidR="00DD762F" w:rsidRPr="0010367A" w:rsidRDefault="00DD762F"/>
    <w:p w14:paraId="6EC0A372" w14:textId="77777777" w:rsidR="00DD762F" w:rsidRPr="0010367A" w:rsidRDefault="00000000">
      <w:pPr>
        <w:pStyle w:val="Ttulo1"/>
      </w:pPr>
      <w:r w:rsidRPr="0010367A">
        <w:lastRenderedPageBreak/>
        <w:t>12. Mensajes y problemas frecuentes</w:t>
      </w:r>
    </w:p>
    <w:tbl>
      <w:tblPr>
        <w:tblStyle w:val="Tablaconcuadrcula"/>
        <w:tblW w:w="0" w:type="auto"/>
        <w:jc w:val="center"/>
        <w:tblLook w:val="04A0" w:firstRow="1" w:lastRow="0" w:firstColumn="1" w:lastColumn="0" w:noHBand="0" w:noVBand="1"/>
      </w:tblPr>
      <w:tblGrid>
        <w:gridCol w:w="3452"/>
        <w:gridCol w:w="3453"/>
        <w:gridCol w:w="3453"/>
      </w:tblGrid>
      <w:tr w:rsidR="00DD762F" w:rsidRPr="0010367A" w14:paraId="47DA6A01" w14:textId="77777777">
        <w:trPr>
          <w:jc w:val="center"/>
        </w:trPr>
        <w:tc>
          <w:tcPr>
            <w:tcW w:w="3456" w:type="dxa"/>
            <w:shd w:val="clear" w:color="auto" w:fill="17324D"/>
            <w:vAlign w:val="center"/>
          </w:tcPr>
          <w:p w14:paraId="6F4B41AD" w14:textId="77777777" w:rsidR="00DD762F" w:rsidRPr="0010367A" w:rsidRDefault="00000000">
            <w:r w:rsidRPr="0010367A">
              <w:rPr>
                <w:b/>
                <w:color w:val="FFFFFF"/>
                <w:sz w:val="18"/>
              </w:rPr>
              <w:t>Situación</w:t>
            </w:r>
          </w:p>
        </w:tc>
        <w:tc>
          <w:tcPr>
            <w:tcW w:w="3456" w:type="dxa"/>
            <w:shd w:val="clear" w:color="auto" w:fill="17324D"/>
            <w:vAlign w:val="center"/>
          </w:tcPr>
          <w:p w14:paraId="35237991" w14:textId="77777777" w:rsidR="00DD762F" w:rsidRPr="0010367A" w:rsidRDefault="00000000">
            <w:r w:rsidRPr="0010367A">
              <w:rPr>
                <w:b/>
                <w:color w:val="FFFFFF"/>
                <w:sz w:val="18"/>
              </w:rPr>
              <w:t>Causa probable</w:t>
            </w:r>
          </w:p>
        </w:tc>
        <w:tc>
          <w:tcPr>
            <w:tcW w:w="3456" w:type="dxa"/>
            <w:shd w:val="clear" w:color="auto" w:fill="17324D"/>
            <w:vAlign w:val="center"/>
          </w:tcPr>
          <w:p w14:paraId="2CFB82EC" w14:textId="77777777" w:rsidR="00DD762F" w:rsidRPr="0010367A" w:rsidRDefault="00000000">
            <w:r w:rsidRPr="0010367A">
              <w:rPr>
                <w:b/>
                <w:color w:val="FFFFFF"/>
                <w:sz w:val="18"/>
              </w:rPr>
              <w:t>Acción recomendada</w:t>
            </w:r>
          </w:p>
        </w:tc>
      </w:tr>
      <w:tr w:rsidR="00DD762F" w:rsidRPr="0010367A" w14:paraId="53C83471" w14:textId="77777777">
        <w:trPr>
          <w:jc w:val="center"/>
        </w:trPr>
        <w:tc>
          <w:tcPr>
            <w:tcW w:w="3456" w:type="dxa"/>
            <w:vAlign w:val="center"/>
          </w:tcPr>
          <w:p w14:paraId="21219323" w14:textId="77777777" w:rsidR="00DD762F" w:rsidRPr="0010367A" w:rsidRDefault="00000000">
            <w:r w:rsidRPr="0010367A">
              <w:rPr>
                <w:sz w:val="16"/>
              </w:rPr>
              <w:t>No aparece el COM</w:t>
            </w:r>
          </w:p>
        </w:tc>
        <w:tc>
          <w:tcPr>
            <w:tcW w:w="3456" w:type="dxa"/>
            <w:vAlign w:val="center"/>
          </w:tcPr>
          <w:p w14:paraId="20167956" w14:textId="77777777" w:rsidR="00DD762F" w:rsidRPr="0010367A" w:rsidRDefault="00000000">
            <w:r w:rsidRPr="0010367A">
              <w:rPr>
                <w:sz w:val="16"/>
              </w:rPr>
              <w:t xml:space="preserve">Cable desconectado, </w:t>
            </w:r>
            <w:proofErr w:type="gramStart"/>
            <w:r w:rsidRPr="0010367A">
              <w:rPr>
                <w:sz w:val="16"/>
              </w:rPr>
              <w:t>driver</w:t>
            </w:r>
            <w:proofErr w:type="gramEnd"/>
            <w:r w:rsidRPr="0010367A">
              <w:rPr>
                <w:sz w:val="16"/>
              </w:rPr>
              <w:t xml:space="preserve"> o puerto no actualizado.</w:t>
            </w:r>
          </w:p>
        </w:tc>
        <w:tc>
          <w:tcPr>
            <w:tcW w:w="3456" w:type="dxa"/>
            <w:vAlign w:val="center"/>
          </w:tcPr>
          <w:p w14:paraId="1939A6FF" w14:textId="77777777" w:rsidR="00DD762F" w:rsidRPr="0010367A" w:rsidRDefault="00000000">
            <w:r w:rsidRPr="0010367A">
              <w:rPr>
                <w:sz w:val="16"/>
              </w:rPr>
              <w:t>Conecte el cable, presione Actualizar COM y verifique el Administrador de dispositivos.</w:t>
            </w:r>
          </w:p>
        </w:tc>
      </w:tr>
      <w:tr w:rsidR="00DD762F" w:rsidRPr="0010367A" w14:paraId="1AB4904C" w14:textId="77777777">
        <w:trPr>
          <w:jc w:val="center"/>
        </w:trPr>
        <w:tc>
          <w:tcPr>
            <w:tcW w:w="3456" w:type="dxa"/>
            <w:vAlign w:val="center"/>
          </w:tcPr>
          <w:p w14:paraId="4290A88B" w14:textId="77777777" w:rsidR="00DD762F" w:rsidRPr="0010367A" w:rsidRDefault="00000000">
            <w:r w:rsidRPr="0010367A">
              <w:rPr>
                <w:sz w:val="16"/>
              </w:rPr>
              <w:t>No conecta al serial</w:t>
            </w:r>
          </w:p>
        </w:tc>
        <w:tc>
          <w:tcPr>
            <w:tcW w:w="3456" w:type="dxa"/>
            <w:vAlign w:val="center"/>
          </w:tcPr>
          <w:p w14:paraId="429EC000" w14:textId="77777777" w:rsidR="00DD762F" w:rsidRPr="0010367A" w:rsidRDefault="00000000">
            <w:r w:rsidRPr="0010367A">
              <w:rPr>
                <w:sz w:val="16"/>
              </w:rPr>
              <w:t>Puerto ocupado o incorrecto.</w:t>
            </w:r>
          </w:p>
        </w:tc>
        <w:tc>
          <w:tcPr>
            <w:tcW w:w="3456" w:type="dxa"/>
            <w:vAlign w:val="center"/>
          </w:tcPr>
          <w:p w14:paraId="5F38A23B" w14:textId="77777777" w:rsidR="00DD762F" w:rsidRPr="0010367A" w:rsidRDefault="00000000">
            <w:proofErr w:type="gramStart"/>
            <w:r w:rsidRPr="0010367A">
              <w:rPr>
                <w:sz w:val="16"/>
              </w:rPr>
              <w:t>Cierre simuladores</w:t>
            </w:r>
            <w:proofErr w:type="gramEnd"/>
            <w:r w:rsidRPr="0010367A">
              <w:rPr>
                <w:sz w:val="16"/>
              </w:rPr>
              <w:t>/terminales que usen el mismo COM y vuelva a conectar.</w:t>
            </w:r>
          </w:p>
        </w:tc>
      </w:tr>
      <w:tr w:rsidR="00DD762F" w:rsidRPr="0010367A" w14:paraId="699B8A91" w14:textId="77777777">
        <w:trPr>
          <w:jc w:val="center"/>
        </w:trPr>
        <w:tc>
          <w:tcPr>
            <w:tcW w:w="3456" w:type="dxa"/>
            <w:vAlign w:val="center"/>
          </w:tcPr>
          <w:p w14:paraId="1C106570" w14:textId="77777777" w:rsidR="00DD762F" w:rsidRPr="0010367A" w:rsidRDefault="00000000">
            <w:r w:rsidRPr="0010367A">
              <w:rPr>
                <w:sz w:val="16"/>
              </w:rPr>
              <w:t>API sin respuesta</w:t>
            </w:r>
          </w:p>
        </w:tc>
        <w:tc>
          <w:tcPr>
            <w:tcW w:w="3456" w:type="dxa"/>
            <w:vAlign w:val="center"/>
          </w:tcPr>
          <w:p w14:paraId="3C104B82" w14:textId="77777777" w:rsidR="00DD762F" w:rsidRPr="0010367A" w:rsidRDefault="00000000">
            <w:r w:rsidRPr="0010367A">
              <w:rPr>
                <w:sz w:val="16"/>
              </w:rPr>
              <w:t>VPN/red no disponible o servidor inaccesible.</w:t>
            </w:r>
          </w:p>
        </w:tc>
        <w:tc>
          <w:tcPr>
            <w:tcW w:w="3456" w:type="dxa"/>
            <w:vAlign w:val="center"/>
          </w:tcPr>
          <w:p w14:paraId="582DA18D" w14:textId="77777777" w:rsidR="00DD762F" w:rsidRPr="0010367A" w:rsidRDefault="00000000">
            <w:r w:rsidRPr="0010367A">
              <w:rPr>
                <w:sz w:val="16"/>
              </w:rPr>
              <w:t>Verifique VPN y conectividad; vuelva a intentar.</w:t>
            </w:r>
          </w:p>
        </w:tc>
      </w:tr>
      <w:tr w:rsidR="00DD762F" w:rsidRPr="0010367A" w14:paraId="54BF8FE7" w14:textId="77777777">
        <w:trPr>
          <w:jc w:val="center"/>
        </w:trPr>
        <w:tc>
          <w:tcPr>
            <w:tcW w:w="3456" w:type="dxa"/>
            <w:vAlign w:val="center"/>
          </w:tcPr>
          <w:p w14:paraId="0F1FCF8B" w14:textId="77777777" w:rsidR="00DD762F" w:rsidRPr="0010367A" w:rsidRDefault="00000000">
            <w:r w:rsidRPr="0010367A">
              <w:rPr>
                <w:sz w:val="16"/>
              </w:rPr>
              <w:t>ACTUALIZAR no avanza</w:t>
            </w:r>
          </w:p>
        </w:tc>
        <w:tc>
          <w:tcPr>
            <w:tcW w:w="3456" w:type="dxa"/>
            <w:vAlign w:val="center"/>
          </w:tcPr>
          <w:p w14:paraId="5269CC6E" w14:textId="77777777" w:rsidR="00DD762F" w:rsidRPr="0010367A" w:rsidRDefault="00000000">
            <w:r w:rsidRPr="0010367A">
              <w:rPr>
                <w:sz w:val="16"/>
              </w:rPr>
              <w:t>La ubicación sigue Activa/Iniciada.</w:t>
            </w:r>
          </w:p>
        </w:tc>
        <w:tc>
          <w:tcPr>
            <w:tcW w:w="3456" w:type="dxa"/>
            <w:vAlign w:val="center"/>
          </w:tcPr>
          <w:p w14:paraId="3FD475FF" w14:textId="77777777" w:rsidR="00DD762F" w:rsidRPr="0010367A" w:rsidRDefault="00000000">
            <w:r w:rsidRPr="0010367A">
              <w:rPr>
                <w:sz w:val="16"/>
              </w:rPr>
              <w:t xml:space="preserve">Actualice el estado en el </w:t>
            </w:r>
            <w:proofErr w:type="spellStart"/>
            <w:r w:rsidRPr="0010367A">
              <w:rPr>
                <w:sz w:val="16"/>
              </w:rPr>
              <w:t>handheld</w:t>
            </w:r>
            <w:proofErr w:type="spellEnd"/>
            <w:r w:rsidRPr="0010367A">
              <w:rPr>
                <w:sz w:val="16"/>
              </w:rPr>
              <w:t xml:space="preserve"> y vuelva a presionar ACTUALIZAR DATOS.</w:t>
            </w:r>
          </w:p>
        </w:tc>
      </w:tr>
      <w:tr w:rsidR="00DD762F" w:rsidRPr="0010367A" w14:paraId="35507E8D" w14:textId="77777777">
        <w:trPr>
          <w:jc w:val="center"/>
        </w:trPr>
        <w:tc>
          <w:tcPr>
            <w:tcW w:w="3456" w:type="dxa"/>
            <w:vAlign w:val="center"/>
          </w:tcPr>
          <w:p w14:paraId="540069B5" w14:textId="77777777" w:rsidR="00DD762F" w:rsidRPr="0010367A" w:rsidRDefault="00000000">
            <w:r w:rsidRPr="0010367A">
              <w:rPr>
                <w:sz w:val="16"/>
              </w:rPr>
              <w:t>Ubicación pasa al final</w:t>
            </w:r>
          </w:p>
        </w:tc>
        <w:tc>
          <w:tcPr>
            <w:tcW w:w="3456" w:type="dxa"/>
            <w:vAlign w:val="center"/>
          </w:tcPr>
          <w:p w14:paraId="2EE427F6" w14:textId="77777777" w:rsidR="00DD762F" w:rsidRPr="0010367A" w:rsidRDefault="00000000">
            <w:r w:rsidRPr="0010367A">
              <w:rPr>
                <w:sz w:val="16"/>
              </w:rPr>
              <w:t>Estado No Resurtido, Surtido Parcial u Omitido.</w:t>
            </w:r>
          </w:p>
        </w:tc>
        <w:tc>
          <w:tcPr>
            <w:tcW w:w="3456" w:type="dxa"/>
            <w:vAlign w:val="center"/>
          </w:tcPr>
          <w:p w14:paraId="01DDCEBB" w14:textId="77777777" w:rsidR="00DD762F" w:rsidRPr="0010367A" w:rsidRDefault="00000000">
            <w:r w:rsidRPr="0010367A">
              <w:rPr>
                <w:sz w:val="16"/>
              </w:rPr>
              <w:t>Es comportamiento esperado; se atenderá después.</w:t>
            </w:r>
          </w:p>
        </w:tc>
      </w:tr>
      <w:tr w:rsidR="00DD762F" w:rsidRPr="0010367A" w14:paraId="758334B3" w14:textId="77777777">
        <w:trPr>
          <w:jc w:val="center"/>
        </w:trPr>
        <w:tc>
          <w:tcPr>
            <w:tcW w:w="3456" w:type="dxa"/>
            <w:vAlign w:val="center"/>
          </w:tcPr>
          <w:p w14:paraId="6C13BDEA" w14:textId="77777777" w:rsidR="00DD762F" w:rsidRPr="0010367A" w:rsidRDefault="00000000">
            <w:r w:rsidRPr="0010367A">
              <w:rPr>
                <w:sz w:val="16"/>
              </w:rPr>
              <w:t>La ubicación desaparece</w:t>
            </w:r>
          </w:p>
        </w:tc>
        <w:tc>
          <w:tcPr>
            <w:tcW w:w="3456" w:type="dxa"/>
            <w:vAlign w:val="center"/>
          </w:tcPr>
          <w:p w14:paraId="4C69B0EB" w14:textId="77777777" w:rsidR="00DD762F" w:rsidRPr="0010367A" w:rsidRDefault="00000000">
            <w:r w:rsidRPr="0010367A">
              <w:rPr>
                <w:sz w:val="16"/>
              </w:rPr>
              <w:t>La API la marcó Finalizado/Surtido o ya no la devuelve.</w:t>
            </w:r>
          </w:p>
        </w:tc>
        <w:tc>
          <w:tcPr>
            <w:tcW w:w="3456" w:type="dxa"/>
            <w:vAlign w:val="center"/>
          </w:tcPr>
          <w:p w14:paraId="0DB50B67" w14:textId="77777777" w:rsidR="00DD762F" w:rsidRPr="0010367A" w:rsidRDefault="00000000">
            <w:r w:rsidRPr="0010367A">
              <w:rPr>
                <w:sz w:val="16"/>
              </w:rPr>
              <w:t>Es comportamiento esperado; se envía la siguiente.</w:t>
            </w:r>
          </w:p>
        </w:tc>
      </w:tr>
      <w:tr w:rsidR="00DD762F" w:rsidRPr="0010367A" w14:paraId="681FB129" w14:textId="77777777">
        <w:trPr>
          <w:jc w:val="center"/>
        </w:trPr>
        <w:tc>
          <w:tcPr>
            <w:tcW w:w="3456" w:type="dxa"/>
            <w:vAlign w:val="center"/>
          </w:tcPr>
          <w:p w14:paraId="45899F67" w14:textId="77777777" w:rsidR="00DD762F" w:rsidRPr="0010367A" w:rsidRDefault="00000000">
            <w:r w:rsidRPr="0010367A">
              <w:rPr>
                <w:sz w:val="16"/>
              </w:rPr>
              <w:t>Error VNA 700/701/702/703</w:t>
            </w:r>
          </w:p>
        </w:tc>
        <w:tc>
          <w:tcPr>
            <w:tcW w:w="3456" w:type="dxa"/>
            <w:vAlign w:val="center"/>
          </w:tcPr>
          <w:p w14:paraId="4BB50D4E" w14:textId="77777777" w:rsidR="00DD762F" w:rsidRPr="0010367A" w:rsidRDefault="00000000">
            <w:r w:rsidRPr="0010367A">
              <w:rPr>
                <w:sz w:val="16"/>
              </w:rPr>
              <w:t>El montacargas reportó un error de protocolo/operación.</w:t>
            </w:r>
          </w:p>
        </w:tc>
        <w:tc>
          <w:tcPr>
            <w:tcW w:w="3456" w:type="dxa"/>
            <w:vAlign w:val="center"/>
          </w:tcPr>
          <w:p w14:paraId="7BCC4FD6" w14:textId="77777777" w:rsidR="00DD762F" w:rsidRPr="0010367A" w:rsidRDefault="00000000">
            <w:r w:rsidRPr="0010367A">
              <w:rPr>
                <w:sz w:val="16"/>
              </w:rPr>
              <w:t>Revise el cuadro de diálogo y la pestaña Errores; atienda físicamente el VNA antes de continuar.</w:t>
            </w:r>
          </w:p>
        </w:tc>
      </w:tr>
    </w:tbl>
    <w:p w14:paraId="22DC6BCE" w14:textId="77777777" w:rsidR="00DD762F" w:rsidRPr="0010367A" w:rsidRDefault="00000000">
      <w:pPr>
        <w:pStyle w:val="Ttulo1"/>
      </w:pPr>
      <w:r w:rsidRPr="0010367A">
        <w:t>13. Cierre de sesión</w:t>
      </w:r>
    </w:p>
    <w:p w14:paraId="7D20859D" w14:textId="77777777" w:rsidR="00DD762F" w:rsidRPr="0010367A" w:rsidRDefault="00000000">
      <w:pPr>
        <w:pStyle w:val="Listaconnmeros"/>
      </w:pPr>
      <w:r w:rsidRPr="0010367A">
        <w:t>Presione Cerrar sesión.</w:t>
      </w:r>
    </w:p>
    <w:p w14:paraId="63B2D8AF" w14:textId="77777777" w:rsidR="00DD762F" w:rsidRPr="0010367A" w:rsidRDefault="00000000">
      <w:pPr>
        <w:pStyle w:val="Listaconnmeros"/>
      </w:pPr>
      <w:r w:rsidRPr="0010367A">
        <w:t>Confirme la salida.</w:t>
      </w:r>
    </w:p>
    <w:p w14:paraId="5F2FAD21" w14:textId="77777777" w:rsidR="00DD762F" w:rsidRPr="0010367A" w:rsidRDefault="00000000">
      <w:pPr>
        <w:pStyle w:val="Listaconnmeros"/>
      </w:pPr>
      <w:r w:rsidRPr="0010367A">
        <w:t>La aplicación detendrá el monitoreo y la lectura serial.</w:t>
      </w:r>
    </w:p>
    <w:p w14:paraId="4311B8FC" w14:textId="77777777" w:rsidR="00DD762F" w:rsidRPr="0010367A" w:rsidRDefault="00000000">
      <w:pPr>
        <w:pStyle w:val="Listaconnmeros"/>
      </w:pPr>
      <w:r w:rsidRPr="0010367A">
        <w:t>Si el puerto estaba abierto, se cerrará.</w:t>
      </w:r>
    </w:p>
    <w:p w14:paraId="19F267E7" w14:textId="77777777" w:rsidR="00DD762F" w:rsidRPr="0010367A" w:rsidRDefault="00000000">
      <w:pPr>
        <w:pStyle w:val="Listaconnmeros"/>
      </w:pPr>
      <w:r w:rsidRPr="0010367A">
        <w:t>La sesión del usuario se limpia y se regresa a la pantalla de acceso.</w:t>
      </w:r>
    </w:p>
    <w:tbl>
      <w:tblPr>
        <w:tblW w:w="0" w:type="auto"/>
        <w:jc w:val="center"/>
        <w:tblLook w:val="04A0" w:firstRow="1" w:lastRow="0" w:firstColumn="1" w:lastColumn="0" w:noHBand="0" w:noVBand="1"/>
      </w:tblPr>
      <w:tblGrid>
        <w:gridCol w:w="10368"/>
      </w:tblGrid>
      <w:tr w:rsidR="00DD762F" w:rsidRPr="0010367A" w14:paraId="30375A49" w14:textId="77777777">
        <w:trPr>
          <w:jc w:val="center"/>
        </w:trPr>
        <w:tc>
          <w:tcPr>
            <w:tcW w:w="10368" w:type="dxa"/>
            <w:shd w:val="clear" w:color="auto" w:fill="EAF1F5"/>
          </w:tcPr>
          <w:p w14:paraId="0388BFEB" w14:textId="77777777" w:rsidR="00DD762F" w:rsidRPr="0010367A" w:rsidRDefault="00000000">
            <w:r w:rsidRPr="0010367A">
              <w:rPr>
                <w:b/>
                <w:color w:val="17324D"/>
                <w:sz w:val="21"/>
              </w:rPr>
              <w:t>Antes de cerrar</w:t>
            </w:r>
            <w:r w:rsidRPr="0010367A">
              <w:rPr>
                <w:b/>
                <w:color w:val="17324D"/>
                <w:sz w:val="21"/>
              </w:rPr>
              <w:br/>
            </w:r>
            <w:r w:rsidRPr="0010367A">
              <w:rPr>
                <w:sz w:val="19"/>
              </w:rPr>
              <w:t>Evite cerrar sesión mientras el VNA está ejecutando una maniobra. Primero confirme que el equipo se encuentra en una condición segura.</w:t>
            </w:r>
          </w:p>
        </w:tc>
      </w:tr>
    </w:tbl>
    <w:p w14:paraId="568F7A09" w14:textId="77777777" w:rsidR="00DD762F" w:rsidRPr="0010367A" w:rsidRDefault="00DD762F"/>
    <w:p w14:paraId="59498B1A" w14:textId="77777777" w:rsidR="00DD762F" w:rsidRPr="0010367A" w:rsidRDefault="00000000">
      <w:pPr>
        <w:pStyle w:val="Ttulo1"/>
      </w:pPr>
      <w:r w:rsidRPr="0010367A">
        <w:t>14. Flujo operativo resumido</w:t>
      </w:r>
    </w:p>
    <w:p w14:paraId="756A4A7F" w14:textId="77777777" w:rsidR="00DD762F" w:rsidRPr="0010367A" w:rsidRDefault="00000000">
      <w:pPr>
        <w:jc w:val="center"/>
      </w:pPr>
      <w:r w:rsidRPr="0010367A">
        <w:rPr>
          <w:b/>
          <w:color w:val="17324D"/>
          <w:sz w:val="22"/>
        </w:rPr>
        <w:t>1. Iniciar sesión</w:t>
      </w:r>
    </w:p>
    <w:p w14:paraId="09B8D31D" w14:textId="77777777" w:rsidR="00DD762F" w:rsidRPr="0010367A" w:rsidRDefault="00000000">
      <w:pPr>
        <w:jc w:val="center"/>
      </w:pPr>
      <w:r w:rsidRPr="0010367A">
        <w:rPr>
          <w:color w:val="1F5A7A"/>
          <w:sz w:val="22"/>
        </w:rPr>
        <w:t>2. Conectar COM</w:t>
      </w:r>
    </w:p>
    <w:p w14:paraId="1287C572" w14:textId="77777777" w:rsidR="00DD762F" w:rsidRPr="0010367A" w:rsidRDefault="00000000">
      <w:pPr>
        <w:jc w:val="center"/>
      </w:pPr>
      <w:r w:rsidRPr="0010367A">
        <w:rPr>
          <w:color w:val="1F5A7A"/>
          <w:sz w:val="22"/>
        </w:rPr>
        <w:t>3. Seleccionar FB / FH / FK</w:t>
      </w:r>
    </w:p>
    <w:p w14:paraId="7DAE6BF2" w14:textId="77777777" w:rsidR="00DD762F" w:rsidRPr="0010367A" w:rsidRDefault="00000000">
      <w:pPr>
        <w:jc w:val="center"/>
      </w:pPr>
      <w:r w:rsidRPr="0010367A">
        <w:rPr>
          <w:color w:val="1F5A7A"/>
          <w:sz w:val="22"/>
        </w:rPr>
        <w:t>4. INICIAR</w:t>
      </w:r>
    </w:p>
    <w:p w14:paraId="27701256" w14:textId="77777777" w:rsidR="00DD762F" w:rsidRPr="0010367A" w:rsidRDefault="00000000">
      <w:pPr>
        <w:jc w:val="center"/>
      </w:pPr>
      <w:r w:rsidRPr="0010367A">
        <w:rPr>
          <w:color w:val="1F5A7A"/>
          <w:sz w:val="22"/>
        </w:rPr>
        <w:t>5. VNA va a la primera ubicación</w:t>
      </w:r>
    </w:p>
    <w:p w14:paraId="117C249E" w14:textId="77777777" w:rsidR="00DD762F" w:rsidRPr="0010367A" w:rsidRDefault="00000000">
      <w:pPr>
        <w:jc w:val="center"/>
      </w:pPr>
      <w:r w:rsidRPr="0010367A">
        <w:rPr>
          <w:color w:val="1F5A7A"/>
          <w:sz w:val="22"/>
        </w:rPr>
        <w:t xml:space="preserve">6. Operador trabaja y actualiza el </w:t>
      </w:r>
      <w:proofErr w:type="spellStart"/>
      <w:r w:rsidRPr="0010367A">
        <w:rPr>
          <w:color w:val="1F5A7A"/>
          <w:sz w:val="22"/>
        </w:rPr>
        <w:t>handheld</w:t>
      </w:r>
      <w:proofErr w:type="spellEnd"/>
    </w:p>
    <w:p w14:paraId="62957DCA" w14:textId="77777777" w:rsidR="00DD762F" w:rsidRPr="0010367A" w:rsidRDefault="00000000">
      <w:pPr>
        <w:jc w:val="center"/>
      </w:pPr>
      <w:r w:rsidRPr="0010367A">
        <w:rPr>
          <w:color w:val="1F5A7A"/>
          <w:sz w:val="22"/>
        </w:rPr>
        <w:t>7. ACTUALIZAR DATOS</w:t>
      </w:r>
    </w:p>
    <w:p w14:paraId="1C0797A9" w14:textId="77777777" w:rsidR="00DD762F" w:rsidRPr="0010367A" w:rsidRDefault="00000000">
      <w:pPr>
        <w:jc w:val="center"/>
      </w:pPr>
      <w:r w:rsidRPr="0010367A">
        <w:rPr>
          <w:color w:val="1F5A7A"/>
          <w:sz w:val="22"/>
        </w:rPr>
        <w:t>8. La API decide: permanecer / retirar / mandar al final</w:t>
      </w:r>
    </w:p>
    <w:p w14:paraId="6A51E9BC" w14:textId="77777777" w:rsidR="00DD762F" w:rsidRPr="0010367A" w:rsidRDefault="00000000">
      <w:pPr>
        <w:jc w:val="center"/>
      </w:pPr>
      <w:r w:rsidRPr="0010367A">
        <w:rPr>
          <w:color w:val="1F5A7A"/>
          <w:sz w:val="22"/>
        </w:rPr>
        <w:t>9. Si puede avanzar, se envía la siguiente ubicación</w:t>
      </w:r>
    </w:p>
    <w:p w14:paraId="6380CC1A" w14:textId="77777777" w:rsidR="00DD762F" w:rsidRPr="0010367A" w:rsidRDefault="00000000">
      <w:pPr>
        <w:jc w:val="center"/>
      </w:pPr>
      <w:r w:rsidRPr="0010367A">
        <w:rPr>
          <w:b/>
          <w:color w:val="17324D"/>
          <w:sz w:val="22"/>
        </w:rPr>
        <w:t>10. Repetir hasta terminar la lista</w:t>
      </w:r>
    </w:p>
    <w:p w14:paraId="5F22F67B" w14:textId="77777777" w:rsidR="00DD762F" w:rsidRPr="0010367A" w:rsidRDefault="00DD762F"/>
    <w:p w14:paraId="5B56C23F" w14:textId="77777777" w:rsidR="00DD762F" w:rsidRPr="0010367A" w:rsidRDefault="00000000">
      <w:pPr>
        <w:pStyle w:val="Ttulo1"/>
      </w:pPr>
      <w:r w:rsidRPr="0010367A">
        <w:lastRenderedPageBreak/>
        <w:t>15. Buenas prácticas para el operador</w:t>
      </w:r>
    </w:p>
    <w:p w14:paraId="2A66C481" w14:textId="77777777" w:rsidR="00DD762F" w:rsidRPr="0010367A" w:rsidRDefault="00000000">
      <w:pPr>
        <w:pStyle w:val="Listaconvietas"/>
      </w:pPr>
      <w:r w:rsidRPr="0010367A">
        <w:t xml:space="preserve">Verifique el usuario, </w:t>
      </w:r>
      <w:proofErr w:type="spellStart"/>
      <w:r w:rsidRPr="0010367A">
        <w:t>Vehicle</w:t>
      </w:r>
      <w:proofErr w:type="spellEnd"/>
      <w:r w:rsidRPr="0010367A">
        <w:t xml:space="preserve"> ID, API y Serial antes de iniciar.</w:t>
      </w:r>
    </w:p>
    <w:p w14:paraId="438D45A1" w14:textId="77777777" w:rsidR="00DD762F" w:rsidRPr="0010367A" w:rsidRDefault="00000000">
      <w:pPr>
        <w:pStyle w:val="Listaconvietas"/>
      </w:pPr>
      <w:r w:rsidRPr="0010367A">
        <w:t>Seleccione la operación correcta antes de INICIAR.</w:t>
      </w:r>
    </w:p>
    <w:p w14:paraId="1DB5173E" w14:textId="77777777" w:rsidR="00DD762F" w:rsidRPr="0010367A" w:rsidRDefault="00000000">
      <w:pPr>
        <w:pStyle w:val="Listaconvietas"/>
      </w:pPr>
      <w:r w:rsidRPr="0010367A">
        <w:t xml:space="preserve">No presione repetidamente ACTUALIZAR DATOS mientras el </w:t>
      </w:r>
      <w:proofErr w:type="spellStart"/>
      <w:r w:rsidRPr="0010367A">
        <w:t>handheld</w:t>
      </w:r>
      <w:proofErr w:type="spellEnd"/>
      <w:r w:rsidRPr="0010367A">
        <w:t xml:space="preserve"> aún no refleja el nuevo estado.</w:t>
      </w:r>
    </w:p>
    <w:p w14:paraId="474972A0" w14:textId="77777777" w:rsidR="00DD762F" w:rsidRPr="0010367A" w:rsidRDefault="00000000">
      <w:pPr>
        <w:pStyle w:val="Listaconvietas"/>
      </w:pPr>
      <w:r w:rsidRPr="0010367A">
        <w:t>Utilice RESET sólo cuando sea necesario reiniciar el recorrido local.</w:t>
      </w:r>
    </w:p>
    <w:p w14:paraId="67BF3A71" w14:textId="77777777" w:rsidR="00DD762F" w:rsidRPr="0010367A" w:rsidRDefault="00000000">
      <w:pPr>
        <w:pStyle w:val="Listaconvietas"/>
      </w:pPr>
      <w:r w:rsidRPr="0010367A">
        <w:t>Revise la pestaña Errores cuando aparezca un cuadro de diálogo del VNA.</w:t>
      </w:r>
    </w:p>
    <w:p w14:paraId="2E31E47B" w14:textId="77777777" w:rsidR="00DD762F" w:rsidRPr="0010367A" w:rsidRDefault="00000000">
      <w:pPr>
        <w:pStyle w:val="Listaconvietas"/>
      </w:pPr>
      <w:r w:rsidRPr="0010367A">
        <w:t>No desconecte físicamente el serial durante una maniobra.</w:t>
      </w:r>
    </w:p>
    <w:p w14:paraId="4B171DF2" w14:textId="77777777" w:rsidR="00DD762F" w:rsidRPr="0010367A" w:rsidRDefault="00000000">
      <w:pPr>
        <w:pStyle w:val="Listaconvietas"/>
      </w:pPr>
      <w:r w:rsidRPr="0010367A">
        <w:t>Antes de abandonar el equipo, cierre la sesión de usuario.</w:t>
      </w:r>
    </w:p>
    <w:p w14:paraId="50E4AFE5" w14:textId="77777777" w:rsidR="00DD762F" w:rsidRPr="0010367A" w:rsidRDefault="00000000">
      <w:pPr>
        <w:pStyle w:val="Ttulo1"/>
      </w:pPr>
      <w:r w:rsidRPr="0010367A">
        <w:t>16. Glosario</w:t>
      </w:r>
    </w:p>
    <w:tbl>
      <w:tblPr>
        <w:tblStyle w:val="Tablaconcuadrcula"/>
        <w:tblW w:w="0" w:type="auto"/>
        <w:jc w:val="center"/>
        <w:tblLook w:val="04A0" w:firstRow="1" w:lastRow="0" w:firstColumn="1" w:lastColumn="0" w:noHBand="0" w:noVBand="1"/>
      </w:tblPr>
      <w:tblGrid>
        <w:gridCol w:w="5179"/>
        <w:gridCol w:w="5179"/>
      </w:tblGrid>
      <w:tr w:rsidR="00DD762F" w:rsidRPr="0010367A" w14:paraId="1C5C7E2F" w14:textId="77777777">
        <w:trPr>
          <w:jc w:val="center"/>
        </w:trPr>
        <w:tc>
          <w:tcPr>
            <w:tcW w:w="5184" w:type="dxa"/>
            <w:shd w:val="clear" w:color="auto" w:fill="17324D"/>
            <w:vAlign w:val="center"/>
          </w:tcPr>
          <w:p w14:paraId="703CBC01" w14:textId="77777777" w:rsidR="00DD762F" w:rsidRPr="0010367A" w:rsidRDefault="00000000">
            <w:r w:rsidRPr="0010367A">
              <w:rPr>
                <w:b/>
                <w:color w:val="FFFFFF"/>
                <w:sz w:val="18"/>
              </w:rPr>
              <w:t>Término</w:t>
            </w:r>
          </w:p>
        </w:tc>
        <w:tc>
          <w:tcPr>
            <w:tcW w:w="5184" w:type="dxa"/>
            <w:shd w:val="clear" w:color="auto" w:fill="17324D"/>
            <w:vAlign w:val="center"/>
          </w:tcPr>
          <w:p w14:paraId="65056E11" w14:textId="77777777" w:rsidR="00DD762F" w:rsidRPr="0010367A" w:rsidRDefault="00000000">
            <w:r w:rsidRPr="0010367A">
              <w:rPr>
                <w:b/>
                <w:color w:val="FFFFFF"/>
                <w:sz w:val="18"/>
              </w:rPr>
              <w:t>Significado</w:t>
            </w:r>
          </w:p>
        </w:tc>
      </w:tr>
      <w:tr w:rsidR="00DD762F" w:rsidRPr="0010367A" w14:paraId="73190423" w14:textId="77777777">
        <w:trPr>
          <w:jc w:val="center"/>
        </w:trPr>
        <w:tc>
          <w:tcPr>
            <w:tcW w:w="5184" w:type="dxa"/>
            <w:vAlign w:val="center"/>
          </w:tcPr>
          <w:p w14:paraId="23619C28" w14:textId="77777777" w:rsidR="00DD762F" w:rsidRPr="0010367A" w:rsidRDefault="00000000">
            <w:r w:rsidRPr="0010367A">
              <w:rPr>
                <w:sz w:val="18"/>
              </w:rPr>
              <w:t>VNA</w:t>
            </w:r>
          </w:p>
        </w:tc>
        <w:tc>
          <w:tcPr>
            <w:tcW w:w="5184" w:type="dxa"/>
            <w:vAlign w:val="center"/>
          </w:tcPr>
          <w:p w14:paraId="72B05E27" w14:textId="77777777" w:rsidR="00DD762F" w:rsidRPr="0010367A" w:rsidRDefault="00000000">
            <w:r w:rsidRPr="0010367A">
              <w:rPr>
                <w:sz w:val="18"/>
              </w:rPr>
              <w:t>Very Narrow Aisle; montacargas para operación en pasillos muy angostos.</w:t>
            </w:r>
          </w:p>
        </w:tc>
      </w:tr>
      <w:tr w:rsidR="00DD762F" w:rsidRPr="0010367A" w14:paraId="36A86AF1" w14:textId="77777777">
        <w:trPr>
          <w:jc w:val="center"/>
        </w:trPr>
        <w:tc>
          <w:tcPr>
            <w:tcW w:w="5184" w:type="dxa"/>
            <w:vAlign w:val="center"/>
          </w:tcPr>
          <w:p w14:paraId="21C0AA3A" w14:textId="77777777" w:rsidR="00DD762F" w:rsidRPr="0010367A" w:rsidRDefault="00000000">
            <w:r w:rsidRPr="0010367A">
              <w:rPr>
                <w:sz w:val="18"/>
              </w:rPr>
              <w:t>MDW</w:t>
            </w:r>
          </w:p>
        </w:tc>
        <w:tc>
          <w:tcPr>
            <w:tcW w:w="5184" w:type="dxa"/>
            <w:vAlign w:val="center"/>
          </w:tcPr>
          <w:p w14:paraId="774F421E" w14:textId="77777777" w:rsidR="00DD762F" w:rsidRPr="0010367A" w:rsidRDefault="00000000">
            <w:r w:rsidRPr="0010367A">
              <w:rPr>
                <w:sz w:val="18"/>
              </w:rPr>
              <w:t>Middleware; aplicación intermediaria entre la API y el VNA.</w:t>
            </w:r>
          </w:p>
        </w:tc>
      </w:tr>
      <w:tr w:rsidR="00DD762F" w:rsidRPr="0010367A" w14:paraId="7BB786B7" w14:textId="77777777">
        <w:trPr>
          <w:jc w:val="center"/>
        </w:trPr>
        <w:tc>
          <w:tcPr>
            <w:tcW w:w="5184" w:type="dxa"/>
            <w:vAlign w:val="center"/>
          </w:tcPr>
          <w:p w14:paraId="761B64B5" w14:textId="77777777" w:rsidR="00DD762F" w:rsidRPr="0010367A" w:rsidRDefault="00000000">
            <w:proofErr w:type="spellStart"/>
            <w:r w:rsidRPr="0010367A">
              <w:rPr>
                <w:sz w:val="18"/>
              </w:rPr>
              <w:t>Handheld</w:t>
            </w:r>
            <w:proofErr w:type="spellEnd"/>
          </w:p>
        </w:tc>
        <w:tc>
          <w:tcPr>
            <w:tcW w:w="5184" w:type="dxa"/>
            <w:vAlign w:val="center"/>
          </w:tcPr>
          <w:p w14:paraId="13F366B2" w14:textId="77777777" w:rsidR="00DD762F" w:rsidRPr="0010367A" w:rsidRDefault="00000000">
            <w:r w:rsidRPr="0010367A">
              <w:rPr>
                <w:sz w:val="18"/>
              </w:rPr>
              <w:t>Dispositivo usado por el operador para registrar/actualizar el estado del surtimiento.</w:t>
            </w:r>
          </w:p>
        </w:tc>
      </w:tr>
      <w:tr w:rsidR="00DD762F" w:rsidRPr="0010367A" w14:paraId="4047048D" w14:textId="77777777">
        <w:trPr>
          <w:jc w:val="center"/>
        </w:trPr>
        <w:tc>
          <w:tcPr>
            <w:tcW w:w="5184" w:type="dxa"/>
            <w:vAlign w:val="center"/>
          </w:tcPr>
          <w:p w14:paraId="4AB80255" w14:textId="77777777" w:rsidR="00DD762F" w:rsidRPr="0010367A" w:rsidRDefault="00000000">
            <w:r w:rsidRPr="0010367A">
              <w:rPr>
                <w:sz w:val="18"/>
              </w:rPr>
              <w:t>FB</w:t>
            </w:r>
          </w:p>
        </w:tc>
        <w:tc>
          <w:tcPr>
            <w:tcW w:w="5184" w:type="dxa"/>
            <w:vAlign w:val="center"/>
          </w:tcPr>
          <w:p w14:paraId="103E476E" w14:textId="77777777" w:rsidR="00DD762F" w:rsidRPr="0010367A" w:rsidRDefault="00000000">
            <w:r w:rsidRPr="0010367A">
              <w:rPr>
                <w:sz w:val="18"/>
              </w:rPr>
              <w:t>Meter / Depositar.</w:t>
            </w:r>
          </w:p>
        </w:tc>
      </w:tr>
      <w:tr w:rsidR="00DD762F" w:rsidRPr="0010367A" w14:paraId="72C5EB29" w14:textId="77777777">
        <w:trPr>
          <w:jc w:val="center"/>
        </w:trPr>
        <w:tc>
          <w:tcPr>
            <w:tcW w:w="5184" w:type="dxa"/>
            <w:vAlign w:val="center"/>
          </w:tcPr>
          <w:p w14:paraId="7F867AE6" w14:textId="77777777" w:rsidR="00DD762F" w:rsidRPr="0010367A" w:rsidRDefault="00000000">
            <w:r w:rsidRPr="0010367A">
              <w:rPr>
                <w:sz w:val="18"/>
              </w:rPr>
              <w:t>FH</w:t>
            </w:r>
          </w:p>
        </w:tc>
        <w:tc>
          <w:tcPr>
            <w:tcW w:w="5184" w:type="dxa"/>
            <w:vAlign w:val="center"/>
          </w:tcPr>
          <w:p w14:paraId="6525B60D" w14:textId="77777777" w:rsidR="00DD762F" w:rsidRPr="0010367A" w:rsidRDefault="00000000">
            <w:r w:rsidRPr="0010367A">
              <w:rPr>
                <w:sz w:val="18"/>
              </w:rPr>
              <w:t>Sacar / Recoger.</w:t>
            </w:r>
          </w:p>
        </w:tc>
      </w:tr>
      <w:tr w:rsidR="00DD762F" w:rsidRPr="0010367A" w14:paraId="626391C6" w14:textId="77777777">
        <w:trPr>
          <w:jc w:val="center"/>
        </w:trPr>
        <w:tc>
          <w:tcPr>
            <w:tcW w:w="5184" w:type="dxa"/>
            <w:vAlign w:val="center"/>
          </w:tcPr>
          <w:p w14:paraId="2DDB66F4" w14:textId="77777777" w:rsidR="00DD762F" w:rsidRPr="0010367A" w:rsidRDefault="00000000">
            <w:r w:rsidRPr="0010367A">
              <w:rPr>
                <w:sz w:val="18"/>
              </w:rPr>
              <w:t>FK</w:t>
            </w:r>
          </w:p>
        </w:tc>
        <w:tc>
          <w:tcPr>
            <w:tcW w:w="5184" w:type="dxa"/>
            <w:vAlign w:val="center"/>
          </w:tcPr>
          <w:p w14:paraId="55095736" w14:textId="77777777" w:rsidR="00DD762F" w:rsidRPr="0010367A" w:rsidRDefault="00000000">
            <w:proofErr w:type="spellStart"/>
            <w:r w:rsidRPr="0010367A">
              <w:rPr>
                <w:sz w:val="18"/>
              </w:rPr>
              <w:t>Pickear</w:t>
            </w:r>
            <w:proofErr w:type="spellEnd"/>
            <w:r w:rsidRPr="0010367A">
              <w:rPr>
                <w:sz w:val="18"/>
              </w:rPr>
              <w:t>.</w:t>
            </w:r>
          </w:p>
        </w:tc>
      </w:tr>
      <w:tr w:rsidR="00DD762F" w:rsidRPr="0010367A" w14:paraId="3273A048" w14:textId="77777777">
        <w:trPr>
          <w:jc w:val="center"/>
        </w:trPr>
        <w:tc>
          <w:tcPr>
            <w:tcW w:w="5184" w:type="dxa"/>
            <w:vAlign w:val="center"/>
          </w:tcPr>
          <w:p w14:paraId="20DC4CFF" w14:textId="77777777" w:rsidR="00DD762F" w:rsidRPr="0010367A" w:rsidRDefault="00000000">
            <w:r w:rsidRPr="0010367A">
              <w:rPr>
                <w:sz w:val="18"/>
              </w:rPr>
              <w:t>TX</w:t>
            </w:r>
          </w:p>
        </w:tc>
        <w:tc>
          <w:tcPr>
            <w:tcW w:w="5184" w:type="dxa"/>
            <w:vAlign w:val="center"/>
          </w:tcPr>
          <w:p w14:paraId="3E8293F9" w14:textId="77777777" w:rsidR="00DD762F" w:rsidRPr="0010367A" w:rsidRDefault="00000000">
            <w:r w:rsidRPr="0010367A">
              <w:rPr>
                <w:sz w:val="18"/>
              </w:rPr>
              <w:t>Telegrama transmitido por el middleware.</w:t>
            </w:r>
          </w:p>
        </w:tc>
      </w:tr>
      <w:tr w:rsidR="00DD762F" w:rsidRPr="0010367A" w14:paraId="01351AA4" w14:textId="77777777">
        <w:trPr>
          <w:jc w:val="center"/>
        </w:trPr>
        <w:tc>
          <w:tcPr>
            <w:tcW w:w="5184" w:type="dxa"/>
            <w:vAlign w:val="center"/>
          </w:tcPr>
          <w:p w14:paraId="18D8C86B" w14:textId="77777777" w:rsidR="00DD762F" w:rsidRPr="0010367A" w:rsidRDefault="00000000">
            <w:r w:rsidRPr="0010367A">
              <w:rPr>
                <w:sz w:val="18"/>
              </w:rPr>
              <w:t>RX</w:t>
            </w:r>
          </w:p>
        </w:tc>
        <w:tc>
          <w:tcPr>
            <w:tcW w:w="5184" w:type="dxa"/>
            <w:vAlign w:val="center"/>
          </w:tcPr>
          <w:p w14:paraId="4F8D77AD" w14:textId="77777777" w:rsidR="00DD762F" w:rsidRPr="0010367A" w:rsidRDefault="00000000">
            <w:r w:rsidRPr="0010367A">
              <w:rPr>
                <w:sz w:val="18"/>
              </w:rPr>
              <w:t>Telegrama recibido desde el VNA.</w:t>
            </w:r>
          </w:p>
        </w:tc>
      </w:tr>
      <w:tr w:rsidR="00DD762F" w:rsidRPr="0010367A" w14:paraId="33DC2319" w14:textId="77777777">
        <w:trPr>
          <w:jc w:val="center"/>
        </w:trPr>
        <w:tc>
          <w:tcPr>
            <w:tcW w:w="5184" w:type="dxa"/>
            <w:vAlign w:val="center"/>
          </w:tcPr>
          <w:p w14:paraId="6D4BC38B" w14:textId="77777777" w:rsidR="00DD762F" w:rsidRPr="0010367A" w:rsidRDefault="00000000">
            <w:r w:rsidRPr="0010367A">
              <w:rPr>
                <w:sz w:val="18"/>
              </w:rPr>
              <w:t>ACK</w:t>
            </w:r>
          </w:p>
        </w:tc>
        <w:tc>
          <w:tcPr>
            <w:tcW w:w="5184" w:type="dxa"/>
            <w:vAlign w:val="center"/>
          </w:tcPr>
          <w:p w14:paraId="0E998DA8" w14:textId="77777777" w:rsidR="00DD762F" w:rsidRPr="0010367A" w:rsidRDefault="00000000">
            <w:r w:rsidRPr="0010367A">
              <w:rPr>
                <w:sz w:val="18"/>
              </w:rPr>
              <w:t>Confirmación de recepción de un telegrama.</w:t>
            </w:r>
          </w:p>
        </w:tc>
      </w:tr>
      <w:tr w:rsidR="00DD762F" w:rsidRPr="0010367A" w14:paraId="11B56519" w14:textId="77777777">
        <w:trPr>
          <w:jc w:val="center"/>
        </w:trPr>
        <w:tc>
          <w:tcPr>
            <w:tcW w:w="5184" w:type="dxa"/>
            <w:vAlign w:val="center"/>
          </w:tcPr>
          <w:p w14:paraId="1F3B5159" w14:textId="77777777" w:rsidR="00DD762F" w:rsidRPr="0010367A" w:rsidRDefault="00000000">
            <w:r w:rsidRPr="0010367A">
              <w:rPr>
                <w:sz w:val="18"/>
              </w:rPr>
              <w:t>RESET</w:t>
            </w:r>
          </w:p>
        </w:tc>
        <w:tc>
          <w:tcPr>
            <w:tcW w:w="5184" w:type="dxa"/>
            <w:vAlign w:val="center"/>
          </w:tcPr>
          <w:p w14:paraId="41AC7FF3" w14:textId="77777777" w:rsidR="00DD762F" w:rsidRPr="0010367A" w:rsidRDefault="00000000">
            <w:r w:rsidRPr="0010367A">
              <w:rPr>
                <w:sz w:val="18"/>
              </w:rPr>
              <w:t>Reinicio del recorrido local y envío del comando &lt;05R&gt;.</w:t>
            </w:r>
          </w:p>
        </w:tc>
      </w:tr>
    </w:tbl>
    <w:p w14:paraId="76F41F0F" w14:textId="77777777" w:rsidR="00DD762F" w:rsidRPr="0010367A" w:rsidRDefault="00DD762F"/>
    <w:tbl>
      <w:tblPr>
        <w:tblW w:w="0" w:type="auto"/>
        <w:jc w:val="center"/>
        <w:tblLook w:val="04A0" w:firstRow="1" w:lastRow="0" w:firstColumn="1" w:lastColumn="0" w:noHBand="0" w:noVBand="1"/>
      </w:tblPr>
      <w:tblGrid>
        <w:gridCol w:w="10368"/>
      </w:tblGrid>
      <w:tr w:rsidR="00DD762F" w:rsidRPr="0010367A" w14:paraId="73F539DC" w14:textId="77777777" w:rsidTr="008B04DC">
        <w:trPr>
          <w:trHeight w:val="1312"/>
          <w:jc w:val="center"/>
        </w:trPr>
        <w:tc>
          <w:tcPr>
            <w:tcW w:w="10560" w:type="dxa"/>
            <w:shd w:val="clear" w:color="auto" w:fill="EAF1F5"/>
          </w:tcPr>
          <w:p w14:paraId="0E587E62" w14:textId="77777777" w:rsidR="00DD762F" w:rsidRPr="0010367A" w:rsidRDefault="00000000">
            <w:r w:rsidRPr="0010367A">
              <w:rPr>
                <w:b/>
                <w:color w:val="17324D"/>
                <w:sz w:val="21"/>
              </w:rPr>
              <w:t>Fin del manual</w:t>
            </w:r>
            <w:r w:rsidRPr="0010367A">
              <w:rPr>
                <w:b/>
                <w:color w:val="17324D"/>
                <w:sz w:val="21"/>
              </w:rPr>
              <w:br/>
            </w:r>
            <w:r w:rsidRPr="0010367A">
              <w:rPr>
                <w:sz w:val="19"/>
              </w:rPr>
              <w:t>Ante una incidencia que no pueda resolverse con este documento, conserve una captura del mensaje y los registros de la pestaña VNA TX/RX o Errores para facilitar el diagnóstico.</w:t>
            </w:r>
          </w:p>
        </w:tc>
      </w:tr>
    </w:tbl>
    <w:p w14:paraId="21B998F8" w14:textId="77777777" w:rsidR="00DD762F" w:rsidRDefault="00DD762F"/>
    <w:p w14:paraId="03431053" w14:textId="77777777" w:rsidR="0010367A" w:rsidRPr="0010367A" w:rsidRDefault="0010367A" w:rsidP="0010367A"/>
    <w:p w14:paraId="31F2ED86" w14:textId="77777777" w:rsidR="0010367A" w:rsidRPr="0010367A" w:rsidRDefault="0010367A" w:rsidP="0010367A"/>
    <w:p w14:paraId="3CAA704B" w14:textId="77777777" w:rsidR="0010367A" w:rsidRPr="0010367A" w:rsidRDefault="0010367A" w:rsidP="0010367A"/>
    <w:p w14:paraId="093E70E3" w14:textId="77777777" w:rsidR="0010367A" w:rsidRPr="0010367A" w:rsidRDefault="0010367A" w:rsidP="0010367A"/>
    <w:p w14:paraId="5753BFD7" w14:textId="77777777" w:rsidR="0010367A" w:rsidRPr="0010367A" w:rsidRDefault="0010367A" w:rsidP="0010367A"/>
    <w:p w14:paraId="114774AD" w14:textId="77777777" w:rsidR="0010367A" w:rsidRPr="0010367A" w:rsidRDefault="0010367A" w:rsidP="0010367A"/>
    <w:p w14:paraId="11157C09" w14:textId="77777777" w:rsidR="0010367A" w:rsidRPr="0010367A" w:rsidRDefault="0010367A" w:rsidP="0010367A"/>
    <w:p w14:paraId="50509F3B" w14:textId="77777777" w:rsidR="0010367A" w:rsidRPr="0010367A" w:rsidRDefault="0010367A" w:rsidP="0010367A"/>
    <w:p w14:paraId="5EEBCD20" w14:textId="77777777" w:rsidR="0010367A" w:rsidRPr="0010367A" w:rsidRDefault="0010367A" w:rsidP="0010367A"/>
    <w:p w14:paraId="229069BA" w14:textId="77777777" w:rsidR="0010367A" w:rsidRDefault="0010367A" w:rsidP="0010367A"/>
    <w:p w14:paraId="1AF20314" w14:textId="516CE337" w:rsidR="0010367A" w:rsidRPr="0010367A" w:rsidRDefault="0010367A" w:rsidP="0010367A">
      <w:pPr>
        <w:tabs>
          <w:tab w:val="left" w:pos="4560"/>
        </w:tabs>
      </w:pPr>
      <w:r>
        <w:tab/>
      </w:r>
    </w:p>
    <w:sectPr w:rsidR="0010367A" w:rsidRPr="0010367A"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9D7C7" w14:textId="77777777" w:rsidR="0069299A" w:rsidRPr="0010367A" w:rsidRDefault="0069299A">
      <w:pPr>
        <w:spacing w:after="0" w:line="240" w:lineRule="auto"/>
      </w:pPr>
      <w:r w:rsidRPr="0010367A">
        <w:separator/>
      </w:r>
    </w:p>
  </w:endnote>
  <w:endnote w:type="continuationSeparator" w:id="0">
    <w:p w14:paraId="06469B91" w14:textId="77777777" w:rsidR="0069299A" w:rsidRPr="0010367A" w:rsidRDefault="0069299A">
      <w:pPr>
        <w:spacing w:after="0" w:line="240" w:lineRule="auto"/>
      </w:pPr>
      <w:r w:rsidRPr="00103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02BD" w14:textId="67D92FC5" w:rsidR="00DD762F" w:rsidRPr="0010367A" w:rsidRDefault="0010367A">
    <w:pPr>
      <w:pStyle w:val="Piedepgina"/>
      <w:jc w:val="center"/>
    </w:pPr>
    <w:r>
      <w:rPr>
        <w:color w:val="5B6570"/>
        <w:sz w:val="16"/>
      </w:rPr>
      <w:t xml:space="preserve">IPL </w:t>
    </w:r>
    <w:r w:rsidRPr="0010367A">
      <w:rPr>
        <w:color w:val="5B6570"/>
        <w:sz w:val="16"/>
      </w:rPr>
      <w:t xml:space="preserve">Middleware de operación VNA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DC7F3" w14:textId="77777777" w:rsidR="0069299A" w:rsidRPr="0010367A" w:rsidRDefault="0069299A">
      <w:pPr>
        <w:spacing w:after="0" w:line="240" w:lineRule="auto"/>
      </w:pPr>
      <w:r w:rsidRPr="0010367A">
        <w:separator/>
      </w:r>
    </w:p>
  </w:footnote>
  <w:footnote w:type="continuationSeparator" w:id="0">
    <w:p w14:paraId="5A275623" w14:textId="77777777" w:rsidR="0069299A" w:rsidRPr="0010367A" w:rsidRDefault="0069299A">
      <w:pPr>
        <w:spacing w:after="0" w:line="240" w:lineRule="auto"/>
      </w:pPr>
      <w:r w:rsidRPr="00103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27E96" w14:textId="77777777" w:rsidR="00DD762F" w:rsidRPr="0010367A" w:rsidRDefault="00000000">
    <w:pPr>
      <w:pStyle w:val="Encabezado"/>
      <w:jc w:val="right"/>
    </w:pPr>
    <w:r w:rsidRPr="0010367A">
      <w:rPr>
        <w:color w:val="5B6570"/>
        <w:sz w:val="16"/>
      </w:rPr>
      <w:t>MDW DECASA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3370794">
    <w:abstractNumId w:val="8"/>
  </w:num>
  <w:num w:numId="2" w16cid:durableId="1194003416">
    <w:abstractNumId w:val="6"/>
  </w:num>
  <w:num w:numId="3" w16cid:durableId="39330077">
    <w:abstractNumId w:val="5"/>
  </w:num>
  <w:num w:numId="4" w16cid:durableId="1808278472">
    <w:abstractNumId w:val="4"/>
  </w:num>
  <w:num w:numId="5" w16cid:durableId="480924979">
    <w:abstractNumId w:val="7"/>
  </w:num>
  <w:num w:numId="6" w16cid:durableId="2035840117">
    <w:abstractNumId w:val="3"/>
  </w:num>
  <w:num w:numId="7" w16cid:durableId="828982903">
    <w:abstractNumId w:val="2"/>
  </w:num>
  <w:num w:numId="8" w16cid:durableId="158619419">
    <w:abstractNumId w:val="1"/>
  </w:num>
  <w:num w:numId="9" w16cid:durableId="822430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7B0"/>
    <w:rsid w:val="0010367A"/>
    <w:rsid w:val="0015074B"/>
    <w:rsid w:val="0029639D"/>
    <w:rsid w:val="00326F90"/>
    <w:rsid w:val="004F3D32"/>
    <w:rsid w:val="00557197"/>
    <w:rsid w:val="00596A89"/>
    <w:rsid w:val="0069299A"/>
    <w:rsid w:val="008B04DC"/>
    <w:rsid w:val="00AA1D8D"/>
    <w:rsid w:val="00B47730"/>
    <w:rsid w:val="00CB0664"/>
    <w:rsid w:val="00CC432B"/>
    <w:rsid w:val="00DD762F"/>
    <w:rsid w:val="00EB6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D72D5"/>
  <w14:defaultImageDpi w14:val="300"/>
  <w15:docId w15:val="{222E4183-8FC2-4E44-A0C0-F09EA360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24D"/>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5A7A"/>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B657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59" w:right="259"/>
    </w:pPr>
    <w:rPr>
      <w:rFonts w:ascii="Aptos" w:hAnsi="Aptos"/>
      <w:color w:val="17324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1498</Words>
  <Characters>8241</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EC0280</cp:lastModifiedBy>
  <cp:revision>2</cp:revision>
  <cp:lastPrinted>2026-08-26T19:19:00Z</cp:lastPrinted>
  <dcterms:created xsi:type="dcterms:W3CDTF">2026-09-15T20:03:00Z</dcterms:created>
  <dcterms:modified xsi:type="dcterms:W3CDTF">2026-09-15T20:03:00Z</dcterms:modified>
  <cp:category/>
</cp:coreProperties>
</file>