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Mapa de Conexiones: Cerebro ESP32-S3 Rover 6x6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para programación: Si durante el ruteo final en Fusion 360 cambiaste un GPIO por otro vecino para evitar un cruce de pistas, simplemente actualiza ese número en tu código. ¡El ESP32-S3 permite reasignar estas funciones a casi cualquier pin!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Tracción: Motores DC (3x TB6612FNG)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Requieren 18 pines en total (3 por cada motor). Se agrupan idealmente en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Fila Izquierda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ESP32.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Sugerido (ESP32)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TB6612 #1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1 (Front Izq)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2 (Front Der)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TB6612 #2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3 (Medio Izq)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4 (Medio Der)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TB6612 #3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5 (Tras Izq)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6 (Tras Der)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PWM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1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(Lado derecho)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2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(Lado derecho)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Dirección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42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(Lado derecho)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Dirección/Mecanismos: Motor Paso a Paso (1x DRV8825)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Idealmente ubicados en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Fila Derecha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ESP32.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 Driver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 Lógica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Sugerido (ESP32)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Pulso de avance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Sentido de giro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Enable (Activo en Bajo)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37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Servomotores: Expansor PWM (1x PCA9685)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Controla los servos a 50Hz usando el bus I2C. Ubicados en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Fila Derecha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 Módulo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Descripción Lógica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Sugerido (ESP32)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Datos I2C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Reloj I2C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40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Telemetría y Control Externo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Señales de entrada para gobernar el rover y monitorear su estado.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Sugerido (ESP32)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Receptor RC (Flysky)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Rx (Protocolo i-BUS)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36 (UART1_RX)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Divisor de Tensión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Lectura Batería 12V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GPIO 35 (ADC)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Alimentación Lógica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Pines de energía internos de la placa.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 ESP32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Conexión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5V / VIN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Viene de la bornera o BEC. Alimenta el ESP32.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3V3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 del ESP32. Alimenta pines VCC de TB6612FNG, PCA9685 y DRV8825.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Conectado a la "Isla" o Polígono principal de tierra.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Pines PROHIBIDOS (Dejados libres)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Estos pines nunca deben conectarse a módulos o motores para evitar que el rover se cuelgue al encender.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0, GPIO 3, GPIO 45, GPIO 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(Pines de Strapping).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TX y RX (UART0)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(Reservados para flashear código por USB/Serial).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