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133.8582677165355" w:right="526.0629921259857" w:firstLine="0"/>
        <w:rPr>
          <w:rFonts w:ascii="Montserrat" w:cs="Montserrat" w:eastAsia="Montserrat" w:hAnsi="Montserrat"/>
          <w:b w:val="1"/>
          <w:color w:val="d81d26"/>
          <w:sz w:val="60"/>
          <w:szCs w:val="6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-620549</wp:posOffset>
            </wp:positionH>
            <wp:positionV relativeFrom="paragraph">
              <wp:posOffset>0</wp:posOffset>
            </wp:positionV>
            <wp:extent cx="6967538" cy="985135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17" r="17" t="0"/>
                    <a:stretch>
                      <a:fillRect/>
                    </a:stretch>
                  </pic:blipFill>
                  <pic:spPr>
                    <a:xfrm>
                      <a:off x="0" y="0"/>
                      <a:ext cx="6967538" cy="9851352"/>
                    </a:xfrm>
                    <a:prstGeom prst="rect"/>
                    <a:ln/>
                  </pic:spPr>
                </pic:pic>
              </a:graphicData>
            </a:graphic>
          </wp:anchor>
        </w:drawing>
      </w:r>
    </w:p>
    <w:p w:rsidR="00000000" w:rsidDel="00000000" w:rsidP="00000000" w:rsidRDefault="00000000" w:rsidRPr="00000000" w14:paraId="00000002">
      <w:pPr>
        <w:pStyle w:val="Heading1"/>
        <w:pageBreakBefore w:val="0"/>
        <w:jc w:val="center"/>
        <w:rPr>
          <w:rFonts w:ascii="Montserrat" w:cs="Montserrat" w:eastAsia="Montserrat" w:hAnsi="Montserrat"/>
          <w:b w:val="1"/>
          <w:color w:val="d81d26"/>
          <w:sz w:val="60"/>
          <w:szCs w:val="60"/>
        </w:rPr>
      </w:pPr>
      <w:bookmarkStart w:colFirst="0" w:colLast="0" w:name="_h4v4sgit8k7g" w:id="0"/>
      <w:bookmarkEnd w:id="0"/>
      <w:r w:rsidDel="00000000" w:rsidR="00000000" w:rsidRPr="00000000">
        <w:rPr>
          <w:rFonts w:ascii="Montserrat" w:cs="Montserrat" w:eastAsia="Montserrat" w:hAnsi="Montserrat"/>
          <w:b w:val="1"/>
          <w:color w:val="d81d26"/>
          <w:sz w:val="60"/>
          <w:szCs w:val="60"/>
          <w:rtl w:val="0"/>
        </w:rPr>
        <w:t xml:space="preserve">Ejercicios javascript</w:t>
      </w:r>
    </w:p>
    <w:p w:rsidR="00000000" w:rsidDel="00000000" w:rsidP="00000000" w:rsidRDefault="00000000" w:rsidRPr="00000000" w14:paraId="00000003">
      <w:pPr>
        <w:pageBreakBefore w:val="0"/>
        <w:shd w:fill="ffffff" w:val="clear"/>
        <w:spacing w:after="260" w:before="260" w:lineRule="auto"/>
        <w:jc w:val="center"/>
        <w:rPr>
          <w:rFonts w:ascii="Work Sans" w:cs="Work Sans" w:eastAsia="Work Sans" w:hAnsi="Work Sans"/>
          <w:b w:val="1"/>
          <w:color w:val="434343"/>
        </w:rPr>
      </w:pPr>
      <w:r w:rsidDel="00000000" w:rsidR="00000000" w:rsidRPr="00000000">
        <w:rPr>
          <w:rFonts w:ascii="Work Sans" w:cs="Work Sans" w:eastAsia="Work Sans" w:hAnsi="Work Sans"/>
          <w:b w:val="1"/>
          <w:color w:val="434343"/>
          <w:rtl w:val="0"/>
        </w:rPr>
        <w:t xml:space="preserve">Prácticas con DOM y BOM</w:t>
      </w:r>
    </w:p>
    <w:p w:rsidR="00000000" w:rsidDel="00000000" w:rsidP="00000000" w:rsidRDefault="00000000" w:rsidRPr="00000000" w14:paraId="00000004">
      <w:pPr>
        <w:pageBreakBefore w:val="0"/>
        <w:shd w:fill="ffffff" w:val="clear"/>
        <w:spacing w:after="260" w:before="260" w:lineRule="auto"/>
        <w:jc w:val="center"/>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05">
      <w:pPr>
        <w:pStyle w:val="Heading5"/>
        <w:pageBreakBefore w:val="0"/>
        <w:shd w:fill="ffffff" w:val="clear"/>
        <w:spacing w:after="260" w:before="260" w:lineRule="auto"/>
        <w:jc w:val="right"/>
        <w:rPr>
          <w:rFonts w:ascii="Work Sans" w:cs="Work Sans" w:eastAsia="Work Sans" w:hAnsi="Work Sans"/>
          <w:color w:val="434343"/>
        </w:rPr>
      </w:pPr>
      <w:bookmarkStart w:colFirst="0" w:colLast="0" w:name="_mgoy0vazezcv" w:id="1"/>
      <w:bookmarkEnd w:id="1"/>
      <w:r w:rsidDel="00000000" w:rsidR="00000000" w:rsidRPr="00000000">
        <w:rPr>
          <w:rFonts w:ascii="Work Sans" w:cs="Work Sans" w:eastAsia="Work Sans" w:hAnsi="Work Sans"/>
          <w:color w:val="434343"/>
          <w:rtl w:val="0"/>
        </w:rPr>
        <w:t xml:space="preserve">Números mágicos - </w:t>
      </w: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06">
      <w:pPr>
        <w:pageBreakBefore w:val="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1- Crea una web con bootstrap y js, que contenga un botón comenzar el juego, en ese momento se crea un número aleatorio que el usuario deberá adivinar, la interfaz del usuario debe tener además un input para ingresar un número y un botón enviar, al presionar el botón enviar mostrar en un alert si el usuario adivino o no el número mágico, si no lo adivino indicarle con un alert si el numero que ingreso es mayor o menor al número mágico.</w:t>
      </w:r>
    </w:p>
    <w:p w:rsidR="00000000" w:rsidDel="00000000" w:rsidP="00000000" w:rsidRDefault="00000000" w:rsidRPr="00000000" w14:paraId="00000007">
      <w:pPr>
        <w:pageBreakBefore w:val="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Cuando el usuario adivine el numero mostrar un mensaje indicando al usuario que adivino el numero.</w:t>
      </w:r>
    </w:p>
    <w:p w:rsidR="00000000" w:rsidDel="00000000" w:rsidP="00000000" w:rsidRDefault="00000000" w:rsidRPr="00000000" w14:paraId="00000008">
      <w:pPr>
        <w:pageBreakBefore w:val="0"/>
        <w:shd w:fill="ffffff" w:val="clear"/>
        <w:spacing w:after="220" w:lineRule="auto"/>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09">
      <w:pPr>
        <w:pStyle w:val="Heading5"/>
        <w:pageBreakBefore w:val="0"/>
        <w:shd w:fill="ffffff" w:val="clear"/>
        <w:spacing w:after="220" w:lineRule="auto"/>
        <w:jc w:val="right"/>
        <w:rPr>
          <w:rFonts w:ascii="Work Sans" w:cs="Work Sans" w:eastAsia="Work Sans" w:hAnsi="Work Sans"/>
          <w:color w:val="434343"/>
        </w:rPr>
      </w:pPr>
      <w:bookmarkStart w:colFirst="0" w:colLast="0" w:name="_xq2kna83lw0r" w:id="2"/>
      <w:bookmarkEnd w:id="2"/>
      <w:r w:rsidDel="00000000" w:rsidR="00000000" w:rsidRPr="00000000">
        <w:rPr>
          <w:rFonts w:ascii="Work Sans" w:cs="Work Sans" w:eastAsia="Work Sans" w:hAnsi="Work Sans"/>
          <w:color w:val="434343"/>
          <w:rtl w:val="0"/>
        </w:rPr>
        <w:t xml:space="preserve">Generaciones - </w:t>
      </w: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0A">
      <w:pPr>
        <w:pageBreakBefore w:val="0"/>
        <w:shd w:fill="ffffff" w:val="clear"/>
        <w:spacing w:after="220" w:lineRule="auto"/>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2- Crea una clase llamada Persona que siga las siguientes condiciones:</w:t>
      </w:r>
    </w:p>
    <w:p w:rsidR="00000000" w:rsidDel="00000000" w:rsidP="00000000" w:rsidRDefault="00000000" w:rsidRPr="00000000" w14:paraId="0000000B">
      <w:pPr>
        <w:pageBreakBefore w:val="0"/>
        <w:shd w:fill="ffffff" w:val="clear"/>
        <w:spacing w:after="220" w:lineRule="auto"/>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Sus propiedades son: nombre, edad, DNI, sexo (H hombre, M mujer), peso y altura, año de nacimiento. Si quieres añadir alguna propiedad extra puedes hacerlo.</w:t>
      </w:r>
    </w:p>
    <w:p w:rsidR="00000000" w:rsidDel="00000000" w:rsidP="00000000" w:rsidRDefault="00000000" w:rsidRPr="00000000" w14:paraId="0000000C">
      <w:pPr>
        <w:pageBreakBefore w:val="0"/>
        <w:shd w:fill="ffffff" w:val="clear"/>
        <w:spacing w:after="220" w:lineRule="auto"/>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Los métodos que se debe poder utilizar  son:</w:t>
      </w:r>
    </w:p>
    <w:p w:rsidR="00000000" w:rsidDel="00000000" w:rsidP="00000000" w:rsidRDefault="00000000" w:rsidRPr="00000000" w14:paraId="0000000D">
      <w:pPr>
        <w:pageBreakBefore w:val="0"/>
        <w:shd w:fill="ffffff" w:val="clear"/>
        <w:spacing w:after="220" w:lineRule="auto"/>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mostrarGeneracion: este método debe mostrar un mensaje indicando a qué generación pertenece la persona creada y cual es el rasgo característico de esta generación.</w:t>
      </w:r>
    </w:p>
    <w:p w:rsidR="00000000" w:rsidDel="00000000" w:rsidP="00000000" w:rsidRDefault="00000000" w:rsidRPr="00000000" w14:paraId="0000000E">
      <w:pPr>
        <w:pageBreakBefore w:val="0"/>
        <w:shd w:fill="ffffff" w:val="clear"/>
        <w:spacing w:after="220" w:lineRule="auto"/>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Para realizar este método tener en cuenta la siguiente tabla de generaciones:</w:t>
      </w:r>
    </w:p>
    <w:p w:rsidR="00000000" w:rsidDel="00000000" w:rsidP="00000000" w:rsidRDefault="00000000" w:rsidRPr="00000000" w14:paraId="0000000F">
      <w:pPr>
        <w:pageBreakBefore w:val="0"/>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0">
      <w:pPr>
        <w:pageBreakBefore w:val="0"/>
        <w:shd w:fill="ffffff" w:val="clear"/>
        <w:spacing w:after="220" w:lineRule="auto"/>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1">
      <w:pPr>
        <w:pageBreakBefore w:val="0"/>
        <w:shd w:fill="ffffff" w:val="clear"/>
        <w:spacing w:after="220" w:lineRule="auto"/>
        <w:jc w:val="center"/>
        <w:rPr>
          <w:rFonts w:ascii="Work Sans" w:cs="Work Sans" w:eastAsia="Work Sans" w:hAnsi="Work Sans"/>
          <w:color w:val="434343"/>
        </w:rPr>
      </w:pPr>
      <w:r w:rsidDel="00000000" w:rsidR="00000000" w:rsidRPr="00000000">
        <w:rPr>
          <w:rFonts w:ascii="Work Sans" w:cs="Work Sans" w:eastAsia="Work Sans" w:hAnsi="Work Sans"/>
          <w:color w:val="434343"/>
        </w:rPr>
        <w:drawing>
          <wp:inline distB="114300" distT="114300" distL="114300" distR="114300">
            <wp:extent cx="4586288" cy="490750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86288" cy="490750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shd w:fill="ffffff" w:val="clear"/>
        <w:spacing w:after="220" w:lineRule="auto"/>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esMayorDeEdad: indica si es mayor de edad, devuelve un mensaje indicando que la persona es mayor de edad.</w:t>
      </w:r>
    </w:p>
    <w:p w:rsidR="00000000" w:rsidDel="00000000" w:rsidP="00000000" w:rsidRDefault="00000000" w:rsidRPr="00000000" w14:paraId="00000013">
      <w:pPr>
        <w:pageBreakBefore w:val="0"/>
        <w:shd w:fill="ffffff" w:val="clear"/>
        <w:spacing w:after="220" w:lineRule="auto"/>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mostrarDatos: devuelve toda la información del objeto.</w:t>
      </w:r>
    </w:p>
    <w:p w:rsidR="00000000" w:rsidDel="00000000" w:rsidP="00000000" w:rsidRDefault="00000000" w:rsidRPr="00000000" w14:paraId="00000014">
      <w:pPr>
        <w:pageBreakBefore w:val="0"/>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Luego crea la interfaz necesaria para que el usuario pueda crear un objeto persona, permitiendo ingresar las propiedades mediante un formulario, también agregar los botones “mostrar generación”, es “mayor de edad” e indicar en un alert el resultado de la función correspondiente.</w:t>
      </w:r>
    </w:p>
    <w:p w:rsidR="00000000" w:rsidDel="00000000" w:rsidP="00000000" w:rsidRDefault="00000000" w:rsidRPr="00000000" w14:paraId="00000015">
      <w:pPr>
        <w:pageBreakBefore w:val="0"/>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6">
      <w:pPr>
        <w:pStyle w:val="Heading5"/>
        <w:shd w:fill="ffffff" w:val="clear"/>
        <w:spacing w:after="260" w:before="260" w:lineRule="auto"/>
        <w:jc w:val="right"/>
        <w:rPr>
          <w:rFonts w:ascii="Work Sans" w:cs="Work Sans" w:eastAsia="Work Sans" w:hAnsi="Work Sans"/>
          <w:color w:val="434343"/>
        </w:rPr>
      </w:pPr>
      <w:bookmarkStart w:colFirst="0" w:colLast="0" w:name="_fh4atr4zyx5i" w:id="3"/>
      <w:bookmarkEnd w:id="3"/>
      <w:r w:rsidDel="00000000" w:rsidR="00000000" w:rsidRPr="00000000">
        <w:rPr>
          <w:rFonts w:ascii="Work Sans" w:cs="Work Sans" w:eastAsia="Work Sans" w:hAnsi="Work Sans"/>
          <w:color w:val="434343"/>
          <w:rtl w:val="0"/>
        </w:rPr>
        <w:t xml:space="preserve">Lista de tareas - </w:t>
      </w: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17">
      <w:pPr>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3 - Crea una web con bootstrap y js, que contenga un botón input donde se pueda cargar una tarea y un botón que al ser presionado agregue dicha tarea a una lista, cada elemento ingresado en la lista debe poder ser eliminado con un botón creado para ese fin. </w:t>
      </w:r>
    </w:p>
    <w:p w:rsidR="00000000" w:rsidDel="00000000" w:rsidP="00000000" w:rsidRDefault="00000000" w:rsidRPr="00000000" w14:paraId="00000018">
      <w:pPr>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9">
      <w:pPr>
        <w:pStyle w:val="Heading5"/>
        <w:pageBreakBefore w:val="0"/>
        <w:jc w:val="right"/>
        <w:rPr>
          <w:rFonts w:ascii="Work Sans" w:cs="Work Sans" w:eastAsia="Work Sans" w:hAnsi="Work Sans"/>
          <w:color w:val="434343"/>
        </w:rPr>
      </w:pPr>
      <w:bookmarkStart w:colFirst="0" w:colLast="0" w:name="_x0ue8guuk2qh" w:id="4"/>
      <w:bookmarkEnd w:id="4"/>
      <w:r w:rsidDel="00000000" w:rsidR="00000000" w:rsidRPr="00000000">
        <w:rPr>
          <w:rFonts w:ascii="Work Sans" w:cs="Work Sans" w:eastAsia="Work Sans" w:hAnsi="Work Sans"/>
          <w:color w:val="434343"/>
          <w:rtl w:val="0"/>
        </w:rPr>
        <w:t xml:space="preserve">Reloj - </w:t>
      </w: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1A">
      <w:pPr>
        <w:pageBreakBefore w:val="0"/>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B">
      <w:pPr>
        <w:pageBreakBefore w:val="0"/>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4- Crear una web con un reloj que muestre la siguiente información:</w:t>
      </w:r>
    </w:p>
    <w:p w:rsidR="00000000" w:rsidDel="00000000" w:rsidP="00000000" w:rsidRDefault="00000000" w:rsidRPr="00000000" w14:paraId="0000001C">
      <w:pPr>
        <w:pageBreakBefore w:val="0"/>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D">
      <w:pPr>
        <w:pageBreakBefore w:val="0"/>
        <w:rPr>
          <w:rFonts w:ascii="Work Sans" w:cs="Work Sans" w:eastAsia="Work Sans" w:hAnsi="Work Sans"/>
          <w:color w:val="434343"/>
        </w:rPr>
      </w:pPr>
      <w:r w:rsidDel="00000000" w:rsidR="00000000" w:rsidRPr="00000000">
        <w:rPr>
          <w:rFonts w:ascii="Work Sans" w:cs="Work Sans" w:eastAsia="Work Sans" w:hAnsi="Work Sans"/>
          <w:color w:val="434343"/>
        </w:rPr>
        <w:drawing>
          <wp:inline distB="114300" distT="114300" distL="114300" distR="114300">
            <wp:extent cx="5734050" cy="3327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1F">
      <w:pPr>
        <w:pStyle w:val="Heading5"/>
        <w:pageBreakBefore w:val="0"/>
        <w:jc w:val="right"/>
        <w:rPr>
          <w:rFonts w:ascii="Work Sans" w:cs="Work Sans" w:eastAsia="Work Sans" w:hAnsi="Work Sans"/>
          <w:color w:val="434343"/>
        </w:rPr>
      </w:pPr>
      <w:bookmarkStart w:colFirst="0" w:colLast="0" w:name="_33v2azlpzjgi" w:id="5"/>
      <w:bookmarkEnd w:id="5"/>
      <w:r w:rsidDel="00000000" w:rsidR="00000000" w:rsidRPr="00000000">
        <w:rPr>
          <w:rFonts w:ascii="Work Sans" w:cs="Work Sans" w:eastAsia="Work Sans" w:hAnsi="Work Sans"/>
          <w:color w:val="434343"/>
          <w:rtl w:val="0"/>
        </w:rPr>
        <w:t xml:space="preserve">Cronómetro - </w:t>
      </w: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20">
      <w:pPr>
        <w:pageBreakBefore w:val="0"/>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1">
      <w:pPr>
        <w:pageBreakBefore w:val="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5- Realizar una web con un cronómetro, que tenga las opciones de iniciar, reset (volver el cronómetro a 0) y pausar.</w:t>
      </w:r>
    </w:p>
    <w:p w:rsidR="00000000" w:rsidDel="00000000" w:rsidP="00000000" w:rsidRDefault="00000000" w:rsidRPr="00000000" w14:paraId="00000022">
      <w:pPr>
        <w:pageBreakBefore w:val="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3">
      <w:pPr>
        <w:pageBreakBefore w:val="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4">
      <w:pPr>
        <w:pageBreakBefore w:val="0"/>
        <w:jc w:val="right"/>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Temporizador - </w:t>
      </w:r>
      <w:r w:rsidDel="00000000" w:rsidR="00000000" w:rsidRPr="00000000">
        <w:rPr>
          <w:rFonts w:ascii="Work Sans" w:cs="Work Sans" w:eastAsia="Work Sans" w:hAnsi="Work Sans"/>
          <w:i w:val="1"/>
          <w:color w:val="434343"/>
          <w:rtl w:val="0"/>
        </w:rPr>
        <w:t xml:space="preserve">Dificultad</w:t>
      </w:r>
      <w:r w:rsidDel="00000000" w:rsidR="00000000" w:rsidRPr="00000000">
        <w:rPr>
          <w:rFonts w:ascii="Work Sans" w:cs="Work Sans" w:eastAsia="Work Sans" w:hAnsi="Work Sans"/>
          <w:color w:val="434343"/>
          <w:rtl w:val="0"/>
        </w:rPr>
        <w:t xml:space="preserve">:  🟢🟡</w:t>
      </w:r>
    </w:p>
    <w:p w:rsidR="00000000" w:rsidDel="00000000" w:rsidP="00000000" w:rsidRDefault="00000000" w:rsidRPr="00000000" w14:paraId="00000025">
      <w:pPr>
        <w:pageBreakBefore w:val="0"/>
        <w:jc w:val="both"/>
        <w:rPr>
          <w:rFonts w:ascii="Work Sans" w:cs="Work Sans" w:eastAsia="Work Sans" w:hAnsi="Work Sans"/>
          <w:color w:val="434343"/>
        </w:rPr>
      </w:pPr>
      <w:r w:rsidDel="00000000" w:rsidR="00000000" w:rsidRPr="00000000">
        <w:rPr>
          <w:rtl w:val="0"/>
        </w:rPr>
      </w:r>
    </w:p>
    <w:p w:rsidR="00000000" w:rsidDel="00000000" w:rsidP="00000000" w:rsidRDefault="00000000" w:rsidRPr="00000000" w14:paraId="00000026">
      <w:pPr>
        <w:pageBreakBefore w:val="0"/>
        <w:jc w:val="both"/>
        <w:rPr>
          <w:rFonts w:ascii="Work Sans" w:cs="Work Sans" w:eastAsia="Work Sans" w:hAnsi="Work Sans"/>
          <w:color w:val="434343"/>
        </w:rPr>
      </w:pPr>
      <w:r w:rsidDel="00000000" w:rsidR="00000000" w:rsidRPr="00000000">
        <w:rPr>
          <w:rFonts w:ascii="Work Sans" w:cs="Work Sans" w:eastAsia="Work Sans" w:hAnsi="Work Sans"/>
          <w:color w:val="434343"/>
          <w:rtl w:val="0"/>
        </w:rPr>
        <w:t xml:space="preserve">6- Realizar una web con un temporizador donde el usuario pueda ingresar un tiempo desde donde comenzará a decrementar el contador. Debe contener los botones, iniciar, pausar y reset. </w:t>
      </w:r>
    </w:p>
    <w:p w:rsidR="00000000" w:rsidDel="00000000" w:rsidP="00000000" w:rsidRDefault="00000000" w:rsidRPr="00000000" w14:paraId="00000027">
      <w:pPr>
        <w:pageBreakBefore w:val="0"/>
        <w:shd w:fill="ffffff" w:val="clear"/>
        <w:spacing w:after="220" w:lineRule="auto"/>
        <w:jc w:val="both"/>
        <w:rPr>
          <w:rFonts w:ascii="Work Sans" w:cs="Work Sans" w:eastAsia="Work Sans" w:hAnsi="Work Sans"/>
          <w:color w:val="434343"/>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566.9291338582677"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ork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ind w:left="-1440" w:right="100.8661417322844" w:firstLine="0"/>
      <w:rPr/>
    </w:pPr>
    <w:r w:rsidDel="00000000" w:rsidR="00000000" w:rsidRPr="00000000">
      <w:rPr/>
      <w:drawing>
        <wp:inline distB="114300" distT="114300" distL="114300" distR="114300">
          <wp:extent cx="7518215" cy="761812"/>
          <wp:effectExtent b="0" l="0" r="0" t="0"/>
          <wp:docPr id="2" name="image4.png"/>
          <a:graphic>
            <a:graphicData uri="http://schemas.openxmlformats.org/drawingml/2006/picture">
              <pic:pic>
                <pic:nvPicPr>
                  <pic:cNvPr id="0" name="image4.png"/>
                  <pic:cNvPicPr preferRelativeResize="0"/>
                </pic:nvPicPr>
                <pic:blipFill>
                  <a:blip r:embed="rId1"/>
                  <a:srcRect b="0" l="245" r="245" t="0"/>
                  <a:stretch>
                    <a:fillRect/>
                  </a:stretch>
                </pic:blipFill>
                <pic:spPr>
                  <a:xfrm>
                    <a:off x="0" y="0"/>
                    <a:ext cx="7518215" cy="761812"/>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right"/>
      <w:rPr>
        <w:rFonts w:ascii="Work Sans" w:cs="Work Sans" w:eastAsia="Work Sans" w:hAnsi="Work Sans"/>
      </w:rPr>
    </w:pPr>
    <w:r w:rsidDel="00000000" w:rsidR="00000000" w:rsidRPr="00000000">
      <w:rPr>
        <w:rFonts w:ascii="Work Sans" w:cs="Work Sans" w:eastAsia="Work Sans" w:hAnsi="Work Sans"/>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WorkSans-regular.ttf"/><Relationship Id="rId6" Type="http://schemas.openxmlformats.org/officeDocument/2006/relationships/font" Target="fonts/WorkSans-bold.ttf"/><Relationship Id="rId7" Type="http://schemas.openxmlformats.org/officeDocument/2006/relationships/font" Target="fonts/WorkSans-italic.ttf"/><Relationship Id="rId8" Type="http://schemas.openxmlformats.org/officeDocument/2006/relationships/font" Target="fonts/Work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