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8DB5" w14:textId="77777777" w:rsidR="00C16F7F" w:rsidRPr="00DB0B5B" w:rsidRDefault="00DB0B5B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es-EC" w:eastAsia="es-EC"/>
        </w:rPr>
      </w:pPr>
      <w:r w:rsidRPr="003D1355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58240" behindDoc="0" locked="0" layoutInCell="1" allowOverlap="1" wp14:anchorId="5A5140FE" wp14:editId="7A3729F6">
            <wp:simplePos x="0" y="0"/>
            <wp:positionH relativeFrom="margin">
              <wp:align>center</wp:align>
            </wp:positionH>
            <wp:positionV relativeFrom="paragraph">
              <wp:posOffset>31531</wp:posOffset>
            </wp:positionV>
            <wp:extent cx="2468511" cy="814963"/>
            <wp:effectExtent l="0" t="0" r="8255" b="4445"/>
            <wp:wrapTopAndBottom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CDE4626" w14:textId="77777777" w:rsidR="00C16F7F" w:rsidRPr="00DB0B5B" w:rsidRDefault="00C16F7F" w:rsidP="00C16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FACULTAD DE CIENCIAS E INGENIERÍA</w:t>
      </w:r>
    </w:p>
    <w:p w14:paraId="06360124" w14:textId="77777777" w:rsidR="00C16F7F" w:rsidRPr="00DB0B5B" w:rsidRDefault="00C16F7F" w:rsidP="00C16F7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CARRERA DE INGENIERÍA DE SOFTWARE</w:t>
      </w:r>
    </w:p>
    <w:p w14:paraId="60D673AE" w14:textId="77777777" w:rsidR="00C16F7F" w:rsidRPr="00DB0B5B" w:rsidRDefault="00C16F7F" w:rsidP="00C16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DB0B5B">
        <w:rPr>
          <w:rFonts w:ascii="Arial" w:eastAsia="Arial" w:hAnsi="Arial" w:cs="Arial"/>
          <w:b/>
          <w:color w:val="1B3247"/>
          <w:sz w:val="36"/>
          <w:szCs w:val="36"/>
        </w:rPr>
        <w:tab/>
        <w:t xml:space="preserve"> </w:t>
      </w:r>
    </w:p>
    <w:p w14:paraId="1E20BD7E" w14:textId="2FB08C70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TEMA: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DRS_v</w:t>
      </w:r>
      <w:r w:rsidR="00FF1508">
        <w:rPr>
          <w:rFonts w:ascii="Arial" w:eastAsia="Arial" w:hAnsi="Arial" w:cs="Arial"/>
          <w:color w:val="1B3247"/>
          <w:sz w:val="44"/>
          <w:szCs w:val="44"/>
        </w:rPr>
        <w:t>2</w:t>
      </w:r>
    </w:p>
    <w:p w14:paraId="69125819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AUTORES: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Altamirano</w:t>
      </w:r>
      <w:r w:rsidR="00DB0B5B" w:rsidRPr="00DB0B5B">
        <w:rPr>
          <w:rFonts w:ascii="Arial" w:eastAsia="Arial" w:hAnsi="Arial" w:cs="Arial"/>
          <w:color w:val="1B3247"/>
          <w:sz w:val="44"/>
          <w:szCs w:val="44"/>
        </w:rPr>
        <w:t xml:space="preserve"> Cesar</w:t>
      </w:r>
    </w:p>
    <w:p w14:paraId="7FCAA24D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ASIGNATURA: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Introducción a la Ingeniería de Software</w:t>
      </w:r>
    </w:p>
    <w:p w14:paraId="1BC16168" w14:textId="77777777" w:rsidR="00C16F7F" w:rsidRPr="00DB0B5B" w:rsidRDefault="00C16F7F" w:rsidP="00C16F7F">
      <w:pPr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DOCENTE: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Guevara Serrano Jorge Dumar</w:t>
      </w:r>
    </w:p>
    <w:p w14:paraId="64C288F4" w14:textId="77777777" w:rsidR="00C16F7F" w:rsidRPr="00DB0B5B" w:rsidRDefault="00C16F7F" w:rsidP="00C16F7F">
      <w:pPr>
        <w:jc w:val="center"/>
        <w:rPr>
          <w:rFonts w:ascii="Arial" w:eastAsia="Arial" w:hAnsi="Arial" w:cs="Arial"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FECHA DE ENTREGA: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 19 de noviembre de 2025</w:t>
      </w:r>
    </w:p>
    <w:p w14:paraId="160CDEFF" w14:textId="77777777" w:rsidR="00C16F7F" w:rsidRPr="00DB0B5B" w:rsidRDefault="00C16F7F" w:rsidP="00DB0B5B">
      <w:pPr>
        <w:jc w:val="center"/>
        <w:rPr>
          <w:rFonts w:ascii="Arial" w:eastAsia="Arial" w:hAnsi="Arial" w:cs="Arial"/>
          <w:b/>
          <w:color w:val="1B3247"/>
          <w:sz w:val="44"/>
          <w:szCs w:val="44"/>
        </w:rPr>
      </w:pPr>
      <w:r w:rsidRPr="00DB0B5B">
        <w:rPr>
          <w:rFonts w:ascii="Arial" w:eastAsia="Arial" w:hAnsi="Arial" w:cs="Arial"/>
          <w:b/>
          <w:color w:val="1B3247"/>
          <w:sz w:val="44"/>
          <w:szCs w:val="44"/>
        </w:rPr>
        <w:t>PERIODO:</w:t>
      </w:r>
      <w:r w:rsidRPr="00DB0B5B">
        <w:rPr>
          <w:rFonts w:ascii="Arial" w:eastAsia="Arial" w:hAnsi="Arial" w:cs="Arial"/>
          <w:b/>
          <w:color w:val="1B3247"/>
          <w:sz w:val="44"/>
          <w:szCs w:val="44"/>
        </w:rPr>
        <w:br/>
      </w:r>
      <w:r w:rsidRPr="00DB0B5B">
        <w:rPr>
          <w:rFonts w:ascii="Arial" w:eastAsia="Arial" w:hAnsi="Arial" w:cs="Arial"/>
          <w:color w:val="1B3247"/>
          <w:sz w:val="44"/>
          <w:szCs w:val="44"/>
        </w:rPr>
        <w:t>agosto 2025 a diciembre 2025</w:t>
      </w:r>
    </w:p>
    <w:p w14:paraId="06D394C3" w14:textId="77777777" w:rsidR="00DB0B5B" w:rsidRPr="00DB0B5B" w:rsidRDefault="00DB0B5B" w:rsidP="00C16F7F">
      <w:pPr>
        <w:jc w:val="center"/>
        <w:rPr>
          <w:rFonts w:ascii="Arial" w:eastAsia="Arial" w:hAnsi="Arial" w:cs="Arial"/>
          <w:color w:val="1B3247"/>
          <w:sz w:val="36"/>
          <w:szCs w:val="36"/>
        </w:rPr>
      </w:pPr>
    </w:p>
    <w:p w14:paraId="7DFEB22F" w14:textId="77777777" w:rsidR="00C16F7F" w:rsidRPr="00DB0B5B" w:rsidRDefault="00C16F7F" w:rsidP="00C16F7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DB0B5B">
        <w:rPr>
          <w:rFonts w:ascii="Arial" w:eastAsia="Arial" w:hAnsi="Arial" w:cs="Arial"/>
          <w:b/>
          <w:color w:val="1B3247"/>
          <w:sz w:val="36"/>
          <w:szCs w:val="36"/>
        </w:rPr>
        <w:t>MILAGRO-ECUADOR</w:t>
      </w:r>
    </w:p>
    <w:p w14:paraId="2F06C1DE" w14:textId="77777777" w:rsidR="00C16F7F" w:rsidRDefault="00C16F7F">
      <w:pPr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</w:p>
    <w:p w14:paraId="314820D0" w14:textId="77777777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Documento de Requerimientos de Software (DRS)</w:t>
      </w:r>
    </w:p>
    <w:p w14:paraId="371FAA1F" w14:textId="77777777" w:rsidR="00C16F7F" w:rsidRPr="00C16F7F" w:rsidRDefault="00C16F7F" w:rsidP="00C16F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</w:pPr>
      <w:r w:rsidRPr="00C16F7F">
        <w:rPr>
          <w:rFonts w:ascii="Times New Roman" w:eastAsia="Times New Roman" w:hAnsi="Times New Roman" w:cs="Times New Roman"/>
          <w:sz w:val="24"/>
          <w:szCs w:val="24"/>
          <w:lang w:val="es-EC" w:eastAsia="es-EC"/>
        </w:rPr>
        <w:t>Caso 3: Calculadora de Presupuesto Mensual</w:t>
      </w:r>
    </w:p>
    <w:p w14:paraId="50D85739" w14:textId="77777777" w:rsidR="00FF1508" w:rsidRDefault="00FF1508" w:rsidP="001D0581">
      <w:pPr>
        <w:pStyle w:val="NormalWeb"/>
        <w:jc w:val="both"/>
      </w:pPr>
      <w:r w:rsidRPr="00FF1508">
        <w:lastRenderedPageBreak/>
        <w:t>Documento de Requerimientos de Software (DRS) – Versión Actualizada</w:t>
      </w:r>
    </w:p>
    <w:p w14:paraId="3A326B65" w14:textId="3E0ECC4C" w:rsidR="00FF1508" w:rsidRDefault="00FF1508" w:rsidP="001D0581">
      <w:pPr>
        <w:pStyle w:val="NormalWeb"/>
        <w:jc w:val="both"/>
      </w:pPr>
      <w:r w:rsidRPr="00FF1508">
        <w:t>Caso 3: Calculadora de Presupuesto Mensual</w:t>
      </w:r>
    </w:p>
    <w:p w14:paraId="3B4ECA4C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1. Introducción</w:t>
      </w:r>
    </w:p>
    <w:p w14:paraId="7E072FCD" w14:textId="1E3826E4" w:rsidR="00FF1508" w:rsidRDefault="00FF1508" w:rsidP="001D0581">
      <w:pPr>
        <w:pStyle w:val="NormalWeb"/>
        <w:jc w:val="both"/>
      </w:pPr>
      <w:r>
        <w:t xml:space="preserve">Esta versión actualizada del Documento de Requerimientos de Software corresponde a las mejoras implementadas tras la validación de la primera versión del sistema </w:t>
      </w:r>
      <w:r w:rsidRPr="00FF1508">
        <w:rPr>
          <w:b/>
          <w:bCs/>
        </w:rPr>
        <w:t>Calculadora de Presupuesto Mensual</w:t>
      </w:r>
      <w:r>
        <w:t>.</w:t>
      </w:r>
      <w:r>
        <w:br/>
        <w:t>La actualización busca optimizar la usabilidad del sistema, mejorar la presentación visual de los resultados y aumentar la precisión del cálculo financiero realizado por el usuario.</w:t>
      </w:r>
    </w:p>
    <w:p w14:paraId="74C1B69E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1.1 Propósito</w:t>
      </w:r>
    </w:p>
    <w:p w14:paraId="612AB53E" w14:textId="31179680" w:rsidR="00FF1508" w:rsidRDefault="00FF1508" w:rsidP="001D0581">
      <w:pPr>
        <w:pStyle w:val="NormalWeb"/>
        <w:jc w:val="both"/>
      </w:pPr>
      <w:r>
        <w:t>El propósito de esta versión revisada es fortalecer la funcionalidad general del sistema incorporando validaciones, mejoras visuales y optimizaciones técnicas.</w:t>
      </w:r>
      <w:r>
        <w:br/>
        <w:t>El objetivo es ofrecer una herramienta más amigable, clara y confiable para la gestión de ingresos y gastos personales.</w:t>
      </w:r>
    </w:p>
    <w:p w14:paraId="3E7808A7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1.2 Exposición general del tema</w:t>
      </w:r>
    </w:p>
    <w:p w14:paraId="3B3D1E65" w14:textId="70F589B5" w:rsidR="00FF1508" w:rsidRDefault="00FF1508" w:rsidP="001D0581">
      <w:pPr>
        <w:pStyle w:val="NormalWeb"/>
        <w:jc w:val="both"/>
      </w:pPr>
      <w:r>
        <w:t>El sistema permite registrar ingresos y gastos mensuales, clasificar transacciones por categorías y generar automáticamente un balance financiero.</w:t>
      </w:r>
      <w:r>
        <w:br/>
        <w:t>Esta versión mejora la forma en que los datos son ingresados, procesados y visualizados, garantizando un manejo más ordenado y preciso de la información financiera del usuario.</w:t>
      </w:r>
    </w:p>
    <w:p w14:paraId="32C3EDEC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1.3 Objetivos</w:t>
      </w:r>
    </w:p>
    <w:p w14:paraId="7526B108" w14:textId="16B0E376" w:rsidR="00FF1508" w:rsidRDefault="00FF1508" w:rsidP="001D0581">
      <w:pPr>
        <w:pStyle w:val="NormalWeb"/>
        <w:jc w:val="both"/>
      </w:pPr>
      <w:r>
        <w:t>• Validar correctamente los datos ingresados por el usuario.</w:t>
      </w:r>
      <w:r>
        <w:br/>
        <w:t>• Mejorar la visualización mediante colores y mensajes automáticos.</w:t>
      </w:r>
      <w:r>
        <w:br/>
        <w:t>• Optimizar el tiempo de respuesta del sistema.</w:t>
      </w:r>
      <w:r>
        <w:br/>
        <w:t>• Incrementar la compatibilidad entre dispositivos.</w:t>
      </w:r>
    </w:p>
    <w:p w14:paraId="68628713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1.4 Subdivisiones principales</w:t>
      </w:r>
    </w:p>
    <w:p w14:paraId="26E4D7D1" w14:textId="77777777" w:rsidR="00FF1508" w:rsidRDefault="00FF1508" w:rsidP="001D0581">
      <w:pPr>
        <w:pStyle w:val="NormalWeb"/>
        <w:jc w:val="both"/>
      </w:pPr>
      <w:r>
        <w:t>Esta versión del documento incluye:</w:t>
      </w:r>
    </w:p>
    <w:p w14:paraId="343846B1" w14:textId="6AB08EDB" w:rsidR="00FF1508" w:rsidRDefault="00FF1508" w:rsidP="001D0581">
      <w:pPr>
        <w:pStyle w:val="NormalWeb"/>
        <w:numPr>
          <w:ilvl w:val="0"/>
          <w:numId w:val="2"/>
        </w:numPr>
        <w:spacing w:line="360" w:lineRule="auto"/>
        <w:jc w:val="both"/>
      </w:pPr>
      <w:r>
        <w:t>Cambios realizados respecto a la versión anterior.</w:t>
      </w:r>
    </w:p>
    <w:p w14:paraId="6DFCBF00" w14:textId="24D5027A" w:rsidR="00FF1508" w:rsidRDefault="00FF1508" w:rsidP="001D0581">
      <w:pPr>
        <w:pStyle w:val="NormalWeb"/>
        <w:numPr>
          <w:ilvl w:val="0"/>
          <w:numId w:val="2"/>
        </w:numPr>
        <w:spacing w:line="360" w:lineRule="auto"/>
        <w:jc w:val="both"/>
      </w:pPr>
      <w:r>
        <w:t>Requerimientos funcionales actualizados.</w:t>
      </w:r>
    </w:p>
    <w:p w14:paraId="143866E0" w14:textId="23A38FE6" w:rsidR="00FF1508" w:rsidRDefault="00FF1508" w:rsidP="001D0581">
      <w:pPr>
        <w:pStyle w:val="NormalWeb"/>
        <w:numPr>
          <w:ilvl w:val="0"/>
          <w:numId w:val="2"/>
        </w:numPr>
        <w:spacing w:line="360" w:lineRule="auto"/>
        <w:jc w:val="both"/>
      </w:pPr>
      <w:r>
        <w:t>Requerimientos no funcionales actualizados.</w:t>
      </w:r>
    </w:p>
    <w:p w14:paraId="52CF6D3A" w14:textId="51597555" w:rsidR="00FF1508" w:rsidRDefault="00FF1508" w:rsidP="001D0581">
      <w:pPr>
        <w:pStyle w:val="NormalWeb"/>
        <w:numPr>
          <w:ilvl w:val="0"/>
          <w:numId w:val="2"/>
        </w:numPr>
        <w:spacing w:line="360" w:lineRule="auto"/>
        <w:jc w:val="both"/>
      </w:pPr>
      <w:r>
        <w:t>Nuevos criterios de aceptación.</w:t>
      </w:r>
    </w:p>
    <w:p w14:paraId="7A9E1957" w14:textId="36563C50" w:rsidR="00FF1508" w:rsidRDefault="00FF1508" w:rsidP="001D0581">
      <w:pPr>
        <w:pStyle w:val="NormalWeb"/>
        <w:numPr>
          <w:ilvl w:val="0"/>
          <w:numId w:val="2"/>
        </w:numPr>
        <w:spacing w:line="360" w:lineRule="auto"/>
        <w:jc w:val="both"/>
      </w:pPr>
      <w:r>
        <w:t>Reflexión sobre las mejoras aplicadas.</w:t>
      </w:r>
    </w:p>
    <w:p w14:paraId="1E3F258E" w14:textId="3D293C34" w:rsidR="00FF1508" w:rsidRDefault="00FF1508" w:rsidP="001D0581">
      <w:pPr>
        <w:pStyle w:val="NormalWeb"/>
        <w:jc w:val="both"/>
      </w:pPr>
    </w:p>
    <w:p w14:paraId="7790714E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2. Descripción general del sistema y los usuarios</w:t>
      </w:r>
    </w:p>
    <w:p w14:paraId="7B57AA6E" w14:textId="77777777" w:rsidR="00FF1508" w:rsidRPr="00FF1508" w:rsidRDefault="00FF1508" w:rsidP="001D0581">
      <w:pPr>
        <w:pStyle w:val="NormalWeb"/>
        <w:jc w:val="both"/>
        <w:rPr>
          <w:b/>
          <w:bCs/>
        </w:rPr>
      </w:pPr>
      <w:r w:rsidRPr="00FF1508">
        <w:rPr>
          <w:b/>
          <w:bCs/>
        </w:rPr>
        <w:lastRenderedPageBreak/>
        <w:t>2.1 Descripción del sistema</w:t>
      </w:r>
    </w:p>
    <w:p w14:paraId="6D3229C8" w14:textId="77777777" w:rsidR="00FF1508" w:rsidRDefault="00FF1508" w:rsidP="001D0581">
      <w:pPr>
        <w:pStyle w:val="NormalWeb"/>
        <w:jc w:val="both"/>
      </w:pPr>
      <w:r>
        <w:t>La Calculadora de Presupuesto Mensual es una aplicación standalone que permite registrar transacciones financieras de forma manual.</w:t>
      </w:r>
      <w:r>
        <w:br/>
        <w:t>El sistema genera automáticamente un balance mensual y muestra recomendaciones basadas en el resultado obtenido.</w:t>
      </w:r>
      <w:r>
        <w:br/>
        <w:t>En esta versión, se implementaron validaciones, mejoras visuales y una respuesta más rápida del sistema.</w:t>
      </w:r>
    </w:p>
    <w:p w14:paraId="32B4BB89" w14:textId="77777777" w:rsidR="00FF1508" w:rsidRPr="00FF1508" w:rsidRDefault="00FF1508" w:rsidP="001D0581">
      <w:pPr>
        <w:pStyle w:val="NormalWeb"/>
        <w:jc w:val="both"/>
        <w:rPr>
          <w:b/>
          <w:bCs/>
        </w:rPr>
      </w:pPr>
      <w:r w:rsidRPr="00FF1508">
        <w:rPr>
          <w:b/>
          <w:bCs/>
        </w:rPr>
        <w:t>2.2 Descripción de los usuarios</w:t>
      </w:r>
    </w:p>
    <w:p w14:paraId="5A8B5507" w14:textId="77777777" w:rsidR="00FF1508" w:rsidRDefault="00FF1508" w:rsidP="001D0581">
      <w:pPr>
        <w:pStyle w:val="NormalWeb"/>
        <w:jc w:val="both"/>
      </w:pPr>
      <w:r>
        <w:t>El sistema está diseñado para usuarios que gestionan sus finanzas personales y requieren una herramienta simple pero eficiente para controlar su presupuesto mensual.</w:t>
      </w:r>
      <w:r>
        <w:br/>
        <w:t>No se requieren conocimientos avanzados de tecnología ni de finanzas.</w:t>
      </w:r>
    </w:p>
    <w:p w14:paraId="62586AE8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3. Cambios respecto a la versión anterior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628"/>
        <w:gridCol w:w="5094"/>
      </w:tblGrid>
      <w:tr w:rsidR="00FF1508" w:rsidRPr="00FF1508" w14:paraId="43C6B056" w14:textId="77777777" w:rsidTr="00FF1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A2A9B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Código</w:t>
            </w:r>
          </w:p>
        </w:tc>
        <w:tc>
          <w:tcPr>
            <w:tcW w:w="0" w:type="auto"/>
            <w:vAlign w:val="center"/>
            <w:hideMark/>
          </w:tcPr>
          <w:p w14:paraId="221184D5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Cambio</w:t>
            </w:r>
          </w:p>
        </w:tc>
        <w:tc>
          <w:tcPr>
            <w:tcW w:w="0" w:type="auto"/>
            <w:vAlign w:val="center"/>
            <w:hideMark/>
          </w:tcPr>
          <w:p w14:paraId="1521910F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Descripción</w:t>
            </w:r>
          </w:p>
        </w:tc>
      </w:tr>
      <w:tr w:rsidR="00FF1508" w:rsidRPr="00FF1508" w14:paraId="378D7812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79C73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9E9AD02" w14:textId="77777777" w:rsidR="00FF1508" w:rsidRDefault="00FF1508" w:rsidP="001D0581">
            <w:pPr>
              <w:pStyle w:val="NormalWeb"/>
              <w:jc w:val="both"/>
            </w:pPr>
            <w:r>
              <w:t>Validación de datos</w:t>
            </w:r>
          </w:p>
        </w:tc>
        <w:tc>
          <w:tcPr>
            <w:tcW w:w="0" w:type="auto"/>
            <w:vAlign w:val="center"/>
            <w:hideMark/>
          </w:tcPr>
          <w:p w14:paraId="149F1FA3" w14:textId="77777777" w:rsidR="00FF1508" w:rsidRDefault="00FF1508" w:rsidP="001D0581">
            <w:pPr>
              <w:pStyle w:val="NormalWeb"/>
              <w:jc w:val="both"/>
            </w:pPr>
            <w:r>
              <w:t>Se evita el ingreso de campos vacíos, letras o valores no numéricos.</w:t>
            </w:r>
          </w:p>
        </w:tc>
      </w:tr>
      <w:tr w:rsidR="00FF1508" w:rsidRPr="00FF1508" w14:paraId="4F63BD91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2BCC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5751021B" w14:textId="77777777" w:rsidR="00FF1508" w:rsidRDefault="00FF1508" w:rsidP="001D0581">
            <w:pPr>
              <w:pStyle w:val="NormalWeb"/>
              <w:jc w:val="both"/>
            </w:pPr>
            <w:r>
              <w:t>Mejora visual</w:t>
            </w:r>
          </w:p>
        </w:tc>
        <w:tc>
          <w:tcPr>
            <w:tcW w:w="0" w:type="auto"/>
            <w:vAlign w:val="center"/>
            <w:hideMark/>
          </w:tcPr>
          <w:p w14:paraId="59CAAD35" w14:textId="77777777" w:rsidR="00FF1508" w:rsidRDefault="00FF1508" w:rsidP="001D0581">
            <w:pPr>
              <w:pStyle w:val="NormalWeb"/>
              <w:jc w:val="both"/>
            </w:pPr>
            <w:r>
              <w:t>Se agregaron colores, mensajes automáticos e interfaz más ordenada.</w:t>
            </w:r>
          </w:p>
        </w:tc>
      </w:tr>
      <w:tr w:rsidR="00FF1508" w:rsidRPr="00FF1508" w14:paraId="2450F7C1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526C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16A2BE8C" w14:textId="77777777" w:rsidR="00FF1508" w:rsidRDefault="00FF1508" w:rsidP="001D0581">
            <w:pPr>
              <w:pStyle w:val="NormalWeb"/>
              <w:jc w:val="both"/>
            </w:pPr>
            <w:r>
              <w:t>Recomendaciones automáticas</w:t>
            </w:r>
          </w:p>
        </w:tc>
        <w:tc>
          <w:tcPr>
            <w:tcW w:w="0" w:type="auto"/>
            <w:vAlign w:val="center"/>
            <w:hideMark/>
          </w:tcPr>
          <w:p w14:paraId="7C74B502" w14:textId="77777777" w:rsidR="00FF1508" w:rsidRDefault="00FF1508" w:rsidP="001D0581">
            <w:pPr>
              <w:pStyle w:val="NormalWeb"/>
              <w:jc w:val="both"/>
            </w:pPr>
            <w:r>
              <w:t>Se generan mensajes según el resultado del balance.</w:t>
            </w:r>
          </w:p>
        </w:tc>
      </w:tr>
      <w:tr w:rsidR="00FF1508" w:rsidRPr="00FF1508" w14:paraId="412EBAFC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5B7D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9EBA2FA" w14:textId="77777777" w:rsidR="00FF1508" w:rsidRDefault="00FF1508" w:rsidP="001D0581">
            <w:pPr>
              <w:pStyle w:val="NormalWeb"/>
              <w:jc w:val="both"/>
            </w:pPr>
            <w:r>
              <w:t>Compatibilidad extendida</w:t>
            </w:r>
          </w:p>
        </w:tc>
        <w:tc>
          <w:tcPr>
            <w:tcW w:w="0" w:type="auto"/>
            <w:vAlign w:val="center"/>
            <w:hideMark/>
          </w:tcPr>
          <w:p w14:paraId="1FD81F1F" w14:textId="77777777" w:rsidR="00FF1508" w:rsidRDefault="00FF1508" w:rsidP="001D0581">
            <w:pPr>
              <w:pStyle w:val="NormalWeb"/>
              <w:jc w:val="both"/>
            </w:pPr>
            <w:r>
              <w:t>Funcionamiento probado en diversos navegadores y dispositivos.</w:t>
            </w:r>
          </w:p>
        </w:tc>
      </w:tr>
    </w:tbl>
    <w:p w14:paraId="701CD9AC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4. Requerimientos funcionales actualizados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2287"/>
        <w:gridCol w:w="1209"/>
        <w:gridCol w:w="4493"/>
      </w:tblGrid>
      <w:tr w:rsidR="00FF1508" w:rsidRPr="00FF1508" w14:paraId="0027440D" w14:textId="77777777" w:rsidTr="00FF1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792D9" w14:textId="77777777" w:rsidR="00FF1508" w:rsidRPr="00FF1508" w:rsidRDefault="00FF1508" w:rsidP="001D0581">
            <w:pPr>
              <w:pStyle w:val="NormalWeb"/>
              <w:jc w:val="both"/>
            </w:pPr>
            <w:proofErr w:type="spellStart"/>
            <w:r w:rsidRPr="00FF1508"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94FF1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Requerimiento funcional</w:t>
            </w:r>
          </w:p>
        </w:tc>
        <w:tc>
          <w:tcPr>
            <w:tcW w:w="0" w:type="auto"/>
            <w:vAlign w:val="center"/>
            <w:hideMark/>
          </w:tcPr>
          <w:p w14:paraId="35ECCAD6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Tipo</w:t>
            </w:r>
          </w:p>
        </w:tc>
        <w:tc>
          <w:tcPr>
            <w:tcW w:w="0" w:type="auto"/>
            <w:vAlign w:val="center"/>
            <w:hideMark/>
          </w:tcPr>
          <w:p w14:paraId="582E3800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Descripción</w:t>
            </w:r>
          </w:p>
        </w:tc>
      </w:tr>
      <w:tr w:rsidR="00FF1508" w:rsidRPr="00FF1508" w14:paraId="2F44CA31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5759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73A5ED1D" w14:textId="77777777" w:rsidR="00FF1508" w:rsidRDefault="00FF1508" w:rsidP="001D0581">
            <w:pPr>
              <w:pStyle w:val="NormalWeb"/>
              <w:jc w:val="both"/>
            </w:pPr>
            <w:r>
              <w:t>Registro validado de ingresos</w:t>
            </w:r>
          </w:p>
        </w:tc>
        <w:tc>
          <w:tcPr>
            <w:tcW w:w="0" w:type="auto"/>
            <w:vAlign w:val="center"/>
            <w:hideMark/>
          </w:tcPr>
          <w:p w14:paraId="3F865C75" w14:textId="77777777" w:rsidR="00FF1508" w:rsidRDefault="00FF1508" w:rsidP="001D0581">
            <w:pPr>
              <w:pStyle w:val="NormalWeb"/>
              <w:jc w:val="both"/>
            </w:pPr>
            <w:r>
              <w:t>Entrada de datos</w:t>
            </w:r>
          </w:p>
        </w:tc>
        <w:tc>
          <w:tcPr>
            <w:tcW w:w="0" w:type="auto"/>
            <w:vAlign w:val="center"/>
            <w:hideMark/>
          </w:tcPr>
          <w:p w14:paraId="2095D623" w14:textId="77777777" w:rsidR="00FF1508" w:rsidRDefault="00FF1508" w:rsidP="001D0581">
            <w:pPr>
              <w:pStyle w:val="NormalWeb"/>
              <w:jc w:val="both"/>
            </w:pPr>
            <w:r>
              <w:t>Solo permite ingresar valores numéricos válidos.</w:t>
            </w:r>
          </w:p>
        </w:tc>
      </w:tr>
      <w:tr w:rsidR="00FF1508" w:rsidRPr="00FF1508" w14:paraId="6641BEE7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8C98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0BD79869" w14:textId="77777777" w:rsidR="00FF1508" w:rsidRDefault="00FF1508" w:rsidP="001D0581">
            <w:pPr>
              <w:pStyle w:val="NormalWeb"/>
              <w:jc w:val="both"/>
            </w:pPr>
            <w:r>
              <w:t>Registro validado de gastos</w:t>
            </w:r>
          </w:p>
        </w:tc>
        <w:tc>
          <w:tcPr>
            <w:tcW w:w="0" w:type="auto"/>
            <w:vAlign w:val="center"/>
            <w:hideMark/>
          </w:tcPr>
          <w:p w14:paraId="68FEAAEA" w14:textId="77777777" w:rsidR="00FF1508" w:rsidRDefault="00FF1508" w:rsidP="001D0581">
            <w:pPr>
              <w:pStyle w:val="NormalWeb"/>
              <w:jc w:val="both"/>
            </w:pPr>
            <w:r>
              <w:t>Entrada de datos</w:t>
            </w:r>
          </w:p>
        </w:tc>
        <w:tc>
          <w:tcPr>
            <w:tcW w:w="0" w:type="auto"/>
            <w:vAlign w:val="center"/>
            <w:hideMark/>
          </w:tcPr>
          <w:p w14:paraId="0CEFCABF" w14:textId="77777777" w:rsidR="00FF1508" w:rsidRDefault="00FF1508" w:rsidP="001D0581">
            <w:pPr>
              <w:pStyle w:val="NormalWeb"/>
              <w:jc w:val="both"/>
            </w:pPr>
            <w:r>
              <w:t>Controla que no existan campos vacíos, negativos o no numéricos.</w:t>
            </w:r>
          </w:p>
        </w:tc>
      </w:tr>
      <w:tr w:rsidR="00FF1508" w:rsidRPr="00FF1508" w14:paraId="3D322F5D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582A2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1CB124BF" w14:textId="77777777" w:rsidR="00FF1508" w:rsidRDefault="00FF1508" w:rsidP="001D0581">
            <w:pPr>
              <w:pStyle w:val="NormalWeb"/>
              <w:jc w:val="both"/>
            </w:pPr>
            <w:r>
              <w:t>Cálculo automático del balance</w:t>
            </w:r>
          </w:p>
        </w:tc>
        <w:tc>
          <w:tcPr>
            <w:tcW w:w="0" w:type="auto"/>
            <w:vAlign w:val="center"/>
            <w:hideMark/>
          </w:tcPr>
          <w:p w14:paraId="52DB6717" w14:textId="77777777" w:rsidR="00FF1508" w:rsidRDefault="00FF1508" w:rsidP="001D0581">
            <w:pPr>
              <w:pStyle w:val="NormalWeb"/>
              <w:jc w:val="both"/>
            </w:pPr>
            <w:r>
              <w:t>Proceso</w:t>
            </w:r>
          </w:p>
        </w:tc>
        <w:tc>
          <w:tcPr>
            <w:tcW w:w="0" w:type="auto"/>
            <w:vAlign w:val="center"/>
            <w:hideMark/>
          </w:tcPr>
          <w:p w14:paraId="460EB492" w14:textId="77777777" w:rsidR="00FF1508" w:rsidRDefault="00FF1508" w:rsidP="001D0581">
            <w:pPr>
              <w:pStyle w:val="NormalWeb"/>
              <w:jc w:val="both"/>
            </w:pPr>
            <w:r>
              <w:t>El cálculo del balance se actualiza en tiempo real.</w:t>
            </w:r>
          </w:p>
        </w:tc>
      </w:tr>
      <w:tr w:rsidR="00FF1508" w:rsidRPr="00FF1508" w14:paraId="293F46B9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D2F5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165CE87C" w14:textId="77777777" w:rsidR="00FF1508" w:rsidRDefault="00FF1508" w:rsidP="001D0581">
            <w:pPr>
              <w:pStyle w:val="NormalWeb"/>
              <w:jc w:val="both"/>
            </w:pPr>
            <w:r>
              <w:t>Visualización mejorada</w:t>
            </w:r>
          </w:p>
        </w:tc>
        <w:tc>
          <w:tcPr>
            <w:tcW w:w="0" w:type="auto"/>
            <w:vAlign w:val="center"/>
            <w:hideMark/>
          </w:tcPr>
          <w:p w14:paraId="054F8A9B" w14:textId="77777777" w:rsidR="00FF1508" w:rsidRDefault="00FF1508" w:rsidP="001D0581">
            <w:pPr>
              <w:pStyle w:val="NormalWeb"/>
              <w:jc w:val="both"/>
            </w:pPr>
            <w:r>
              <w:t>Salida de datos</w:t>
            </w:r>
          </w:p>
        </w:tc>
        <w:tc>
          <w:tcPr>
            <w:tcW w:w="0" w:type="auto"/>
            <w:vAlign w:val="center"/>
            <w:hideMark/>
          </w:tcPr>
          <w:p w14:paraId="57852091" w14:textId="77777777" w:rsidR="00FF1508" w:rsidRDefault="00FF1508" w:rsidP="001D0581">
            <w:pPr>
              <w:pStyle w:val="NormalWeb"/>
              <w:jc w:val="both"/>
            </w:pPr>
            <w:r>
              <w:t>Presenta resultados con colores representativos: verde (positivo), rojo (negativo).</w:t>
            </w:r>
          </w:p>
        </w:tc>
      </w:tr>
      <w:tr w:rsidR="00FF1508" w:rsidRPr="00FF1508" w14:paraId="663A0579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FE32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518CBFF2" w14:textId="77777777" w:rsidR="00FF1508" w:rsidRDefault="00FF1508" w:rsidP="001D0581">
            <w:pPr>
              <w:pStyle w:val="NormalWeb"/>
              <w:jc w:val="both"/>
            </w:pPr>
            <w:r>
              <w:t>Recomendación automática</w:t>
            </w:r>
          </w:p>
        </w:tc>
        <w:tc>
          <w:tcPr>
            <w:tcW w:w="0" w:type="auto"/>
            <w:vAlign w:val="center"/>
            <w:hideMark/>
          </w:tcPr>
          <w:p w14:paraId="1FAC8374" w14:textId="77777777" w:rsidR="00FF1508" w:rsidRDefault="00FF1508" w:rsidP="001D0581">
            <w:pPr>
              <w:pStyle w:val="NormalWeb"/>
              <w:jc w:val="both"/>
            </w:pPr>
            <w:r>
              <w:t>Salida de datos</w:t>
            </w:r>
          </w:p>
        </w:tc>
        <w:tc>
          <w:tcPr>
            <w:tcW w:w="0" w:type="auto"/>
            <w:vAlign w:val="center"/>
            <w:hideMark/>
          </w:tcPr>
          <w:p w14:paraId="383BB921" w14:textId="77777777" w:rsidR="00FF1508" w:rsidRDefault="00FF1508" w:rsidP="001D0581">
            <w:pPr>
              <w:pStyle w:val="NormalWeb"/>
              <w:jc w:val="both"/>
            </w:pPr>
            <w:r>
              <w:t>Muestra mensajes según el balance obtenido.</w:t>
            </w:r>
          </w:p>
        </w:tc>
      </w:tr>
    </w:tbl>
    <w:p w14:paraId="63355C8C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5. Requerimientos no funcionales actualizados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269"/>
        <w:gridCol w:w="1300"/>
        <w:gridCol w:w="4246"/>
      </w:tblGrid>
      <w:tr w:rsidR="00FF1508" w:rsidRPr="00FF1508" w14:paraId="2EBF8C08" w14:textId="77777777" w:rsidTr="00FF1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C4C51" w14:textId="77777777" w:rsidR="00FF1508" w:rsidRPr="00FF1508" w:rsidRDefault="00FF1508" w:rsidP="001D0581">
            <w:pPr>
              <w:pStyle w:val="NormalWeb"/>
              <w:jc w:val="both"/>
            </w:pPr>
            <w:proofErr w:type="spellStart"/>
            <w:r w:rsidRPr="00FF1508">
              <w:lastRenderedPageBreak/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70A7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Requerimiento no funcional</w:t>
            </w:r>
          </w:p>
        </w:tc>
        <w:tc>
          <w:tcPr>
            <w:tcW w:w="0" w:type="auto"/>
            <w:vAlign w:val="center"/>
            <w:hideMark/>
          </w:tcPr>
          <w:p w14:paraId="06869D79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Tipo</w:t>
            </w:r>
          </w:p>
        </w:tc>
        <w:tc>
          <w:tcPr>
            <w:tcW w:w="0" w:type="auto"/>
            <w:vAlign w:val="center"/>
            <w:hideMark/>
          </w:tcPr>
          <w:p w14:paraId="7553E686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Descripción</w:t>
            </w:r>
          </w:p>
        </w:tc>
      </w:tr>
      <w:tr w:rsidR="00FF1508" w:rsidRPr="00FF1508" w14:paraId="436BB081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D15F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RNF1</w:t>
            </w:r>
          </w:p>
        </w:tc>
        <w:tc>
          <w:tcPr>
            <w:tcW w:w="0" w:type="auto"/>
            <w:vAlign w:val="center"/>
            <w:hideMark/>
          </w:tcPr>
          <w:p w14:paraId="144BE169" w14:textId="77777777" w:rsidR="00FF1508" w:rsidRDefault="00FF1508" w:rsidP="001D0581">
            <w:pPr>
              <w:pStyle w:val="NormalWeb"/>
              <w:jc w:val="both"/>
            </w:pPr>
            <w:r>
              <w:t>Interfaz adaptable</w:t>
            </w:r>
          </w:p>
        </w:tc>
        <w:tc>
          <w:tcPr>
            <w:tcW w:w="0" w:type="auto"/>
            <w:vAlign w:val="center"/>
            <w:hideMark/>
          </w:tcPr>
          <w:p w14:paraId="3E133FF4" w14:textId="77777777" w:rsidR="00FF1508" w:rsidRDefault="00FF1508" w:rsidP="001D0581">
            <w:pPr>
              <w:pStyle w:val="NormalWeb"/>
              <w:jc w:val="both"/>
            </w:pPr>
            <w:r>
              <w:t>Portabilidad</w:t>
            </w:r>
          </w:p>
        </w:tc>
        <w:tc>
          <w:tcPr>
            <w:tcW w:w="0" w:type="auto"/>
            <w:vAlign w:val="center"/>
            <w:hideMark/>
          </w:tcPr>
          <w:p w14:paraId="03894012" w14:textId="77777777" w:rsidR="00FF1508" w:rsidRDefault="00FF1508" w:rsidP="001D0581">
            <w:pPr>
              <w:pStyle w:val="NormalWeb"/>
              <w:jc w:val="both"/>
            </w:pPr>
            <w:r>
              <w:t>Se ajusta a diferentes resoluciones y pantallas pequeñas.</w:t>
            </w:r>
          </w:p>
        </w:tc>
      </w:tr>
      <w:tr w:rsidR="00FF1508" w:rsidRPr="00FF1508" w14:paraId="48942D9C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2706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RNF2</w:t>
            </w:r>
          </w:p>
        </w:tc>
        <w:tc>
          <w:tcPr>
            <w:tcW w:w="0" w:type="auto"/>
            <w:vAlign w:val="center"/>
            <w:hideMark/>
          </w:tcPr>
          <w:p w14:paraId="7E68C2B4" w14:textId="77777777" w:rsidR="00FF1508" w:rsidRDefault="00FF1508" w:rsidP="001D0581">
            <w:pPr>
              <w:pStyle w:val="NormalWeb"/>
              <w:jc w:val="both"/>
            </w:pPr>
            <w:r>
              <w:t>Rendimiento optimizado</w:t>
            </w:r>
          </w:p>
        </w:tc>
        <w:tc>
          <w:tcPr>
            <w:tcW w:w="0" w:type="auto"/>
            <w:vAlign w:val="center"/>
            <w:hideMark/>
          </w:tcPr>
          <w:p w14:paraId="14027612" w14:textId="77777777" w:rsidR="00FF1508" w:rsidRDefault="00FF1508" w:rsidP="001D0581">
            <w:pPr>
              <w:pStyle w:val="NormalWeb"/>
              <w:jc w:val="both"/>
            </w:pPr>
            <w: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3D783BA0" w14:textId="77777777" w:rsidR="00FF1508" w:rsidRDefault="00FF1508" w:rsidP="001D0581">
            <w:pPr>
              <w:pStyle w:val="NormalWeb"/>
              <w:jc w:val="both"/>
            </w:pPr>
            <w:r>
              <w:t>Los cálculos responden en menos de un segundo.</w:t>
            </w:r>
          </w:p>
        </w:tc>
      </w:tr>
      <w:tr w:rsidR="00FF1508" w:rsidRPr="00FF1508" w14:paraId="10D4DB57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9442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RNF3</w:t>
            </w:r>
          </w:p>
        </w:tc>
        <w:tc>
          <w:tcPr>
            <w:tcW w:w="0" w:type="auto"/>
            <w:vAlign w:val="center"/>
            <w:hideMark/>
          </w:tcPr>
          <w:p w14:paraId="4C9298F8" w14:textId="77777777" w:rsidR="00FF1508" w:rsidRDefault="00FF1508" w:rsidP="001D0581">
            <w:pPr>
              <w:pStyle w:val="NormalWeb"/>
              <w:jc w:val="both"/>
            </w:pPr>
            <w:r>
              <w:t>Seguridad local</w:t>
            </w:r>
          </w:p>
        </w:tc>
        <w:tc>
          <w:tcPr>
            <w:tcW w:w="0" w:type="auto"/>
            <w:vAlign w:val="center"/>
            <w:hideMark/>
          </w:tcPr>
          <w:p w14:paraId="2F0338A3" w14:textId="77777777" w:rsidR="00FF1508" w:rsidRDefault="00FF1508" w:rsidP="001D0581">
            <w:pPr>
              <w:pStyle w:val="NormalWeb"/>
              <w:jc w:val="both"/>
            </w:pPr>
            <w: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29A09730" w14:textId="77777777" w:rsidR="00FF1508" w:rsidRDefault="00FF1508" w:rsidP="001D0581">
            <w:pPr>
              <w:pStyle w:val="NormalWeb"/>
              <w:jc w:val="both"/>
            </w:pPr>
            <w:r>
              <w:t>Los datos se mantienen temporalmente sin riesgo de pérdida.</w:t>
            </w:r>
          </w:p>
        </w:tc>
      </w:tr>
    </w:tbl>
    <w:p w14:paraId="08D06196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6. Nuevos criterios de aceptación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7002"/>
      </w:tblGrid>
      <w:tr w:rsidR="00FF1508" w:rsidRPr="00FF1508" w14:paraId="0C812066" w14:textId="77777777" w:rsidTr="00FF1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C7562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Requerimiento</w:t>
            </w:r>
          </w:p>
        </w:tc>
        <w:tc>
          <w:tcPr>
            <w:tcW w:w="0" w:type="auto"/>
            <w:vAlign w:val="center"/>
            <w:hideMark/>
          </w:tcPr>
          <w:p w14:paraId="53700BCA" w14:textId="77777777" w:rsidR="00FF1508" w:rsidRPr="00FF1508" w:rsidRDefault="00FF1508" w:rsidP="001D0581">
            <w:pPr>
              <w:pStyle w:val="NormalWeb"/>
              <w:jc w:val="both"/>
            </w:pPr>
            <w:r w:rsidRPr="00FF1508">
              <w:t>Criterio de aceptación</w:t>
            </w:r>
          </w:p>
        </w:tc>
      </w:tr>
      <w:tr w:rsidR="00FF1508" w:rsidRPr="00FF1508" w14:paraId="68EF7097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9EA1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RF1</w:t>
            </w:r>
          </w:p>
        </w:tc>
        <w:tc>
          <w:tcPr>
            <w:tcW w:w="0" w:type="auto"/>
            <w:vAlign w:val="center"/>
            <w:hideMark/>
          </w:tcPr>
          <w:p w14:paraId="22065B76" w14:textId="77777777" w:rsidR="00FF1508" w:rsidRDefault="00FF1508" w:rsidP="001D0581">
            <w:pPr>
              <w:pStyle w:val="NormalWeb"/>
              <w:jc w:val="both"/>
            </w:pPr>
            <w:r>
              <w:t>El sistema muestra error si un campo está vacío o contiene caracteres no numéricos.</w:t>
            </w:r>
          </w:p>
        </w:tc>
      </w:tr>
      <w:tr w:rsidR="00FF1508" w:rsidRPr="00FF1508" w14:paraId="5DF4104A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4FEF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RF2</w:t>
            </w:r>
          </w:p>
        </w:tc>
        <w:tc>
          <w:tcPr>
            <w:tcW w:w="0" w:type="auto"/>
            <w:vAlign w:val="center"/>
            <w:hideMark/>
          </w:tcPr>
          <w:p w14:paraId="7A6A600F" w14:textId="77777777" w:rsidR="00FF1508" w:rsidRDefault="00FF1508" w:rsidP="001D0581">
            <w:pPr>
              <w:pStyle w:val="NormalWeb"/>
              <w:jc w:val="both"/>
            </w:pPr>
            <w:r>
              <w:t>No se permiten valores negativos y el sistema envía alerta si ocurre.</w:t>
            </w:r>
          </w:p>
        </w:tc>
      </w:tr>
      <w:tr w:rsidR="00FF1508" w:rsidRPr="00FF1508" w14:paraId="07C1EC3B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D600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RF3</w:t>
            </w:r>
          </w:p>
        </w:tc>
        <w:tc>
          <w:tcPr>
            <w:tcW w:w="0" w:type="auto"/>
            <w:vAlign w:val="center"/>
            <w:hideMark/>
          </w:tcPr>
          <w:p w14:paraId="681BA626" w14:textId="77777777" w:rsidR="00FF1508" w:rsidRDefault="00FF1508" w:rsidP="001D0581">
            <w:pPr>
              <w:pStyle w:val="NormalWeb"/>
              <w:jc w:val="both"/>
            </w:pPr>
            <w:r>
              <w:t>El balance se calcula automáticamente y con precisión al presionar “Calcular”.</w:t>
            </w:r>
          </w:p>
        </w:tc>
      </w:tr>
      <w:tr w:rsidR="00FF1508" w:rsidRPr="00FF1508" w14:paraId="3FEC161C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408B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RF4</w:t>
            </w:r>
          </w:p>
        </w:tc>
        <w:tc>
          <w:tcPr>
            <w:tcW w:w="0" w:type="auto"/>
            <w:vAlign w:val="center"/>
            <w:hideMark/>
          </w:tcPr>
          <w:p w14:paraId="7A08D54E" w14:textId="77777777" w:rsidR="00FF1508" w:rsidRDefault="00FF1508" w:rsidP="001D0581">
            <w:pPr>
              <w:pStyle w:val="NormalWeb"/>
              <w:jc w:val="both"/>
            </w:pPr>
            <w:r>
              <w:t>El balance se visualiza correctamente con color verde o rojo.</w:t>
            </w:r>
          </w:p>
        </w:tc>
      </w:tr>
      <w:tr w:rsidR="00FF1508" w:rsidRPr="00FF1508" w14:paraId="396A7FAA" w14:textId="77777777" w:rsidTr="00FF1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04EA" w14:textId="77777777" w:rsidR="00FF1508" w:rsidRDefault="00FF1508" w:rsidP="001D0581">
            <w:pPr>
              <w:pStyle w:val="NormalWeb"/>
              <w:jc w:val="both"/>
            </w:pPr>
            <w:r w:rsidRPr="00FF1508">
              <w:rPr>
                <w:b/>
                <w:bCs/>
              </w:rPr>
              <w:t>RF5</w:t>
            </w:r>
          </w:p>
        </w:tc>
        <w:tc>
          <w:tcPr>
            <w:tcW w:w="0" w:type="auto"/>
            <w:vAlign w:val="center"/>
            <w:hideMark/>
          </w:tcPr>
          <w:p w14:paraId="5DDE6F8E" w14:textId="77777777" w:rsidR="00FF1508" w:rsidRDefault="00FF1508" w:rsidP="001D0581">
            <w:pPr>
              <w:pStyle w:val="NormalWeb"/>
              <w:jc w:val="both"/>
            </w:pPr>
            <w:r>
              <w:t>El mensaje de recomendación aparece automáticamente según el resultado.</w:t>
            </w:r>
          </w:p>
        </w:tc>
      </w:tr>
    </w:tbl>
    <w:p w14:paraId="1DF37B0F" w14:textId="77777777" w:rsidR="00FF1508" w:rsidRPr="00FF1508" w:rsidRDefault="00FF1508" w:rsidP="001D0581">
      <w:pPr>
        <w:pStyle w:val="NormalWeb"/>
        <w:jc w:val="both"/>
        <w:rPr>
          <w:b/>
          <w:bCs/>
          <w:sz w:val="26"/>
          <w:szCs w:val="26"/>
        </w:rPr>
      </w:pPr>
      <w:r w:rsidRPr="00FF1508">
        <w:rPr>
          <w:b/>
          <w:bCs/>
          <w:sz w:val="26"/>
          <w:szCs w:val="26"/>
        </w:rPr>
        <w:t>7. Reflexión final</w:t>
      </w:r>
    </w:p>
    <w:p w14:paraId="20C4A825" w14:textId="77777777" w:rsidR="00FF1508" w:rsidRDefault="00FF1508" w:rsidP="001D0581">
      <w:pPr>
        <w:pStyle w:val="NormalWeb"/>
        <w:jc w:val="both"/>
      </w:pPr>
      <w:r>
        <w:t>La actualización de los requerimientos permitió consolidar un sistema más sólido, confiable y fácil de usar. Las mejoras implementadas reducen errores comunes de ingreso y refuerzan la claridad de la información presentada al usuario.</w:t>
      </w:r>
      <w:r>
        <w:br/>
        <w:t>De acuerdo con Sommerville y Pressman, la evolución continua de los requerimientos garantiza mayor calidad del software, ya que cada iteración mejora la usabilidad, el rendimiento y la mantenibilidad del sistema.</w:t>
      </w:r>
      <w:r>
        <w:br/>
        <w:t>Esta versión demuestra que la validación constante y la mejora progresiva son esenciales para entregar un producto eficiente, estable y alineado con las necesidades reales del usuario final.</w:t>
      </w:r>
    </w:p>
    <w:p w14:paraId="1A521736" w14:textId="77777777" w:rsidR="004851DE" w:rsidRDefault="004851DE" w:rsidP="00FF1508">
      <w:pPr>
        <w:pStyle w:val="NormalWeb"/>
      </w:pPr>
    </w:p>
    <w:sectPr w:rsidR="004851DE" w:rsidSect="00C16F7F">
      <w:headerReference w:type="first" r:id="rId9"/>
      <w:pgSz w:w="11906" w:h="16838" w:code="9"/>
      <w:pgMar w:top="1417" w:right="1701" w:bottom="1417" w:left="1701" w:header="709" w:footer="709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B21E9" w14:textId="77777777" w:rsidR="00581A68" w:rsidRDefault="00581A68" w:rsidP="00C16F7F">
      <w:pPr>
        <w:spacing w:after="0" w:line="240" w:lineRule="auto"/>
      </w:pPr>
      <w:r>
        <w:separator/>
      </w:r>
    </w:p>
  </w:endnote>
  <w:endnote w:type="continuationSeparator" w:id="0">
    <w:p w14:paraId="4E6D1920" w14:textId="77777777" w:rsidR="00581A68" w:rsidRDefault="00581A68" w:rsidP="00C16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B5EB75" w14:textId="77777777" w:rsidR="00581A68" w:rsidRDefault="00581A68" w:rsidP="00C16F7F">
      <w:pPr>
        <w:spacing w:after="0" w:line="240" w:lineRule="auto"/>
      </w:pPr>
      <w:r>
        <w:separator/>
      </w:r>
    </w:p>
  </w:footnote>
  <w:footnote w:type="continuationSeparator" w:id="0">
    <w:p w14:paraId="68FE5EE6" w14:textId="77777777" w:rsidR="00581A68" w:rsidRDefault="00581A68" w:rsidP="00C16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FCDA6" w14:textId="77777777" w:rsidR="00C16F7F" w:rsidRDefault="00C16F7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6CC4E22" wp14:editId="76DE4F15">
          <wp:simplePos x="0" y="0"/>
          <wp:positionH relativeFrom="page">
            <wp:align>right</wp:align>
          </wp:positionH>
          <wp:positionV relativeFrom="paragraph">
            <wp:posOffset>-426304</wp:posOffset>
          </wp:positionV>
          <wp:extent cx="7543800" cy="10661274"/>
          <wp:effectExtent l="0" t="0" r="0" b="6985"/>
          <wp:wrapNone/>
          <wp:docPr id="8877" name="Picture 887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77" name="Picture 887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3800" cy="106612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55602"/>
    <w:multiLevelType w:val="hybridMultilevel"/>
    <w:tmpl w:val="403A52E0"/>
    <w:lvl w:ilvl="0" w:tplc="300A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87A16"/>
    <w:multiLevelType w:val="multilevel"/>
    <w:tmpl w:val="E16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F7F"/>
    <w:rsid w:val="00090FCB"/>
    <w:rsid w:val="001D0581"/>
    <w:rsid w:val="004851DE"/>
    <w:rsid w:val="00581A68"/>
    <w:rsid w:val="00653AD8"/>
    <w:rsid w:val="00C1257E"/>
    <w:rsid w:val="00C16F7F"/>
    <w:rsid w:val="00DB0B5B"/>
    <w:rsid w:val="00FF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47670"/>
  <w15:chartTrackingRefBased/>
  <w15:docId w15:val="{5B93FA76-50F0-4FCF-9E56-5B5B59E1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link w:val="Ttulo1Car"/>
    <w:uiPriority w:val="9"/>
    <w:qFormat/>
    <w:rsid w:val="00C16F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C" w:eastAsia="es-EC"/>
    </w:rPr>
  </w:style>
  <w:style w:type="paragraph" w:styleId="Ttulo2">
    <w:name w:val="heading 2"/>
    <w:basedOn w:val="Normal"/>
    <w:link w:val="Ttulo2Car"/>
    <w:uiPriority w:val="9"/>
    <w:qFormat/>
    <w:rsid w:val="00C16F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C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F7F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C16F7F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styleId="Textoennegrita">
    <w:name w:val="Strong"/>
    <w:basedOn w:val="Fuentedeprrafopredeter"/>
    <w:uiPriority w:val="22"/>
    <w:qFormat/>
    <w:rsid w:val="00C16F7F"/>
    <w:rPr>
      <w:b/>
      <w:bCs/>
    </w:rPr>
  </w:style>
  <w:style w:type="paragraph" w:styleId="NormalWeb">
    <w:name w:val="Normal (Web)"/>
    <w:basedOn w:val="Normal"/>
    <w:uiPriority w:val="99"/>
    <w:unhideWhenUsed/>
    <w:rsid w:val="00C16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Encabezado">
    <w:name w:val="header"/>
    <w:basedOn w:val="Normal"/>
    <w:link w:val="EncabezadoCar"/>
    <w:uiPriority w:val="99"/>
    <w:unhideWhenUsed/>
    <w:rsid w:val="00C16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6F7F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C16F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6F7F"/>
    <w:rPr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4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8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26CCD-F76A-48A2-B541-B65639D31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814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Ronny Aucancela Lascano</cp:lastModifiedBy>
  <cp:revision>2</cp:revision>
  <dcterms:created xsi:type="dcterms:W3CDTF">2025-11-19T19:13:00Z</dcterms:created>
  <dcterms:modified xsi:type="dcterms:W3CDTF">2025-11-19T19:29:00Z</dcterms:modified>
</cp:coreProperties>
</file>