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6D0" w:rsidRDefault="002736D0" w:rsidP="002736D0">
      <w:r w:rsidRPr="00984D70">
        <w:rPr>
          <w:noProof/>
          <w:lang w:eastAsia="es-MX"/>
        </w:rPr>
        <w:drawing>
          <wp:inline distT="0" distB="0" distL="0" distR="0" wp14:anchorId="58B1EC03" wp14:editId="3CB80795">
            <wp:extent cx="828675" cy="110077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2391" cy="1105713"/>
                    </a:xfrm>
                    <a:prstGeom prst="rect">
                      <a:avLst/>
                    </a:prstGeom>
                    <a:noFill/>
                    <a:ln>
                      <a:noFill/>
                    </a:ln>
                  </pic:spPr>
                </pic:pic>
              </a:graphicData>
            </a:graphic>
          </wp:inline>
        </w:drawing>
      </w:r>
    </w:p>
    <w:p w:rsidR="002736D0" w:rsidRPr="00D1126B" w:rsidRDefault="002736D0" w:rsidP="002736D0">
      <w:pPr>
        <w:pStyle w:val="Default"/>
        <w:jc w:val="center"/>
        <w:rPr>
          <w:rFonts w:ascii="Arial" w:hAnsi="Arial" w:cs="Arial"/>
        </w:rPr>
      </w:pPr>
      <w:r w:rsidRPr="00D1126B">
        <w:rPr>
          <w:rFonts w:ascii="Arial" w:hAnsi="Arial" w:cs="Arial"/>
          <w:noProof/>
          <w:lang w:eastAsia="es-MX"/>
        </w:rPr>
        <w:drawing>
          <wp:anchor distT="0" distB="0" distL="114300" distR="114300" simplePos="0" relativeHeight="251659264" behindDoc="0" locked="0" layoutInCell="1" allowOverlap="1" wp14:anchorId="7B07A675" wp14:editId="6F89D3B5">
            <wp:simplePos x="0" y="0"/>
            <wp:positionH relativeFrom="column">
              <wp:posOffset>120015</wp:posOffset>
            </wp:positionH>
            <wp:positionV relativeFrom="paragraph">
              <wp:posOffset>12065</wp:posOffset>
            </wp:positionV>
            <wp:extent cx="409575" cy="56864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5686425"/>
                    </a:xfrm>
                    <a:prstGeom prst="rect">
                      <a:avLst/>
                    </a:prstGeom>
                    <a:noFill/>
                    <a:ln>
                      <a:noFill/>
                    </a:ln>
                  </pic:spPr>
                </pic:pic>
              </a:graphicData>
            </a:graphic>
            <wp14:sizeRelV relativeFrom="margin">
              <wp14:pctHeight>0</wp14:pctHeight>
            </wp14:sizeRelV>
          </wp:anchor>
        </w:drawing>
      </w:r>
      <w:r w:rsidRPr="00D1126B">
        <w:rPr>
          <w:rFonts w:ascii="Arial" w:hAnsi="Arial" w:cs="Arial"/>
          <w:b/>
          <w:bCs/>
          <w:sz w:val="40"/>
          <w:szCs w:val="40"/>
        </w:rPr>
        <w:t>INSTITUTO POLITECNICO NACIONAL</w:t>
      </w:r>
    </w:p>
    <w:p w:rsidR="002736D0" w:rsidRPr="00D1126B" w:rsidRDefault="002736D0" w:rsidP="002736D0">
      <w:pPr>
        <w:jc w:val="center"/>
        <w:rPr>
          <w:rFonts w:ascii="Arial" w:hAnsi="Arial" w:cs="Arial"/>
          <w:b/>
          <w:bCs/>
          <w:sz w:val="28"/>
          <w:szCs w:val="28"/>
        </w:rPr>
      </w:pPr>
      <w:r w:rsidRPr="00D1126B">
        <w:rPr>
          <w:rFonts w:ascii="Arial" w:hAnsi="Arial" w:cs="Arial"/>
          <w:b/>
          <w:bCs/>
          <w:sz w:val="28"/>
          <w:szCs w:val="28"/>
        </w:rPr>
        <w:t>UNIDAD PROFESIONAL INTERDISCIPLINARIA EN INGENIERIAS Y TECNOLOGIAS AVANZADAS</w:t>
      </w:r>
    </w:p>
    <w:p w:rsidR="002736D0" w:rsidRPr="00D1126B" w:rsidRDefault="002736D0" w:rsidP="002736D0">
      <w:pPr>
        <w:jc w:val="center"/>
        <w:rPr>
          <w:rFonts w:ascii="Arial" w:hAnsi="Arial" w:cs="Arial"/>
          <w:sz w:val="28"/>
          <w:szCs w:val="28"/>
        </w:rPr>
      </w:pPr>
      <w:r w:rsidRPr="00D1126B">
        <w:rPr>
          <w:rFonts w:ascii="Arial" w:hAnsi="Arial" w:cs="Arial"/>
          <w:sz w:val="28"/>
          <w:szCs w:val="28"/>
        </w:rPr>
        <w:t>Trabajo</w:t>
      </w:r>
      <w:r>
        <w:rPr>
          <w:rFonts w:ascii="Arial" w:hAnsi="Arial" w:cs="Arial"/>
          <w:sz w:val="28"/>
          <w:szCs w:val="28"/>
        </w:rPr>
        <w:t>:</w:t>
      </w:r>
    </w:p>
    <w:p w:rsidR="002736D0" w:rsidRPr="00D1126B" w:rsidRDefault="004E7EF7" w:rsidP="002736D0">
      <w:pPr>
        <w:jc w:val="center"/>
        <w:rPr>
          <w:rFonts w:ascii="Arial" w:hAnsi="Arial" w:cs="Arial"/>
          <w:b/>
          <w:bCs/>
          <w:sz w:val="28"/>
          <w:szCs w:val="28"/>
        </w:rPr>
      </w:pPr>
      <w:r>
        <w:rPr>
          <w:rFonts w:ascii="Arial" w:hAnsi="Arial" w:cs="Arial"/>
          <w:b/>
          <w:bCs/>
          <w:sz w:val="28"/>
          <w:szCs w:val="28"/>
        </w:rPr>
        <w:t xml:space="preserve">Proyecto </w:t>
      </w:r>
      <w:r w:rsidR="002736D0" w:rsidRPr="00D1126B">
        <w:rPr>
          <w:rFonts w:ascii="Arial" w:hAnsi="Arial" w:cs="Arial"/>
          <w:b/>
          <w:bCs/>
          <w:sz w:val="28"/>
          <w:szCs w:val="28"/>
        </w:rPr>
        <w:t xml:space="preserve"> </w:t>
      </w:r>
    </w:p>
    <w:p w:rsidR="002736D0" w:rsidRPr="00D1126B" w:rsidRDefault="002736D0" w:rsidP="002736D0">
      <w:pPr>
        <w:jc w:val="center"/>
        <w:rPr>
          <w:rFonts w:ascii="Arial" w:hAnsi="Arial" w:cs="Arial"/>
          <w:sz w:val="28"/>
          <w:szCs w:val="28"/>
        </w:rPr>
      </w:pPr>
      <w:r w:rsidRPr="00D1126B">
        <w:rPr>
          <w:rFonts w:ascii="Arial" w:hAnsi="Arial" w:cs="Arial"/>
          <w:sz w:val="28"/>
          <w:szCs w:val="28"/>
        </w:rPr>
        <w:t>Carrera</w:t>
      </w:r>
      <w:r>
        <w:rPr>
          <w:rFonts w:ascii="Arial" w:hAnsi="Arial" w:cs="Arial"/>
          <w:sz w:val="28"/>
          <w:szCs w:val="28"/>
        </w:rPr>
        <w:t>:</w:t>
      </w:r>
    </w:p>
    <w:p w:rsidR="002736D0" w:rsidRPr="00D1126B" w:rsidRDefault="002736D0" w:rsidP="002736D0">
      <w:pPr>
        <w:jc w:val="center"/>
        <w:rPr>
          <w:rFonts w:ascii="Arial" w:hAnsi="Arial" w:cs="Arial"/>
          <w:sz w:val="28"/>
          <w:szCs w:val="28"/>
        </w:rPr>
      </w:pPr>
      <w:r w:rsidRPr="00D1126B">
        <w:rPr>
          <w:rFonts w:ascii="Arial" w:hAnsi="Arial" w:cs="Arial"/>
          <w:sz w:val="28"/>
          <w:szCs w:val="28"/>
        </w:rPr>
        <w:t xml:space="preserve"> </w:t>
      </w:r>
      <w:r w:rsidRPr="00D1126B">
        <w:rPr>
          <w:rFonts w:ascii="Arial" w:hAnsi="Arial" w:cs="Arial"/>
          <w:b/>
          <w:bCs/>
          <w:sz w:val="28"/>
          <w:szCs w:val="28"/>
        </w:rPr>
        <w:t>Ingeniería en Mecatrónica</w:t>
      </w:r>
    </w:p>
    <w:p w:rsidR="002736D0" w:rsidRPr="00D1126B" w:rsidRDefault="002736D0" w:rsidP="002736D0">
      <w:pPr>
        <w:jc w:val="center"/>
        <w:rPr>
          <w:rFonts w:ascii="Arial" w:hAnsi="Arial" w:cs="Arial"/>
          <w:sz w:val="28"/>
          <w:szCs w:val="28"/>
        </w:rPr>
      </w:pPr>
      <w:r w:rsidRPr="00D1126B">
        <w:rPr>
          <w:rFonts w:ascii="Arial" w:hAnsi="Arial" w:cs="Arial"/>
          <w:sz w:val="28"/>
          <w:szCs w:val="28"/>
        </w:rPr>
        <w:t>Asignatura</w:t>
      </w:r>
      <w:r>
        <w:rPr>
          <w:rFonts w:ascii="Arial" w:hAnsi="Arial" w:cs="Arial"/>
          <w:sz w:val="28"/>
          <w:szCs w:val="28"/>
        </w:rPr>
        <w:t>:</w:t>
      </w:r>
    </w:p>
    <w:p w:rsidR="002736D0" w:rsidRPr="00D1126B" w:rsidRDefault="004E7EF7" w:rsidP="002736D0">
      <w:pPr>
        <w:jc w:val="center"/>
        <w:rPr>
          <w:rFonts w:ascii="Arial" w:hAnsi="Arial" w:cs="Arial"/>
          <w:b/>
          <w:sz w:val="28"/>
          <w:szCs w:val="28"/>
        </w:rPr>
      </w:pPr>
      <w:r>
        <w:rPr>
          <w:rFonts w:ascii="Arial" w:hAnsi="Arial" w:cs="Arial"/>
          <w:b/>
          <w:sz w:val="28"/>
          <w:szCs w:val="28"/>
        </w:rPr>
        <w:t>Programación Avanzada</w:t>
      </w:r>
    </w:p>
    <w:p w:rsidR="002736D0" w:rsidRPr="00D1126B" w:rsidRDefault="002736D0" w:rsidP="002736D0">
      <w:pPr>
        <w:jc w:val="center"/>
        <w:rPr>
          <w:rFonts w:ascii="Arial" w:hAnsi="Arial" w:cs="Arial"/>
          <w:sz w:val="28"/>
          <w:szCs w:val="28"/>
        </w:rPr>
      </w:pPr>
      <w:r w:rsidRPr="00D1126B">
        <w:rPr>
          <w:rFonts w:ascii="Arial" w:hAnsi="Arial" w:cs="Arial"/>
          <w:sz w:val="28"/>
          <w:szCs w:val="28"/>
        </w:rPr>
        <w:t xml:space="preserve"> Presenta</w:t>
      </w:r>
      <w:r>
        <w:rPr>
          <w:rFonts w:ascii="Arial" w:hAnsi="Arial" w:cs="Arial"/>
          <w:sz w:val="28"/>
          <w:szCs w:val="28"/>
        </w:rPr>
        <w:t>:</w:t>
      </w:r>
    </w:p>
    <w:p w:rsidR="002736D0" w:rsidRDefault="002736D0" w:rsidP="002736D0">
      <w:pPr>
        <w:jc w:val="center"/>
        <w:rPr>
          <w:rFonts w:ascii="Arial" w:hAnsi="Arial" w:cs="Arial"/>
          <w:b/>
          <w:sz w:val="28"/>
          <w:szCs w:val="28"/>
        </w:rPr>
      </w:pPr>
      <w:r w:rsidRPr="001120CA">
        <w:rPr>
          <w:rFonts w:ascii="Arial" w:hAnsi="Arial" w:cs="Arial"/>
          <w:b/>
          <w:sz w:val="28"/>
          <w:szCs w:val="28"/>
        </w:rPr>
        <w:t xml:space="preserve">Villafranca Tobón Cesar </w:t>
      </w:r>
    </w:p>
    <w:p w:rsidR="004E7EF7" w:rsidRPr="001120CA" w:rsidRDefault="004E7EF7" w:rsidP="002736D0">
      <w:pPr>
        <w:jc w:val="center"/>
        <w:rPr>
          <w:rFonts w:ascii="Arial" w:hAnsi="Arial" w:cs="Arial"/>
          <w:b/>
          <w:bCs/>
          <w:sz w:val="28"/>
          <w:szCs w:val="28"/>
        </w:rPr>
      </w:pPr>
      <w:r>
        <w:rPr>
          <w:rFonts w:ascii="Arial" w:hAnsi="Arial" w:cs="Arial"/>
          <w:b/>
          <w:bCs/>
          <w:sz w:val="28"/>
          <w:szCs w:val="28"/>
        </w:rPr>
        <w:t>Tapia Romero Roberto Ángel</w:t>
      </w:r>
    </w:p>
    <w:p w:rsidR="002736D0" w:rsidRPr="000F2EF1" w:rsidRDefault="002736D0" w:rsidP="002736D0">
      <w:pPr>
        <w:jc w:val="center"/>
        <w:rPr>
          <w:rFonts w:ascii="Arial" w:hAnsi="Arial" w:cs="Arial"/>
          <w:b/>
          <w:sz w:val="28"/>
          <w:szCs w:val="28"/>
        </w:rPr>
      </w:pPr>
    </w:p>
    <w:p w:rsidR="002736D0" w:rsidRDefault="002736D0" w:rsidP="002736D0">
      <w:pPr>
        <w:rPr>
          <w:sz w:val="28"/>
          <w:szCs w:val="28"/>
        </w:rPr>
      </w:pPr>
    </w:p>
    <w:p w:rsidR="002736D0" w:rsidRPr="002D2759" w:rsidRDefault="002736D0" w:rsidP="002736D0">
      <w:pPr>
        <w:spacing w:before="100" w:beforeAutospacing="1" w:after="100" w:afterAutospacing="1" w:line="360" w:lineRule="auto"/>
        <w:jc w:val="both"/>
        <w:rPr>
          <w:rStyle w:val="Textoennegrita"/>
          <w:rFonts w:ascii="Arial" w:hAnsi="Arial" w:cs="Arial"/>
          <w:bCs w:val="0"/>
          <w:sz w:val="28"/>
          <w:szCs w:val="24"/>
          <w:u w:val="single"/>
        </w:rPr>
      </w:pPr>
      <w:r>
        <w:rPr>
          <w:noProof/>
          <w:lang w:eastAsia="es-MX"/>
        </w:rPr>
        <w:drawing>
          <wp:anchor distT="0" distB="0" distL="114300" distR="114300" simplePos="0" relativeHeight="251660288" behindDoc="1" locked="0" layoutInCell="1" allowOverlap="1" wp14:anchorId="158BB4AD" wp14:editId="2B9F164F">
            <wp:simplePos x="0" y="0"/>
            <wp:positionH relativeFrom="margin">
              <wp:posOffset>-171450</wp:posOffset>
            </wp:positionH>
            <wp:positionV relativeFrom="paragraph">
              <wp:posOffset>361315</wp:posOffset>
            </wp:positionV>
            <wp:extent cx="1116330" cy="1020445"/>
            <wp:effectExtent l="0" t="0" r="7620" b="8255"/>
            <wp:wrapTopAndBottom/>
            <wp:docPr id="8" name="Imagen 8" descr="http://eventos.fis.cinvestav.mx/quantumfest/upiita-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ventos.fis.cinvestav.mx/quantumfest/upiita-ip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633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5E49" w:rsidRDefault="009B2C4A"/>
    <w:p w:rsidR="004E7EF7" w:rsidRDefault="004E7EF7"/>
    <w:p w:rsidR="004E7EF7" w:rsidRDefault="004E7EF7"/>
    <w:p w:rsidR="004E7EF7" w:rsidRDefault="004E7EF7"/>
    <w:p w:rsidR="004E7EF7" w:rsidRPr="004F78FE" w:rsidRDefault="004E7EF7" w:rsidP="004F78FE">
      <w:pPr>
        <w:jc w:val="both"/>
        <w:rPr>
          <w:rFonts w:ascii="Arial" w:hAnsi="Arial" w:cs="Arial"/>
          <w:sz w:val="28"/>
        </w:rPr>
      </w:pPr>
      <w:r w:rsidRPr="004F78FE">
        <w:rPr>
          <w:rFonts w:ascii="Arial" w:hAnsi="Arial" w:cs="Arial"/>
          <w:sz w:val="28"/>
        </w:rPr>
        <w:lastRenderedPageBreak/>
        <w:t>Resumen</w:t>
      </w:r>
    </w:p>
    <w:p w:rsidR="004E7EF7" w:rsidRPr="004F78FE" w:rsidRDefault="004E7EF7" w:rsidP="004F78FE">
      <w:pPr>
        <w:jc w:val="both"/>
        <w:rPr>
          <w:rFonts w:ascii="Arial" w:hAnsi="Arial" w:cs="Arial"/>
          <w:sz w:val="28"/>
        </w:rPr>
      </w:pPr>
      <w:r w:rsidRPr="004F78FE">
        <w:rPr>
          <w:rFonts w:ascii="Arial" w:hAnsi="Arial" w:cs="Arial"/>
          <w:sz w:val="28"/>
        </w:rPr>
        <w:t>El trabajo consiste en realizar un videojuego utilizando la plataforma de Unity</w:t>
      </w:r>
      <w:r w:rsidR="00E14893" w:rsidRPr="004F78FE">
        <w:rPr>
          <w:rFonts w:ascii="Arial" w:hAnsi="Arial" w:cs="Arial"/>
          <w:sz w:val="28"/>
        </w:rPr>
        <w:t xml:space="preserve"> donde se empleará el tipo de programación orientada objetos ya que cada parte del juego se programará en librerías que se irán llamando conforme se vayan requiriendo a lo largo del juego.</w:t>
      </w:r>
    </w:p>
    <w:p w:rsidR="00E14893" w:rsidRPr="004F78FE" w:rsidRDefault="00E14893" w:rsidP="004F78FE">
      <w:pPr>
        <w:jc w:val="both"/>
        <w:rPr>
          <w:rFonts w:ascii="Arial" w:hAnsi="Arial" w:cs="Arial"/>
          <w:sz w:val="28"/>
        </w:rPr>
      </w:pPr>
      <w:r w:rsidRPr="004F78FE">
        <w:rPr>
          <w:rFonts w:ascii="Arial" w:hAnsi="Arial" w:cs="Arial"/>
          <w:sz w:val="28"/>
        </w:rPr>
        <w:t>Unity utiliza el lenguaje de C#, que es uno de los vistos en clase, por lo que se estarán llevando a la práctica las habilidades adquiridas durante las sesiones, utilizando en gran parte del programa la programación orientada a objetos</w:t>
      </w:r>
      <w:r w:rsidR="004F78FE" w:rsidRPr="004F78FE">
        <w:rPr>
          <w:rFonts w:ascii="Arial" w:hAnsi="Arial" w:cs="Arial"/>
          <w:sz w:val="28"/>
        </w:rPr>
        <w:t xml:space="preserve"> que es uno de los temas principales a lo largo del curso.</w:t>
      </w:r>
    </w:p>
    <w:p w:rsidR="004F78FE" w:rsidRDefault="004F78FE" w:rsidP="004F78FE">
      <w:pPr>
        <w:jc w:val="both"/>
        <w:rPr>
          <w:rFonts w:ascii="Arial" w:hAnsi="Arial" w:cs="Arial"/>
          <w:sz w:val="28"/>
        </w:rPr>
      </w:pPr>
      <w:r w:rsidRPr="004F78FE">
        <w:rPr>
          <w:rFonts w:ascii="Arial" w:hAnsi="Arial" w:cs="Arial"/>
          <w:sz w:val="28"/>
        </w:rPr>
        <w:t>El juego consistirá en un personaje que tendrá que ir saltando para esquivar la mayor cantidad de obstáculos posibles, el juego concluirá cuando el personaje impacte cualquier obstáculo, el punto es sobrevivir la mayor cantidad de tiempo posible.</w:t>
      </w:r>
    </w:p>
    <w:p w:rsidR="009B2C4A" w:rsidRDefault="009B2C4A" w:rsidP="004F78FE">
      <w:pPr>
        <w:jc w:val="both"/>
        <w:rPr>
          <w:rFonts w:ascii="Arial" w:hAnsi="Arial" w:cs="Arial"/>
          <w:sz w:val="28"/>
        </w:rPr>
      </w:pPr>
    </w:p>
    <w:p w:rsidR="009B2C4A" w:rsidRPr="004F78FE" w:rsidRDefault="009B2C4A" w:rsidP="004F78FE">
      <w:pPr>
        <w:jc w:val="both"/>
        <w:rPr>
          <w:rFonts w:ascii="Arial" w:hAnsi="Arial" w:cs="Arial"/>
          <w:sz w:val="28"/>
        </w:rPr>
      </w:pPr>
      <w:r>
        <w:rPr>
          <w:rFonts w:ascii="Arial" w:hAnsi="Arial" w:cs="Arial"/>
          <w:sz w:val="28"/>
        </w:rPr>
        <w:t>Repositorio:</w:t>
      </w:r>
      <w:r w:rsidRPr="009B2C4A">
        <w:t xml:space="preserve"> </w:t>
      </w:r>
      <w:r w:rsidRPr="009B2C4A">
        <w:rPr>
          <w:rFonts w:ascii="Arial" w:hAnsi="Arial" w:cs="Arial"/>
          <w:sz w:val="28"/>
        </w:rPr>
        <w:t>https://github.com/Cesarvill/Avanzada</w:t>
      </w:r>
      <w:bookmarkStart w:id="0" w:name="_GoBack"/>
      <w:bookmarkEnd w:id="0"/>
    </w:p>
    <w:sectPr w:rsidR="009B2C4A" w:rsidRPr="004F78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D0"/>
    <w:rsid w:val="002736D0"/>
    <w:rsid w:val="004E7EF7"/>
    <w:rsid w:val="004F78FE"/>
    <w:rsid w:val="00885327"/>
    <w:rsid w:val="009B2C4A"/>
    <w:rsid w:val="00E14893"/>
    <w:rsid w:val="00ED17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638E"/>
  <w15:chartTrackingRefBased/>
  <w15:docId w15:val="{31A4D36D-FC1D-4654-A2E7-5EF6803F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6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736D0"/>
    <w:rPr>
      <w:b/>
      <w:bCs/>
    </w:rPr>
  </w:style>
  <w:style w:type="paragraph" w:customStyle="1" w:styleId="Default">
    <w:name w:val="Default"/>
    <w:rsid w:val="002736D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175</Words>
  <Characters>966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Cesar Villafranca</cp:lastModifiedBy>
  <cp:revision>3</cp:revision>
  <dcterms:created xsi:type="dcterms:W3CDTF">2018-10-22T20:13:00Z</dcterms:created>
  <dcterms:modified xsi:type="dcterms:W3CDTF">2018-10-22T23:07:00Z</dcterms:modified>
</cp:coreProperties>
</file>