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-491733</wp:posOffset>
                </wp:positionH>
                <wp:positionV relativeFrom="paragraph">
                  <wp:posOffset>197482</wp:posOffset>
                </wp:positionV>
                <wp:extent cx="6659880" cy="3667209"/>
                <wp:effectExtent b="0" l="0" r="0" t="0"/>
                <wp:wrapNone/>
                <wp:docPr id="20330685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6050" y="1951125"/>
                          <a:ext cx="6659880" cy="3667209"/>
                          <a:chOff x="2016050" y="1951125"/>
                          <a:chExt cx="6659975" cy="3657750"/>
                        </a:xfrm>
                      </wpg:grpSpPr>
                      <wpg:grpSp>
                        <wpg:cNvGrpSpPr/>
                        <wpg:grpSpPr>
                          <a:xfrm>
                            <a:off x="2016060" y="1951146"/>
                            <a:ext cx="6659961" cy="3657709"/>
                            <a:chOff x="2016050" y="1955875"/>
                            <a:chExt cx="6659981" cy="3648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16050" y="1955875"/>
                              <a:ext cx="6659900" cy="364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16060" y="1955896"/>
                              <a:ext cx="6659971" cy="3648208"/>
                              <a:chOff x="2016050" y="2316900"/>
                              <a:chExt cx="6659991" cy="3635125"/>
                            </a:xfrm>
                          </wpg:grpSpPr>
                          <wps:wsp>
                            <wps:cNvSpPr/>
                            <wps:cNvPr id="16" name="Shape 16"/>
                            <wps:spPr>
                              <a:xfrm>
                                <a:off x="2016050" y="2316900"/>
                                <a:ext cx="6659900" cy="3635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16060" y="2316917"/>
                                <a:ext cx="6659981" cy="3364038"/>
                                <a:chOff x="2016050" y="2316900"/>
                                <a:chExt cx="6660001" cy="3364076"/>
                              </a:xfrm>
                            </wpg:grpSpPr>
                            <wps:wsp>
                              <wps:cNvSpPr/>
                              <wps:cNvPr id="18" name="Shape 18"/>
                              <wps:spPr>
                                <a:xfrm>
                                  <a:off x="2016050" y="2316900"/>
                                  <a:ext cx="6659900" cy="2926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16060" y="2316917"/>
                                  <a:ext cx="6659991" cy="3364059"/>
                                  <a:chOff x="2016050" y="2324900"/>
                                  <a:chExt cx="6660011" cy="3345702"/>
                                </a:xfrm>
                              </wpg:grpSpPr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2016050" y="2324900"/>
                                    <a:ext cx="6659900" cy="2910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16060" y="2324912"/>
                                    <a:ext cx="6660001" cy="3345690"/>
                                    <a:chOff x="0" y="0"/>
                                    <a:chExt cx="6660001" cy="1752338"/>
                                  </a:xfrm>
                                </wpg:grpSpPr>
                                <wps:wsp>
                                  <wps:cNvSpPr/>
                                  <wps:cNvPr id="22" name="Shape 22"/>
                                  <wps:spPr>
                                    <a:xfrm>
                                      <a:off x="0" y="0"/>
                                      <a:ext cx="6659875" cy="1524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0" y="0"/>
                                      <a:ext cx="6355156" cy="4868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48"/>
                                            <w:vertAlign w:val="baseline"/>
                                          </w:rPr>
                                          <w:t xml:space="preserve">Actividad </w:t>
                                        </w: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48"/>
                                            <w:vertAlign w:val="baseline"/>
                                          </w:rPr>
                                          <w:t xml:space="preserve">2</w:t>
                                        </w: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48"/>
                                            <w:vertAlign w:val="baseline"/>
                                          </w:rPr>
                                          <w:t xml:space="preserve">.</w:t>
                                        </w: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48"/>
                                            <w:vertAlign w:val="baseline"/>
                                          </w:rPr>
                                          <w:t xml:space="preserve">1</w:t>
                                        </w: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48"/>
                                            <w:vertAlign w:val="baseline"/>
                                          </w:rPr>
                                          <w:t xml:space="preserve">.2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1" y="354304"/>
                                      <a:ext cx="6660000" cy="95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72"/>
                                            <w:vertAlign w:val="baseline"/>
                                          </w:rPr>
                                          <w:t xml:space="preserve">Levantamientos de Requerimientos para un Proyectos de Ciencia de Datos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5" name="Shape 25"/>
                                  <wps:spPr>
                                    <a:xfrm>
                                      <a:off x="0" y="1395038"/>
                                      <a:ext cx="5947800" cy="357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262626"/>
                                            <w:sz w:val="28"/>
                                            <w:vertAlign w:val="baseline"/>
                                          </w:rPr>
                                          <w:t xml:space="preserve">ESCUELA DE</w:t>
                                        </w: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262626"/>
                                            <w:sz w:val="28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262626"/>
                                            <w:sz w:val="28"/>
                                            <w:vertAlign w:val="baseline"/>
                                          </w:rPr>
                                          <w:t xml:space="preserve">INFORMÁTICA Y TELECOMUNICACIONES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-491733</wp:posOffset>
                </wp:positionH>
                <wp:positionV relativeFrom="paragraph">
                  <wp:posOffset>197482</wp:posOffset>
                </wp:positionV>
                <wp:extent cx="6659880" cy="3667209"/>
                <wp:effectExtent b="0" l="0" r="0" t="0"/>
                <wp:wrapNone/>
                <wp:docPr id="20330685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9880" cy="36672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480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1662"/>
        <w:tblGridChange w:id="0">
          <w:tblGrid>
            <w:gridCol w:w="8818"/>
            <w:gridCol w:w="1662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jc w:val="both"/>
              <w:rPr>
                <w:b w:val="1"/>
                <w:bCs w:val="1"/>
                <w:sz w:val="44"/>
                <w:szCs w:val="44"/>
              </w:rPr>
            </w:pPr>
            <w:bookmarkStart w:colFirst="0" w:colLast="0" w:name="_heading=h.n67w2puy50gf" w:id="0"/>
            <w:bookmarkEnd w:id="0"/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Levantamientos de Requerimientos </w:t>
            </w:r>
          </w:p>
          <w:p w:rsidR="00000000" w:rsidDel="00000000" w:rsidP="00000000" w:rsidRDefault="00000000" w:rsidRPr="00000000" w14:paraId="00000003">
            <w:pPr>
              <w:spacing w:after="120" w:lineRule="auto"/>
              <w:jc w:val="both"/>
              <w:rPr>
                <w:b w:val="1"/>
                <w:bCs w:val="1"/>
                <w:color w:val="000000"/>
                <w:sz w:val="44"/>
                <w:szCs w:val="44"/>
              </w:rPr>
            </w:pPr>
            <w:bookmarkStart w:colFirst="0" w:colLast="0" w:name="_heading=h.v8jfu2bedlwi" w:id="1"/>
            <w:bookmarkEnd w:id="1"/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para un Proyectos de Ciencia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1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01"/>
              <w:gridCol w:w="3108"/>
              <w:gridCol w:w="3004"/>
              <w:tblGridChange w:id="0">
                <w:tblGrid>
                  <w:gridCol w:w="2801"/>
                  <w:gridCol w:w="3108"/>
                  <w:gridCol w:w="30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70c0" w:val="clear"/>
                </w:tcPr>
                <w:p w:rsidR="00000000" w:rsidDel="00000000" w:rsidP="00000000" w:rsidRDefault="00000000" w:rsidRPr="00000000" w14:paraId="00000005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Sigla/Asignatura</w:t>
                  </w:r>
                </w:p>
                <w:p w:rsidR="00000000" w:rsidDel="00000000" w:rsidP="00000000" w:rsidRDefault="00000000" w:rsidRPr="00000000" w14:paraId="00000007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08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9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Semana Disponible EFT</w:t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0A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Experiencia de Aprendizaje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0C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SCY1102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0D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17</w:t>
                  </w:r>
                </w:p>
                <w:p w:rsidR="00000000" w:rsidDel="00000000" w:rsidP="00000000" w:rsidRDefault="00000000" w:rsidRPr="00000000" w14:paraId="0000000E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0F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EA2 Planificación del proyecto de ciencia de datos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070c0" w:val="clear"/>
                </w:tcPr>
                <w:p w:rsidR="00000000" w:rsidDel="00000000" w:rsidP="00000000" w:rsidRDefault="00000000" w:rsidRPr="00000000" w14:paraId="00000010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Tiempo</w:t>
                  </w:r>
                </w:p>
                <w:p w:rsidR="00000000" w:rsidDel="00000000" w:rsidP="00000000" w:rsidRDefault="00000000" w:rsidRPr="00000000" w14:paraId="00000012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13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Modalidad de Trabajo</w:t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15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Indicadores de Logro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deded" w:val="clear"/>
                  <w:vAlign w:val="center"/>
                </w:tcPr>
                <w:p w:rsidR="00000000" w:rsidDel="00000000" w:rsidP="00000000" w:rsidRDefault="00000000" w:rsidRPr="00000000" w14:paraId="00000017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2 horas</w:t>
                  </w:r>
                </w:p>
                <w:p w:rsidR="00000000" w:rsidDel="00000000" w:rsidP="00000000" w:rsidRDefault="00000000" w:rsidRPr="00000000" w14:paraId="00000018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  <w:vAlign w:val="center"/>
                </w:tcPr>
                <w:p w:rsidR="00000000" w:rsidDel="00000000" w:rsidP="00000000" w:rsidRDefault="00000000" w:rsidRPr="00000000" w14:paraId="00000019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Trabajo en grupo</w:t>
                  </w:r>
                </w:p>
                <w:p w:rsidR="00000000" w:rsidDel="00000000" w:rsidP="00000000" w:rsidRDefault="00000000" w:rsidRPr="00000000" w14:paraId="0000001A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  <w:vAlign w:val="center"/>
                </w:tcPr>
                <w:p w:rsidR="00000000" w:rsidDel="00000000" w:rsidP="00000000" w:rsidRDefault="00000000" w:rsidRPr="00000000" w14:paraId="0000001B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IL 2.1 Documenta los requerimientos del cliente asegurando que sean claros, completos y priorizados para el desarrollo del proyecto de ciencia de datos. ​</w:t>
                  </w:r>
                </w:p>
                <w:p w:rsidR="00000000" w:rsidDel="00000000" w:rsidP="00000000" w:rsidRDefault="00000000" w:rsidRPr="00000000" w14:paraId="0000001C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hanging="284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-26665</wp:posOffset>
                      </wp:positionH>
                      <wp:positionV relativeFrom="paragraph">
                        <wp:posOffset>52068</wp:posOffset>
                      </wp:positionV>
                      <wp:extent cx="5612130" cy="346710"/>
                      <wp:effectExtent b="0" l="0" r="0" t="0"/>
                      <wp:wrapNone/>
                      <wp:docPr id="203306851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539925" y="3606625"/>
                                <a:ext cx="5612130" cy="346710"/>
                                <a:chOff x="2539925" y="3606625"/>
                                <a:chExt cx="5612150" cy="346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539935" y="3606645"/>
                                  <a:ext cx="5612130" cy="346710"/>
                                  <a:chOff x="2539925" y="3606625"/>
                                  <a:chExt cx="5612150" cy="3467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539925" y="3606625"/>
                                    <a:ext cx="5612150" cy="346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39935" y="3606645"/>
                                    <a:ext cx="5612130" cy="346710"/>
                                    <a:chOff x="2539925" y="3606625"/>
                                    <a:chExt cx="5612150" cy="34675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2539925" y="3606625"/>
                                      <a:ext cx="5612150" cy="346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539935" y="3606645"/>
                                      <a:ext cx="5612130" cy="346710"/>
                                      <a:chOff x="2539925" y="3606625"/>
                                      <a:chExt cx="5612150" cy="34675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2539925" y="3606625"/>
                                        <a:ext cx="5612150" cy="346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539935" y="3606645"/>
                                        <a:ext cx="5612130" cy="346710"/>
                                        <a:chOff x="2539925" y="3606625"/>
                                        <a:chExt cx="5612150" cy="346750"/>
                                      </a:xfrm>
                                    </wpg:grpSpPr>
                                    <wps:wsp>
                                      <wps:cNvSpPr/>
                                      <wps:cNvPr id="9" name="Shape 9"/>
                                      <wps:spPr>
                                        <a:xfrm>
                                          <a:off x="2539925" y="3606625"/>
                                          <a:ext cx="5612150" cy="3467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539935" y="3606645"/>
                                          <a:ext cx="5612130" cy="346710"/>
                                          <a:chOff x="0" y="-5610"/>
                                          <a:chExt cx="5612130" cy="346894"/>
                                        </a:xfrm>
                                      </wpg:grpSpPr>
                                      <wps:wsp>
                                        <wps:cNvSpPr/>
                                        <wps:cNvPr id="11" name="Shape 11"/>
                                        <wps:spPr>
                                          <a:xfrm>
                                            <a:off x="0" y="-5610"/>
                                            <a:ext cx="5612125" cy="346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pic:pic>
                                        <pic:nvPicPr>
                                          <pic:cNvPr id="12" name="Shape 12"/>
                                          <pic:cNvPicPr preferRelativeResize="0"/>
                                        </pic:nvPicPr>
                                        <pic:blipFill rotWithShape="1">
                                          <a:blip r:embed="rId8">
                                            <a:alphaModFix/>
                                          </a:blip>
                                          <a:srcRect b="0" l="0" r="0" t="0"/>
                                          <a:stretch/>
                                        </pic:blipFill>
                                        <pic:spPr>
                                          <a:xfrm>
                                            <a:off x="0" y="23149"/>
                                            <a:ext cx="5612130" cy="318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  <wps:wsp>
                                        <wps:cNvSpPr/>
                                        <wps:cNvPr id="13" name="Shape 13"/>
                                        <wps:spPr>
                                          <a:xfrm>
                                            <a:off x="127322" y="-5610"/>
                                            <a:ext cx="2817758" cy="346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alibri" w:cs="Calibri" w:eastAsia="Calibri" w:hAnsi="Calibri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32"/>
                                                  <w:vertAlign w:val="baseline"/>
                                                </w:rPr>
                                                <w:t xml:space="preserve">Resultados de aprendizaje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-26665</wp:posOffset>
                      </wp:positionH>
                      <wp:positionV relativeFrom="paragraph">
                        <wp:posOffset>52068</wp:posOffset>
                      </wp:positionV>
                      <wp:extent cx="5612130" cy="346710"/>
                      <wp:effectExtent b="0" l="0" r="0" t="0"/>
                      <wp:wrapNone/>
                      <wp:docPr id="203306851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12130" cy="3467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RA2 Planifica un proyecto de ciencia de datos, considerando requerimientos del cliente, procesos organizacionales y estándares de la industria, para gestionarlos e integrarlos en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08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24135</wp:posOffset>
                </wp:positionH>
                <wp:positionV relativeFrom="paragraph">
                  <wp:posOffset>68350</wp:posOffset>
                </wp:positionV>
                <wp:extent cx="5612130" cy="346710"/>
                <wp:effectExtent b="0" l="0" r="0" t="0"/>
                <wp:wrapNone/>
                <wp:docPr id="20330685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925" y="3606625"/>
                          <a:ext cx="5612130" cy="346710"/>
                          <a:chOff x="2539925" y="3606625"/>
                          <a:chExt cx="5612150" cy="346750"/>
                        </a:xfrm>
                      </wpg:grpSpPr>
                      <wpg:grpSp>
                        <wpg:cNvGrpSpPr/>
                        <wpg:grpSpPr>
                          <a:xfrm>
                            <a:off x="2539935" y="3606645"/>
                            <a:ext cx="5612130" cy="346710"/>
                            <a:chOff x="2539925" y="3606625"/>
                            <a:chExt cx="5612150" cy="346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539925" y="3606625"/>
                              <a:ext cx="5612150" cy="346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39935" y="3606645"/>
                              <a:ext cx="5612130" cy="346710"/>
                              <a:chOff x="2539925" y="3606625"/>
                              <a:chExt cx="5612150" cy="346750"/>
                            </a:xfrm>
                          </wpg:grpSpPr>
                          <wps:wsp>
                            <wps:cNvSpPr/>
                            <wps:cNvPr id="41" name="Shape 41"/>
                            <wps:spPr>
                              <a:xfrm>
                                <a:off x="2539925" y="3606625"/>
                                <a:ext cx="5612150" cy="346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539935" y="3606645"/>
                                <a:ext cx="5612130" cy="346710"/>
                                <a:chOff x="2539925" y="3606625"/>
                                <a:chExt cx="5612150" cy="346750"/>
                              </a:xfrm>
                            </wpg:grpSpPr>
                            <wps:wsp>
                              <wps:cNvSpPr/>
                              <wps:cNvPr id="43" name="Shape 43"/>
                              <wps:spPr>
                                <a:xfrm>
                                  <a:off x="2539925" y="3606625"/>
                                  <a:ext cx="5612150" cy="346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539935" y="3606645"/>
                                  <a:ext cx="5612130" cy="346710"/>
                                  <a:chOff x="2539925" y="3606625"/>
                                  <a:chExt cx="5612150" cy="346750"/>
                                </a:xfrm>
                              </wpg:grpSpPr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2539925" y="3606625"/>
                                    <a:ext cx="5612150" cy="346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39935" y="3606645"/>
                                    <a:ext cx="5612130" cy="346710"/>
                                    <a:chOff x="0" y="-5610"/>
                                    <a:chExt cx="5612130" cy="346894"/>
                                  </a:xfrm>
                                </wpg:grpSpPr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0" y="-5610"/>
                                      <a:ext cx="5612125" cy="346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48" name="Shape 48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23149"/>
                                      <a:ext cx="5612130" cy="318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127322" y="-5610"/>
                                      <a:ext cx="2360930" cy="346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ffffff"/>
                                            <w:sz w:val="32"/>
                                            <w:vertAlign w:val="baseline"/>
                                          </w:rPr>
                                          <w:t xml:space="preserve">Actividades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24135</wp:posOffset>
                </wp:positionH>
                <wp:positionV relativeFrom="paragraph">
                  <wp:posOffset>68350</wp:posOffset>
                </wp:positionV>
                <wp:extent cx="5612130" cy="346710"/>
                <wp:effectExtent b="0" l="0" r="0" t="0"/>
                <wp:wrapNone/>
                <wp:docPr id="20330685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346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Esta actividad, de carácter formativo, tiene como propósito que el estudiante aplique los conocimientos aprendidos sobre levantamiento y documentación de requerimientos del cliente​ en el proyecto semestral.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Instrucciones: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Reúnete con tu grupo.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 a mano el enunciado del proyecto semestral.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Puedes utilizar Internet para investigar.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tu proyecto en Jira o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Desarrollo de la actividad: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Parte 1 - Levantamiento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stakeholders que participan en el proyecto</w:t>
      </w:r>
    </w:p>
    <w:p>
      <w:pPr>
        <w:spacing w:before="0" w:after="80"/>
        <w:ind w:left="900"/>
      </w:pPr>
      <w:r>
        <w:rPr>
          <w:b/>
        </w:rPr>
        <w:t xml:space="preserve">Patrocinio o dirección: </w:t>
      </w:r>
      <w:r>
        <w:t>aprueba el propósito, alcance y continuidad del piloto; personal clínico y preventivo: interpreta resultados y decide los controles.</w:t>
      </w:r>
    </w:p>
    <w:p>
      <w:pPr>
        <w:spacing w:before="0" w:after="80"/>
        <w:ind w:left="900"/>
      </w:pPr>
      <w:r>
        <w:rPr>
          <w:b/>
        </w:rPr>
        <w:t xml:space="preserve">Coordinación cardiovascular: </w:t>
      </w:r>
      <w:r>
        <w:t>organiza controles y consulta indicadores agregados; equipo de datos: prepara datos y evalúa modelos, calidad y subgrupos.</w:t>
      </w:r>
    </w:p>
    <w:p>
      <w:pPr>
        <w:spacing w:before="0" w:after="80"/>
        <w:ind w:left="900"/>
      </w:pPr>
      <w:r>
        <w:rPr>
          <w:b/>
        </w:rPr>
        <w:t xml:space="preserve">TI y ciberseguridad: </w:t>
      </w:r>
      <w:r>
        <w:t>administra accesos, infraestructura y recuperación; gobierno de datos y privacidad: define autorizaciones y tratamiento de datos sensibles. Los pacientes son beneficiarios indirectos, sin interfaz pública en el piloto.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Formular 6–8 preguntas de entrevista</w:t>
      </w:r>
    </w:p>
    <w:p>
      <w:pPr>
        <w:spacing w:before="0" w:after="80"/>
        <w:ind w:left="900"/>
      </w:pPr>
      <w:r>
        <w:rPr>
          <w:b/>
        </w:rPr>
        <w:t xml:space="preserve">1. Personal clínico: </w:t>
      </w:r>
      <w:r>
        <w:t>¿Cómo decide hoy qué pacientes necesitan revisión preventiva prioritaria y qué información consulta?</w:t>
      </w:r>
    </w:p>
    <w:p>
      <w:pPr>
        <w:spacing w:before="0" w:after="80"/>
        <w:ind w:left="900"/>
      </w:pPr>
      <w:r>
        <w:rPr>
          <w:b/>
        </w:rPr>
        <w:t xml:space="preserve">2. Personal clínico: </w:t>
      </w:r>
      <w:r>
        <w:t>¿Qué explicación necesitaría para usar una estimación como apoyo y cuándo preferiría descartarla?</w:t>
      </w:r>
    </w:p>
    <w:p>
      <w:pPr>
        <w:spacing w:before="0" w:after="80"/>
        <w:ind w:left="900"/>
      </w:pPr>
      <w:r>
        <w:rPr>
          <w:b/>
        </w:rPr>
        <w:t xml:space="preserve">3. Coordinación: </w:t>
      </w:r>
      <w:r>
        <w:t>¿Qué dificultades existen al programar controles y qué indicadores usan para medir cobertura y carga de trabajo?</w:t>
      </w:r>
    </w:p>
    <w:p>
      <w:pPr>
        <w:spacing w:before="0" w:after="80"/>
        <w:ind w:left="900"/>
      </w:pPr>
      <w:r>
        <w:rPr>
          <w:b/>
        </w:rPr>
        <w:t xml:space="preserve">4. Dirección: </w:t>
      </w:r>
      <w:r>
        <w:t>¿Qué resultado concreto justificaría el piloto y cómo comprobarían su utilidad sin sustituir el criterio clínico?</w:t>
      </w:r>
    </w:p>
    <w:p>
      <w:pPr>
        <w:spacing w:before="0" w:after="80"/>
        <w:ind w:left="900"/>
      </w:pPr>
      <w:r>
        <w:rPr>
          <w:b/>
        </w:rPr>
        <w:t xml:space="preserve">5. Datos: </w:t>
      </w:r>
      <w:r>
        <w:t>¿De dónde provienen las variables cardiovasculares y qué problemas de calidad, duplicados o codificación presentan los datos locales?</w:t>
      </w:r>
    </w:p>
    <w:p>
      <w:pPr>
        <w:spacing w:before="0" w:after="80"/>
        <w:ind w:left="900"/>
      </w:pPr>
      <w:r>
        <w:rPr>
          <w:b/>
        </w:rPr>
        <w:t xml:space="preserve">6. TI: </w:t>
      </w:r>
      <w:r>
        <w:t>¿Qué sistemas, permisos, respaldos y restricciones técnicas condicionan la carga diaria y las consultas internas?</w:t>
      </w:r>
    </w:p>
    <w:p>
      <w:pPr>
        <w:spacing w:before="0" w:after="80"/>
        <w:ind w:left="900"/>
      </w:pPr>
      <w:r>
        <w:rPr>
          <w:b/>
        </w:rPr>
        <w:t xml:space="preserve">7. Gobierno de datos: </w:t>
      </w:r>
      <w:r>
        <w:t>¿Qué autorizaciones, reglas de pseudonimización, retención y auditoría se exigen para datos hospitalarios o servicios Cloud?</w:t>
      </w:r>
    </w:p>
    <w:p>
      <w:pPr>
        <w:spacing w:before="0" w:after="80"/>
        <w:ind w:left="900"/>
      </w:pPr>
      <w:r>
        <w:rPr>
          <w:b/>
        </w:rPr>
        <w:t xml:space="preserve">8. Clínica, datos y dirección: </w:t>
      </w:r>
      <w:r>
        <w:t>¿Qué población y subgrupos debe cubrir el piloto, qué errores serían inaceptables y quién aprobaría sus criterios de desempeño?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el problema principal del cliente</w:t>
      </w:r>
    </w:p>
    <w:p>
      <w:pPr>
        <w:spacing w:before="0" w:after="80"/>
        <w:ind w:left="900"/>
      </w:pPr>
      <w:r>
        <w:rPr>
          <w:b/>
        </w:rPr>
        <w:t xml:space="preserve">Problema propuesto: </w:t>
      </w:r>
      <w:r>
        <w:t>el hospital público dispone de datos de controles cardiovasculares preventivos, pero no los transforma sistemáticamente en información sobre factores asociados a enfermedad cardíaca ni en apoyo para priorizar evaluaciones. La decisión clínica permanece bajo responsabilidad del profesional. Esta formulación requiere validación con la contraparte.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Parte 2 - Documentación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Redactar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requerimientos funcionales</w:t>
      </w:r>
    </w:p>
    <w:p>
      <w:pPr>
        <w:spacing w:before="0" w:after="80"/>
        <w:ind w:left="1620"/>
      </w:pPr>
      <w:r>
        <w:rPr>
          <w:b/>
        </w:rPr>
        <w:t xml:space="preserve">RF-01. </w:t>
      </w:r>
      <w:r>
        <w:t>La plataforma debe importar una carga incremental diaria y revisar campos obligatorios, duplicados, dominios de variables y cambios de esquema antes de incorporar registros a la base analítica. Verificación: bitácora de aceptación o rechazo por lote.</w:t>
      </w:r>
    </w:p>
    <w:p>
      <w:pPr>
        <w:spacing w:before="0" w:after="80"/>
        <w:ind w:left="1620"/>
      </w:pPr>
      <w:r>
        <w:rPr>
          <w:b/>
        </w:rPr>
        <w:t xml:space="preserve">RF-02. </w:t>
      </w:r>
      <w:r>
        <w:t>La plataforma debe mostrar a personal autorizado indicadores agregados de calidad y factores cardiovasculares, con período, número de registros y definiciones de variables. Verificación: consulta del reporte y prueba de permisos.</w:t>
      </w:r>
    </w:p>
    <w:p>
      <w:pPr>
        <w:spacing w:before="0" w:after="80"/>
        <w:ind w:left="1620"/>
      </w:pPr>
      <w:r>
        <w:rPr>
          <w:b/>
        </w:rPr>
        <w:t xml:space="preserve">RF-03. </w:t>
      </w:r>
      <w:r>
        <w:t>Tras validar localmente un modelo, la plataforma debe permitir que un profesional solicite una estimación bajo demanda, vea su explicación y registre si la acepta o discrepa. Verificación: prueba controlada con versión del modelo y revisión humana, sin decisión automática.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requerimientos no funcionales</w:t>
      </w:r>
    </w:p>
    <w:p>
      <w:pPr>
        <w:spacing w:before="0" w:after="80"/>
        <w:ind w:left="1620"/>
      </w:pPr>
      <w:r>
        <w:rPr>
          <w:b/>
        </w:rPr>
        <w:t xml:space="preserve">RNF-01. </w:t>
      </w:r>
      <w:r>
        <w:t>Los datos de salud deben tratarse con minimización, pseudonimización según el diseño aprobado, acceso de mínimo privilegio y auditoría. Verificación: revisión del lote analítico, permisos y bitácora de accesos.</w:t>
      </w:r>
    </w:p>
    <w:p>
      <w:pPr>
        <w:spacing w:before="0" w:after="80"/>
        <w:ind w:left="1620"/>
      </w:pPr>
      <w:r>
        <w:rPr>
          <w:b/>
        </w:rPr>
        <w:t xml:space="preserve">RNF-02. </w:t>
      </w:r>
      <w:r>
        <w:t>La plataforma debe apuntar a 99 % de disponibilidad en horario operacional, RTO máximo de 8 horas y RPO máximo de 24 horas, con respaldos diarios y prueba mensual de restauración. Verificación: acta de recuperación; la atención continúa sin el módulo analítico.</w:t>
      </w:r>
    </w:p>
    <w:p>
      <w:pPr>
        <w:spacing w:before="0" w:after="80"/>
        <w:ind w:left="1620"/>
      </w:pPr>
      <w:r>
        <w:rPr>
          <w:b/>
        </w:rPr>
        <w:t xml:space="preserve">RNF-03. </w:t>
      </w:r>
      <w:r>
        <w:t>Antes de usar estimaciones con datos locales, deben documentarse explicabilidad, calidad, desempeño y cobertura por sexo y edad cuando haya tamaño muestral suficiente, con aprobación clínica. Verificación: acta con población, tamaños de subgrupo, métricas y límites acordados.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Priorizar usando alguna técnica</w:t>
      </w:r>
    </w:p>
    <w:p>
      <w:pPr>
        <w:spacing w:before="0" w:after="80"/>
        <w:ind w:left="900"/>
      </w:pPr>
      <w:r>
        <w:rPr>
          <w:b/>
        </w:rPr>
        <w:t xml:space="preserve">Técnica MoSCoW — Must: </w:t>
      </w:r>
      <w:r>
        <w:t>RF-01, RF-02, RNF-01 y RNF-02 son necesarios para disponer de datos controlados, información útil y una operación protegida. RNF-03 es obligatorio antes de habilitar estimaciones clínicas.</w:t>
      </w:r>
    </w:p>
    <w:p>
      <w:pPr>
        <w:spacing w:before="0" w:after="80"/>
        <w:ind w:left="900"/>
      </w:pPr>
      <w:r>
        <w:rPr>
          <w:b/>
        </w:rPr>
        <w:t xml:space="preserve">Should: </w:t>
      </w:r>
      <w:r>
        <w:t>RF-03 queda para una etapa posterior, condicionada a validación local, evidencia por subgrupos y supervisión humana. Las prioridades se confirmarán con el cliente.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Parte 3 - Presentación de infografía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Preparar una infografía en Canva con el levantamiento y la documentación</w:t>
      </w:r>
    </w:p>
    <w:p>
      <w:pPr>
        <w:spacing w:before="0" w:after="80"/>
        <w:ind w:left="900"/>
      </w:pPr>
      <w:r>
        <w:rPr>
          <w:b/>
        </w:rPr>
        <w:t xml:space="preserve">Contenido de la infografía: </w:t>
      </w:r>
      <w:r>
        <w:t>problema del hospital; actores y decisión clínica; RF-01 a RF-03; RNF-01 a RNF-03; prioridades Must/Should; datos académicos (1.025 filas, 723 duplicados exactos, 302 registros únicos) y validaciones pendientes con la contraparte.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Presentar en un máximo de 3 minutos la infografía realizada.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/>
        <w:ind w:left="0" w:firstLine="0"/>
        <w:rPr/>
      </w:pPr>
      <w:r w:rsidDel="00000000" w:rsidR="00000000" w:rsidRPr="00000000">
        <w:rPr>
          <w:rtl w:val="0"/>
        </w:rPr>
        <w:t xml:space="preserve">Reflexión grupal:</w:t>
      </w:r>
    </w:p>
    <w:p w:rsidR="00000000" w:rsidDel="00000000" w:rsidP="00000000" w:rsidRDefault="00000000" w:rsidRPr="00000000" w14:paraId="0000003F">
      <w:pPr>
        <w:keepNext/>
        <w:ind w:left="0" w:firstLine="0"/>
        <w:rPr/>
      </w:pPr>
      <w:r w:rsidDel="00000000" w:rsidR="00000000" w:rsidRPr="00000000">
        <w:rPr>
          <w:rtl w:val="0"/>
        </w:rPr>
        <w:t xml:space="preserve">¿Cómo influye la calidad del levantamiento y la documentación de requerimientos del cliente en el valor real, la viabilidad y el impacto de un proyecto de ciencia de datos?</w:t>
      </w:r>
    </w:p>
    <w:p>
      <w:pPr>
        <w:spacing w:before="0" w:after="80"/>
        <w:ind w:left="0"/>
      </w:pPr>
      <w:r>
        <w:rPr>
          <w:b/>
        </w:rPr>
        <w:t xml:space="preserve">Respuesta del grupo: </w:t>
      </w:r>
      <w:r>
        <w:t>un levantamiento cuidadoso aclara qué decisión debe mejorar el proyecto, quién la toma y qué datos y restricciones existen. Documentar y priorizar permite comprobar el alcance, estimar recursos y anticipar riesgos. En Heart Disease evita confundir el dataset académico con evidencia clínica suficiente, protege los datos sensibles y mantiene la supervisión profesional. Así, el valor del piloto dependerá de necesidades verificadas y de una validación local antes de cualquier uso operativo.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both"/>
      <w:rPr>
        <w:i w:val="1"/>
        <w:iCs w:val="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-677095</wp:posOffset>
              </wp:positionH>
              <wp:positionV relativeFrom="paragraph">
                <wp:posOffset>153035</wp:posOffset>
              </wp:positionV>
              <wp:extent cx="7086435" cy="558800"/>
              <wp:effectExtent b="0" l="0" r="0" t="0"/>
              <wp:wrapNone/>
              <wp:docPr id="203306851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2775" y="3500600"/>
                        <a:ext cx="7086435" cy="558800"/>
                        <a:chOff x="1802775" y="3500600"/>
                        <a:chExt cx="7086450" cy="558800"/>
                      </a:xfrm>
                    </wpg:grpSpPr>
                    <wpg:grpSp>
                      <wpg:cNvGrpSpPr/>
                      <wpg:grpSpPr>
                        <a:xfrm>
                          <a:off x="1802783" y="3500600"/>
                          <a:ext cx="7086435" cy="558800"/>
                          <a:chOff x="1802775" y="3500600"/>
                          <a:chExt cx="7086450" cy="558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802775" y="3500600"/>
                            <a:ext cx="708645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802783" y="3500600"/>
                            <a:ext cx="7086435" cy="558800"/>
                            <a:chOff x="1802775" y="3500600"/>
                            <a:chExt cx="7086450" cy="558800"/>
                          </a:xfrm>
                        </wpg:grpSpPr>
                        <wps:wsp>
                          <wps:cNvSpPr/>
                          <wps:cNvPr id="28" name="Shape 28"/>
                          <wps:spPr>
                            <a:xfrm>
                              <a:off x="1802775" y="3500600"/>
                              <a:ext cx="7086450" cy="55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02783" y="3500600"/>
                              <a:ext cx="7086435" cy="558800"/>
                              <a:chOff x="1802775" y="3500600"/>
                              <a:chExt cx="7086450" cy="558800"/>
                            </a:xfrm>
                          </wpg:grpSpPr>
                          <wps:wsp>
                            <wps:cNvSpPr/>
                            <wps:cNvPr id="30" name="Shape 30"/>
                            <wps:spPr>
                              <a:xfrm>
                                <a:off x="1802775" y="3500600"/>
                                <a:ext cx="7086450" cy="55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02783" y="3500600"/>
                                <a:ext cx="7086435" cy="558800"/>
                                <a:chOff x="1802775" y="3500600"/>
                                <a:chExt cx="7086450" cy="558800"/>
                              </a:xfrm>
                            </wpg:grpSpPr>
                            <wps:wsp>
                              <wps:cNvSpPr/>
                              <wps:cNvPr id="32" name="Shape 32"/>
                              <wps:spPr>
                                <a:xfrm>
                                  <a:off x="1802775" y="3500600"/>
                                  <a:ext cx="7086450" cy="55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802783" y="3500600"/>
                                  <a:ext cx="7086435" cy="558800"/>
                                  <a:chOff x="0" y="0"/>
                                  <a:chExt cx="7086435" cy="558800"/>
                                </a:xfrm>
                              </wpg:grpSpPr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0" y="0"/>
                                    <a:ext cx="7086425" cy="558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1460500" cy="558800"/>
                                    <a:chOff x="0" y="0"/>
                                    <a:chExt cx="1460500" cy="558800"/>
                                  </a:xfrm>
                                </wpg:grpSpPr>
                                <pic:pic>
                                  <pic:nvPicPr>
                                    <pic:cNvPr descr="Forma&#10;&#10;El contenido generado por IA puede ser incorrecto." id="36" name="Shape 36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460500" cy="431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37" name="Shape 37"/>
                                  <wps:spPr>
                                    <a:xfrm>
                                      <a:off x="495300" y="312420"/>
                                      <a:ext cx="467332" cy="246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Open Sans" w:cs="Open Sans" w:eastAsia="Open Sans" w:hAnsi="Open Sans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0"/>
                                            <w:vertAlign w:val="baseline"/>
                                          </w:rPr>
                                          <w:t xml:space="preserve">2025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wpg:grpSp>
                              <pic:pic>
                                <pic:nvPicPr>
                                  <pic:cNvPr descr="C:\Users\murzuaf\OneDrive - Fundacion Instituto Profesional Duoc UC\Imágenes\Logos_Maleta_2022\LOGO_Letras\LOGO_MD_LETRAS.png" id="38" name="Shape 38"/>
                                  <pic:cNvPicPr preferRelativeResize="0"/>
                                </pic:nvPicPr>
                                <pic:blipFill rotWithShape="1">
                                  <a:blip r:embed="rId2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940135" y="35626"/>
                                    <a:ext cx="2146300" cy="4870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-677095</wp:posOffset>
              </wp:positionH>
              <wp:positionV relativeFrom="paragraph">
                <wp:posOffset>153035</wp:posOffset>
              </wp:positionV>
              <wp:extent cx="7086435" cy="558800"/>
              <wp:effectExtent b="0" l="0" r="0" t="0"/>
              <wp:wrapNone/>
              <wp:docPr id="20330685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6435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6262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62626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486409</wp:posOffset>
          </wp:positionH>
          <wp:positionV relativeFrom="paragraph">
            <wp:posOffset>-200653</wp:posOffset>
          </wp:positionV>
          <wp:extent cx="507365" cy="507365"/>
          <wp:effectExtent b="0" l="0" r="0" t="0"/>
          <wp:wrapNone/>
          <wp:docPr id="20330685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4930775</wp:posOffset>
          </wp:positionH>
          <wp:positionV relativeFrom="paragraph">
            <wp:posOffset>-163824</wp:posOffset>
          </wp:positionV>
          <wp:extent cx="1339850" cy="377190"/>
          <wp:effectExtent b="0" l="0" r="0" t="0"/>
          <wp:wrapNone/>
          <wp:docPr id="20330685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9530"/>
                  <a:stretch>
                    <a:fillRect/>
                  </a:stretch>
                </pic:blipFill>
                <pic:spPr>
                  <a:xfrm>
                    <a:off x="0" y="0"/>
                    <a:ext cx="1339850" cy="3771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1701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4485640</wp:posOffset>
          </wp:positionH>
          <wp:positionV relativeFrom="paragraph">
            <wp:posOffset>-182239</wp:posOffset>
          </wp:positionV>
          <wp:extent cx="1829435" cy="471805"/>
          <wp:effectExtent b="0" l="0" r="0" t="0"/>
          <wp:wrapNone/>
          <wp:docPr id="203306851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486883</wp:posOffset>
          </wp:positionH>
          <wp:positionV relativeFrom="paragraph">
            <wp:posOffset>-191128</wp:posOffset>
          </wp:positionV>
          <wp:extent cx="507365" cy="507365"/>
          <wp:effectExtent b="0" l="0" r="0" t="0"/>
          <wp:wrapNone/>
          <wp:docPr descr="Icono&#10;&#10;El contenido generado por IA puede ser incorrecto." id="2033068517" name="image1.png"/>
          <a:graphic>
            <a:graphicData uri="http://schemas.openxmlformats.org/drawingml/2006/picture">
              <pic:pic>
                <pic:nvPicPr>
                  <pic:cNvPr descr="Icono&#10;&#10;El contenido generado por IA puede ser incorrecto.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-1103575</wp:posOffset>
          </wp:positionH>
          <wp:positionV relativeFrom="paragraph">
            <wp:posOffset>-1164683</wp:posOffset>
          </wp:positionV>
          <wp:extent cx="8106315" cy="11284581"/>
          <wp:effectExtent b="0" l="0" r="0" t="0"/>
          <wp:wrapNone/>
          <wp:docPr id="203306851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315" cy="1128458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 w:val="1"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34"/>
    <w:qFormat w:val="1"/>
    <w:rsid w:val="00DC447D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DC44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AD02EE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lang w:bidi="es-ES" w:eastAsia="es-ES" w:val="es-ES"/>
    </w:rPr>
  </w:style>
  <w:style w:type="paragraph" w:styleId="Default" w:customStyle="1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cs="Officina Sans ITC Pro Book" w:hAnsi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03293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1D054D"/>
  </w:style>
  <w:style w:type="character" w:styleId="eop" w:customStyle="1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 w:val="1"/>
    <w:rsid w:val="00FE7354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lang w:bidi="es-CL" w:eastAsia="es-CL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46F7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46F71"/>
    <w:rPr>
      <w:rFonts w:ascii="Segoe UI" w:cs="Segoe UI" w:hAnsi="Segoe UI"/>
      <w:sz w:val="18"/>
      <w:szCs w:val="18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6C0496"/>
    <w:rPr>
      <w:rFonts w:ascii="Arial" w:cs="Arial" w:eastAsia="Arial" w:hAnsi="Arial"/>
      <w:lang w:bidi="es-CL" w:eastAsia="es-CL"/>
    </w:rPr>
  </w:style>
  <w:style w:type="table" w:styleId="TableNormal1" w:customStyle="1">
    <w:name w:val="Table Normal1"/>
    <w:uiPriority w:val="2"/>
    <w:semiHidden w:val="1"/>
    <w:unhideWhenUsed w:val="1"/>
    <w:qFormat w:val="1"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AD2E9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table" w:styleId="Tablaconcuadrcula4-nfasis3">
    <w:name w:val="Grid Table 4 Accent 3"/>
    <w:basedOn w:val="Tablanormal"/>
    <w:uiPriority w:val="49"/>
    <w:rsid w:val="008A2867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5oscura-nfasis3">
    <w:name w:val="Grid Table 5 Dark Accent 3"/>
    <w:basedOn w:val="Tablanormal"/>
    <w:uiPriority w:val="50"/>
    <w:rsid w:val="008C30DF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1D52C2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delista3-nfasis3">
    <w:name w:val="List Table 3 Accent 3"/>
    <w:basedOn w:val="Tablanormal"/>
    <w:uiPriority w:val="48"/>
    <w:rsid w:val="00DF0AB5"/>
    <w:pPr>
      <w:spacing w:after="0" w:line="240" w:lineRule="auto"/>
    </w:pPr>
    <w:rPr>
      <w:kern w:val="2"/>
    </w:r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image" Target="media/image6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footer" Target="footer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2.png"/><Relationship Id="rId3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AB71vt49TlV4P0V8t0T3zFF6Bg==">CgMxLjAyDmgubjY3dzJwdXk1MGdmMg5oLnY4amZ1MmJlZGx3aTgAciExSmxIZmZZT3U1emZSUGR3M3V3SDM1ZnVlbjJrb29lWUc=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7" ma:contentTypeDescription="Crear nuevo documento." ma:contentTypeScope="" ma:versionID="9842538df8329852ac3f89c82b210cb6">
  <xsd:schema xmlns:xsd="http://www.w3.org/2001/XMLSchema" xmlns:xs="http://www.w3.org/2001/XMLSchema" xmlns:p="http://schemas.microsoft.com/office/2006/metadata/properties" xmlns:ns2="725a2c8a-7c11-4d91-886a-a9cea0488a7a" targetNamespace="http://schemas.microsoft.com/office/2006/metadata/properties" ma:root="true" ma:fieldsID="0aad2b597ec7ca116928f51dcf2e1f25" ns2:_=""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FD0CD97-6055-464D-AEB1-74AD27C01B5F}"/>
</file>

<file path=customXML/itemProps3.xml><?xml version="1.0" encoding="utf-8"?>
<ds:datastoreItem xmlns:ds="http://schemas.openxmlformats.org/officeDocument/2006/customXml" ds:itemID="{D1CF21AB-0D95-4005-8EE1-BACDA9792A1B}"/>
</file>

<file path=customXML/itemProps4.xml><?xml version="1.0" encoding="utf-8"?>
<ds:datastoreItem xmlns:ds="http://schemas.openxmlformats.org/officeDocument/2006/customXml" ds:itemID="{40C19B1A-3D2E-4932-A1C8-C2175F5A8B1A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2025</dc:creator>
  <dcterms:created xsi:type="dcterms:W3CDTF">2025-10-13T14:44:00Z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  <property fmtid="{D5CDD505-2E9C-101B-9397-08002B2CF9AE}" pid="3" name="MediaServiceImageTags">
    <vt:lpwstr/>
  </property>
</Properties>
</file>