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6C2EE" w14:textId="77777777" w:rsidR="00070A7B" w:rsidRPr="005E3770" w:rsidRDefault="00070A7B" w:rsidP="00070A7B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5E3770"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t>Table 2. Pooled results by cancer type subgroup (k = 36)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  <w:br/>
      </w:r>
    </w:p>
    <w:tbl>
      <w:tblPr>
        <w:tblW w:w="9936" w:type="dxa"/>
        <w:tblInd w:w="-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8"/>
        <w:gridCol w:w="799"/>
        <w:gridCol w:w="1134"/>
        <w:gridCol w:w="2126"/>
        <w:gridCol w:w="850"/>
        <w:gridCol w:w="1134"/>
        <w:gridCol w:w="1560"/>
        <w:gridCol w:w="1005"/>
      </w:tblGrid>
      <w:tr w:rsidR="00070A7B" w:rsidRPr="00664C40" w14:paraId="30679EC8" w14:textId="77777777" w:rsidTr="0036230A">
        <w:trPr>
          <w:tblHeader/>
        </w:trPr>
        <w:tc>
          <w:tcPr>
            <w:tcW w:w="0" w:type="auto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D072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Cancer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70CC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113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8EB3E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 N</w:t>
            </w:r>
          </w:p>
        </w:tc>
        <w:tc>
          <w:tcPr>
            <w:tcW w:w="212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9F02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Pooled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HR (95% CI)</w:t>
            </w:r>
          </w:p>
        </w:tc>
        <w:tc>
          <w:tcPr>
            <w:tcW w:w="85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208BC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I² (%)</w:t>
            </w:r>
          </w:p>
        </w:tc>
        <w:tc>
          <w:tcPr>
            <w:tcW w:w="1134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FBA0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 (Q)</w:t>
            </w:r>
          </w:p>
        </w:tc>
        <w:tc>
          <w:tcPr>
            <w:tcW w:w="156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2EF1C" w14:textId="77777777" w:rsidR="00070A7B" w:rsidRPr="005E377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37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% </w:t>
            </w:r>
            <w:proofErr w:type="spellStart"/>
            <w:r w:rsidRPr="005E37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External</w:t>
            </w:r>
            <w:proofErr w:type="spellEnd"/>
            <w:r w:rsidRPr="005E37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E37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100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BD1AD" w14:textId="77777777" w:rsidR="00070A7B" w:rsidRPr="00664C40" w:rsidRDefault="00070A7B" w:rsidP="0036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Certainty</w:t>
            </w:r>
            <w:proofErr w:type="spellEnd"/>
          </w:p>
        </w:tc>
      </w:tr>
      <w:tr w:rsidR="00070A7B" w:rsidRPr="00664C40" w14:paraId="7EC2092C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33CB2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HCC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2A91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D57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6,680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196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2,01 (1,20–3,37)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FA40C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96,1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296B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&lt;0,0001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2A52C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3E69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Very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low</w:t>
            </w: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¹</w:t>
            </w:r>
          </w:p>
        </w:tc>
      </w:tr>
      <w:tr w:rsidR="00070A7B" w:rsidRPr="00664C40" w14:paraId="3DFD7058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E4A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KIRC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BF40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8E49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3,109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AB9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2,72 (2,20–3,35)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0DE1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0,0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544A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0,464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CBA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B1CB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2189F2A9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B144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Glioma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5A9E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1BDE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4,154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2DD8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2,48 (1,30–4,72)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61A0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83,6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324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0,0004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CBDB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4B2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4B1FA202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EFF8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LUAD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99D4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34D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6,552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888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2,34 (1,62–3,39)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537A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89,9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496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&lt;0,0001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D1B2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80B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5EEE93FC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0E4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CRCᵃ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94A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3BDB6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3,037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1DB89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2,95 (0,59–14,86)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10A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94,3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CAAF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&lt;0,0001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AC8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75%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E56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2BF08E98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216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STAD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8996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294C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1,572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FF02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No agrupado (ver texto)</w:t>
            </w: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C49E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92,0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D9E1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0,0004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8FF1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C620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5E4111D2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B364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CESC</w:t>
            </w:r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4D6A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B7BE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504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AE4D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4,01 (2,20–7,31)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AE167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14A5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CAD1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9BB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401E240E" w14:textId="77777777" w:rsidTr="0036230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7F6F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Other</w:t>
            </w:r>
            <w:proofErr w:type="spellEnd"/>
          </w:p>
        </w:tc>
        <w:tc>
          <w:tcPr>
            <w:tcW w:w="7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6625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6259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1,494</w:t>
            </w:r>
          </w:p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CB86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1,83 (1,20–2,78)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8954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71,5</w:t>
            </w:r>
          </w:p>
        </w:tc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3774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0,0146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321D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10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3543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sz w:val="18"/>
                <w:szCs w:val="18"/>
              </w:rPr>
              <w:t>—</w:t>
            </w:r>
          </w:p>
        </w:tc>
      </w:tr>
      <w:tr w:rsidR="00070A7B" w:rsidRPr="00664C40" w14:paraId="120DE7D1" w14:textId="77777777" w:rsidTr="0036230A"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14C9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99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4BD9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1134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7BBB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≈28.321</w:t>
            </w:r>
          </w:p>
        </w:tc>
        <w:tc>
          <w:tcPr>
            <w:tcW w:w="2126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57BBE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2,28 (1,88–2,78)</w:t>
            </w:r>
          </w:p>
        </w:tc>
        <w:tc>
          <w:tcPr>
            <w:tcW w:w="850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F474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96,3%</w:t>
            </w:r>
          </w:p>
        </w:tc>
        <w:tc>
          <w:tcPr>
            <w:tcW w:w="1134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C41A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&lt;0,0001</w:t>
            </w:r>
          </w:p>
        </w:tc>
        <w:tc>
          <w:tcPr>
            <w:tcW w:w="1560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21F8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97,2%</w:t>
            </w:r>
          </w:p>
        </w:tc>
        <w:tc>
          <w:tcPr>
            <w:tcW w:w="1005" w:type="dxa"/>
            <w:tcBorders>
              <w:top w:val="single" w:sz="6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9D8C6" w14:textId="77777777" w:rsidR="00070A7B" w:rsidRPr="00664C40" w:rsidRDefault="00070A7B" w:rsidP="0036230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64C4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—</w:t>
            </w:r>
          </w:p>
        </w:tc>
      </w:tr>
    </w:tbl>
    <w:p w14:paraId="3A830622" w14:textId="77777777" w:rsidR="00070A7B" w:rsidRPr="00D43901" w:rsidRDefault="00070A7B" w:rsidP="00070A7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765980" w14:textId="77777777" w:rsidR="00814034" w:rsidRDefault="00814034"/>
    <w:sectPr w:rsidR="00814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0E"/>
    <w:rsid w:val="00070A7B"/>
    <w:rsid w:val="00070FB7"/>
    <w:rsid w:val="0054760E"/>
    <w:rsid w:val="00814034"/>
    <w:rsid w:val="008D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FF17E4-2D28-4ED6-87B3-15A8EA49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A7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2</cp:revision>
  <dcterms:created xsi:type="dcterms:W3CDTF">2026-07-29T18:23:00Z</dcterms:created>
  <dcterms:modified xsi:type="dcterms:W3CDTF">2026-07-29T18:23:00Z</dcterms:modified>
</cp:coreProperties>
</file>