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8"/>
          <w:szCs w:val="48"/>
        </w:rPr>
        <w:t xml:space="preserve">Serveur GLPI</w:t>
      </w:r>
    </w:p>
    <w:p>
      <w:pPr>
        <w:shd w:fill="1F4E79" w:val="clear"/>
        <w:spacing w:after="240" w:before="0"/>
        <w:jc w:val="center"/>
      </w:pPr>
      <w:r>
        <w:rPr>
          <w:rFonts w:ascii="Arial" w:cs="Arial" w:eastAsia="Arial" w:hAnsi="Arial"/>
          <w:color w:val="D6E4F0"/>
          <w:sz w:val="28"/>
          <w:szCs w:val="28"/>
        </w:rPr>
        <w:t xml:space="preserve">Gestion de parc informatique — Machine Virtuelle Linux (Debian/Ubuntu)</w:t>
      </w:r>
    </w:p>
    <w:p>
      <w:pPr>
        <w:spacing w:after="60" w:before="60"/>
      </w:pPr>
      <w:r>
        <w:t xml:space="preserve"/>
      </w:r>
    </w:p>
    <w:p>
      <w:pPr>
        <w:pStyle w:val="Heading1"/>
        <w:shd w:fill="1F4E79" w:val="clear"/>
        <w:spacing w:after="120" w:before="240"/>
        <w:ind w:left="120"/>
      </w:pPr>
      <w:r>
        <w:rPr>
          <w:rFonts w:ascii="Arial" w:cs="Arial" w:eastAsia="Arial" w:hAnsi="Arial"/>
          <w:b/>
          <w:bCs/>
          <w:color w:val="FFFFFF"/>
          <w:sz w:val="32"/>
          <w:szCs w:val="32"/>
        </w:rPr>
        <w:t xml:space="preserve">1. Présentation</w:t>
      </w:r>
    </w:p>
    <w:p>
      <w:pPr>
        <w:spacing w:after="60" w:before="60"/>
      </w:pPr>
      <w:r>
        <w:rPr>
          <w:rFonts w:ascii="Arial" w:cs="Arial" w:eastAsia="Arial" w:hAnsi="Arial"/>
          <w:b w:val="false"/>
          <w:bCs w:val="false"/>
          <w:sz w:val="22"/>
          <w:szCs w:val="22"/>
        </w:rPr>
        <w:t xml:space="preserve">GLPI (Gestionnaire Libre de Parc Informatique) est un outil open source de gestion des actifs informatiques et de helpdesk. Il permet d'inventorier le matériel et les logiciels, gérer les tickets d'incidents et les demandes.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i/>
                <w:iCs/>
                <w:sz w:val="22"/>
                <w:szCs w:val="22"/>
              </w:rPr>
              <w:t xml:space="preserve">Rôle : Inventaire du parc, gestion des tickets d'incidents, suivi des contrats et licences logicielles.</w:t>
            </w:r>
          </w:p>
        </w:tc>
      </w:tr>
    </w:tbl>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1.1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Rôle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Apache2 / Nginx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Serveur web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Apache 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Langage backend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8.1 ou 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MariaDB / MySQL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 de données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GLPI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Application principale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10.x (dernière stable)</w:t>
            </w:r>
          </w:p>
        </w:tc>
      </w:tr>
    </w:tbl>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1.2 Prérequis</w:t>
      </w:r>
    </w:p>
    <w:p>
      <w:pPr>
        <w:pStyle w:val="ListParagraph"/>
        <w:numPr>
          <w:ilvl w:val="0"/>
          <w:numId w:val="2"/>
        </w:numPr>
        <w:spacing w:after="40" w:before="40"/>
      </w:pPr>
      <w:r>
        <w:rPr>
          <w:rFonts w:ascii="Arial" w:cs="Arial" w:eastAsia="Arial" w:hAnsi="Arial"/>
          <w:sz w:val="22"/>
          <w:szCs w:val="22"/>
        </w:rPr>
        <w:t xml:space="preserve">VM Linux Debian 12 ou Ubuntu 22.04 LTS</w:t>
      </w:r>
    </w:p>
    <w:p>
      <w:pPr>
        <w:pStyle w:val="ListParagraph"/>
        <w:numPr>
          <w:ilvl w:val="0"/>
          <w:numId w:val="2"/>
        </w:numPr>
        <w:spacing w:after="40" w:before="40"/>
      </w:pPr>
      <w:r>
        <w:rPr>
          <w:rFonts w:ascii="Arial" w:cs="Arial" w:eastAsia="Arial" w:hAnsi="Arial"/>
          <w:sz w:val="22"/>
          <w:szCs w:val="22"/>
        </w:rPr>
        <w:t xml:space="preserve">RAM : 2 Go minimum</w:t>
      </w:r>
    </w:p>
    <w:p>
      <w:pPr>
        <w:pStyle w:val="ListParagraph"/>
        <w:numPr>
          <w:ilvl w:val="0"/>
          <w:numId w:val="2"/>
        </w:numPr>
        <w:spacing w:after="40" w:before="40"/>
      </w:pPr>
      <w:r>
        <w:rPr>
          <w:rFonts w:ascii="Arial" w:cs="Arial" w:eastAsia="Arial" w:hAnsi="Arial"/>
          <w:sz w:val="22"/>
          <w:szCs w:val="22"/>
        </w:rPr>
        <w:t xml:space="preserve">Disque : 20 Go minimum</w:t>
      </w:r>
    </w:p>
    <w:p>
      <w:pPr>
        <w:pStyle w:val="ListParagraph"/>
        <w:numPr>
          <w:ilvl w:val="0"/>
          <w:numId w:val="2"/>
        </w:numPr>
        <w:spacing w:after="40" w:before="40"/>
      </w:pPr>
      <w:r>
        <w:rPr>
          <w:rFonts w:ascii="Arial" w:cs="Arial" w:eastAsia="Arial" w:hAnsi="Arial"/>
          <w:sz w:val="22"/>
          <w:szCs w:val="22"/>
        </w:rPr>
        <w:t xml:space="preserve">Accès internet pour le téléchargement des paquets</w:t>
      </w:r>
    </w:p>
    <w:p>
      <w:pPr>
        <w:pStyle w:val="ListParagraph"/>
        <w:numPr>
          <w:ilvl w:val="0"/>
          <w:numId w:val="2"/>
        </w:numPr>
        <w:spacing w:after="40" w:before="40"/>
      </w:pPr>
      <w:r>
        <w:rPr>
          <w:rFonts w:ascii="Arial" w:cs="Arial" w:eastAsia="Arial" w:hAnsi="Arial"/>
          <w:sz w:val="22"/>
          <w:szCs w:val="22"/>
        </w:rPr>
        <w:t xml:space="preserve">Adresse IP fixe</w:t>
      </w:r>
    </w:p>
    <w:p>
      <w:pPr>
        <w:spacing w:after="60" w:before="60"/>
      </w:pPr>
      <w:r>
        <w:t xml:space="preserve"/>
      </w:r>
    </w:p>
    <w:p>
      <w:r>
        <w:br w:type="page"/>
      </w:r>
    </w:p>
    <w:p>
      <w:pPr>
        <w:pStyle w:val="Heading1"/>
        <w:shd w:fill="1F4E79" w:val="clear"/>
        <w:spacing w:after="120" w:before="240"/>
        <w:ind w:left="120"/>
      </w:pPr>
      <w:r>
        <w:rPr>
          <w:rFonts w:ascii="Arial" w:cs="Arial" w:eastAsia="Arial" w:hAnsi="Arial"/>
          <w:b/>
          <w:bCs/>
          <w:color w:val="FFFFFF"/>
          <w:sz w:val="32"/>
          <w:szCs w:val="32"/>
        </w:rPr>
        <w:t xml:space="preserve">2. Installation des dépendances</w:t>
      </w:r>
    </w:p>
    <w:p>
      <w:pPr>
        <w:pStyle w:val="Heading2"/>
        <w:pBdr>
          <w:bottom w:val="single" w:color="2E75B6" w:sz="4" w:space="1"/>
        </w:pBdr>
        <w:spacing w:after="100" w:before="200"/>
      </w:pPr>
      <w:r>
        <w:rPr>
          <w:rFonts w:ascii="Arial" w:cs="Arial" w:eastAsia="Arial" w:hAnsi="Arial"/>
          <w:b/>
          <w:bCs/>
          <w:color w:val="1F4E79"/>
          <w:sz w:val="28"/>
          <w:szCs w:val="28"/>
        </w:rPr>
        <w:t xml:space="preserve">2.1 Mise à jour du système</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apt update &amp;&amp; sudo apt upgrade -y</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2.2 Installation Apache + PHP</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apt install apache2 -y</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apt install php php-curl php-gd php-intl php-mysqli php-xml php-zip \</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  php-bz2 php-ldap php-mbstring php-xmlrpc -y</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2.3 Installation MariaDB</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apt install mariadb-server -y</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mysql_secure_installation</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2.4 Création de la base de données GLPI</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mysql -u root -p</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CREATE DATABASE glpi CHARACTER SET utf8mb4 COLLATE utf8mb4_unicode_ci;</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CREATE USER 'glpi_user'@'localhost' IDENTIFIED BY 'MotDePasseFort';</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GRANT ALL PRIVILEGES ON glpi.* TO 'glpi_user'@'localhost';</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FLUSH PRIVILEGES;</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EXIT;</w:t>
      </w:r>
    </w:p>
    <w:p>
      <w:pPr>
        <w:spacing w:after="60" w:before="60"/>
      </w:pPr>
      <w:r>
        <w:t xml:space="preserve"/>
      </w:r>
    </w:p>
    <w:p>
      <w:r>
        <w:br w:type="page"/>
      </w:r>
    </w:p>
    <w:p>
      <w:pPr>
        <w:pStyle w:val="Heading1"/>
        <w:shd w:fill="1F4E79" w:val="clear"/>
        <w:spacing w:after="120" w:before="240"/>
        <w:ind w:left="120"/>
      </w:pPr>
      <w:r>
        <w:rPr>
          <w:rFonts w:ascii="Arial" w:cs="Arial" w:eastAsia="Arial" w:hAnsi="Arial"/>
          <w:b/>
          <w:bCs/>
          <w:color w:val="FFFFFF"/>
          <w:sz w:val="32"/>
          <w:szCs w:val="32"/>
        </w:rPr>
        <w:t xml:space="preserve">3. Installation de GLPI</w:t>
      </w:r>
    </w:p>
    <w:p>
      <w:pPr>
        <w:pStyle w:val="Heading2"/>
        <w:pBdr>
          <w:bottom w:val="single" w:color="2E75B6" w:sz="4" w:space="1"/>
        </w:pBdr>
        <w:spacing w:after="100" w:before="200"/>
      </w:pPr>
      <w:r>
        <w:rPr>
          <w:rFonts w:ascii="Arial" w:cs="Arial" w:eastAsia="Arial" w:hAnsi="Arial"/>
          <w:b/>
          <w:bCs/>
          <w:color w:val="1F4E79"/>
          <w:sz w:val="28"/>
          <w:szCs w:val="28"/>
        </w:rPr>
        <w:t xml:space="preserve">3.1 Téléchargement</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cd /tmp</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wget https://github.com/glpi-project/glpi/releases/download/10.0.x/glpi-10.0.x.tgz</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tar -xzf glpi-10.0.x.tgz</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mv glpi /var/www/html/</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3.2 Permissions des dossiers</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chown -R www-data:www-data /var/www/html/glpi</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chmod -R 755 /var/www/html/glpi</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3.3 Configuration Apache</w:t>
      </w:r>
    </w:p>
    <w:p>
      <w:pPr>
        <w:spacing w:after="60" w:before="60"/>
      </w:pPr>
      <w:r>
        <w:rPr>
          <w:rFonts w:ascii="Arial" w:cs="Arial" w:eastAsia="Arial" w:hAnsi="Arial"/>
          <w:b w:val="false"/>
          <w:bCs w:val="false"/>
          <w:sz w:val="22"/>
          <w:szCs w:val="22"/>
        </w:rPr>
        <w:t xml:space="preserve">Créer le fichier de VirtualHost :</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nano /etc/apache2/sites-available/glpi.conf</w:t>
      </w:r>
    </w:p>
    <w:p>
      <w:pPr>
        <w:spacing w:after="60" w:before="60"/>
      </w:pPr>
      <w:r>
        <w:rPr>
          <w:rFonts w:ascii="Arial" w:cs="Arial" w:eastAsia="Arial" w:hAnsi="Arial"/>
          <w:b w:val="false"/>
          <w:bCs w:val="false"/>
          <w:sz w:val="22"/>
          <w:szCs w:val="22"/>
        </w:rPr>
        <w:t xml:space="preserve">Contenu du fichier :</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&lt;VirtualHost *:80&gt;</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  ServerName glpi.mondomaine.local</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  DocumentRoot /var/www/html/glpi/public</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  &lt;Directory /var/www/html/glpi/public&gt;</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    AllowOverride All</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    Require all granted</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  &lt;/Directory&gt;</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&lt;/VirtualHost&gt;</w:t>
      </w:r>
    </w:p>
    <w:p>
      <w:pPr>
        <w:spacing w:after="60" w:before="60"/>
      </w:pPr>
      <w:r>
        <w:t xml:space="preserve"/>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a2ensite glpi.conf</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a2enmod rewrite</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systemctl restart apache2</w:t>
      </w:r>
    </w:p>
    <w:p>
      <w:pPr>
        <w:spacing w:after="60" w:before="60"/>
      </w:pPr>
      <w:r>
        <w:t xml:space="preserve"/>
      </w:r>
    </w:p>
    <w:p>
      <w:r>
        <w:br w:type="page"/>
      </w:r>
    </w:p>
    <w:p>
      <w:pPr>
        <w:pStyle w:val="Heading1"/>
        <w:shd w:fill="1F4E79" w:val="clear"/>
        <w:spacing w:after="120" w:before="240"/>
        <w:ind w:left="120"/>
      </w:pPr>
      <w:r>
        <w:rPr>
          <w:rFonts w:ascii="Arial" w:cs="Arial" w:eastAsia="Arial" w:hAnsi="Arial"/>
          <w:b/>
          <w:bCs/>
          <w:color w:val="FFFFFF"/>
          <w:sz w:val="32"/>
          <w:szCs w:val="32"/>
        </w:rPr>
        <w:t xml:space="preserve">4. Installation via le navigateur</w:t>
      </w:r>
    </w:p>
    <w:p>
      <w:pPr>
        <w:pStyle w:val="Heading2"/>
        <w:pBdr>
          <w:bottom w:val="single" w:color="2E75B6" w:sz="4" w:space="1"/>
        </w:pBdr>
        <w:spacing w:after="100" w:before="200"/>
      </w:pPr>
      <w:r>
        <w:rPr>
          <w:rFonts w:ascii="Arial" w:cs="Arial" w:eastAsia="Arial" w:hAnsi="Arial"/>
          <w:b/>
          <w:bCs/>
          <w:color w:val="1F4E79"/>
          <w:sz w:val="28"/>
          <w:szCs w:val="28"/>
        </w:rPr>
        <w:t xml:space="preserve">4.1 Assistant d'installation</w:t>
      </w:r>
    </w:p>
    <w:p>
      <w:pPr>
        <w:pStyle w:val="ListParagraph"/>
        <w:numPr>
          <w:ilvl w:val="0"/>
          <w:numId w:val="3"/>
        </w:numPr>
        <w:spacing w:after="40" w:before="40"/>
      </w:pPr>
      <w:r>
        <w:rPr>
          <w:rFonts w:ascii="Arial" w:cs="Arial" w:eastAsia="Arial" w:hAnsi="Arial"/>
          <w:sz w:val="22"/>
          <w:szCs w:val="22"/>
        </w:rPr>
        <w:t xml:space="preserve">Ouvrir un navigateur et aller sur http://IP-SERVEUR/glpi</w:t>
      </w:r>
    </w:p>
    <w:p>
      <w:pPr>
        <w:pStyle w:val="ListParagraph"/>
        <w:numPr>
          <w:ilvl w:val="0"/>
          <w:numId w:val="3"/>
        </w:numPr>
        <w:spacing w:after="40" w:before="40"/>
      </w:pPr>
      <w:r>
        <w:rPr>
          <w:rFonts w:ascii="Arial" w:cs="Arial" w:eastAsia="Arial" w:hAnsi="Arial"/>
          <w:sz w:val="22"/>
          <w:szCs w:val="22"/>
        </w:rPr>
        <w:t xml:space="preserve">Choisir la langue : Français</w:t>
      </w:r>
    </w:p>
    <w:p>
      <w:pPr>
        <w:pStyle w:val="ListParagraph"/>
        <w:numPr>
          <w:ilvl w:val="0"/>
          <w:numId w:val="3"/>
        </w:numPr>
        <w:spacing w:after="40" w:before="40"/>
      </w:pPr>
      <w:r>
        <w:rPr>
          <w:rFonts w:ascii="Arial" w:cs="Arial" w:eastAsia="Arial" w:hAnsi="Arial"/>
          <w:sz w:val="22"/>
          <w:szCs w:val="22"/>
        </w:rPr>
        <w:t xml:space="preserve">Accepter la licence GPL v2</w:t>
      </w:r>
    </w:p>
    <w:p>
      <w:pPr>
        <w:pStyle w:val="ListParagraph"/>
        <w:numPr>
          <w:ilvl w:val="0"/>
          <w:numId w:val="3"/>
        </w:numPr>
        <w:spacing w:after="40" w:before="40"/>
      </w:pPr>
      <w:r>
        <w:rPr>
          <w:rFonts w:ascii="Arial" w:cs="Arial" w:eastAsia="Arial" w:hAnsi="Arial"/>
          <w:sz w:val="22"/>
          <w:szCs w:val="22"/>
        </w:rPr>
        <w:t xml:space="preserve">Cliquer sur Installer</w:t>
      </w:r>
    </w:p>
    <w:p>
      <w:pPr>
        <w:pStyle w:val="ListParagraph"/>
        <w:numPr>
          <w:ilvl w:val="0"/>
          <w:numId w:val="3"/>
        </w:numPr>
        <w:spacing w:after="40" w:before="40"/>
      </w:pPr>
      <w:r>
        <w:rPr>
          <w:rFonts w:ascii="Arial" w:cs="Arial" w:eastAsia="Arial" w:hAnsi="Arial"/>
          <w:sz w:val="22"/>
          <w:szCs w:val="22"/>
        </w:rPr>
        <w:t xml:space="preserve">Vérifier les prérequis PHP (tout doit être vert)</w:t>
      </w:r>
    </w:p>
    <w:p>
      <w:pPr>
        <w:pStyle w:val="ListParagraph"/>
        <w:numPr>
          <w:ilvl w:val="0"/>
          <w:numId w:val="3"/>
        </w:numPr>
        <w:spacing w:after="40" w:before="40"/>
      </w:pPr>
      <w:r>
        <w:rPr>
          <w:rFonts w:ascii="Arial" w:cs="Arial" w:eastAsia="Arial" w:hAnsi="Arial"/>
          <w:sz w:val="22"/>
          <w:szCs w:val="22"/>
        </w:rPr>
        <w:t xml:space="preserve">Configurer la base de données : localhost / glpi_user / MotDePasseFort</w:t>
      </w:r>
    </w:p>
    <w:p>
      <w:pPr>
        <w:pStyle w:val="ListParagraph"/>
        <w:numPr>
          <w:ilvl w:val="0"/>
          <w:numId w:val="3"/>
        </w:numPr>
        <w:spacing w:after="40" w:before="40"/>
      </w:pPr>
      <w:r>
        <w:rPr>
          <w:rFonts w:ascii="Arial" w:cs="Arial" w:eastAsia="Arial" w:hAnsi="Arial"/>
          <w:sz w:val="22"/>
          <w:szCs w:val="22"/>
        </w:rPr>
        <w:t xml:space="preserve">Sélectionner la base glpi</w:t>
      </w:r>
    </w:p>
    <w:p>
      <w:pPr>
        <w:pStyle w:val="ListParagraph"/>
        <w:numPr>
          <w:ilvl w:val="0"/>
          <w:numId w:val="3"/>
        </w:numPr>
        <w:spacing w:after="40" w:before="40"/>
      </w:pPr>
      <w:r>
        <w:rPr>
          <w:rFonts w:ascii="Arial" w:cs="Arial" w:eastAsia="Arial" w:hAnsi="Arial"/>
          <w:sz w:val="22"/>
          <w:szCs w:val="22"/>
        </w:rPr>
        <w:t xml:space="preserve">Lancer l'installation</w:t>
      </w:r>
    </w:p>
    <w:p>
      <w:pPr>
        <w:pStyle w:val="ListParagraph"/>
        <w:numPr>
          <w:ilvl w:val="0"/>
          <w:numId w:val="3"/>
        </w:numPr>
        <w:spacing w:after="40" w:before="40"/>
      </w:pPr>
      <w:r>
        <w:rPr>
          <w:rFonts w:ascii="Arial" w:cs="Arial" w:eastAsia="Arial" w:hAnsi="Arial"/>
          <w:sz w:val="22"/>
          <w:szCs w:val="22"/>
        </w:rPr>
        <w:t xml:space="preserve">Terminer l'assistant</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4.2 Première connexion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Utilisateur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Mot de passe par défaut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 administrateur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tech</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Technicien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Utilisateur standard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post-only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postonly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Utilisateur ticket uniquement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i/>
                <w:iCs/>
                <w:sz w:val="22"/>
                <w:szCs w:val="22"/>
              </w:rPr>
              <w:t xml:space="preserve">IMPORTANT : Changer tous les mots de passe par défaut immédiatement après la première connexion. Supprimer ou désactiver les comptes inutilisés.</w:t>
            </w:r>
          </w:p>
        </w:tc>
      </w:tr>
    </w:tbl>
    <w:p>
      <w:pPr>
        <w:spacing w:after="60" w:before="60"/>
      </w:pPr>
      <w:r>
        <w:t xml:space="preserve"/>
      </w:r>
    </w:p>
    <w:p>
      <w:r>
        <w:br w:type="page"/>
      </w:r>
    </w:p>
    <w:p>
      <w:pPr>
        <w:pStyle w:val="Heading1"/>
        <w:shd w:fill="1F4E79" w:val="clear"/>
        <w:spacing w:after="120" w:before="240"/>
        <w:ind w:left="120"/>
      </w:pPr>
      <w:r>
        <w:rPr>
          <w:rFonts w:ascii="Arial" w:cs="Arial" w:eastAsia="Arial" w:hAnsi="Arial"/>
          <w:b/>
          <w:bCs/>
          <w:color w:val="FFFFFF"/>
          <w:sz w:val="32"/>
          <w:szCs w:val="32"/>
        </w:rPr>
        <w:t xml:space="preserve">5. Configuration post-installation</w:t>
      </w:r>
    </w:p>
    <w:p>
      <w:pPr>
        <w:pStyle w:val="Heading2"/>
        <w:pBdr>
          <w:bottom w:val="single" w:color="2E75B6" w:sz="4" w:space="1"/>
        </w:pBdr>
        <w:spacing w:after="100" w:before="200"/>
      </w:pPr>
      <w:r>
        <w:rPr>
          <w:rFonts w:ascii="Arial" w:cs="Arial" w:eastAsia="Arial" w:hAnsi="Arial"/>
          <w:b/>
          <w:bCs/>
          <w:color w:val="1F4E79"/>
          <w:sz w:val="28"/>
          <w:szCs w:val="28"/>
        </w:rPr>
        <w:t xml:space="preserve">5.1 Sécurisation</w:t>
      </w:r>
    </w:p>
    <w:p>
      <w:pPr>
        <w:pStyle w:val="ListParagraph"/>
        <w:numPr>
          <w:ilvl w:val="0"/>
          <w:numId w:val="3"/>
        </w:numPr>
        <w:spacing w:after="40" w:before="40"/>
      </w:pPr>
      <w:r>
        <w:rPr>
          <w:rFonts w:ascii="Arial" w:cs="Arial" w:eastAsia="Arial" w:hAnsi="Arial"/>
          <w:sz w:val="22"/>
          <w:szCs w:val="22"/>
        </w:rPr>
        <w:t xml:space="preserve">Aller dans Configuration &gt; Générale &gt; Sécurité</w:t>
      </w:r>
    </w:p>
    <w:p>
      <w:pPr>
        <w:pStyle w:val="ListParagraph"/>
        <w:numPr>
          <w:ilvl w:val="0"/>
          <w:numId w:val="3"/>
        </w:numPr>
        <w:spacing w:after="40" w:before="40"/>
      </w:pPr>
      <w:r>
        <w:rPr>
          <w:rFonts w:ascii="Arial" w:cs="Arial" w:eastAsia="Arial" w:hAnsi="Arial"/>
          <w:sz w:val="22"/>
          <w:szCs w:val="22"/>
        </w:rPr>
        <w:t xml:space="preserve">Activer l'authentification forte si disponible</w:t>
      </w:r>
    </w:p>
    <w:p>
      <w:pPr>
        <w:pStyle w:val="ListParagraph"/>
        <w:numPr>
          <w:ilvl w:val="0"/>
          <w:numId w:val="3"/>
        </w:numPr>
        <w:spacing w:after="40" w:before="40"/>
      </w:pPr>
      <w:r>
        <w:rPr>
          <w:rFonts w:ascii="Arial" w:cs="Arial" w:eastAsia="Arial" w:hAnsi="Arial"/>
          <w:sz w:val="22"/>
          <w:szCs w:val="22"/>
        </w:rPr>
        <w:t xml:space="preserve">Configurer la durée de session</w:t>
      </w:r>
    </w:p>
    <w:p>
      <w:pPr>
        <w:pStyle w:val="ListParagraph"/>
        <w:numPr>
          <w:ilvl w:val="0"/>
          <w:numId w:val="3"/>
        </w:numPr>
        <w:spacing w:after="40" w:before="40"/>
      </w:pPr>
      <w:r>
        <w:rPr>
          <w:rFonts w:ascii="Arial" w:cs="Arial" w:eastAsia="Arial" w:hAnsi="Arial"/>
          <w:sz w:val="22"/>
          <w:szCs w:val="22"/>
        </w:rPr>
        <w:t xml:space="preserve">Supprimer le fichier install.php après installation :</w:t>
      </w:r>
    </w:p>
    <w:p>
      <w:pPr>
        <w:pBdr>
          <w:left w:val="single" w:color="2E75B6" w:sz="8" w:space="1"/>
        </w:pBdr>
        <w:shd w:fill="F0F0F0" w:val="clear"/>
        <w:spacing w:after="40" w:before="40"/>
        <w:ind w:left="360" w:right="360"/>
      </w:pPr>
      <w:r>
        <w:rPr>
          <w:rFonts w:ascii="Courier New" w:cs="Courier New" w:eastAsia="Courier New" w:hAnsi="Courier New"/>
          <w:color w:val="1A1A1A"/>
          <w:sz w:val="20"/>
          <w:szCs w:val="20"/>
        </w:rPr>
        <w:t xml:space="preserve">sudo rm /var/www/html/glpi/install/install.php</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5.2 Configuration SMTP (notifications mail)</w:t>
      </w:r>
    </w:p>
    <w:p>
      <w:pPr>
        <w:pStyle w:val="ListParagraph"/>
        <w:numPr>
          <w:ilvl w:val="0"/>
          <w:numId w:val="3"/>
        </w:numPr>
        <w:spacing w:after="40" w:before="40"/>
      </w:pPr>
      <w:r>
        <w:rPr>
          <w:rFonts w:ascii="Arial" w:cs="Arial" w:eastAsia="Arial" w:hAnsi="Arial"/>
          <w:sz w:val="22"/>
          <w:szCs w:val="22"/>
        </w:rPr>
        <w:t xml:space="preserve">Aller dans Configuration &gt; Notifications &gt; Configuration des suivis par mail</w:t>
      </w:r>
    </w:p>
    <w:p>
      <w:pPr>
        <w:pStyle w:val="ListParagraph"/>
        <w:numPr>
          <w:ilvl w:val="0"/>
          <w:numId w:val="3"/>
        </w:numPr>
        <w:spacing w:after="40" w:before="40"/>
      </w:pPr>
      <w:r>
        <w:rPr>
          <w:rFonts w:ascii="Arial" w:cs="Arial" w:eastAsia="Arial" w:hAnsi="Arial"/>
          <w:sz w:val="22"/>
          <w:szCs w:val="22"/>
        </w:rPr>
        <w:t xml:space="preserve">Activer le suivi par mail</w:t>
      </w:r>
    </w:p>
    <w:p>
      <w:pPr>
        <w:pStyle w:val="ListParagraph"/>
        <w:numPr>
          <w:ilvl w:val="0"/>
          <w:numId w:val="3"/>
        </w:numPr>
        <w:spacing w:after="40" w:before="40"/>
      </w:pPr>
      <w:r>
        <w:rPr>
          <w:rFonts w:ascii="Arial" w:cs="Arial" w:eastAsia="Arial" w:hAnsi="Arial"/>
          <w:sz w:val="22"/>
          <w:szCs w:val="22"/>
        </w:rPr>
        <w:t xml:space="preserve">Renseigner les paramètres SMTP du serveur mail</w:t>
      </w:r>
    </w:p>
    <w:p>
      <w:pPr>
        <w:pStyle w:val="ListParagraph"/>
        <w:numPr>
          <w:ilvl w:val="0"/>
          <w:numId w:val="3"/>
        </w:numPr>
        <w:spacing w:after="40" w:before="40"/>
      </w:pPr>
      <w:r>
        <w:rPr>
          <w:rFonts w:ascii="Arial" w:cs="Arial" w:eastAsia="Arial" w:hAnsi="Arial"/>
          <w:sz w:val="22"/>
          <w:szCs w:val="22"/>
        </w:rPr>
        <w:t xml:space="preserve">Tester l'envoi d'un mail</w:t>
      </w:r>
    </w:p>
    <w:p>
      <w:pPr>
        <w:spacing w:after="60" w:before="60"/>
      </w:pPr>
      <w:r>
        <w:t xml:space="preserve"/>
      </w:r>
    </w:p>
    <w:p>
      <w:pPr>
        <w:pStyle w:val="Heading2"/>
        <w:pBdr>
          <w:bottom w:val="single" w:color="2E75B6" w:sz="4" w:space="1"/>
        </w:pBdr>
        <w:spacing w:after="100" w:before="200"/>
      </w:pPr>
      <w:r>
        <w:rPr>
          <w:rFonts w:ascii="Arial" w:cs="Arial" w:eastAsia="Arial" w:hAnsi="Arial"/>
          <w:b/>
          <w:bCs/>
          <w:color w:val="1F4E79"/>
          <w:sz w:val="28"/>
          <w:szCs w:val="28"/>
        </w:rPr>
        <w:t xml:space="preserve">5.3 Installation du plugin FusionInventory</w:t>
      </w:r>
    </w:p>
    <w:p>
      <w:pPr>
        <w:spacing w:after="60" w:before="60"/>
      </w:pPr>
      <w:r>
        <w:rPr>
          <w:rFonts w:ascii="Arial" w:cs="Arial" w:eastAsia="Arial" w:hAnsi="Arial"/>
          <w:b w:val="false"/>
          <w:bCs w:val="false"/>
          <w:sz w:val="22"/>
          <w:szCs w:val="22"/>
        </w:rPr>
        <w:t xml:space="preserve">FusionInventory permet l'inventaire automatique des postes.</w:t>
      </w:r>
    </w:p>
    <w:p>
      <w:pPr>
        <w:pStyle w:val="ListParagraph"/>
        <w:numPr>
          <w:ilvl w:val="0"/>
          <w:numId w:val="3"/>
        </w:numPr>
        <w:spacing w:after="40" w:before="40"/>
      </w:pPr>
      <w:r>
        <w:rPr>
          <w:rFonts w:ascii="Arial" w:cs="Arial" w:eastAsia="Arial" w:hAnsi="Arial"/>
          <w:sz w:val="22"/>
          <w:szCs w:val="22"/>
        </w:rPr>
        <w:t xml:space="preserve">Télécharger le plugin depuis glpi-project.org/plugins</w:t>
      </w:r>
    </w:p>
    <w:p>
      <w:pPr>
        <w:pStyle w:val="ListParagraph"/>
        <w:numPr>
          <w:ilvl w:val="0"/>
          <w:numId w:val="3"/>
        </w:numPr>
        <w:spacing w:after="40" w:before="40"/>
      </w:pPr>
      <w:r>
        <w:rPr>
          <w:rFonts w:ascii="Arial" w:cs="Arial" w:eastAsia="Arial" w:hAnsi="Arial"/>
          <w:sz w:val="22"/>
          <w:szCs w:val="22"/>
        </w:rPr>
        <w:t xml:space="preserve">Extraire dans /var/www/html/glpi/plugins/</w:t>
      </w:r>
    </w:p>
    <w:p>
      <w:pPr>
        <w:pStyle w:val="ListParagraph"/>
        <w:numPr>
          <w:ilvl w:val="0"/>
          <w:numId w:val="3"/>
        </w:numPr>
        <w:spacing w:after="40" w:before="40"/>
      </w:pPr>
      <w:r>
        <w:rPr>
          <w:rFonts w:ascii="Arial" w:cs="Arial" w:eastAsia="Arial" w:hAnsi="Arial"/>
          <w:sz w:val="22"/>
          <w:szCs w:val="22"/>
        </w:rPr>
        <w:t xml:space="preserve">Aller dans Configuration &gt; Plugins &gt; FusionInventory &gt; Installer</w:t>
      </w:r>
    </w:p>
    <w:p>
      <w:pPr>
        <w:pStyle w:val="ListParagraph"/>
        <w:numPr>
          <w:ilvl w:val="0"/>
          <w:numId w:val="3"/>
        </w:numPr>
        <w:spacing w:after="40" w:before="40"/>
      </w:pPr>
      <w:r>
        <w:rPr>
          <w:rFonts w:ascii="Arial" w:cs="Arial" w:eastAsia="Arial" w:hAnsi="Arial"/>
          <w:sz w:val="22"/>
          <w:szCs w:val="22"/>
        </w:rPr>
        <w:t xml:space="preserve">Activer le plugin</w:t>
      </w:r>
    </w:p>
    <w:p>
      <w:pPr>
        <w:pStyle w:val="ListParagraph"/>
        <w:numPr>
          <w:ilvl w:val="0"/>
          <w:numId w:val="3"/>
        </w:numPr>
        <w:spacing w:after="40" w:before="40"/>
      </w:pPr>
      <w:r>
        <w:rPr>
          <w:rFonts w:ascii="Arial" w:cs="Arial" w:eastAsia="Arial" w:hAnsi="Arial"/>
          <w:sz w:val="22"/>
          <w:szCs w:val="22"/>
        </w:rPr>
        <w:t xml:space="preserve">Installer l'agent FusionInventory sur les postes à inventorier</w:t>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2026-06-03T19:41:42.221Z</dcterms:created>
  <dcterms:modified xsi:type="dcterms:W3CDTF">2026-06-03T19:41:42.221Z</dcterms:modified>
</cp:coreProperties>
</file>

<file path=docProps/custom.xml><?xml version="1.0" encoding="utf-8"?>
<Properties xmlns="http://schemas.openxmlformats.org/officeDocument/2006/custom-properties" xmlns:vt="http://schemas.openxmlformats.org/officeDocument/2006/docPropsVTypes"/>
</file>