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600"/>
        <w:gridCol w:w="7200"/>
      </w:tblGrid>
      <w:tr>
        <w:tc>
          <w:tcPr>
            <w:tcW w:type="dxa" w:w="3600"/>
            <w:tcBorders>
              <w:top w:val="none" w:color="FFFFFF" w:sz="0"/>
              <w:left w:val="none" w:color="FFFFFF" w:sz="0"/>
              <w:bottom w:val="none" w:color="FFFFFF" w:sz="0"/>
              <w:right w:val="none" w:color="FFFFFF" w:sz="0"/>
            </w:tcBorders>
            <w:shd w:fill="E8E8E8" w:val="clear"/>
            <w:tcMar>
              <w:top w:type="dxa" w:w="200"/>
              <w:left w:type="dxa" w:w="200"/>
              <w:bottom w:type="dxa" w:w="200"/>
              <w:right w:type="dxa" w:w="200"/>
            </w:tcMar>
            <w:vAlign w:val="center"/>
          </w:tcPr>
          <w:p>
            <w:pPr>
              <w:spacing w:after="100" w:before="100"/>
              <w:jc w:val="center"/>
            </w:pPr>
            <w:r>
              <w:rPr>
                <w:rFonts w:ascii="Arial" w:cs="Arial" w:eastAsia="Arial" w:hAnsi="Arial"/>
                <w:color w:val="2C2C2C"/>
                <w:sz w:val="32"/>
                <w:szCs w:val="32"/>
              </w:rPr>
              <w:t xml:space="preserve">Titulaire</w:t>
            </w:r>
          </w:p>
          <w:p>
            <w:pPr>
              <w:jc w:val="center"/>
            </w:pPr>
            <w:r>
              <w:rPr>
                <w:rFonts w:ascii="Arial" w:cs="Arial" w:eastAsia="Arial" w:hAnsi="Arial"/>
                <w:color w:val="2C2C2C"/>
                <w:sz w:val="32"/>
                <w:szCs w:val="32"/>
              </w:rPr>
              <w:t xml:space="preserve">BTS SIO</w:t>
            </w:r>
          </w:p>
        </w:tc>
        <w:tc>
          <w:tcPr>
            <w:tcW w:type="dxa" w:w="7200"/>
            <w:tcBorders>
              <w:top w:val="none" w:color="FFFFFF" w:sz="0"/>
              <w:left w:val="none" w:color="FFFFFF" w:sz="0"/>
              <w:bottom w:val="none" w:color="FFFFFF" w:sz="0"/>
              <w:right w:val="none" w:color="FFFFFF" w:sz="0"/>
            </w:tcBorders>
            <w:tcMar>
              <w:top w:type="dxa" w:w="200"/>
              <w:left w:type="dxa" w:w="400"/>
              <w:bottom w:type="dxa" w:w="200"/>
              <w:right w:type="dxa" w:w="200"/>
            </w:tcMar>
            <w:vAlign w:val="center"/>
          </w:tcPr>
          <w:p>
            <w:pPr>
              <w:spacing w:after="50" w:before="50"/>
              <w:jc w:val="center"/>
            </w:pPr>
            <w:r>
              <w:rPr>
                <w:rFonts w:ascii="Arial" w:cs="Arial" w:eastAsia="Arial" w:hAnsi="Arial"/>
                <w:b/>
                <w:bCs/>
                <w:color w:val="2C2C2C"/>
                <w:spacing w:val="100"/>
                <w:sz w:val="60"/>
                <w:szCs w:val="60"/>
              </w:rPr>
              <w:t xml:space="preserve">ADEL</w:t>
            </w:r>
          </w:p>
          <w:p>
            <w:pPr>
              <w:jc w:val="center"/>
            </w:pPr>
            <w:r>
              <w:rPr>
                <w:rFonts w:ascii="Arial" w:cs="Arial" w:eastAsia="Arial" w:hAnsi="Arial"/>
                <w:b/>
                <w:bCs/>
                <w:color w:val="2C2C2C"/>
                <w:spacing w:val="100"/>
                <w:sz w:val="60"/>
                <w:szCs w:val="60"/>
              </w:rPr>
              <w:t xml:space="preserve">GHIABA</w:t>
            </w:r>
          </w:p>
        </w:tc>
      </w:tr>
    </w:tbl>
    <w:p>
      <w:pPr>
        <w:spacing w:after="200" w:before="200"/>
      </w:pP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600"/>
        <w:gridCol w:w="7200"/>
      </w:tblGrid>
      <w:tr>
        <w:tc>
          <w:tcPr>
            <w:tcW w:type="dxa" w:w="3600"/>
            <w:tcBorders>
              <w:top w:val="none" w:color="FFFFFF" w:sz="0"/>
              <w:left w:val="none" w:color="FFFFFF" w:sz="0"/>
              <w:bottom w:val="none" w:color="FFFFFF" w:sz="0"/>
              <w:right w:val="none" w:color="FFFFFF" w:sz="0"/>
            </w:tcBorders>
            <w:shd w:fill="E8E8E8" w:val="clear"/>
            <w:tcMar>
              <w:top w:type="dxa" w:w="150"/>
              <w:left w:type="dxa" w:w="200"/>
              <w:bottom w:type="dxa" w:w="150"/>
              <w:right w:type="dxa" w:w="200"/>
            </w:tcMar>
          </w:tcPr>
          <w:p>
            <w:pPr>
              <w:spacing w:after="100" w:before="50"/>
            </w:pPr>
            <w:r>
              <w:rPr>
                <w:rFonts w:ascii="Arial" w:cs="Arial" w:eastAsia="Arial" w:hAnsi="Arial"/>
                <w:sz w:val="20"/>
                <w:szCs w:val="20"/>
              </w:rPr>
              <w:t xml:space="preserve">07.61.95.38.21</w:t>
            </w:r>
          </w:p>
          <w:p>
            <w:pPr>
              <w:spacing w:after="100" w:before="50"/>
            </w:pPr>
            <w:r>
              <w:rPr>
                <w:rFonts w:ascii="Arial" w:cs="Arial" w:eastAsia="Arial" w:hAnsi="Arial"/>
                <w:sz w:val="20"/>
                <w:szCs w:val="20"/>
              </w:rPr>
              <w:t xml:space="preserve">ghiabad69@gmail.com</w:t>
            </w:r>
          </w:p>
          <w:p>
            <w:pPr>
              <w:spacing w:after="100" w:before="50"/>
            </w:pPr>
            <w:r>
              <w:rPr>
                <w:rFonts w:ascii="Arial" w:cs="Arial" w:eastAsia="Arial" w:hAnsi="Arial"/>
                <w:sz w:val="20"/>
                <w:szCs w:val="20"/>
              </w:rPr>
              <w:t xml:space="preserve">69390 Vourles</w:t>
            </w:r>
          </w:p>
        </w:tc>
        <w:tc>
          <w:tcPr>
            <w:tcW w:type="dxa" w:w="7200"/>
            <w:tcBorders>
              <w:top w:val="none" w:color="FFFFFF" w:sz="0"/>
              <w:left w:val="none" w:color="FFFFFF" w:sz="0"/>
              <w:bottom w:val="none" w:color="FFFFFF" w:sz="0"/>
              <w:right w:val="none" w:color="FFFFFF" w:sz="0"/>
            </w:tcBorders>
            <w:tcMar>
              <w:top w:type="dxa" w:w="150"/>
              <w:left w:type="dxa" w:w="400"/>
              <w:bottom w:type="dxa" w:w="150"/>
              <w:right w:type="dxa" w:w="200"/>
            </w:tcMar>
          </w:tcPr>
          <w:p>
            <w:pPr>
              <w:spacing w:after="150" w:before="0"/>
            </w:pPr>
            <w:r>
              <w:rPr>
                <w:rFonts w:ascii="Arial" w:cs="Arial" w:eastAsia="Arial" w:hAnsi="Arial"/>
                <w:b/>
                <w:bCs/>
                <w:color w:val="2C2C2C"/>
                <w:sz w:val="24"/>
                <w:szCs w:val="24"/>
              </w:rPr>
              <w:t xml:space="preserve">PROFIL</w:t>
            </w:r>
          </w:p>
          <w:p>
            <w:pPr>
              <w:spacing w:after="50" w:before="50"/>
            </w:pPr>
            <w:r>
              <w:rPr>
                <w:rFonts w:ascii="Arial" w:cs="Arial" w:eastAsia="Arial" w:hAnsi="Arial"/>
                <w:sz w:val="20"/>
                <w:szCs w:val="20"/>
              </w:rPr>
              <w:t xml:space="preserve">Titulaire du BTS Service Informatique aux Organisations (SIO), option Solutions d'Infrastructure, Systèmes et Réseaux (SISR). Je souhaite poursuivre mes études en 3ème année afin d'approfondir mes compétences en systèmes, réseaux et administration IT, tout en continuant à développer mon sens du service et mon esprit d'équipe.</w:t>
            </w:r>
          </w:p>
        </w:tc>
      </w:tr>
    </w:tbl>
    <w:p>
      <w:pPr>
        <w:spacing w:after="0" w:before="200"/>
      </w:pP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600"/>
        <w:gridCol w:w="7200"/>
      </w:tblGrid>
      <w:tr>
        <w:tc>
          <w:tcPr>
            <w:tcW w:type="dxa" w:w="3600"/>
            <w:tcBorders>
              <w:top w:val="none" w:color="FFFFFF" w:sz="0"/>
              <w:left w:val="none" w:color="FFFFFF" w:sz="0"/>
              <w:bottom w:val="none" w:color="FFFFFF" w:sz="0"/>
              <w:right w:val="none" w:color="FFFFFF" w:sz="0"/>
            </w:tcBorders>
            <w:shd w:fill="E8E8E8" w:val="clear"/>
            <w:tcMar>
              <w:top w:type="dxa" w:w="150"/>
              <w:left w:type="dxa" w:w="200"/>
              <w:bottom w:type="dxa" w:w="150"/>
              <w:right w:type="dxa" w:w="200"/>
            </w:tcMar>
          </w:tcPr>
          <w:p>
            <w:pPr>
              <w:spacing w:after="200" w:before="0"/>
            </w:pPr>
            <w:r>
              <w:rPr>
                <w:rFonts w:ascii="Arial" w:cs="Arial" w:eastAsia="Arial" w:hAnsi="Arial"/>
                <w:b/>
                <w:bCs/>
                <w:color w:val="2C2C2C"/>
                <w:sz w:val="24"/>
                <w:szCs w:val="24"/>
              </w:rPr>
              <w:t xml:space="preserve">FORMATION</w:t>
            </w:r>
          </w:p>
          <w:p>
            <w:pPr>
              <w:spacing w:after="50" w:before="100"/>
            </w:pPr>
            <w:r>
              <w:rPr>
                <w:rFonts w:ascii="Arial" w:cs="Arial" w:eastAsia="Arial" w:hAnsi="Arial"/>
                <w:b/>
                <w:bCs/>
                <w:sz w:val="22"/>
                <w:szCs w:val="22"/>
              </w:rPr>
              <w:t xml:space="preserve">BTS SIO</w:t>
            </w:r>
          </w:p>
          <w:p>
            <w:pPr>
              <w:spacing w:after="30" w:before="0"/>
            </w:pPr>
            <w:r>
              <w:rPr>
                <w:rFonts w:ascii="Arial" w:cs="Arial" w:eastAsia="Arial" w:hAnsi="Arial"/>
                <w:i/>
                <w:iCs/>
                <w:sz w:val="18"/>
                <w:szCs w:val="18"/>
              </w:rPr>
              <w:t xml:space="preserve">Obtenu</w:t>
            </w:r>
          </w:p>
          <w:p>
            <w:pPr>
              <w:spacing w:after="30" w:before="0"/>
            </w:pPr>
            <w:r>
              <w:rPr>
                <w:rFonts w:ascii="Arial" w:cs="Arial" w:eastAsia="Arial" w:hAnsi="Arial"/>
                <w:sz w:val="18"/>
                <w:szCs w:val="18"/>
              </w:rPr>
              <w:t xml:space="preserve">Lycée Les Chassagnes- Oullins</w:t>
            </w:r>
          </w:p>
          <w:p>
            <w:pPr>
              <w:spacing w:after="150" w:before="0"/>
            </w:pPr>
            <w:r>
              <w:rPr>
                <w:rFonts w:ascii="Arial" w:cs="Arial" w:eastAsia="Arial" w:hAnsi="Arial"/>
                <w:sz w:val="18"/>
                <w:szCs w:val="18"/>
              </w:rPr>
              <w:t xml:space="preserve">2024-2026</w:t>
            </w:r>
          </w:p>
          <w:p>
            <w:pPr>
              <w:spacing w:after="50" w:before="100"/>
            </w:pPr>
            <w:r>
              <w:rPr>
                <w:rFonts w:ascii="Arial" w:cs="Arial" w:eastAsia="Arial" w:hAnsi="Arial"/>
                <w:b/>
                <w:bCs/>
                <w:sz w:val="22"/>
                <w:szCs w:val="22"/>
              </w:rPr>
              <w:t xml:space="preserve">Baccalauréat général</w:t>
            </w:r>
          </w:p>
          <w:p>
            <w:pPr>
              <w:spacing w:after="30" w:before="0"/>
            </w:pPr>
            <w:r>
              <w:rPr>
                <w:rFonts w:ascii="Arial" w:cs="Arial" w:eastAsia="Arial" w:hAnsi="Arial"/>
                <w:i/>
                <w:iCs/>
                <w:sz w:val="18"/>
                <w:szCs w:val="18"/>
              </w:rPr>
              <w:t xml:space="preserve">Admis mention bien</w:t>
            </w:r>
          </w:p>
          <w:p>
            <w:pPr>
              <w:spacing w:after="30" w:before="0"/>
            </w:pPr>
            <w:r>
              <w:rPr>
                <w:rFonts w:ascii="Arial" w:cs="Arial" w:eastAsia="Arial" w:hAnsi="Arial"/>
                <w:sz w:val="18"/>
                <w:szCs w:val="18"/>
              </w:rPr>
              <w:t xml:space="preserve">Lycée René Descartes- Saint Genis Laval</w:t>
            </w:r>
          </w:p>
          <w:p>
            <w:pPr>
              <w:spacing w:after="0" w:before="0"/>
            </w:pPr>
            <w:r>
              <w:rPr>
                <w:rFonts w:ascii="Arial" w:cs="Arial" w:eastAsia="Arial" w:hAnsi="Arial"/>
                <w:sz w:val="18"/>
                <w:szCs w:val="18"/>
              </w:rPr>
              <w:t xml:space="preserve">2021-2024</w:t>
            </w:r>
          </w:p>
        </w:tc>
        <w:tc>
          <w:tcPr>
            <w:tcW w:type="dxa" w:w="7200"/>
            <w:tcBorders>
              <w:top w:val="none" w:color="FFFFFF" w:sz="0"/>
              <w:left w:val="none" w:color="FFFFFF" w:sz="0"/>
              <w:bottom w:val="none" w:color="FFFFFF" w:sz="0"/>
              <w:right w:val="none" w:color="FFFFFF" w:sz="0"/>
            </w:tcBorders>
            <w:tcMar>
              <w:top w:type="dxa" w:w="150"/>
              <w:left w:type="dxa" w:w="400"/>
              <w:bottom w:type="dxa" w:w="150"/>
              <w:right w:type="dxa" w:w="200"/>
            </w:tcMar>
          </w:tcPr>
          <w:p>
            <w:pPr>
              <w:spacing w:after="150" w:before="0"/>
            </w:pPr>
            <w:r>
              <w:rPr>
                <w:rFonts w:ascii="Arial" w:cs="Arial" w:eastAsia="Arial" w:hAnsi="Arial"/>
                <w:b/>
                <w:bCs/>
                <w:color w:val="2C2C2C"/>
                <w:sz w:val="24"/>
                <w:szCs w:val="24"/>
              </w:rPr>
              <w:t xml:space="preserve">EXPÉRIENCES</w:t>
            </w:r>
          </w:p>
          <w:p>
            <w:pPr>
              <w:spacing w:after="50" w:before="0"/>
            </w:pPr>
            <w:r>
              <w:rPr>
                <w:rFonts w:ascii="Arial" w:cs="Arial" w:eastAsia="Arial" w:hAnsi="Arial"/>
                <w:b/>
                <w:bCs/>
                <w:sz w:val="20"/>
                <w:szCs w:val="20"/>
              </w:rPr>
              <w:t xml:space="preserve">Employé rayon fruits et légumes</w:t>
            </w:r>
          </w:p>
          <w:p>
            <w:pPr>
              <w:spacing w:after="100" w:before="0"/>
            </w:pPr>
            <w:r>
              <w:rPr>
                <w:rFonts w:ascii="Arial" w:cs="Arial" w:eastAsia="Arial" w:hAnsi="Arial"/>
                <w:b/>
                <w:bCs/>
                <w:spacing w:val="20"/>
                <w:sz w:val="18"/>
                <w:szCs w:val="18"/>
              </w:rPr>
              <w:t xml:space="preserve">AUCHAN</w:t>
            </w:r>
            <w:r>
              <w:rPr>
                <w:sz w:val="18"/>
                <w:szCs w:val="18"/>
              </w:rPr>
              <w:t xml:space="preserve">     </w:t>
            </w:r>
            <w:r>
              <w:rPr>
                <w:rFonts w:ascii="Arial" w:cs="Arial" w:eastAsia="Arial" w:hAnsi="Arial"/>
                <w:sz w:val="18"/>
                <w:szCs w:val="18"/>
              </w:rPr>
              <w:t xml:space="preserve">JUILLET-AOÛT 2026</w:t>
            </w:r>
          </w:p>
          <w:p>
            <w:pPr>
              <w:spacing w:after="30" w:before="30"/>
            </w:pPr>
            <w:r>
              <w:rPr>
                <w:rFonts w:ascii="Arial" w:cs="Arial" w:eastAsia="Arial" w:hAnsi="Arial"/>
                <w:sz w:val="18"/>
                <w:szCs w:val="18"/>
              </w:rPr>
              <w:t xml:space="preserve">• Mise en rayon, gestion des stocks et rotation des produits</w:t>
            </w:r>
          </w:p>
          <w:p>
            <w:pPr>
              <w:spacing w:after="30" w:before="30"/>
            </w:pPr>
            <w:r>
              <w:rPr>
                <w:rFonts w:ascii="Arial" w:cs="Arial" w:eastAsia="Arial" w:hAnsi="Arial"/>
                <w:sz w:val="18"/>
                <w:szCs w:val="18"/>
              </w:rPr>
              <w:t xml:space="preserve">• Accueil et conseil auprès de la clientèle au quotidien</w:t>
            </w:r>
          </w:p>
          <w:p>
            <w:pPr>
              <w:spacing w:after="30" w:before="30"/>
            </w:pPr>
            <w:r>
              <w:rPr>
                <w:rFonts w:ascii="Arial" w:cs="Arial" w:eastAsia="Arial" w:hAnsi="Arial"/>
                <w:sz w:val="18"/>
                <w:szCs w:val="18"/>
              </w:rPr>
              <w:t xml:space="preserve">• Travail en équipe dans un environnement dynamique et exigeant</w:t>
            </w:r>
          </w:p>
          <w:p>
            <w:pPr>
              <w:spacing w:after="30" w:before="30"/>
            </w:pPr>
            <w:r>
              <w:rPr>
                <w:rFonts w:ascii="Arial" w:cs="Arial" w:eastAsia="Arial" w:hAnsi="Arial"/>
                <w:sz w:val="18"/>
                <w:szCs w:val="18"/>
              </w:rPr>
              <w:t xml:space="preserve">• Rigueur et organisation dans le respect des normes d'hygiène</w:t>
            </w:r>
          </w:p>
          <w:p>
            <w:pPr>
              <w:spacing w:after="200" w:before="30"/>
            </w:pPr>
            <w:r>
              <w:rPr>
                <w:rFonts w:ascii="Arial" w:cs="Arial" w:eastAsia="Arial" w:hAnsi="Arial"/>
                <w:sz w:val="18"/>
                <w:szCs w:val="18"/>
              </w:rPr>
              <w:t xml:space="preserve">• Développement de l'autonomie, de la ponctualité et du sens des responsabilités</w:t>
            </w:r>
          </w:p>
          <w:p>
            <w:pPr>
              <w:spacing w:after="50" w:before="0"/>
            </w:pPr>
            <w:r>
              <w:rPr>
                <w:rFonts w:ascii="Arial" w:cs="Arial" w:eastAsia="Arial" w:hAnsi="Arial"/>
                <w:b/>
                <w:bCs/>
                <w:sz w:val="20"/>
                <w:szCs w:val="20"/>
              </w:rPr>
              <w:t xml:space="preserve">Stage en administration systèmes et réseaux</w:t>
            </w:r>
          </w:p>
          <w:p>
            <w:pPr>
              <w:spacing w:after="100" w:before="0"/>
            </w:pPr>
            <w:r>
              <w:rPr>
                <w:rFonts w:ascii="Arial" w:cs="Arial" w:eastAsia="Arial" w:hAnsi="Arial"/>
                <w:b/>
                <w:bCs/>
                <w:spacing w:val="20"/>
                <w:sz w:val="18"/>
                <w:szCs w:val="18"/>
              </w:rPr>
              <w:t xml:space="preserve">PROMEOM - GERLAND</w:t>
            </w:r>
            <w:r>
              <w:rPr>
                <w:sz w:val="18"/>
                <w:szCs w:val="18"/>
              </w:rPr>
              <w:t xml:space="preserve">     </w:t>
            </w:r>
            <w:r>
              <w:rPr>
                <w:rFonts w:ascii="Arial" w:cs="Arial" w:eastAsia="Arial" w:hAnsi="Arial"/>
                <w:sz w:val="18"/>
                <w:szCs w:val="18"/>
              </w:rPr>
              <w:t xml:space="preserve">JANVIER-FÉVRIER 2026</w:t>
            </w:r>
          </w:p>
          <w:p>
            <w:pPr>
              <w:spacing w:after="30" w:before="30"/>
            </w:pPr>
            <w:r>
              <w:rPr>
                <w:rFonts w:ascii="Arial" w:cs="Arial" w:eastAsia="Arial" w:hAnsi="Arial"/>
                <w:sz w:val="18"/>
                <w:szCs w:val="18"/>
              </w:rPr>
              <w:t xml:space="preserve">• Configuration et déploiement de routeurs Fortinet sur 20+ sites</w:t>
            </w:r>
          </w:p>
          <w:p>
            <w:pPr>
              <w:spacing w:after="30" w:before="30"/>
            </w:pPr>
            <w:r>
              <w:rPr>
                <w:rFonts w:ascii="Arial" w:cs="Arial" w:eastAsia="Arial" w:hAnsi="Arial"/>
                <w:sz w:val="18"/>
                <w:szCs w:val="18"/>
              </w:rPr>
              <w:t xml:space="preserve">• Gestion de VLAN, routage BGP et interfaces réseau</w:t>
            </w:r>
          </w:p>
          <w:p>
            <w:pPr>
              <w:spacing w:after="30" w:before="30"/>
            </w:pPr>
            <w:r>
              <w:rPr>
                <w:rFonts w:ascii="Arial" w:cs="Arial" w:eastAsia="Arial" w:hAnsi="Arial"/>
                <w:sz w:val="18"/>
                <w:szCs w:val="18"/>
              </w:rPr>
              <w:t xml:space="preserve">• Support technique N1 : résolution de tickets via GLPI</w:t>
            </w:r>
          </w:p>
          <w:p>
            <w:pPr>
              <w:spacing w:after="30" w:before="30"/>
            </w:pPr>
            <w:r>
              <w:rPr>
                <w:rFonts w:ascii="Arial" w:cs="Arial" w:eastAsia="Arial" w:hAnsi="Arial"/>
                <w:sz w:val="18"/>
                <w:szCs w:val="18"/>
              </w:rPr>
              <w:t xml:space="preserve">• Déploiement de Windows 11 et configuration BitLocker</w:t>
            </w:r>
          </w:p>
          <w:p>
            <w:pPr>
              <w:spacing w:after="30" w:before="30"/>
            </w:pPr>
            <w:r>
              <w:rPr>
                <w:rFonts w:ascii="Arial" w:cs="Arial" w:eastAsia="Arial" w:hAnsi="Arial"/>
                <w:sz w:val="18"/>
                <w:szCs w:val="18"/>
              </w:rPr>
              <w:t xml:space="preserve">• Documentation technique et scripts PowerShell</w:t>
            </w:r>
          </w:p>
          <w:p>
            <w:pPr>
              <w:spacing w:after="200" w:before="30"/>
            </w:pPr>
            <w:r>
              <w:rPr>
                <w:rFonts w:ascii="Arial" w:cs="Arial" w:eastAsia="Arial" w:hAnsi="Arial"/>
                <w:sz w:val="18"/>
                <w:szCs w:val="18"/>
              </w:rPr>
              <w:t xml:space="preserve">• Interventions terrain et maintenance matériel</w:t>
            </w:r>
          </w:p>
          <w:p>
            <w:pPr>
              <w:spacing w:after="50" w:before="0"/>
            </w:pPr>
            <w:r>
              <w:rPr>
                <w:rFonts w:ascii="Arial" w:cs="Arial" w:eastAsia="Arial" w:hAnsi="Arial"/>
                <w:b/>
                <w:bCs/>
                <w:sz w:val="20"/>
                <w:szCs w:val="20"/>
              </w:rPr>
              <w:t xml:space="preserve">Stage d'orientation en informatique et réseau</w:t>
            </w:r>
          </w:p>
          <w:p>
            <w:pPr>
              <w:spacing w:after="100" w:before="0"/>
            </w:pPr>
            <w:r>
              <w:rPr>
                <w:rFonts w:ascii="Arial" w:cs="Arial" w:eastAsia="Arial" w:hAnsi="Arial"/>
                <w:b/>
                <w:bCs/>
                <w:spacing w:val="20"/>
                <w:sz w:val="18"/>
                <w:szCs w:val="18"/>
              </w:rPr>
              <w:t xml:space="preserve">GROUPE SCOLAIRE LA FAVORITE</w:t>
            </w:r>
            <w:r>
              <w:rPr>
                <w:sz w:val="18"/>
                <w:szCs w:val="18"/>
              </w:rPr>
              <w:t xml:space="preserve">     </w:t>
            </w:r>
            <w:r>
              <w:rPr>
                <w:rFonts w:ascii="Arial" w:cs="Arial" w:eastAsia="Arial" w:hAnsi="Arial"/>
                <w:sz w:val="18"/>
                <w:szCs w:val="18"/>
              </w:rPr>
              <w:t xml:space="preserve">MAI-JUIN 2025</w:t>
            </w:r>
          </w:p>
          <w:p>
            <w:pPr>
              <w:spacing w:after="30" w:before="30"/>
            </w:pPr>
            <w:r>
              <w:rPr>
                <w:rFonts w:ascii="Arial" w:cs="Arial" w:eastAsia="Arial" w:hAnsi="Arial"/>
                <w:sz w:val="18"/>
                <w:szCs w:val="18"/>
              </w:rPr>
              <w:t xml:space="preserve">• Traitement et résolution de tickets via GLPI</w:t>
            </w:r>
          </w:p>
          <w:p>
            <w:pPr>
              <w:spacing w:after="30" w:before="30"/>
            </w:pPr>
            <w:r>
              <w:rPr>
                <w:rFonts w:ascii="Arial" w:cs="Arial" w:eastAsia="Arial" w:hAnsi="Arial"/>
                <w:sz w:val="18"/>
                <w:szCs w:val="18"/>
              </w:rPr>
              <w:t xml:space="preserve">• Déploiement de Windows 11 sur plusieurs sites avec FOG</w:t>
            </w:r>
          </w:p>
          <w:p>
            <w:pPr>
              <w:spacing w:after="30" w:before="30"/>
            </w:pPr>
            <w:r>
              <w:rPr>
                <w:rFonts w:ascii="Arial" w:cs="Arial" w:eastAsia="Arial" w:hAnsi="Arial"/>
                <w:sz w:val="18"/>
                <w:szCs w:val="18"/>
              </w:rPr>
              <w:t xml:space="preserve">• Configuration et mise à jour de postes MAC (mise à jour Sequoia)</w:t>
            </w:r>
          </w:p>
          <w:p>
            <w:pPr>
              <w:spacing w:after="200" w:before="30"/>
            </w:pPr>
            <w:r>
              <w:rPr>
                <w:rFonts w:ascii="Arial" w:cs="Arial" w:eastAsia="Arial" w:hAnsi="Arial"/>
                <w:sz w:val="18"/>
                <w:szCs w:val="18"/>
              </w:rPr>
              <w:t xml:space="preserve">• Maintenance et support de niveau 1 sur le parc informatique (PC, imprimantes...)</w:t>
            </w:r>
          </w:p>
          <w:p>
            <w:pPr>
              <w:spacing w:after="50" w:before="0"/>
            </w:pPr>
            <w:r>
              <w:rPr>
                <w:rFonts w:ascii="Arial" w:cs="Arial" w:eastAsia="Arial" w:hAnsi="Arial"/>
                <w:b/>
                <w:bCs/>
                <w:sz w:val="20"/>
                <w:szCs w:val="20"/>
              </w:rPr>
              <w:t xml:space="preserve">Stage d'orientation en informatique et réseau</w:t>
            </w:r>
          </w:p>
          <w:p>
            <w:pPr>
              <w:spacing w:after="100" w:before="0"/>
            </w:pPr>
            <w:r>
              <w:rPr>
                <w:rFonts w:ascii="Arial" w:cs="Arial" w:eastAsia="Arial" w:hAnsi="Arial"/>
                <w:b/>
                <w:bCs/>
                <w:spacing w:val="20"/>
                <w:sz w:val="18"/>
                <w:szCs w:val="18"/>
              </w:rPr>
              <w:t xml:space="preserve">EPC SOLAIRE- CHAPONOST</w:t>
            </w:r>
            <w:r>
              <w:rPr>
                <w:sz w:val="18"/>
                <w:szCs w:val="18"/>
              </w:rPr>
              <w:t xml:space="preserve">     </w:t>
            </w:r>
            <w:r>
              <w:rPr>
                <w:rFonts w:ascii="Arial" w:cs="Arial" w:eastAsia="Arial" w:hAnsi="Arial"/>
                <w:sz w:val="18"/>
                <w:szCs w:val="18"/>
              </w:rPr>
              <w:t xml:space="preserve">FÉVRIER 2024</w:t>
            </w:r>
          </w:p>
          <w:p>
            <w:pPr>
              <w:spacing w:after="30" w:before="30"/>
            </w:pPr>
            <w:r>
              <w:rPr>
                <w:rFonts w:ascii="Arial" w:cs="Arial" w:eastAsia="Arial" w:hAnsi="Arial"/>
                <w:sz w:val="18"/>
                <w:szCs w:val="18"/>
              </w:rPr>
              <w:t xml:space="preserve">• Découverte des métiers IT et chargé d'affaires</w:t>
            </w:r>
          </w:p>
          <w:p>
            <w:pPr>
              <w:spacing w:after="30" w:before="30"/>
            </w:pPr>
            <w:r>
              <w:rPr>
                <w:rFonts w:ascii="Arial" w:cs="Arial" w:eastAsia="Arial" w:hAnsi="Arial"/>
                <w:sz w:val="18"/>
                <w:szCs w:val="18"/>
              </w:rPr>
              <w:t xml:space="preserve">• Observation du travail en équipe</w:t>
            </w:r>
          </w:p>
          <w:p>
            <w:pPr>
              <w:spacing w:after="30" w:before="30"/>
            </w:pPr>
            <w:r>
              <w:rPr>
                <w:rFonts w:ascii="Arial" w:cs="Arial" w:eastAsia="Arial" w:hAnsi="Arial"/>
                <w:sz w:val="18"/>
                <w:szCs w:val="18"/>
              </w:rPr>
              <w:t xml:space="preserve">• Utilisation d'outils et logiciels pour la gestion de projets</w:t>
            </w:r>
          </w:p>
          <w:p>
            <w:pPr>
              <w:spacing w:after="30" w:before="30"/>
            </w:pPr>
            <w:r>
              <w:rPr>
                <w:rFonts w:ascii="Arial" w:cs="Arial" w:eastAsia="Arial" w:hAnsi="Arial"/>
                <w:sz w:val="18"/>
                <w:szCs w:val="18"/>
              </w:rPr>
              <w:t xml:space="preserve">• Confirmation de mon intérêt pour l'informatique</w:t>
            </w:r>
          </w:p>
          <w:p>
            <w:pPr>
              <w:spacing w:after="200" w:before="30"/>
            </w:pPr>
            <w:r>
              <w:rPr>
                <w:rFonts w:ascii="Arial" w:cs="Arial" w:eastAsia="Arial" w:hAnsi="Arial"/>
                <w:sz w:val="18"/>
                <w:szCs w:val="18"/>
              </w:rPr>
              <w:t xml:space="preserve">• Sensibilisation à l'impact environnemental positif</w:t>
            </w:r>
          </w:p>
          <w:p>
            <w:pPr>
              <w:spacing w:after="50" w:before="0"/>
            </w:pPr>
            <w:r>
              <w:rPr>
                <w:rFonts w:ascii="Arial" w:cs="Arial" w:eastAsia="Arial" w:hAnsi="Arial"/>
                <w:b/>
                <w:bCs/>
                <w:sz w:val="20"/>
                <w:szCs w:val="20"/>
              </w:rPr>
              <w:t xml:space="preserve">Stage de 3e dans un cabinet dentaire</w:t>
            </w:r>
          </w:p>
          <w:p>
            <w:pPr>
              <w:spacing w:after="100" w:before="0"/>
            </w:pPr>
            <w:r>
              <w:rPr>
                <w:rFonts w:ascii="Arial" w:cs="Arial" w:eastAsia="Arial" w:hAnsi="Arial"/>
                <w:b/>
                <w:bCs/>
                <w:spacing w:val="20"/>
                <w:sz w:val="18"/>
                <w:szCs w:val="18"/>
              </w:rPr>
              <w:t xml:space="preserve">DR GUENANE- OULLINS</w:t>
            </w:r>
            <w:r>
              <w:rPr>
                <w:sz w:val="18"/>
                <w:szCs w:val="18"/>
              </w:rPr>
              <w:t xml:space="preserve">     </w:t>
            </w:r>
            <w:r>
              <w:rPr>
                <w:rFonts w:ascii="Arial" w:cs="Arial" w:eastAsia="Arial" w:hAnsi="Arial"/>
                <w:sz w:val="18"/>
                <w:szCs w:val="18"/>
              </w:rPr>
              <w:t xml:space="preserve">JANVIER-FÉVRIER 2020</w:t>
            </w:r>
          </w:p>
          <w:p>
            <w:pPr>
              <w:spacing w:after="30" w:before="30"/>
            </w:pPr>
            <w:r>
              <w:rPr>
                <w:rFonts w:ascii="Arial" w:cs="Arial" w:eastAsia="Arial" w:hAnsi="Arial"/>
                <w:sz w:val="18"/>
                <w:szCs w:val="18"/>
              </w:rPr>
              <w:t xml:space="preserve">• Aisance en relation client grâce à l'accueil régulier</w:t>
            </w:r>
          </w:p>
          <w:p>
            <w:pPr>
              <w:spacing w:after="30" w:before="30"/>
            </w:pPr>
            <w:r>
              <w:rPr>
                <w:rFonts w:ascii="Arial" w:cs="Arial" w:eastAsia="Arial" w:hAnsi="Arial"/>
                <w:sz w:val="18"/>
                <w:szCs w:val="18"/>
              </w:rPr>
              <w:t xml:space="preserve">• Meilleure éloquence et réduction de la timidité</w:t>
            </w:r>
          </w:p>
          <w:p>
            <w:pPr>
              <w:spacing w:after="30" w:before="30"/>
            </w:pPr>
            <w:r>
              <w:rPr>
                <w:rFonts w:ascii="Arial" w:cs="Arial" w:eastAsia="Arial" w:hAnsi="Arial"/>
                <w:sz w:val="18"/>
                <w:szCs w:val="18"/>
              </w:rPr>
              <w:t xml:space="preserve">• Premières prises de responsabilités professionnelles</w:t>
            </w:r>
          </w:p>
          <w:p>
            <w:pPr>
              <w:spacing w:after="0" w:before="30"/>
            </w:pPr>
            <w:r>
              <w:rPr>
                <w:rFonts w:ascii="Arial" w:cs="Arial" w:eastAsia="Arial" w:hAnsi="Arial"/>
                <w:sz w:val="18"/>
                <w:szCs w:val="18"/>
              </w:rPr>
              <w:t xml:space="preserve">• Intérêt renforcé pour l'informatique</w:t>
            </w:r>
          </w:p>
        </w:tc>
      </w:tr>
    </w:tbl>
    <w:p>
      <w:pPr>
        <w:spacing w:after="0" w:before="200"/>
      </w:pP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600"/>
        <w:gridCol w:w="7200"/>
      </w:tblGrid>
      <w:tr>
        <w:tc>
          <w:tcPr>
            <w:tcW w:type="dxa" w:w="3600"/>
            <w:tcBorders>
              <w:top w:val="none" w:color="FFFFFF" w:sz="0"/>
              <w:left w:val="none" w:color="FFFFFF" w:sz="0"/>
              <w:bottom w:val="none" w:color="FFFFFF" w:sz="0"/>
              <w:right w:val="none" w:color="FFFFFF" w:sz="0"/>
            </w:tcBorders>
            <w:shd w:fill="E8E8E8" w:val="clear"/>
            <w:tcMar>
              <w:top w:type="dxa" w:w="150"/>
              <w:left w:type="dxa" w:w="200"/>
              <w:bottom w:type="dxa" w:w="150"/>
              <w:right w:type="dxa" w:w="200"/>
            </w:tcMar>
          </w:tcPr>
          <w:p>
            <w:pPr>
              <w:spacing w:after="200" w:before="0"/>
            </w:pPr>
            <w:r>
              <w:rPr>
                <w:rFonts w:ascii="Arial" w:cs="Arial" w:eastAsia="Arial" w:hAnsi="Arial"/>
                <w:b/>
                <w:bCs/>
                <w:color w:val="2C2C2C"/>
                <w:sz w:val="24"/>
                <w:szCs w:val="24"/>
              </w:rPr>
              <w:t xml:space="preserve">LANGUES</w:t>
            </w:r>
          </w:p>
          <w:p>
            <w:pPr>
              <w:spacing w:after="50" w:before="50"/>
              <w:jc w:val="center"/>
            </w:pPr>
            <w:r>
              <w:rPr>
                <w:rFonts w:ascii="Arial" w:cs="Arial" w:eastAsia="Arial" w:hAnsi="Arial"/>
                <w:b/>
                <w:bCs/>
                <w:sz w:val="20"/>
                <w:szCs w:val="20"/>
              </w:rPr>
              <w:t xml:space="preserve">Anglais : C1</w:t>
            </w:r>
          </w:p>
          <w:p>
            <w:pPr>
              <w:spacing w:after="300" w:before="50"/>
              <w:jc w:val="center"/>
            </w:pPr>
            <w:r>
              <w:rPr>
                <w:rFonts w:ascii="Arial" w:cs="Arial" w:eastAsia="Arial" w:hAnsi="Arial"/>
                <w:b/>
                <w:bCs/>
                <w:sz w:val="20"/>
                <w:szCs w:val="20"/>
              </w:rPr>
              <w:t xml:space="preserve">Espagnol : B1</w:t>
            </w:r>
          </w:p>
          <w:p>
            <w:pPr>
              <w:spacing w:after="200" w:before="0"/>
            </w:pPr>
            <w:r>
              <w:rPr>
                <w:rFonts w:ascii="Arial" w:cs="Arial" w:eastAsia="Arial" w:hAnsi="Arial"/>
                <w:b/>
                <w:bCs/>
                <w:color w:val="2C2C2C"/>
                <w:sz w:val="24"/>
                <w:szCs w:val="24"/>
              </w:rPr>
              <w:t xml:space="preserve">HOBBIES</w:t>
            </w:r>
          </w:p>
          <w:p>
            <w:pPr>
              <w:spacing w:after="50" w:before="50"/>
            </w:pPr>
            <w:r>
              <w:rPr>
                <w:rFonts w:ascii="Arial" w:cs="Arial" w:eastAsia="Arial" w:hAnsi="Arial"/>
                <w:sz w:val="18"/>
                <w:szCs w:val="18"/>
              </w:rPr>
              <w:t xml:space="preserve">Jeux vidéos en tout genre</w:t>
            </w:r>
          </w:p>
          <w:p>
            <w:pPr>
              <w:spacing w:after="50" w:before="50"/>
            </w:pPr>
            <w:r>
              <w:rPr>
                <w:rFonts w:ascii="Arial" w:cs="Arial" w:eastAsia="Arial" w:hAnsi="Arial"/>
                <w:sz w:val="18"/>
                <w:szCs w:val="18"/>
              </w:rPr>
              <w:t xml:space="preserve">Sport : Football, tennis, boxe, et tennis de table</w:t>
            </w:r>
          </w:p>
          <w:p>
            <w:pPr>
              <w:spacing w:after="0" w:before="50"/>
            </w:pPr>
            <w:r>
              <w:rPr>
                <w:rFonts w:ascii="Arial" w:cs="Arial" w:eastAsia="Arial" w:hAnsi="Arial"/>
                <w:sz w:val="18"/>
                <w:szCs w:val="18"/>
              </w:rPr>
              <w:t xml:space="preserve">Lecture de livres ou d'articles</w:t>
            </w:r>
          </w:p>
        </w:tc>
        <w:tc>
          <w:tcPr>
            <w:tcW w:type="dxa" w:w="7200"/>
            <w:tcBorders>
              <w:top w:val="none" w:color="FFFFFF" w:sz="0"/>
              <w:left w:val="none" w:color="FFFFFF" w:sz="0"/>
              <w:bottom w:val="none" w:color="FFFFFF" w:sz="0"/>
              <w:right w:val="none" w:color="FFFFFF" w:sz="0"/>
            </w:tcBorders>
            <w:tcMar>
              <w:top w:type="dxa" w:w="150"/>
              <w:left w:type="dxa" w:w="400"/>
              <w:bottom w:type="dxa" w:w="150"/>
              <w:right w:type="dxa" w:w="200"/>
            </w:tcMar>
          </w:tcPr>
          <w:p>
            <w:pPr>
              <w:spacing w:after="200" w:before="0"/>
            </w:pPr>
            <w:r>
              <w:rPr>
                <w:rFonts w:ascii="Arial" w:cs="Arial" w:eastAsia="Arial" w:hAnsi="Arial"/>
                <w:b/>
                <w:bCs/>
                <w:color w:val="2C2C2C"/>
                <w:sz w:val="24"/>
                <w:szCs w:val="24"/>
              </w:rPr>
              <w:t xml:space="preserve">COMPÉTENCES</w:t>
            </w:r>
          </w:p>
          <w:tbl>
            <w:tblPr>
              <w:tblW w:type="dxa" w:w="6400"/>
              <w:tblBorders>
                <w:top w:val="none" w:color="FFFFFF" w:sz="0"/>
                <w:left w:val="none" w:color="FFFFFF" w:sz="0"/>
                <w:bottom w:val="none" w:color="FFFFFF" w:sz="0"/>
                <w:right w:val="none" w:color="FFFFFF" w:sz="0"/>
                <w:insideH w:val="none" w:color="FFFFFF" w:sz="0"/>
                <w:insideV w:val="none" w:color="FFFFFF" w:sz="0"/>
              </w:tblBorders>
            </w:tblPr>
            <w:tblGrid>
              <w:gridCol w:w="2133"/>
              <w:gridCol w:w="2133"/>
              <w:gridCol w:w="2134"/>
            </w:tblGrid>
            <w:tr>
              <w:tc>
                <w:tcPr>
                  <w:tcW w:type="dxa" w:w="2133"/>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Configuration routeurs Fortinet</w:t>
                  </w:r>
                </w:p>
              </w:tc>
              <w:tc>
                <w:tcPr>
                  <w:tcW w:type="dxa" w:w="2133"/>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VLAN et routage BGP</w:t>
                  </w:r>
                </w:p>
              </w:tc>
              <w:tc>
                <w:tcPr>
                  <w:tcW w:type="dxa" w:w="2134"/>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Windows 11 &amp; BitLocker</w:t>
                  </w:r>
                </w:p>
              </w:tc>
            </w:tr>
          </w:tbl>
          <w:p>
            <w:pPr>
              <w:spacing w:after="100" w:before="100"/>
            </w:pPr>
          </w:p>
          <w:tbl>
            <w:tblPr>
              <w:tblW w:type="dxa" w:w="6400"/>
              <w:tblBorders>
                <w:top w:val="none" w:color="FFFFFF" w:sz="0"/>
                <w:left w:val="none" w:color="FFFFFF" w:sz="0"/>
                <w:bottom w:val="none" w:color="FFFFFF" w:sz="0"/>
                <w:right w:val="none" w:color="FFFFFF" w:sz="0"/>
                <w:insideH w:val="none" w:color="FFFFFF" w:sz="0"/>
                <w:insideV w:val="none" w:color="FFFFFF" w:sz="0"/>
              </w:tblBorders>
            </w:tblPr>
            <w:tblGrid>
              <w:gridCol w:w="2133"/>
              <w:gridCol w:w="2133"/>
              <w:gridCol w:w="2134"/>
            </w:tblGrid>
            <w:tr>
              <w:tc>
                <w:tcPr>
                  <w:tcW w:type="dxa" w:w="2133"/>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PowerShell &amp; Scripts</w:t>
                  </w:r>
                </w:p>
              </w:tc>
              <w:tc>
                <w:tcPr>
                  <w:tcW w:type="dxa" w:w="2133"/>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GLPI &amp; Support N1</w:t>
                  </w:r>
                </w:p>
              </w:tc>
              <w:tc>
                <w:tcPr>
                  <w:tcW w:type="dxa" w:w="2134"/>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Active Directory</w:t>
                  </w:r>
                </w:p>
              </w:tc>
            </w:tr>
          </w:tbl>
          <w:p>
            <w:pPr>
              <w:spacing w:after="100" w:before="100"/>
            </w:pPr>
          </w:p>
          <w:tbl>
            <w:tblPr>
              <w:tblW w:type="dxa" w:w="6400"/>
              <w:tblBorders>
                <w:top w:val="none" w:color="FFFFFF" w:sz="0"/>
                <w:left w:val="none" w:color="FFFFFF" w:sz="0"/>
                <w:bottom w:val="none" w:color="FFFFFF" w:sz="0"/>
                <w:right w:val="none" w:color="FFFFFF" w:sz="0"/>
                <w:insideH w:val="none" w:color="FFFFFF" w:sz="0"/>
                <w:insideV w:val="none" w:color="FFFFFF" w:sz="0"/>
              </w:tblBorders>
            </w:tblPr>
            <w:tblGrid>
              <w:gridCol w:w="2133"/>
              <w:gridCol w:w="2133"/>
              <w:gridCol w:w="2134"/>
            </w:tblGrid>
            <w:tr>
              <w:tc>
                <w:tcPr>
                  <w:tcW w:type="dxa" w:w="2133"/>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Cisco Packet Tracer</w:t>
                  </w:r>
                </w:p>
              </w:tc>
              <w:tc>
                <w:tcPr>
                  <w:tcW w:type="dxa" w:w="2133"/>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Ubuntu et Windows Server</w:t>
                  </w:r>
                </w:p>
              </w:tc>
              <w:tc>
                <w:tcPr>
                  <w:tcW w:type="dxa" w:w="2134"/>
                  <w:tcBorders>
                    <w:top w:val="none" w:color="FFFFFF" w:sz="0"/>
                    <w:left w:val="none" w:color="FFFFFF" w:sz="0"/>
                    <w:bottom w:val="none" w:color="FFFFFF" w:sz="0"/>
                    <w:right w:val="none" w:color="FFFFFF" w:sz="0"/>
                  </w:tcBorders>
                  <w:tcMar>
                    <w:top w:type="dxa" w:w="80"/>
                    <w:left w:type="dxa" w:w="50"/>
                    <w:bottom w:type="dxa" w:w="80"/>
                    <w:right w:type="dxa" w:w="50"/>
                  </w:tcMar>
                </w:tcPr>
                <w:p>
                  <w:pPr>
                    <w:jc w:val="center"/>
                  </w:pPr>
                  <w:r>
                    <w:rPr>
                      <w:rFonts w:ascii="Arial" w:cs="Arial" w:eastAsia="Arial" w:hAnsi="Arial"/>
                      <w:b/>
                      <w:bCs/>
                      <w:sz w:val="16"/>
                      <w:szCs w:val="16"/>
                    </w:rPr>
                    <w:t xml:space="preserve">Python (bases)</w:t>
                  </w:r>
                </w:p>
              </w:tc>
            </w:tr>
          </w:tbl>
          <w:p>
            <w:pPr>
              <w:spacing w:after="100" w:before="200"/>
            </w:pPr>
          </w:p>
          <w:p>
            <w:pPr>
              <w:spacing w:after="150" w:before="0"/>
            </w:pPr>
            <w:r>
              <w:rPr>
                <w:rFonts w:ascii="Arial" w:cs="Arial" w:eastAsia="Arial" w:hAnsi="Arial"/>
                <w:b/>
                <w:bCs/>
                <w:color w:val="2C2C2C"/>
                <w:sz w:val="24"/>
                <w:szCs w:val="24"/>
              </w:rPr>
              <w:t xml:space="preserve">QUALITÉS</w:t>
            </w:r>
          </w:p>
          <w:p>
            <w:pPr>
              <w:spacing w:after="50" w:before="50"/>
            </w:pPr>
            <w:r>
              <w:rPr>
                <w:rFonts w:ascii="Arial" w:cs="Arial" w:eastAsia="Arial" w:hAnsi="Arial"/>
                <w:sz w:val="18"/>
                <w:szCs w:val="18"/>
              </w:rPr>
              <w:t xml:space="preserve">• Rigoureux dans les tâches confiées</w:t>
            </w:r>
          </w:p>
          <w:p>
            <w:pPr>
              <w:spacing w:after="50" w:before="50"/>
            </w:pPr>
            <w:r>
              <w:rPr>
                <w:rFonts w:ascii="Arial" w:cs="Arial" w:eastAsia="Arial" w:hAnsi="Arial"/>
                <w:sz w:val="18"/>
                <w:szCs w:val="18"/>
              </w:rPr>
              <w:t xml:space="preserve">• Curieux, avec une envie constante d'apprendre</w:t>
            </w:r>
          </w:p>
          <w:p>
            <w:pPr>
              <w:spacing w:after="0" w:before="50"/>
            </w:pPr>
            <w:r>
              <w:rPr>
                <w:rFonts w:ascii="Arial" w:cs="Arial" w:eastAsia="Arial" w:hAnsi="Arial"/>
                <w:sz w:val="18"/>
                <w:szCs w:val="18"/>
              </w:rPr>
              <w:t xml:space="preserve">• Sens du service, toujours à l'écoute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2026-07-17T21:08:41.634Z</dcterms:created>
  <dcterms:modified xsi:type="dcterms:W3CDTF">2026-07-17T21:08:41.647Z</dcterms:modified>
</cp:coreProperties>
</file>

<file path=docProps/custom.xml><?xml version="1.0" encoding="utf-8"?>
<Properties xmlns="http://schemas.openxmlformats.org/officeDocument/2006/custom-properties" xmlns:vt="http://schemas.openxmlformats.org/officeDocument/2006/docPropsVTypes"/>
</file>