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86154" w14:textId="77777777" w:rsidR="00D620C3" w:rsidRDefault="0043761A">
      <w:pPr>
        <w:pStyle w:val="1"/>
      </w:pPr>
      <w:r>
        <w:rPr>
          <w:rFonts w:ascii="微软雅黑" w:eastAsia="微软雅黑" w:hAnsi="微软雅黑" w:cs="微软雅黑"/>
          <w:color w:val="000000"/>
        </w:rPr>
        <w:t>第七章 文件管理</w:t>
      </w:r>
    </w:p>
    <w:p w14:paraId="01DA9D79" w14:textId="77777777" w:rsidR="00D620C3" w:rsidRDefault="0043761A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>7.1 文件和文件系统</w:t>
      </w:r>
    </w:p>
    <w:p w14:paraId="3AD7E926" w14:textId="72246252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7.1.1 数据项、记录和文件</w:t>
      </w:r>
    </w:p>
    <w:p w14:paraId="08182782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数据项</w:t>
      </w:r>
      <w:r>
        <w:rPr>
          <w:rFonts w:ascii="微软雅黑" w:eastAsia="微软雅黑" w:hAnsi="微软雅黑" w:cs="微软雅黑"/>
        </w:rPr>
        <w:t>：最低级的数据组织形式</w:t>
      </w:r>
    </w:p>
    <w:p w14:paraId="21B06265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基本数据项、组合数据项</w:t>
      </w:r>
    </w:p>
    <w:p w14:paraId="06BB9111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 记录</w:t>
      </w:r>
      <w:r>
        <w:rPr>
          <w:rFonts w:ascii="微软雅黑" w:eastAsia="微软雅黑" w:hAnsi="微软雅黑" w:cs="微软雅黑"/>
        </w:rPr>
        <w:t>：一组相关数据项的集合</w:t>
      </w:r>
    </w:p>
    <w:p w14:paraId="64B8DA84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关键字是唯一能标识一个记录的数据项</w:t>
      </w:r>
    </w:p>
    <w:p w14:paraId="22A3F3A4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3.文件</w:t>
      </w:r>
    </w:p>
    <w:p w14:paraId="06C68D75" w14:textId="78122E1E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有结构文件（字符流）、无结构文件（记录 -&gt; 数据项）</w:t>
      </w:r>
    </w:p>
    <w:p w14:paraId="0A2D81CC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文件：文件系统中最大的数据单位</w:t>
      </w:r>
    </w:p>
    <w:p w14:paraId="0ED91CBE" w14:textId="547E6EA0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文件属性：文件类型、文件长度、文件物理位置、文件建立时间</w:t>
      </w:r>
    </w:p>
    <w:p w14:paraId="3A307041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7.1.2 文件类型和文件系统管理</w:t>
      </w:r>
    </w:p>
    <w:p w14:paraId="6F4F2F2C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文件名和扩展名</w:t>
      </w:r>
    </w:p>
    <w:p w14:paraId="4BD1A8B7" w14:textId="3A60E66C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扩展名 / 后缀名：指定文件类型 .txt</w:t>
      </w:r>
    </w:p>
    <w:p w14:paraId="45424687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 文件的类型</w:t>
      </w:r>
    </w:p>
    <w:p w14:paraId="674990A0" w14:textId="09D233DD" w:rsidR="00D620C3" w:rsidRDefault="0043761A" w:rsidP="00683563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1）按用途</w:t>
      </w:r>
      <w:r w:rsidR="00683563">
        <w:rPr>
          <w:rFonts w:ascii="微软雅黑" w:eastAsia="微软雅黑" w:hAnsi="微软雅黑" w:cs="微软雅黑" w:hint="eastAsia"/>
        </w:rPr>
        <w:t>：</w:t>
      </w:r>
      <w:r w:rsidRPr="00683563">
        <w:rPr>
          <w:rFonts w:ascii="微软雅黑" w:eastAsia="微软雅黑" w:hAnsi="微软雅黑" w:cs="微软雅黑"/>
        </w:rPr>
        <w:t>系统文件、用户文件、库文件</w:t>
      </w:r>
    </w:p>
    <w:p w14:paraId="4AE1BF44" w14:textId="24D2A53A" w:rsidR="00D620C3" w:rsidRDefault="0043761A" w:rsidP="00683563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2）</w:t>
      </w:r>
      <w:proofErr w:type="gramStart"/>
      <w:r>
        <w:rPr>
          <w:rFonts w:ascii="微软雅黑" w:eastAsia="微软雅黑" w:hAnsi="微软雅黑" w:cs="微软雅黑"/>
        </w:rPr>
        <w:t>按数据</w:t>
      </w:r>
      <w:proofErr w:type="gramEnd"/>
      <w:r>
        <w:rPr>
          <w:rFonts w:ascii="微软雅黑" w:eastAsia="微软雅黑" w:hAnsi="微软雅黑" w:cs="微软雅黑"/>
        </w:rPr>
        <w:t>的形式</w:t>
      </w:r>
      <w:r w:rsidR="00683563">
        <w:rPr>
          <w:rFonts w:ascii="微软雅黑" w:eastAsia="微软雅黑" w:hAnsi="微软雅黑" w:cs="微软雅黑" w:hint="eastAsia"/>
        </w:rPr>
        <w:t>：</w:t>
      </w:r>
      <w:r w:rsidRPr="00683563">
        <w:rPr>
          <w:rFonts w:ascii="微软雅黑" w:eastAsia="微软雅黑" w:hAnsi="微软雅黑" w:cs="微软雅黑"/>
        </w:rPr>
        <w:t>源文件、目标文件.obj、可执行文件.exe</w:t>
      </w:r>
    </w:p>
    <w:p w14:paraId="571B3E30" w14:textId="0AB2C64C" w:rsidR="00D620C3" w:rsidRDefault="0043761A" w:rsidP="00683563">
      <w:pPr>
        <w:pStyle w:val="a4"/>
        <w:numPr>
          <w:ilvl w:val="3"/>
          <w:numId w:val="2"/>
        </w:numPr>
      </w:pPr>
      <w:r w:rsidRPr="00683563">
        <w:rPr>
          <w:rFonts w:ascii="微软雅黑" w:eastAsia="微软雅黑" w:hAnsi="微软雅黑" w:cs="微软雅黑"/>
        </w:rPr>
        <w:t>3</w:t>
      </w:r>
      <w:r w:rsidR="00683563" w:rsidRPr="00683563">
        <w:rPr>
          <w:rFonts w:ascii="微软雅黑" w:eastAsia="微软雅黑" w:hAnsi="微软雅黑" w:cs="微软雅黑" w:hint="eastAsia"/>
        </w:rPr>
        <w:t>）</w:t>
      </w:r>
      <w:r w:rsidRPr="00683563">
        <w:rPr>
          <w:rFonts w:ascii="微软雅黑" w:eastAsia="微软雅黑" w:hAnsi="微软雅黑" w:cs="微软雅黑"/>
        </w:rPr>
        <w:t xml:space="preserve"> 按存储控制属性</w:t>
      </w:r>
      <w:r w:rsidR="00683563">
        <w:rPr>
          <w:rFonts w:ascii="微软雅黑" w:eastAsia="微软雅黑" w:hAnsi="微软雅黑" w:cs="微软雅黑" w:hint="eastAsia"/>
        </w:rPr>
        <w:t>：</w:t>
      </w:r>
      <w:r w:rsidRPr="00683563">
        <w:rPr>
          <w:rFonts w:ascii="微软雅黑" w:eastAsia="微软雅黑" w:hAnsi="微软雅黑" w:cs="微软雅黑"/>
        </w:rPr>
        <w:t>只执行文件、只读文件、读写文件</w:t>
      </w:r>
    </w:p>
    <w:p w14:paraId="4B2DA821" w14:textId="22E47B68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4</w:t>
      </w:r>
      <w:r w:rsidR="00683563">
        <w:rPr>
          <w:rFonts w:ascii="微软雅黑" w:eastAsia="微软雅黑" w:hAnsi="微软雅黑" w:cs="微软雅黑" w:hint="eastAsia"/>
        </w:rPr>
        <w:t>）</w:t>
      </w:r>
      <w:r>
        <w:rPr>
          <w:rFonts w:ascii="微软雅黑" w:eastAsia="微软雅黑" w:hAnsi="微软雅黑" w:cs="微软雅黑"/>
        </w:rPr>
        <w:t>按组织形式和处理方式</w:t>
      </w:r>
    </w:p>
    <w:p w14:paraId="3197DB06" w14:textId="733BAD14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普通文件：ASCII码或二进制文件</w:t>
      </w:r>
    </w:p>
    <w:p w14:paraId="29BA3146" w14:textId="5006E1A9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目录文件：由文件目录组成，支持检索</w:t>
      </w:r>
    </w:p>
    <w:p w14:paraId="670117D4" w14:textId="1ED418E1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特殊文件：系统中的各类I/O设备</w:t>
      </w:r>
    </w:p>
    <w:p w14:paraId="3AEBD74A" w14:textId="7CFD1A2C" w:rsidR="00D620C3" w:rsidRDefault="00683563" w:rsidP="00683563">
      <w:pPr>
        <w:ind w:left="15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30892703" wp14:editId="200B58D0">
            <wp:simplePos x="0" y="0"/>
            <wp:positionH relativeFrom="column">
              <wp:posOffset>3233102</wp:posOffset>
            </wp:positionH>
            <wp:positionV relativeFrom="paragraph">
              <wp:posOffset>124460</wp:posOffset>
            </wp:positionV>
            <wp:extent cx="2519362" cy="2046982"/>
            <wp:effectExtent l="0" t="0" r="0" b="0"/>
            <wp:wrapTight wrapText="bothSides">
              <wp:wrapPolygon edited="0">
                <wp:start x="0" y="0"/>
                <wp:lineTo x="0" y="21312"/>
                <wp:lineTo x="21399" y="21312"/>
                <wp:lineTo x="21399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62" cy="2046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61A" w:rsidRPr="00683563">
        <w:rPr>
          <w:rFonts w:ascii="微软雅黑" w:eastAsia="微软雅黑" w:hAnsi="微软雅黑" w:cs="微软雅黑"/>
          <w:b/>
          <w:bCs/>
          <w:sz w:val="24"/>
          <w:szCs w:val="24"/>
        </w:rPr>
        <w:t>7.1.3 文件的层次结构</w:t>
      </w:r>
    </w:p>
    <w:p w14:paraId="04AF06EE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对象及其属性</w:t>
      </w:r>
    </w:p>
    <w:p w14:paraId="49A9922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文件、目录、磁盘（磁带）存储空间</w:t>
      </w:r>
    </w:p>
    <w:p w14:paraId="0958DD21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 对对象操作和管理的软件集合</w:t>
      </w:r>
    </w:p>
    <w:p w14:paraId="3127F13D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文件系统的功能</w:t>
      </w:r>
    </w:p>
    <w:p w14:paraId="645E781E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文件</w:t>
      </w:r>
      <w:r>
        <w:rPr>
          <w:rFonts w:ascii="微软雅黑" w:eastAsia="微软雅黑" w:hAnsi="微软雅黑" w:cs="微软雅黑"/>
          <w:b/>
          <w:bCs/>
        </w:rPr>
        <w:t>存储空间</w:t>
      </w:r>
      <w:r>
        <w:rPr>
          <w:rFonts w:ascii="微软雅黑" w:eastAsia="微软雅黑" w:hAnsi="微软雅黑" w:cs="微软雅黑"/>
        </w:rPr>
        <w:t>的管理</w:t>
      </w:r>
    </w:p>
    <w:p w14:paraId="1732F144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文件</w:t>
      </w:r>
      <w:r>
        <w:rPr>
          <w:rFonts w:ascii="微软雅黑" w:eastAsia="微软雅黑" w:hAnsi="微软雅黑" w:cs="微软雅黑"/>
          <w:b/>
          <w:bCs/>
        </w:rPr>
        <w:t>目录</w:t>
      </w:r>
      <w:r>
        <w:rPr>
          <w:rFonts w:ascii="微软雅黑" w:eastAsia="微软雅黑" w:hAnsi="微软雅黑" w:cs="微软雅黑"/>
        </w:rPr>
        <w:t>的管理</w:t>
      </w:r>
    </w:p>
    <w:p w14:paraId="185E736E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文件</w:t>
      </w:r>
      <w:r>
        <w:rPr>
          <w:rFonts w:ascii="微软雅黑" w:eastAsia="微软雅黑" w:hAnsi="微软雅黑" w:cs="微软雅黑"/>
          <w:b/>
          <w:bCs/>
        </w:rPr>
        <w:t>逻辑地址 -&gt; 物理地址</w:t>
      </w:r>
    </w:p>
    <w:p w14:paraId="7A7EFF80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lastRenderedPageBreak/>
        <w:t>文件</w:t>
      </w:r>
      <w:r>
        <w:rPr>
          <w:rFonts w:ascii="微软雅黑" w:eastAsia="微软雅黑" w:hAnsi="微软雅黑" w:cs="微软雅黑"/>
          <w:b/>
          <w:bCs/>
        </w:rPr>
        <w:t>读写</w:t>
      </w:r>
      <w:r>
        <w:rPr>
          <w:rFonts w:ascii="微软雅黑" w:eastAsia="微软雅黑" w:hAnsi="微软雅黑" w:cs="微软雅黑"/>
        </w:rPr>
        <w:t>管理</w:t>
      </w:r>
    </w:p>
    <w:p w14:paraId="751CC8B5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文件的</w:t>
      </w:r>
      <w:r>
        <w:rPr>
          <w:rFonts w:ascii="微软雅黑" w:eastAsia="微软雅黑" w:hAnsi="微软雅黑" w:cs="微软雅黑"/>
          <w:b/>
          <w:bCs/>
        </w:rPr>
        <w:t>共享与保护</w:t>
      </w:r>
    </w:p>
    <w:p w14:paraId="6C4CC7A7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文件系统有关软件的层次（调用同层/低层）</w:t>
      </w:r>
    </w:p>
    <w:p w14:paraId="58945444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I/O控制层</w:t>
      </w:r>
      <w:r>
        <w:rPr>
          <w:rFonts w:ascii="微软雅黑" w:eastAsia="微软雅黑" w:hAnsi="微软雅黑" w:cs="微软雅黑"/>
        </w:rPr>
        <w:t>：文件系统</w:t>
      </w:r>
      <w:proofErr w:type="gramStart"/>
      <w:r>
        <w:rPr>
          <w:rFonts w:ascii="微软雅黑" w:eastAsia="微软雅黑" w:hAnsi="微软雅黑" w:cs="微软雅黑"/>
        </w:rPr>
        <w:t>最</w:t>
      </w:r>
      <w:proofErr w:type="gramEnd"/>
      <w:r>
        <w:rPr>
          <w:rFonts w:ascii="微软雅黑" w:eastAsia="微软雅黑" w:hAnsi="微软雅黑" w:cs="微软雅黑"/>
        </w:rPr>
        <w:t>底层，设备驱动程序层</w:t>
      </w:r>
    </w:p>
    <w:p w14:paraId="4D71A59F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基本文件系统层</w:t>
      </w:r>
      <w:r>
        <w:rPr>
          <w:rFonts w:ascii="微软雅黑" w:eastAsia="微软雅黑" w:hAnsi="微软雅黑" w:cs="微软雅黑"/>
        </w:rPr>
        <w:t>：处理内存和磁盘之间数据库的交换</w:t>
      </w:r>
    </w:p>
    <w:p w14:paraId="1BEB9457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基本I/O管理程序</w:t>
      </w:r>
      <w:r>
        <w:rPr>
          <w:rFonts w:ascii="微软雅黑" w:eastAsia="微软雅黑" w:hAnsi="微软雅黑" w:cs="微软雅黑"/>
        </w:rPr>
        <w:t>：完成与磁盘I/O 有关的事务</w:t>
      </w:r>
    </w:p>
    <w:p w14:paraId="37A67D56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逻辑文件系统</w:t>
      </w:r>
      <w:r>
        <w:rPr>
          <w:rFonts w:ascii="微软雅黑" w:eastAsia="微软雅黑" w:hAnsi="微软雅黑" w:cs="微软雅黑"/>
        </w:rPr>
        <w:t>：处理与记录和文件相关的操作</w:t>
      </w:r>
    </w:p>
    <w:p w14:paraId="09231AC5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3. 文件系统的接口</w:t>
      </w:r>
    </w:p>
    <w:p w14:paraId="22C6B8D5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命令接口（终端）、程序接口（系统调用：create）</w:t>
      </w:r>
    </w:p>
    <w:p w14:paraId="3CAD7EDF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7.1.4 文件操作</w:t>
      </w:r>
    </w:p>
    <w:p w14:paraId="66E91364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基本操作</w:t>
      </w:r>
    </w:p>
    <w:p w14:paraId="1699D020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创建create、删除delete、读read、写write、设置的读 / 写位置（从指定位置开始读写）</w:t>
      </w:r>
    </w:p>
    <w:p w14:paraId="25D22B93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 文件打开和关闭</w:t>
      </w:r>
    </w:p>
    <w:p w14:paraId="0ADE78F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打开open</w:t>
      </w:r>
      <w:r>
        <w:rPr>
          <w:rFonts w:ascii="微软雅黑" w:eastAsia="微软雅黑" w:hAnsi="微软雅黑" w:cs="微软雅黑"/>
        </w:rPr>
        <w:t>：</w:t>
      </w:r>
    </w:p>
    <w:p w14:paraId="13D3C8BE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系统将</w:t>
      </w:r>
      <w:r>
        <w:rPr>
          <w:rFonts w:ascii="微软雅黑" w:eastAsia="微软雅黑" w:hAnsi="微软雅黑" w:cs="微软雅黑"/>
          <w:b/>
          <w:bCs/>
        </w:rPr>
        <w:t>指明文件的属性</w:t>
      </w:r>
      <w:r>
        <w:rPr>
          <w:rFonts w:ascii="微软雅黑" w:eastAsia="微软雅黑" w:hAnsi="微软雅黑" w:cs="微软雅黑"/>
        </w:rPr>
        <w:t>，从</w:t>
      </w:r>
      <w:r>
        <w:rPr>
          <w:rFonts w:ascii="微软雅黑" w:eastAsia="微软雅黑" w:hAnsi="微软雅黑" w:cs="微软雅黑"/>
          <w:b/>
          <w:bCs/>
        </w:rPr>
        <w:t>外存</w:t>
      </w:r>
      <w:r>
        <w:rPr>
          <w:rFonts w:ascii="微软雅黑" w:eastAsia="微软雅黑" w:hAnsi="微软雅黑" w:cs="微软雅黑"/>
        </w:rPr>
        <w:t>拷贝到</w:t>
      </w:r>
      <w:r>
        <w:rPr>
          <w:rFonts w:ascii="微软雅黑" w:eastAsia="微软雅黑" w:hAnsi="微软雅黑" w:cs="微软雅黑"/>
          <w:b/>
          <w:bCs/>
        </w:rPr>
        <w:t>内存打开文件表的一个表目中</w:t>
      </w:r>
      <w:r>
        <w:rPr>
          <w:rFonts w:ascii="微软雅黑" w:eastAsia="微软雅黑" w:hAnsi="微软雅黑" w:cs="微软雅黑"/>
        </w:rPr>
        <w:t>，并将该</w:t>
      </w:r>
      <w:r>
        <w:rPr>
          <w:rFonts w:ascii="微软雅黑" w:eastAsia="微软雅黑" w:hAnsi="微软雅黑" w:cs="微软雅黑"/>
          <w:b/>
          <w:bCs/>
        </w:rPr>
        <w:t>表目的编号</w:t>
      </w:r>
      <w:r>
        <w:rPr>
          <w:rFonts w:ascii="微软雅黑" w:eastAsia="微软雅黑" w:hAnsi="微软雅黑" w:cs="微软雅黑"/>
        </w:rPr>
        <w:t>返回给用户</w:t>
      </w:r>
    </w:p>
    <w:p w14:paraId="3EC8E429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建立用户和指定文件之间的一个连接</w:t>
      </w:r>
    </w:p>
    <w:p w14:paraId="3BE5C925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关闭close</w:t>
      </w:r>
    </w:p>
    <w:p w14:paraId="79625885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3. 其他操作</w:t>
      </w:r>
    </w:p>
    <w:p w14:paraId="4CEADC7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link/unlink:  实现/ 删除文件换名</w:t>
      </w:r>
    </w:p>
    <w:p w14:paraId="69191F64" w14:textId="77777777" w:rsidR="00D620C3" w:rsidRDefault="0043761A">
      <w:pPr>
        <w:pStyle w:val="a4"/>
        <w:numPr>
          <w:ilvl w:val="3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chmod</w:t>
      </w:r>
      <w:proofErr w:type="spellEnd"/>
      <w:r>
        <w:rPr>
          <w:rFonts w:ascii="微软雅黑" w:eastAsia="微软雅黑" w:hAnsi="微软雅黑" w:cs="微软雅黑"/>
        </w:rPr>
        <w:t>：改变文件权限</w:t>
      </w:r>
    </w:p>
    <w:p w14:paraId="03D62ED3" w14:textId="77777777" w:rsidR="00D620C3" w:rsidRDefault="0043761A">
      <w:pPr>
        <w:pStyle w:val="a4"/>
        <w:numPr>
          <w:ilvl w:val="3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chown</w:t>
      </w:r>
      <w:proofErr w:type="spellEnd"/>
      <w:r>
        <w:rPr>
          <w:rFonts w:ascii="微软雅黑" w:eastAsia="微软雅黑" w:hAnsi="微软雅黑" w:cs="微软雅黑"/>
        </w:rPr>
        <w:t>: 改变文件所有者</w:t>
      </w:r>
    </w:p>
    <w:p w14:paraId="4ACF12EB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mount/unmount：加载/ 卸载文件系统</w:t>
      </w:r>
    </w:p>
    <w:p w14:paraId="0515990B" w14:textId="77777777" w:rsidR="00D620C3" w:rsidRDefault="0043761A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>7.2 文件的逻辑结构</w:t>
      </w:r>
    </w:p>
    <w:p w14:paraId="289CDC0B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7.2.1 文件逻辑结构的类型</w:t>
      </w:r>
    </w:p>
    <w:p w14:paraId="24B24972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1. 按是否有结构</w:t>
      </w:r>
    </w:p>
    <w:p w14:paraId="66B85DC6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1）有结构文件 / 记录式文件：定长记录，可变长记录。数据表</w:t>
      </w:r>
    </w:p>
    <w:p w14:paraId="49F25A15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2）无结构文件 / 流式文件</w:t>
      </w:r>
    </w:p>
    <w:p w14:paraId="7176B9B5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2. 按文件的组织</w:t>
      </w:r>
    </w:p>
    <w:p w14:paraId="72BF4C09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顺序文件</w:t>
      </w:r>
      <w:r>
        <w:rPr>
          <w:rFonts w:ascii="微软雅黑" w:eastAsia="微软雅黑" w:hAnsi="微软雅黑" w:cs="微软雅黑"/>
        </w:rPr>
        <w:t>：顺序排列，记录 定长 / 可变长。 顺序 / 链式存储。</w:t>
      </w:r>
    </w:p>
    <w:p w14:paraId="2FD4FC11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索引文件</w:t>
      </w:r>
      <w:r>
        <w:rPr>
          <w:rFonts w:ascii="微软雅黑" w:eastAsia="微软雅黑" w:hAnsi="微软雅黑" w:cs="微软雅黑"/>
        </w:rPr>
        <w:t>：可变长记录 建立索引表。</w:t>
      </w:r>
      <w:r>
        <w:rPr>
          <w:rFonts w:ascii="微软雅黑" w:eastAsia="微软雅黑" w:hAnsi="微软雅黑" w:cs="微软雅黑"/>
          <w:b/>
          <w:bCs/>
        </w:rPr>
        <w:t>每个记录一个表项</w:t>
      </w:r>
    </w:p>
    <w:p w14:paraId="18D6E953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lastRenderedPageBreak/>
        <w:t>索引顺序文件</w:t>
      </w:r>
      <w:r>
        <w:rPr>
          <w:rFonts w:ascii="微软雅黑" w:eastAsia="微软雅黑" w:hAnsi="微软雅黑" w:cs="微软雅黑"/>
        </w:rPr>
        <w:t>：建立索引表。</w:t>
      </w:r>
      <w:r>
        <w:rPr>
          <w:rFonts w:ascii="微软雅黑" w:eastAsia="微软雅黑" w:hAnsi="微软雅黑" w:cs="微软雅黑"/>
          <w:b/>
          <w:bCs/>
        </w:rPr>
        <w:t>每组记录第一个记录 一个表项</w:t>
      </w:r>
    </w:p>
    <w:p w14:paraId="07C1E421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7.2.2 顺序文件</w:t>
      </w:r>
    </w:p>
    <w:p w14:paraId="34598AB3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排列方式</w:t>
      </w:r>
    </w:p>
    <w:p w14:paraId="6A2ABE2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1）串结构：</w:t>
      </w:r>
      <w:r>
        <w:rPr>
          <w:rFonts w:ascii="微软雅黑" w:eastAsia="微软雅黑" w:hAnsi="微软雅黑" w:cs="微软雅黑"/>
          <w:u w:val="single"/>
        </w:rPr>
        <w:t>顺序与关键字无关。</w:t>
      </w:r>
    </w:p>
    <w:p w14:paraId="04CDE92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2）顺序结构：</w:t>
      </w:r>
      <w:r>
        <w:rPr>
          <w:rFonts w:ascii="微软雅黑" w:eastAsia="微软雅黑" w:hAnsi="微软雅黑" w:cs="微软雅黑"/>
          <w:u w:val="single"/>
        </w:rPr>
        <w:t>顺序按关键字顺序排列。</w:t>
      </w:r>
    </w:p>
    <w:p w14:paraId="6A76A18F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 优缺点</w:t>
      </w:r>
    </w:p>
    <w:p w14:paraId="6420D8B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优点</w:t>
      </w:r>
    </w:p>
    <w:p w14:paraId="5B26E8A7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有利于大批记录读写</w:t>
      </w:r>
    </w:p>
    <w:p w14:paraId="7EB83863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存取效率最高</w:t>
      </w:r>
    </w:p>
    <w:p w14:paraId="7C58397A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可存储在顺序存储设备上</w:t>
      </w:r>
    </w:p>
    <w:p w14:paraId="5FA205E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缺点</w:t>
      </w:r>
    </w:p>
    <w:p w14:paraId="65C9C0F1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查找或者修改单个记录：难</w:t>
      </w:r>
    </w:p>
    <w:p w14:paraId="07FBBCB7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增加或删除一个记录：难</w:t>
      </w:r>
    </w:p>
    <w:p w14:paraId="5F835FD1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7.2.3 记录寻址</w:t>
      </w:r>
    </w:p>
    <w:p w14:paraId="4DFFBCA0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隐式寻址方式</w:t>
      </w:r>
    </w:p>
    <w:p w14:paraId="66F42EF3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定长顺序文件：0 + L + ... + L</w:t>
      </w:r>
      <w:r>
        <w:rPr>
          <w:rFonts w:ascii="微软雅黑" w:eastAsia="微软雅黑" w:hAnsi="微软雅黑" w:cs="微软雅黑"/>
        </w:rPr>
        <w:t xml:space="preserve"> </w:t>
      </w:r>
      <w:proofErr w:type="gramStart"/>
      <w:r>
        <w:rPr>
          <w:rFonts w:ascii="微软雅黑" w:eastAsia="微软雅黑" w:hAnsi="微软雅黑" w:cs="微软雅黑"/>
        </w:rPr>
        <w:t xml:space="preserve">   </w:t>
      </w:r>
      <w:r>
        <w:rPr>
          <w:rFonts w:ascii="微软雅黑" w:eastAsia="微软雅黑" w:hAnsi="微软雅黑" w:cs="微软雅黑"/>
          <w:b/>
          <w:bCs/>
        </w:rPr>
        <w:t>[</w:t>
      </w:r>
      <w:proofErr w:type="gramEnd"/>
      <w:r>
        <w:rPr>
          <w:rFonts w:ascii="微软雅黑" w:eastAsia="微软雅黑" w:hAnsi="微软雅黑" w:cs="微软雅黑"/>
          <w:b/>
          <w:bCs/>
        </w:rPr>
        <w:t>随机存取]</w:t>
      </w:r>
    </w:p>
    <w:p w14:paraId="40B9FE8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 xml:space="preserve">变长顺序文件：0 + L_0 + L_1 +... + </w:t>
      </w:r>
      <w:proofErr w:type="spellStart"/>
      <w:r>
        <w:rPr>
          <w:rFonts w:ascii="微软雅黑" w:eastAsia="微软雅黑" w:hAnsi="微软雅黑" w:cs="微软雅黑"/>
        </w:rPr>
        <w:t>L_k</w:t>
      </w:r>
      <w:proofErr w:type="spellEnd"/>
    </w:p>
    <w:p w14:paraId="3A66BAF1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 显式寻址方式</w:t>
      </w:r>
    </w:p>
    <w:p w14:paraId="121E7BFB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定长记录：通过记录文件位置/ 利用关键字</w:t>
      </w:r>
    </w:p>
    <w:p w14:paraId="36870A26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可变长记录</w:t>
      </w:r>
    </w:p>
    <w:p w14:paraId="759D35F5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7.2.4 索引文件 （Index File)</w:t>
      </w:r>
    </w:p>
    <w:p w14:paraId="2B2BF642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按关键字建立索引</w:t>
      </w:r>
    </w:p>
    <w:p w14:paraId="50931E5D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主文件每个记录设立一个表项</w:t>
      </w:r>
      <w:r>
        <w:rPr>
          <w:rFonts w:ascii="微软雅黑" w:eastAsia="微软雅黑" w:hAnsi="微软雅黑" w:cs="微软雅黑"/>
        </w:rPr>
        <w:t>，按关键字排序</w:t>
      </w:r>
    </w:p>
    <w:p w14:paraId="3700AE34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索引文件的组织形式</w:t>
      </w:r>
    </w:p>
    <w:p w14:paraId="3027C141" w14:textId="77777777" w:rsidR="00D620C3" w:rsidRDefault="0043761A">
      <w:pPr>
        <w:ind w:left="1050"/>
      </w:pPr>
      <w:r>
        <w:rPr>
          <w:noProof/>
        </w:rPr>
        <w:drawing>
          <wp:inline distT="0" distB="0" distL="0" distR="0" wp14:anchorId="5ECD76DF" wp14:editId="2D2AFC41">
            <wp:extent cx="2990850" cy="17914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7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B595" w14:textId="51CCAF72" w:rsidR="00D620C3" w:rsidRDefault="00683563">
      <w:pPr>
        <w:pStyle w:val="a4"/>
        <w:numPr>
          <w:ilvl w:val="2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9E0D6DB" wp14:editId="7BA9E338">
            <wp:simplePos x="0" y="0"/>
            <wp:positionH relativeFrom="column">
              <wp:posOffset>3757295</wp:posOffset>
            </wp:positionH>
            <wp:positionV relativeFrom="paragraph">
              <wp:posOffset>-289878</wp:posOffset>
            </wp:positionV>
            <wp:extent cx="2214562" cy="1699018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562" cy="169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61A">
        <w:rPr>
          <w:rFonts w:ascii="微软雅黑" w:eastAsia="微软雅黑" w:hAnsi="微软雅黑" w:cs="微软雅黑"/>
          <w:b/>
          <w:bCs/>
        </w:rPr>
        <w:t>2.具有 多个索引表的索引文件</w:t>
      </w:r>
    </w:p>
    <w:p w14:paraId="749BB5DF" w14:textId="2025F320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按不同属性，建立索引表。</w:t>
      </w:r>
    </w:p>
    <w:p w14:paraId="149D1451" w14:textId="1C6B0C89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索引的组织形式</w:t>
      </w:r>
      <w:r w:rsidR="00683563">
        <w:rPr>
          <w:rFonts w:ascii="微软雅黑" w:eastAsia="微软雅黑" w:hAnsi="微软雅黑" w:cs="微软雅黑" w:hint="eastAsia"/>
        </w:rPr>
        <w:t xml:space="preserve"> </w:t>
      </w:r>
      <w:r w:rsidR="00683563">
        <w:rPr>
          <w:rFonts w:ascii="微软雅黑" w:eastAsia="微软雅黑" w:hAnsi="微软雅黑" w:cs="微软雅黑"/>
        </w:rPr>
        <w:t xml:space="preserve">                        </w:t>
      </w:r>
    </w:p>
    <w:p w14:paraId="7BB5A33B" w14:textId="77777777" w:rsidR="00683563" w:rsidRDefault="00683563" w:rsidP="00683563">
      <w:pPr>
        <w:rPr>
          <w:rFonts w:hint="eastAsia"/>
        </w:rPr>
      </w:pPr>
    </w:p>
    <w:p w14:paraId="3753D31B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7.2.5 索引顺序文件 （Index Sequential File）</w:t>
      </w:r>
    </w:p>
    <w:p w14:paraId="25D68B00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特征</w:t>
      </w:r>
    </w:p>
    <w:p w14:paraId="329F50D3" w14:textId="77777777" w:rsidR="00D620C3" w:rsidRDefault="0043761A">
      <w:pPr>
        <w:pStyle w:val="a4"/>
        <w:numPr>
          <w:ilvl w:val="3"/>
          <w:numId w:val="2"/>
        </w:numPr>
      </w:pPr>
      <w:proofErr w:type="gramStart"/>
      <w:r>
        <w:rPr>
          <w:rFonts w:ascii="微软雅黑" w:eastAsia="微软雅黑" w:hAnsi="微软雅黑" w:cs="微软雅黑"/>
        </w:rPr>
        <w:t>记录按</w:t>
      </w:r>
      <w:proofErr w:type="gramEnd"/>
      <w:r>
        <w:rPr>
          <w:rFonts w:ascii="微软雅黑" w:eastAsia="微软雅黑" w:hAnsi="微软雅黑" w:cs="微软雅黑"/>
        </w:rPr>
        <w:t>关键字顺序组织</w:t>
      </w:r>
    </w:p>
    <w:p w14:paraId="24EC6F9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文件索引表，实现随机访问</w:t>
      </w:r>
    </w:p>
    <w:p w14:paraId="1D82C662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溢出文件：增删改记录</w:t>
      </w:r>
    </w:p>
    <w:p w14:paraId="3D016A1B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 一级索引顺序文件</w:t>
      </w:r>
    </w:p>
    <w:p w14:paraId="7A5052BD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1）变长记录</w:t>
      </w:r>
      <w:r>
        <w:rPr>
          <w:rFonts w:ascii="微软雅黑" w:eastAsia="微软雅黑" w:hAnsi="微软雅黑" w:cs="微软雅黑"/>
        </w:rPr>
        <w:t xml:space="preserve">文件   的 </w:t>
      </w:r>
      <w:r>
        <w:rPr>
          <w:rFonts w:ascii="微软雅黑" w:eastAsia="微软雅黑" w:hAnsi="微软雅黑" w:cs="微软雅黑"/>
          <w:b/>
          <w:bCs/>
        </w:rPr>
        <w:t>记录分组</w:t>
      </w:r>
    </w:p>
    <w:p w14:paraId="7683210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2）建立索引表</w:t>
      </w:r>
      <w:r>
        <w:rPr>
          <w:rFonts w:ascii="微软雅黑" w:eastAsia="微软雅黑" w:hAnsi="微软雅黑" w:cs="微软雅黑"/>
        </w:rPr>
        <w:t>，每组的</w:t>
      </w:r>
      <w:r>
        <w:rPr>
          <w:rFonts w:ascii="微软雅黑" w:eastAsia="微软雅黑" w:hAnsi="微软雅黑" w:cs="微软雅黑"/>
          <w:b/>
          <w:bCs/>
        </w:rPr>
        <w:t>第一个记录建立索引项</w:t>
      </w:r>
      <w:r>
        <w:rPr>
          <w:rFonts w:ascii="微软雅黑" w:eastAsia="微软雅黑" w:hAnsi="微软雅黑" w:cs="微软雅黑"/>
        </w:rPr>
        <w:t>(关键字、指向记录的指针)</w:t>
      </w:r>
    </w:p>
    <w:p w14:paraId="28626938" w14:textId="77777777" w:rsidR="00D620C3" w:rsidRDefault="0043761A">
      <w:pPr>
        <w:ind w:left="1050"/>
      </w:pPr>
      <w:r>
        <w:rPr>
          <w:noProof/>
        </w:rPr>
        <w:drawing>
          <wp:inline distT="0" distB="0" distL="0" distR="0" wp14:anchorId="65D04A27" wp14:editId="02B99ECD">
            <wp:extent cx="3810000" cy="14834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8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490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如何查找？</w:t>
      </w:r>
    </w:p>
    <w:p w14:paraId="48DDA0E1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先检索关键字，再进组顺序查找</w:t>
      </w:r>
    </w:p>
    <w:p w14:paraId="7971C3EE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3. 两级索引顺序文件</w:t>
      </w:r>
    </w:p>
    <w:p w14:paraId="1C768CC1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建立多层索引</w:t>
      </w:r>
    </w:p>
    <w:p w14:paraId="0B02955E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7.2.6 直接文件和哈希文件</w:t>
      </w:r>
    </w:p>
    <w:p w14:paraId="7D28F509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直接文件</w:t>
      </w:r>
      <w:r>
        <w:rPr>
          <w:rFonts w:ascii="微软雅黑" w:eastAsia="微软雅黑" w:hAnsi="微软雅黑" w:cs="微软雅黑"/>
        </w:rPr>
        <w:t>：关键字 决定记录的物理地址</w:t>
      </w:r>
    </w:p>
    <w:p w14:paraId="274D5BD3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 哈希文件</w:t>
      </w:r>
      <w:r>
        <w:rPr>
          <w:rFonts w:ascii="微软雅黑" w:eastAsia="微软雅黑" w:hAnsi="微软雅黑" w:cs="微软雅黑"/>
        </w:rPr>
        <w:t>：关键字 --&gt; 指针 ---&gt; 地址</w:t>
      </w:r>
    </w:p>
    <w:p w14:paraId="5DC86360" w14:textId="77777777" w:rsidR="00D620C3" w:rsidRDefault="0043761A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>7.3 文件目录</w:t>
      </w:r>
    </w:p>
    <w:p w14:paraId="6B993CC7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7.3.1 文件控制块和索引结点</w:t>
      </w:r>
    </w:p>
    <w:p w14:paraId="70BD9580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文件控制块</w:t>
      </w:r>
      <w:r>
        <w:rPr>
          <w:rFonts w:ascii="微软雅黑" w:eastAsia="微软雅黑" w:hAnsi="微软雅黑" w:cs="微软雅黑"/>
        </w:rPr>
        <w:t>：描述和控制文件的数据结构。</w:t>
      </w:r>
      <w:r>
        <w:rPr>
          <w:rFonts w:ascii="微软雅黑" w:eastAsia="微软雅黑" w:hAnsi="微软雅黑" w:cs="微软雅黑"/>
          <w:b/>
          <w:bCs/>
        </w:rPr>
        <w:t>文件 1 vs 1 文件控制块</w:t>
      </w:r>
    </w:p>
    <w:p w14:paraId="341D4F67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文件目录 / 目录文件</w:t>
      </w:r>
      <w:r>
        <w:rPr>
          <w:rFonts w:ascii="微软雅黑" w:eastAsia="微软雅黑" w:hAnsi="微软雅黑" w:cs="微软雅黑"/>
        </w:rPr>
        <w:t>：文件控制块的有序集合</w:t>
      </w:r>
    </w:p>
    <w:p w14:paraId="637BFEA7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文件控制块 FCB （File Control Block）</w:t>
      </w:r>
    </w:p>
    <w:p w14:paraId="26E53D83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1）基本信息类</w:t>
      </w:r>
    </w:p>
    <w:p w14:paraId="43759332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lastRenderedPageBreak/>
        <w:t>文件名</w:t>
      </w:r>
    </w:p>
    <w:p w14:paraId="109CBF62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文件物理位置</w:t>
      </w:r>
      <w:r>
        <w:rPr>
          <w:rFonts w:ascii="微软雅黑" w:eastAsia="微软雅黑" w:hAnsi="微软雅黑" w:cs="微软雅黑"/>
        </w:rPr>
        <w:t>：文件设备名，起始盘块号（外存），文件长度</w:t>
      </w:r>
    </w:p>
    <w:p w14:paraId="6866BA63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文件逻辑结构</w:t>
      </w:r>
      <w:r>
        <w:rPr>
          <w:rFonts w:ascii="微软雅黑" w:eastAsia="微软雅黑" w:hAnsi="微软雅黑" w:cs="微软雅黑"/>
        </w:rPr>
        <w:t>：流式 / 记录式 文件，定长 / 变长记录</w:t>
      </w:r>
    </w:p>
    <w:p w14:paraId="4809531D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文件物理结构</w:t>
      </w:r>
      <w:r>
        <w:rPr>
          <w:rFonts w:ascii="微软雅黑" w:eastAsia="微软雅黑" w:hAnsi="微软雅黑" w:cs="微软雅黑"/>
        </w:rPr>
        <w:t>：顺序 / 链式 / 索引</w:t>
      </w:r>
    </w:p>
    <w:p w14:paraId="28C64FA3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2) 存储控制信息类</w:t>
      </w:r>
    </w:p>
    <w:p w14:paraId="5AE9DA5C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各类用户存取权限</w:t>
      </w:r>
    </w:p>
    <w:p w14:paraId="586AD376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3） 使用信息类</w:t>
      </w:r>
    </w:p>
    <w:p w14:paraId="153F401E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建立日期和时间、上一次修改时间、当前使用信息（已打开文件的进程数，是否被锁住....）</w:t>
      </w:r>
    </w:p>
    <w:p w14:paraId="368B881B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 索引结点 （FCB的改进）</w:t>
      </w:r>
    </w:p>
    <w:p w14:paraId="21F1390B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1） 索引结点的引入</w:t>
      </w:r>
    </w:p>
    <w:p w14:paraId="3E262E8B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目的：减少启动磁盘次数</w:t>
      </w:r>
    </w:p>
    <w:p w14:paraId="59D45247" w14:textId="77777777" w:rsidR="00D620C3" w:rsidRDefault="0043761A">
      <w:pPr>
        <w:ind w:left="1400"/>
      </w:pPr>
      <w:r>
        <w:rPr>
          <w:noProof/>
        </w:rPr>
        <w:drawing>
          <wp:inline distT="0" distB="0" distL="0" distR="0" wp14:anchorId="260DCFC7" wp14:editId="53A31EB1">
            <wp:extent cx="4724400" cy="27619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777" cy="27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4815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索引结点</w:t>
      </w:r>
      <w:r>
        <w:rPr>
          <w:rFonts w:ascii="微软雅黑" w:eastAsia="微软雅黑" w:hAnsi="微软雅黑" w:cs="微软雅黑"/>
        </w:rPr>
        <w:t>：文件描述信息</w:t>
      </w:r>
    </w:p>
    <w:p w14:paraId="658B22BF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文件目录的</w:t>
      </w:r>
      <w:r>
        <w:rPr>
          <w:rFonts w:ascii="微软雅黑" w:eastAsia="微软雅黑" w:hAnsi="微软雅黑" w:cs="微软雅黑"/>
          <w:b/>
          <w:bCs/>
        </w:rPr>
        <w:t>目录项</w:t>
      </w:r>
      <w:r>
        <w:rPr>
          <w:rFonts w:ascii="微软雅黑" w:eastAsia="微软雅黑" w:hAnsi="微软雅黑" w:cs="微软雅黑"/>
        </w:rPr>
        <w:t>：文件名、索引结点的指针</w:t>
      </w:r>
    </w:p>
    <w:p w14:paraId="25C0E06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2）磁盘索引结点</w:t>
      </w:r>
    </w:p>
    <w:p w14:paraId="736E12FA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每个文件有唯一的磁盘索引结点</w:t>
      </w:r>
    </w:p>
    <w:p w14:paraId="60DB042B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结点内容：</w:t>
      </w:r>
    </w:p>
    <w:p w14:paraId="4D3BCF7F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文件主标识符：个人 / 小组</w:t>
      </w:r>
    </w:p>
    <w:p w14:paraId="0A9407DE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文件类型：正规文件、目录文件、特别文件</w:t>
      </w:r>
    </w:p>
    <w:p w14:paraId="6BFE831F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文件存取权限</w:t>
      </w:r>
    </w:p>
    <w:p w14:paraId="1DF9344D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文件物理地址：每个索引结点有个13个地址项</w:t>
      </w:r>
    </w:p>
    <w:p w14:paraId="7C582125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lastRenderedPageBreak/>
        <w:t>文件长度</w:t>
      </w:r>
    </w:p>
    <w:p w14:paraId="5BFC8AF7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文件连接计数</w:t>
      </w:r>
    </w:p>
    <w:p w14:paraId="026C0FC2" w14:textId="77777777" w:rsidR="00D620C3" w:rsidRDefault="0043761A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文件存取时间</w:t>
      </w:r>
    </w:p>
    <w:p w14:paraId="06A539C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3）内存索引结点</w:t>
      </w:r>
    </w:p>
    <w:p w14:paraId="5A88DA94" w14:textId="77777777" w:rsidR="00683563" w:rsidRDefault="00683563">
      <w:pPr>
        <w:pStyle w:val="a4"/>
        <w:numPr>
          <w:ilvl w:val="4"/>
          <w:numId w:val="2"/>
        </w:numPr>
        <w:rPr>
          <w:rFonts w:ascii="微软雅黑" w:eastAsia="微软雅黑" w:hAnsi="微软雅黑" w:cs="微软雅黑"/>
        </w:rPr>
        <w:sectPr w:rsidR="00683563">
          <w:headerReference w:type="default" r:id="rId12"/>
          <w:footerReference w:type="defaul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BA658E5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索引结点标号</w:t>
      </w:r>
    </w:p>
    <w:p w14:paraId="07AD0C3F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状态：是否上锁 / 修改</w:t>
      </w:r>
    </w:p>
    <w:p w14:paraId="14BB86EA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访问计数</w:t>
      </w:r>
    </w:p>
    <w:p w14:paraId="79336A27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逻辑设备号</w:t>
      </w:r>
    </w:p>
    <w:p w14:paraId="447C6319" w14:textId="77777777" w:rsidR="00D620C3" w:rsidRDefault="0043761A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连接指针</w:t>
      </w:r>
    </w:p>
    <w:p w14:paraId="4F36585C" w14:textId="77777777" w:rsidR="00683563" w:rsidRDefault="00683563">
      <w:pPr>
        <w:pStyle w:val="a4"/>
        <w:numPr>
          <w:ilvl w:val="1"/>
          <w:numId w:val="2"/>
        </w:numPr>
        <w:rPr>
          <w:rFonts w:ascii="微软雅黑" w:eastAsia="微软雅黑" w:hAnsi="微软雅黑" w:cs="微软雅黑"/>
          <w:b/>
          <w:bCs/>
          <w:sz w:val="24"/>
          <w:szCs w:val="24"/>
        </w:rPr>
        <w:sectPr w:rsidR="00683563" w:rsidSect="00683563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72F2A127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7.3.2 简单的文件目录</w:t>
      </w:r>
    </w:p>
    <w:p w14:paraId="611D44A9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单级文件目录</w:t>
      </w:r>
    </w:p>
    <w:p w14:paraId="3ADFEC06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整个系统只建一张目录表，每个文件一个目录项</w:t>
      </w:r>
    </w:p>
    <w:p w14:paraId="3B6E79D9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查找速度慢、</w:t>
      </w:r>
      <w:r>
        <w:rPr>
          <w:rFonts w:ascii="微软雅黑" w:eastAsia="微软雅黑" w:hAnsi="微软雅黑" w:cs="微软雅黑"/>
          <w:b/>
          <w:bCs/>
        </w:rPr>
        <w:t>不允许重名</w:t>
      </w:r>
      <w:r>
        <w:rPr>
          <w:rFonts w:ascii="微软雅黑" w:eastAsia="微软雅黑" w:hAnsi="微软雅黑" w:cs="微软雅黑"/>
        </w:rPr>
        <w:t>、不便于实现文件共享</w:t>
      </w:r>
    </w:p>
    <w:p w14:paraId="1845413E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 两级文件目录</w:t>
      </w:r>
    </w:p>
    <w:p w14:paraId="33E49EF9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主文件目录（用户名 + 用户文件位置） + 用户文件目录（用户的FCB）</w:t>
      </w:r>
    </w:p>
    <w:p w14:paraId="64B379D1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允许不同用户的文件重名</w:t>
      </w:r>
    </w:p>
    <w:p w14:paraId="54552C14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不同用户可以用不同名字，共享文件</w:t>
      </w:r>
    </w:p>
    <w:p w14:paraId="6288DD58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7.3.3 树形结构目录</w:t>
      </w:r>
    </w:p>
    <w:p w14:paraId="37A07041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1. 树形目录</w:t>
      </w:r>
    </w:p>
    <w:p w14:paraId="20FF4E0C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2. 路径名和当前路径</w:t>
      </w:r>
    </w:p>
    <w:p w14:paraId="7D61F36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路径名、当前目录</w:t>
      </w:r>
    </w:p>
    <w:p w14:paraId="31C4B155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3. 目录操作</w:t>
      </w:r>
    </w:p>
    <w:p w14:paraId="61D3D2C8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创建目录、删除目录（不</w:t>
      </w:r>
      <w:proofErr w:type="gramStart"/>
      <w:r>
        <w:rPr>
          <w:rFonts w:ascii="微软雅黑" w:eastAsia="微软雅黑" w:hAnsi="微软雅黑" w:cs="微软雅黑"/>
        </w:rPr>
        <w:t>删除非空目录删</w:t>
      </w:r>
      <w:proofErr w:type="gramEnd"/>
      <w:r>
        <w:rPr>
          <w:rFonts w:ascii="微软雅黑" w:eastAsia="微软雅黑" w:hAnsi="微软雅黑" w:cs="微软雅黑"/>
        </w:rPr>
        <w:t>子再删父，可</w:t>
      </w:r>
      <w:proofErr w:type="gramStart"/>
      <w:r>
        <w:rPr>
          <w:rFonts w:ascii="微软雅黑" w:eastAsia="微软雅黑" w:hAnsi="微软雅黑" w:cs="微软雅黑"/>
        </w:rPr>
        <w:t>删除非空目录删</w:t>
      </w:r>
      <w:proofErr w:type="gramEnd"/>
      <w:r>
        <w:rPr>
          <w:rFonts w:ascii="微软雅黑" w:eastAsia="微软雅黑" w:hAnsi="微软雅黑" w:cs="微软雅黑"/>
        </w:rPr>
        <w:t>父同</w:t>
      </w:r>
      <w:proofErr w:type="gramStart"/>
      <w:r>
        <w:rPr>
          <w:rFonts w:ascii="微软雅黑" w:eastAsia="微软雅黑" w:hAnsi="微软雅黑" w:cs="微软雅黑"/>
        </w:rPr>
        <w:t>删</w:t>
      </w:r>
      <w:proofErr w:type="gramEnd"/>
      <w:r>
        <w:rPr>
          <w:rFonts w:ascii="微软雅黑" w:eastAsia="微软雅黑" w:hAnsi="微软雅黑" w:cs="微软雅黑"/>
        </w:rPr>
        <w:t>子）</w:t>
      </w:r>
    </w:p>
    <w:p w14:paraId="164A38BF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改变目录</w:t>
      </w:r>
    </w:p>
    <w:p w14:paraId="386FB50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移动目录</w:t>
      </w:r>
    </w:p>
    <w:p w14:paraId="3081A05F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链接操作</w:t>
      </w:r>
    </w:p>
    <w:p w14:paraId="77F21E85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查找</w:t>
      </w:r>
    </w:p>
    <w:p w14:paraId="1E89D57F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不便于实现文件的共享</w:t>
      </w:r>
    </w:p>
    <w:p w14:paraId="28D0224F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7.3.4 目录查询技术</w:t>
      </w:r>
    </w:p>
    <w:p w14:paraId="53C0FAE1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FCB(</w:t>
      </w:r>
      <w:proofErr w:type="gramStart"/>
      <w:r>
        <w:rPr>
          <w:rFonts w:ascii="微软雅黑" w:eastAsia="微软雅黑" w:hAnsi="微软雅黑" w:cs="微软雅黑"/>
        </w:rPr>
        <w:t>盘块号</w:t>
      </w:r>
      <w:proofErr w:type="gramEnd"/>
      <w:r>
        <w:rPr>
          <w:rFonts w:ascii="微软雅黑" w:eastAsia="微软雅黑" w:hAnsi="微软雅黑" w:cs="微软雅黑"/>
        </w:rPr>
        <w:t>) ---&gt; 磁盘的物理地址 ---&gt; 文件读入内存</w:t>
      </w:r>
    </w:p>
    <w:p w14:paraId="2D655CD6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 线性 / 顺序检索法</w:t>
      </w:r>
    </w:p>
    <w:p w14:paraId="24A74214" w14:textId="77777777" w:rsidR="00D620C3" w:rsidRDefault="0043761A">
      <w:pPr>
        <w:ind w:left="700"/>
      </w:pPr>
      <w:r>
        <w:rPr>
          <w:noProof/>
        </w:rPr>
        <w:lastRenderedPageBreak/>
        <w:drawing>
          <wp:inline distT="0" distB="0" distL="0" distR="0" wp14:anchorId="5001E3D7" wp14:editId="011F7EA0">
            <wp:extent cx="3281362" cy="18155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52" cy="18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C5EB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2. Hash方法</w:t>
      </w:r>
    </w:p>
    <w:p w14:paraId="491B9B3E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文件名 --&gt; 索引值 ---&gt; Hash索引文件查找</w:t>
      </w:r>
    </w:p>
    <w:p w14:paraId="431F6F51" w14:textId="77777777" w:rsidR="00D620C3" w:rsidRDefault="0043761A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>7.4 文件共享</w:t>
      </w:r>
    </w:p>
    <w:p w14:paraId="27FE4F71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7.4.1 基于有向无循环图实现文件共享</w:t>
      </w:r>
      <w:r>
        <w:rPr>
          <w:rFonts w:ascii="微软雅黑" w:eastAsia="微软雅黑" w:hAnsi="微软雅黑" w:cs="微软雅黑"/>
          <w:sz w:val="24"/>
          <w:szCs w:val="24"/>
        </w:rPr>
        <w:t>（硬链接）</w:t>
      </w:r>
    </w:p>
    <w:p w14:paraId="623A73CC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2.利用索引结点：设置count</w:t>
      </w:r>
    </w:p>
    <w:p w14:paraId="77793977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count &gt; 0 ：不能删除文件。会导致指针悬空</w:t>
      </w:r>
    </w:p>
    <w:p w14:paraId="009E7AB4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count = 0 : 可以删除文件</w:t>
      </w:r>
    </w:p>
    <w:p w14:paraId="5AD5F13A" w14:textId="77777777" w:rsidR="00D620C3" w:rsidRDefault="0043761A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删除文件情况</w:t>
      </w:r>
    </w:p>
    <w:p w14:paraId="5C9433DB" w14:textId="77777777" w:rsidR="00D620C3" w:rsidRDefault="0043761A">
      <w:pPr>
        <w:ind w:left="1050"/>
      </w:pPr>
      <w:r>
        <w:rPr>
          <w:noProof/>
        </w:rPr>
        <w:drawing>
          <wp:inline distT="0" distB="0" distL="0" distR="0" wp14:anchorId="3F30F1B0" wp14:editId="53B4CAF9">
            <wp:extent cx="3810000" cy="20278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528B" w14:textId="77777777" w:rsidR="00D620C3" w:rsidRDefault="0043761A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7.4. 2 利用符号链接实现文件共享（软链接）</w:t>
      </w:r>
    </w:p>
    <w:p w14:paraId="6DE96D3E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新建Link文件，存放共享文件路径。类似于 “快捷方式”</w:t>
      </w:r>
    </w:p>
    <w:p w14:paraId="2F10E00E" w14:textId="77777777" w:rsidR="00D620C3" w:rsidRDefault="0043761A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删除文件：不会产生影响。（硬链接会造成指针悬空）</w:t>
      </w:r>
    </w:p>
    <w:p w14:paraId="35704EBB" w14:textId="77777777" w:rsidR="00D620C3" w:rsidRDefault="0043761A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>7.5 文件保护</w:t>
      </w:r>
    </w:p>
    <w:sectPr w:rsidR="00D620C3" w:rsidSect="00683563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57DCB" w14:textId="77777777" w:rsidR="0068477E" w:rsidRDefault="0068477E">
      <w:r>
        <w:separator/>
      </w:r>
    </w:p>
  </w:endnote>
  <w:endnote w:type="continuationSeparator" w:id="0">
    <w:p w14:paraId="5E281FB5" w14:textId="77777777" w:rsidR="0068477E" w:rsidRDefault="00684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B2FCE" w14:textId="77777777" w:rsidR="00734E3F" w:rsidRDefault="0043761A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66C9E" w14:textId="77777777" w:rsidR="0068477E" w:rsidRDefault="0068477E">
      <w:r>
        <w:separator/>
      </w:r>
    </w:p>
  </w:footnote>
  <w:footnote w:type="continuationSeparator" w:id="0">
    <w:p w14:paraId="788CC9EA" w14:textId="77777777" w:rsidR="0068477E" w:rsidRDefault="006847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B4678" w14:textId="77777777" w:rsidR="00734E3F" w:rsidRDefault="0043761A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844AC"/>
    <w:multiLevelType w:val="hybridMultilevel"/>
    <w:tmpl w:val="6D165EBE"/>
    <w:lvl w:ilvl="0" w:tplc="261A4198">
      <w:start w:val="1"/>
      <w:numFmt w:val="decimal"/>
      <w:lvlText w:val="●"/>
      <w:lvlJc w:val="left"/>
      <w:pPr>
        <w:spacing w:before="100" w:after="100"/>
        <w:ind w:left="0" w:hanging="200"/>
      </w:pPr>
    </w:lvl>
    <w:lvl w:ilvl="1" w:tplc="EC1208E0">
      <w:start w:val="1"/>
      <w:numFmt w:val="decimal"/>
      <w:lvlText w:val="●"/>
      <w:lvlJc w:val="left"/>
      <w:pPr>
        <w:spacing w:before="100" w:after="100"/>
        <w:ind w:left="350" w:hanging="200"/>
      </w:pPr>
    </w:lvl>
    <w:lvl w:ilvl="2" w:tplc="E2B83E46">
      <w:start w:val="1"/>
      <w:numFmt w:val="decimal"/>
      <w:lvlText w:val="●"/>
      <w:lvlJc w:val="left"/>
      <w:pPr>
        <w:spacing w:before="100" w:after="100"/>
        <w:ind w:left="700" w:hanging="200"/>
      </w:pPr>
    </w:lvl>
    <w:lvl w:ilvl="3" w:tplc="6046F1F6">
      <w:start w:val="1"/>
      <w:numFmt w:val="decimal"/>
      <w:lvlText w:val="●"/>
      <w:lvlJc w:val="left"/>
      <w:pPr>
        <w:spacing w:before="100" w:after="100"/>
        <w:ind w:left="1050" w:hanging="200"/>
      </w:pPr>
    </w:lvl>
    <w:lvl w:ilvl="4" w:tplc="28DA9498">
      <w:start w:val="1"/>
      <w:numFmt w:val="decimal"/>
      <w:lvlText w:val="●"/>
      <w:lvlJc w:val="left"/>
      <w:pPr>
        <w:spacing w:before="100" w:after="100"/>
        <w:ind w:left="1400" w:hanging="200"/>
      </w:pPr>
    </w:lvl>
    <w:lvl w:ilvl="5" w:tplc="1C86B79C">
      <w:start w:val="1"/>
      <w:numFmt w:val="decimal"/>
      <w:lvlText w:val="●"/>
      <w:lvlJc w:val="left"/>
      <w:pPr>
        <w:spacing w:before="100" w:after="100"/>
        <w:ind w:left="1750" w:hanging="200"/>
      </w:pPr>
    </w:lvl>
    <w:lvl w:ilvl="6" w:tplc="7272E5C4">
      <w:start w:val="1"/>
      <w:numFmt w:val="decimal"/>
      <w:lvlText w:val="●"/>
      <w:lvlJc w:val="left"/>
      <w:pPr>
        <w:spacing w:before="100" w:after="100"/>
        <w:ind w:left="2100" w:hanging="200"/>
      </w:pPr>
    </w:lvl>
    <w:lvl w:ilvl="7" w:tplc="21508222">
      <w:start w:val="1"/>
      <w:numFmt w:val="decimal"/>
      <w:lvlText w:val="●"/>
      <w:lvlJc w:val="left"/>
      <w:pPr>
        <w:spacing w:before="100" w:after="100"/>
        <w:ind w:left="2450" w:hanging="200"/>
      </w:pPr>
    </w:lvl>
    <w:lvl w:ilvl="8" w:tplc="B0AEB15E">
      <w:start w:val="1"/>
      <w:numFmt w:val="decimal"/>
      <w:lvlText w:val="●"/>
      <w:lvlJc w:val="left"/>
      <w:pPr>
        <w:spacing w:before="100" w:after="100"/>
        <w:ind w:left="2800" w:hanging="200"/>
      </w:pPr>
    </w:lvl>
  </w:abstractNum>
  <w:abstractNum w:abstractNumId="1" w15:restartNumberingAfterBreak="0">
    <w:nsid w:val="5A7B78B7"/>
    <w:multiLevelType w:val="hybridMultilevel"/>
    <w:tmpl w:val="BD305E3A"/>
    <w:lvl w:ilvl="0" w:tplc="486232CA">
      <w:start w:val="1"/>
      <w:numFmt w:val="bullet"/>
      <w:lvlText w:val="●"/>
      <w:lvlJc w:val="left"/>
      <w:pPr>
        <w:ind w:left="720" w:hanging="360"/>
      </w:pPr>
    </w:lvl>
    <w:lvl w:ilvl="1" w:tplc="D25CC0B2">
      <w:start w:val="1"/>
      <w:numFmt w:val="bullet"/>
      <w:lvlText w:val="○"/>
      <w:lvlJc w:val="left"/>
      <w:pPr>
        <w:ind w:left="1440" w:hanging="360"/>
      </w:pPr>
    </w:lvl>
    <w:lvl w:ilvl="2" w:tplc="2468FBCC">
      <w:start w:val="1"/>
      <w:numFmt w:val="bullet"/>
      <w:lvlText w:val="■"/>
      <w:lvlJc w:val="left"/>
      <w:pPr>
        <w:ind w:left="2160" w:hanging="360"/>
      </w:pPr>
    </w:lvl>
    <w:lvl w:ilvl="3" w:tplc="65F4BC0A">
      <w:start w:val="1"/>
      <w:numFmt w:val="bullet"/>
      <w:lvlText w:val="●"/>
      <w:lvlJc w:val="left"/>
      <w:pPr>
        <w:ind w:left="2880" w:hanging="360"/>
      </w:pPr>
    </w:lvl>
    <w:lvl w:ilvl="4" w:tplc="7256CA96">
      <w:start w:val="1"/>
      <w:numFmt w:val="bullet"/>
      <w:lvlText w:val="○"/>
      <w:lvlJc w:val="left"/>
      <w:pPr>
        <w:ind w:left="3600" w:hanging="360"/>
      </w:pPr>
    </w:lvl>
    <w:lvl w:ilvl="5" w:tplc="7B4807FC">
      <w:start w:val="1"/>
      <w:numFmt w:val="bullet"/>
      <w:lvlText w:val="■"/>
      <w:lvlJc w:val="left"/>
      <w:pPr>
        <w:ind w:left="4320" w:hanging="360"/>
      </w:pPr>
    </w:lvl>
    <w:lvl w:ilvl="6" w:tplc="90825EB4">
      <w:start w:val="1"/>
      <w:numFmt w:val="bullet"/>
      <w:lvlText w:val="●"/>
      <w:lvlJc w:val="left"/>
      <w:pPr>
        <w:ind w:left="5040" w:hanging="360"/>
      </w:pPr>
    </w:lvl>
    <w:lvl w:ilvl="7" w:tplc="A8101008">
      <w:start w:val="1"/>
      <w:numFmt w:val="bullet"/>
      <w:lvlText w:val="●"/>
      <w:lvlJc w:val="left"/>
      <w:pPr>
        <w:ind w:left="5760" w:hanging="360"/>
      </w:pPr>
    </w:lvl>
    <w:lvl w:ilvl="8" w:tplc="6038D516">
      <w:start w:val="1"/>
      <w:numFmt w:val="bullet"/>
      <w:lvlText w:val="●"/>
      <w:lvlJc w:val="left"/>
      <w:pPr>
        <w:ind w:left="6480" w:hanging="360"/>
      </w:pPr>
    </w:lvl>
  </w:abstractNum>
  <w:num w:numId="1" w16cid:durableId="1673607007">
    <w:abstractNumId w:val="1"/>
  </w:num>
  <w:num w:numId="2" w16cid:durableId="1177386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20C3"/>
    <w:rsid w:val="002F3BF0"/>
    <w:rsid w:val="0043761A"/>
    <w:rsid w:val="00683563"/>
    <w:rsid w:val="0068477E"/>
    <w:rsid w:val="00734E3F"/>
    <w:rsid w:val="00762FF6"/>
    <w:rsid w:val="00D62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72FA5"/>
  <w15:docId w15:val="{B49CB4B7-5646-46EA-8BE7-050A042E9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rPr>
      <w:sz w:val="56"/>
      <w:szCs w:val="56"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脚注文本 字符"/>
    <w:link w:val="a7"/>
    <w:uiPriority w:val="99"/>
    <w:semiHidden/>
    <w:unhideWhenUsed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414</Words>
  <Characters>2365</Characters>
  <Application>Microsoft Office Word</Application>
  <DocSecurity>0</DocSecurity>
  <Lines>19</Lines>
  <Paragraphs>5</Paragraphs>
  <ScaleCrop>false</ScaleCrop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第七章 文件管理</dc:title>
  <cp:lastModifiedBy>汪 雨卿</cp:lastModifiedBy>
  <cp:revision>4</cp:revision>
  <cp:lastPrinted>2022-04-10T09:36:00Z</cp:lastPrinted>
  <dcterms:created xsi:type="dcterms:W3CDTF">2022-02-28T15:45:00Z</dcterms:created>
  <dcterms:modified xsi:type="dcterms:W3CDTF">2022-04-10T09:36:00Z</dcterms:modified>
</cp:coreProperties>
</file>