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811A" w14:textId="77777777" w:rsidR="00B57FEA" w:rsidRDefault="00000000">
      <w:pPr>
        <w:spacing w:before="1440" w:after="360"/>
        <w:jc w:val="center"/>
      </w:pPr>
      <w:r>
        <w:rPr>
          <w:b/>
          <w:bCs/>
          <w:color w:val="1F3864"/>
          <w:sz w:val="64"/>
          <w:szCs w:val="64"/>
        </w:rPr>
        <w:t>Business Central Risk Intelligence Agent</w:t>
      </w:r>
    </w:p>
    <w:p w14:paraId="2EEE811B" w14:textId="77777777" w:rsidR="00B57FEA" w:rsidRDefault="00000000">
      <w:pPr>
        <w:spacing w:after="240"/>
        <w:jc w:val="center"/>
      </w:pPr>
      <w:r>
        <w:rPr>
          <w:color w:val="2E75B6"/>
          <w:sz w:val="40"/>
          <w:szCs w:val="40"/>
        </w:rPr>
        <w:t>Functional Requirements Document</w:t>
      </w:r>
    </w:p>
    <w:p w14:paraId="2EEE811C" w14:textId="77777777" w:rsidR="00B57FEA" w:rsidRDefault="00000000">
      <w:pPr>
        <w:spacing w:after="120"/>
        <w:jc w:val="center"/>
      </w:pPr>
      <w:r>
        <w:rPr>
          <w:b/>
          <w:bCs/>
          <w:color w:val="1F3864"/>
          <w:sz w:val="28"/>
          <w:szCs w:val="28"/>
        </w:rPr>
        <w:t>Complete Product Specification — All 16 Sections</w:t>
      </w:r>
    </w:p>
    <w:p w14:paraId="2EEE811D" w14:textId="77777777" w:rsidR="00B57FEA" w:rsidRDefault="00000000">
      <w:pPr>
        <w:spacing w:after="120"/>
        <w:jc w:val="center"/>
      </w:pPr>
      <w:r>
        <w:rPr>
          <w:color w:val="2E75B6"/>
          <w:sz w:val="22"/>
          <w:szCs w:val="22"/>
        </w:rPr>
        <w:t>44 L1 Controls | 6 AI Copilots | 7 Country Compliance Frameworks | 5 Intelligence Layers</w:t>
      </w:r>
    </w:p>
    <w:p w14:paraId="2EEE811E" w14:textId="77777777" w:rsidR="00B57FEA" w:rsidRDefault="00000000">
      <w:pPr>
        <w:spacing w:after="120"/>
        <w:jc w:val="center"/>
      </w:pPr>
      <w:r>
        <w:rPr>
          <w:color w:val="888888"/>
        </w:rPr>
        <w:t xml:space="preserve">Version </w:t>
      </w:r>
      <w:proofErr w:type="gramStart"/>
      <w:r>
        <w:rPr>
          <w:color w:val="888888"/>
        </w:rPr>
        <w:t>1.0  |</w:t>
      </w:r>
      <w:proofErr w:type="gramEnd"/>
      <w:r>
        <w:rPr>
          <w:color w:val="888888"/>
        </w:rPr>
        <w:t xml:space="preserve">  June </w:t>
      </w:r>
      <w:proofErr w:type="gramStart"/>
      <w:r>
        <w:rPr>
          <w:color w:val="888888"/>
        </w:rPr>
        <w:t>2026  |</w:t>
      </w:r>
      <w:proofErr w:type="gramEnd"/>
      <w:r>
        <w:rPr>
          <w:color w:val="888888"/>
        </w:rPr>
        <w:t xml:space="preserve">  CETAS-RIA-FRD-001</w:t>
      </w:r>
    </w:p>
    <w:p w14:paraId="2EEE811F" w14:textId="77777777" w:rsidR="00B57FEA" w:rsidRDefault="00000000">
      <w:pPr>
        <w:spacing w:after="720"/>
        <w:jc w:val="center"/>
      </w:pPr>
      <w:r>
        <w:rPr>
          <w:color w:val="999999"/>
          <w:sz w:val="18"/>
          <w:szCs w:val="18"/>
        </w:rPr>
        <w:t xml:space="preserve">Commercial-in-Confidence | </w:t>
      </w:r>
      <w:proofErr w:type="spellStart"/>
      <w:r>
        <w:rPr>
          <w:color w:val="999999"/>
          <w:sz w:val="18"/>
          <w:szCs w:val="18"/>
        </w:rPr>
        <w:t>Cetas</w:t>
      </w:r>
      <w:proofErr w:type="spellEnd"/>
      <w:r>
        <w:rPr>
          <w:color w:val="999999"/>
          <w:sz w:val="18"/>
          <w:szCs w:val="18"/>
        </w:rPr>
        <w:t xml:space="preserve"> Technology | Microsoft AppSource ISV 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122"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300" w:type="dxa"/>
              <w:bottom w:w="200" w:type="dxa"/>
              <w:right w:w="300" w:type="dxa"/>
            </w:tcMar>
          </w:tcPr>
          <w:p w14:paraId="2EEE8120" w14:textId="77777777" w:rsidR="00B57FEA" w:rsidRDefault="00000000">
            <w:pPr>
              <w:jc w:val="center"/>
            </w:pPr>
            <w:r>
              <w:rPr>
                <w:b/>
                <w:bCs/>
                <w:color w:val="BDD7EE"/>
              </w:rPr>
              <w:t>INVESTOR &amp; PARTNER GRADE PRODUCT SPECIFICATION</w:t>
            </w:r>
          </w:p>
          <w:p w14:paraId="2EEE8121" w14:textId="77777777" w:rsidR="00B57FEA" w:rsidRDefault="00000000">
            <w:pPr>
              <w:spacing w:before="60"/>
              <w:jc w:val="center"/>
            </w:pPr>
            <w:r>
              <w:rPr>
                <w:color w:val="FFFFFF"/>
                <w:sz w:val="17"/>
                <w:szCs w:val="17"/>
              </w:rPr>
              <w:t>This document contains proprietary commercial information. Distribution restricted to named recipients only.</w:t>
            </w:r>
          </w:p>
        </w:tc>
      </w:tr>
    </w:tbl>
    <w:p w14:paraId="2EEE8123" w14:textId="77777777" w:rsidR="00B57FEA" w:rsidRDefault="00000000">
      <w:pPr>
        <w:pageBreakBefore/>
        <w:spacing w:after="120"/>
      </w:pPr>
      <w:r>
        <w:rPr>
          <w:b/>
          <w:bCs/>
          <w:color w:val="1F3864"/>
          <w:sz w:val="40"/>
          <w:szCs w:val="40"/>
        </w:rPr>
        <w:lastRenderedPageBreak/>
        <w:t>Executive Summary</w:t>
      </w:r>
    </w:p>
    <w:p w14:paraId="2EEE8124" w14:textId="77777777" w:rsidR="00B57FEA" w:rsidRDefault="00000000">
      <w:pPr>
        <w:spacing w:after="120"/>
      </w:pPr>
      <w:r>
        <w:rPr>
          <w:color w:val="000000"/>
          <w:sz w:val="19"/>
          <w:szCs w:val="19"/>
        </w:rPr>
        <w:t>The Business Central Risk Intelligence Agent (RIA) is a category-defining AI-powered SaaS product built for the Microsoft Dynamics 365 Business Central ecosystem and targeted for publication on Microsoft AppSource. RIA transforms Business Central from a passive transaction processor into an active, five-layer risk intelligence platform that continuously monitors financial integrity, operational performance, regulatory compliance, and strategic risk.</w:t>
      </w:r>
    </w:p>
    <w:p w14:paraId="2EEE8125" w14:textId="77777777" w:rsidR="00B57FEA" w:rsidRDefault="00000000">
      <w:pPr>
        <w:spacing w:after="120"/>
      </w:pPr>
      <w:r>
        <w:rPr>
          <w:color w:val="000000"/>
          <w:sz w:val="19"/>
          <w:szCs w:val="19"/>
        </w:rPr>
        <w:t>This Functional Requirements Document (FRD) provides complete product specifications across 16 sections covering all 44 Layer 1 Transaction Intelligence controls, 6 Process Intelligence flows, 5 Configuration Intelligence areas, 4 External Intelligence signals, 4 Predictive Risk models, 6 AI Copilot Agents, 7 Country Compliance frameworks, and the full technical, commercial, and operational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12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26" w14:textId="77777777" w:rsidR="00B57FEA" w:rsidRDefault="00000000">
            <w:r>
              <w:rPr>
                <w:b/>
                <w:bCs/>
                <w:color w:val="1F3864"/>
                <w:sz w:val="19"/>
                <w:szCs w:val="19"/>
              </w:rPr>
              <w:t>Product Name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27" w14:textId="77777777" w:rsidR="00B57FEA" w:rsidRDefault="00000000">
            <w:r>
              <w:rPr>
                <w:color w:val="000000"/>
                <w:sz w:val="19"/>
                <w:szCs w:val="19"/>
              </w:rPr>
              <w:t>Business Central Risk Intelligence Agent (RIA)</w:t>
            </w:r>
          </w:p>
        </w:tc>
      </w:tr>
      <w:tr w:rsidR="00B57FEA" w14:paraId="2EEE812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29" w14:textId="77777777" w:rsidR="00B57FEA" w:rsidRDefault="00000000">
            <w:r>
              <w:rPr>
                <w:b/>
                <w:bCs/>
                <w:color w:val="1F3864"/>
                <w:sz w:val="19"/>
                <w:szCs w:val="19"/>
              </w:rPr>
              <w:t>Target Platform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2A" w14:textId="77777777" w:rsidR="00B57FEA" w:rsidRDefault="00000000">
            <w:r>
              <w:rPr>
                <w:color w:val="000000"/>
                <w:sz w:val="19"/>
                <w:szCs w:val="19"/>
              </w:rPr>
              <w:t xml:space="preserve">Microsoft Dynamics 365 Business Central (SaaS and </w:t>
            </w:r>
            <w:proofErr w:type="gramStart"/>
            <w:r>
              <w:rPr>
                <w:color w:val="000000"/>
                <w:sz w:val="19"/>
                <w:szCs w:val="19"/>
              </w:rPr>
              <w:t>On-Premise</w:t>
            </w:r>
            <w:proofErr w:type="gramEnd"/>
            <w:r>
              <w:rPr>
                <w:color w:val="000000"/>
                <w:sz w:val="19"/>
                <w:szCs w:val="19"/>
              </w:rPr>
              <w:t xml:space="preserve"> 2021+)</w:t>
            </w:r>
          </w:p>
        </w:tc>
      </w:tr>
      <w:tr w:rsidR="00B57FEA" w14:paraId="2EEE812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2C" w14:textId="77777777" w:rsidR="00B57FEA" w:rsidRDefault="00000000">
            <w:r>
              <w:rPr>
                <w:b/>
                <w:bCs/>
                <w:color w:val="1F3864"/>
                <w:sz w:val="19"/>
                <w:szCs w:val="19"/>
              </w:rPr>
              <w:t>Distribution Channel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2D" w14:textId="77777777" w:rsidR="00B57FEA" w:rsidRDefault="00000000">
            <w:r>
              <w:rPr>
                <w:color w:val="000000"/>
                <w:sz w:val="19"/>
                <w:szCs w:val="19"/>
              </w:rPr>
              <w:t>Microsoft AppSource (primary); Direct Sales; Partner Channel (60% Year 3 target)</w:t>
            </w:r>
          </w:p>
        </w:tc>
      </w:tr>
      <w:tr w:rsidR="00B57FEA" w14:paraId="2EEE813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2F" w14:textId="77777777" w:rsidR="00B57FEA" w:rsidRDefault="00000000">
            <w:r>
              <w:rPr>
                <w:b/>
                <w:bCs/>
                <w:color w:val="1F3864"/>
                <w:sz w:val="19"/>
                <w:szCs w:val="19"/>
              </w:rPr>
              <w:t>Intelligence Layers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30" w14:textId="77777777" w:rsidR="00B57FEA" w:rsidRDefault="00000000">
            <w:r>
              <w:rPr>
                <w:color w:val="000000"/>
                <w:sz w:val="19"/>
                <w:szCs w:val="19"/>
              </w:rPr>
              <w:t>L1: Transaction (44 controls) | L2: Process (6 flows) | L3: Config (8 areas) | L4: External (4 signals) | L5: Predictive (4 models)</w:t>
            </w:r>
          </w:p>
        </w:tc>
      </w:tr>
      <w:tr w:rsidR="00B57FEA" w14:paraId="2EEE813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32" w14:textId="77777777" w:rsidR="00B57FEA" w:rsidRDefault="00000000">
            <w:r>
              <w:rPr>
                <w:b/>
                <w:bCs/>
                <w:color w:val="1F3864"/>
                <w:sz w:val="19"/>
                <w:szCs w:val="19"/>
              </w:rPr>
              <w:t>AI Agents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33" w14:textId="77777777" w:rsidR="00B57FEA" w:rsidRDefault="00000000">
            <w:r>
              <w:rPr>
                <w:color w:val="000000"/>
                <w:sz w:val="19"/>
                <w:szCs w:val="19"/>
              </w:rPr>
              <w:t>6 role-specific Copilots: Risk, Audit, Finance, Supply Chain, Executive, Compliance</w:t>
            </w:r>
          </w:p>
        </w:tc>
      </w:tr>
      <w:tr w:rsidR="00B57FEA" w14:paraId="2EEE813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35" w14:textId="77777777" w:rsidR="00B57FEA" w:rsidRDefault="00000000">
            <w:r>
              <w:rPr>
                <w:b/>
                <w:bCs/>
                <w:color w:val="1F3864"/>
                <w:sz w:val="19"/>
                <w:szCs w:val="19"/>
              </w:rPr>
              <w:t>Country Coverage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36" w14:textId="77777777" w:rsidR="00B57FEA" w:rsidRDefault="00000000">
            <w:r>
              <w:rPr>
                <w:color w:val="000000"/>
                <w:sz w:val="19"/>
                <w:szCs w:val="19"/>
              </w:rPr>
              <w:t>USA, UK, India, Saudi Arabia, UAE, Australia, Canada (v1.0). 8+ additional in roadmap.</w:t>
            </w:r>
          </w:p>
        </w:tc>
      </w:tr>
      <w:tr w:rsidR="00B57FEA" w14:paraId="2EEE813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38" w14:textId="77777777" w:rsidR="00B57FEA" w:rsidRDefault="00000000">
            <w:r>
              <w:rPr>
                <w:b/>
                <w:bCs/>
                <w:color w:val="1F3864"/>
                <w:sz w:val="19"/>
                <w:szCs w:val="19"/>
              </w:rPr>
              <w:t>Licensing Tiers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39" w14:textId="77777777" w:rsidR="00B57FEA" w:rsidRDefault="00000000">
            <w:r>
              <w:rPr>
                <w:color w:val="000000"/>
                <w:sz w:val="19"/>
                <w:szCs w:val="19"/>
              </w:rPr>
              <w:t>Standard ($300/</w:t>
            </w:r>
            <w:proofErr w:type="spellStart"/>
            <w:r>
              <w:rPr>
                <w:color w:val="000000"/>
                <w:sz w:val="19"/>
                <w:szCs w:val="19"/>
              </w:rPr>
              <w:t>mo</w:t>
            </w:r>
            <w:proofErr w:type="spellEnd"/>
            <w:r>
              <w:rPr>
                <w:color w:val="000000"/>
                <w:sz w:val="19"/>
                <w:szCs w:val="19"/>
              </w:rPr>
              <w:t>) | Premium ($900/</w:t>
            </w:r>
            <w:proofErr w:type="spellStart"/>
            <w:r>
              <w:rPr>
                <w:color w:val="000000"/>
                <w:sz w:val="19"/>
                <w:szCs w:val="19"/>
              </w:rPr>
              <w:t>mo</w:t>
            </w:r>
            <w:proofErr w:type="spellEnd"/>
            <w:r>
              <w:rPr>
                <w:color w:val="000000"/>
                <w:sz w:val="19"/>
                <w:szCs w:val="19"/>
              </w:rPr>
              <w:t>) | Enterprise ($2,000+/</w:t>
            </w:r>
            <w:proofErr w:type="spellStart"/>
            <w:r>
              <w:rPr>
                <w:color w:val="000000"/>
                <w:sz w:val="19"/>
                <w:szCs w:val="19"/>
              </w:rPr>
              <w:t>mo</w:t>
            </w:r>
            <w:proofErr w:type="spellEnd"/>
            <w:r>
              <w:rPr>
                <w:color w:val="000000"/>
                <w:sz w:val="19"/>
                <w:szCs w:val="19"/>
              </w:rPr>
              <w:t>)</w:t>
            </w:r>
          </w:p>
        </w:tc>
      </w:tr>
      <w:tr w:rsidR="00B57FEA" w14:paraId="2EEE813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3B" w14:textId="77777777" w:rsidR="00B57FEA" w:rsidRDefault="00000000">
            <w:r>
              <w:rPr>
                <w:b/>
                <w:bCs/>
                <w:color w:val="1F3864"/>
                <w:sz w:val="19"/>
                <w:szCs w:val="19"/>
              </w:rPr>
              <w:t>Target Market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3C" w14:textId="77777777" w:rsidR="00B57FEA" w:rsidRDefault="00000000">
            <w:r>
              <w:rPr>
                <w:color w:val="000000"/>
                <w:sz w:val="19"/>
                <w:szCs w:val="19"/>
              </w:rPr>
              <w:t>Mid-market BC customers $10M–$500M revenue. 50,000+ BC customers globally.</w:t>
            </w:r>
          </w:p>
        </w:tc>
      </w:tr>
      <w:tr w:rsidR="00B57FEA" w14:paraId="2EEE814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3E" w14:textId="77777777" w:rsidR="00B57FEA" w:rsidRDefault="00000000">
            <w:r>
              <w:rPr>
                <w:b/>
                <w:bCs/>
                <w:color w:val="1F3864"/>
                <w:sz w:val="19"/>
                <w:szCs w:val="19"/>
              </w:rPr>
              <w:t>Year 3 ARR Target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3F" w14:textId="77777777" w:rsidR="00B57FEA" w:rsidRDefault="00000000">
            <w:r>
              <w:rPr>
                <w:color w:val="000000"/>
                <w:sz w:val="19"/>
                <w:szCs w:val="19"/>
              </w:rPr>
              <w:t>$18M from 1,800 customers across Standard, Premium, and Enterprise tiers.</w:t>
            </w:r>
          </w:p>
        </w:tc>
      </w:tr>
      <w:tr w:rsidR="00B57FEA" w14:paraId="2EEE814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41" w14:textId="77777777" w:rsidR="00B57FEA" w:rsidRDefault="00000000">
            <w:r>
              <w:rPr>
                <w:b/>
                <w:bCs/>
                <w:color w:val="1F3864"/>
                <w:sz w:val="19"/>
                <w:szCs w:val="19"/>
              </w:rPr>
              <w:t>Key Differentiators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42" w14:textId="77777777" w:rsidR="00B57FEA" w:rsidRDefault="00000000">
            <w:r>
              <w:rPr>
                <w:color w:val="000000"/>
                <w:sz w:val="19"/>
                <w:szCs w:val="19"/>
              </w:rPr>
              <w:t xml:space="preserve">100+ configurable rules, audit-grade evidence packaging, external intelligence layer, multi-country compliance depth, predictive ML models — </w:t>
            </w:r>
            <w:proofErr w:type="gramStart"/>
            <w:r>
              <w:rPr>
                <w:color w:val="000000"/>
                <w:sz w:val="19"/>
                <w:szCs w:val="19"/>
              </w:rPr>
              <w:t>none available</w:t>
            </w:r>
            <w:proofErr w:type="gramEnd"/>
            <w:r>
              <w:rPr>
                <w:color w:val="000000"/>
                <w:sz w:val="19"/>
                <w:szCs w:val="19"/>
              </w:rPr>
              <w:t xml:space="preserve"> natively from Microsoft.</w:t>
            </w:r>
          </w:p>
        </w:tc>
      </w:tr>
    </w:tbl>
    <w:p w14:paraId="2EEE8144" w14:textId="77777777" w:rsidR="00B57FEA" w:rsidRDefault="00B57FEA">
      <w:pPr>
        <w:spacing w:after="200"/>
      </w:pPr>
    </w:p>
    <w:p w14:paraId="2EEE8145" w14:textId="77777777" w:rsidR="00B57FEA" w:rsidRDefault="00000000">
      <w:pPr>
        <w:pageBreakBefore/>
        <w:spacing w:after="120"/>
      </w:pPr>
      <w:r>
        <w:rPr>
          <w:b/>
          <w:bCs/>
          <w:color w:val="1F3864"/>
          <w:sz w:val="40"/>
          <w:szCs w:val="40"/>
        </w:rPr>
        <w:lastRenderedPageBreak/>
        <w:t>Table of Contents</w:t>
      </w:r>
    </w:p>
    <w:p w14:paraId="2EEE8146" w14:textId="77777777" w:rsidR="00B57FEA" w:rsidRDefault="00000000">
      <w:pPr>
        <w:spacing w:after="80"/>
      </w:pPr>
      <w:r>
        <w:rPr>
          <w:b/>
          <w:bCs/>
          <w:color w:val="1F3864"/>
        </w:rPr>
        <w:t xml:space="preserve">Section </w:t>
      </w:r>
      <w:proofErr w:type="gramStart"/>
      <w:r>
        <w:rPr>
          <w:b/>
          <w:bCs/>
          <w:color w:val="1F3864"/>
        </w:rPr>
        <w:t xml:space="preserve">I  </w:t>
      </w:r>
      <w:r>
        <w:rPr>
          <w:b/>
          <w:bCs/>
          <w:color w:val="000000"/>
        </w:rPr>
        <w:t>Product</w:t>
      </w:r>
      <w:proofErr w:type="gramEnd"/>
      <w:r>
        <w:rPr>
          <w:b/>
          <w:bCs/>
          <w:color w:val="000000"/>
        </w:rPr>
        <w:t xml:space="preserve"> Vision &amp; Business </w:t>
      </w:r>
      <w:proofErr w:type="gramStart"/>
      <w:r>
        <w:rPr>
          <w:b/>
          <w:bCs/>
          <w:color w:val="000000"/>
        </w:rPr>
        <w:t>Objectives</w:t>
      </w:r>
      <w:r>
        <w:rPr>
          <w:color w:val="555555"/>
          <w:sz w:val="18"/>
          <w:szCs w:val="18"/>
        </w:rPr>
        <w:t xml:space="preserve">  —</w:t>
      </w:r>
      <w:proofErr w:type="gramEnd"/>
      <w:r>
        <w:rPr>
          <w:color w:val="555555"/>
          <w:sz w:val="18"/>
          <w:szCs w:val="18"/>
        </w:rPr>
        <w:t xml:space="preserve">  Vision, 10 Questions, Design Principles, KPIs, Scope</w:t>
      </w:r>
    </w:p>
    <w:p w14:paraId="2EEE8147" w14:textId="77777777" w:rsidR="00B57FEA" w:rsidRDefault="00000000">
      <w:pPr>
        <w:spacing w:after="80"/>
      </w:pPr>
      <w:r>
        <w:rPr>
          <w:b/>
          <w:bCs/>
          <w:color w:val="1F3864"/>
        </w:rPr>
        <w:t xml:space="preserve">Section </w:t>
      </w:r>
      <w:proofErr w:type="gramStart"/>
      <w:r>
        <w:rPr>
          <w:b/>
          <w:bCs/>
          <w:color w:val="1F3864"/>
        </w:rPr>
        <w:t xml:space="preserve">II  </w:t>
      </w:r>
      <w:r>
        <w:rPr>
          <w:b/>
          <w:bCs/>
          <w:color w:val="000000"/>
        </w:rPr>
        <w:t>Architecture</w:t>
      </w:r>
      <w:proofErr w:type="gramEnd"/>
      <w:r>
        <w:rPr>
          <w:b/>
          <w:bCs/>
          <w:color w:val="000000"/>
        </w:rPr>
        <w:t xml:space="preserve"> </w:t>
      </w:r>
      <w:proofErr w:type="gramStart"/>
      <w:r>
        <w:rPr>
          <w:b/>
          <w:bCs/>
          <w:color w:val="000000"/>
        </w:rPr>
        <w:t>Overview</w:t>
      </w:r>
      <w:r>
        <w:rPr>
          <w:color w:val="555555"/>
          <w:sz w:val="18"/>
          <w:szCs w:val="18"/>
        </w:rPr>
        <w:t xml:space="preserve">  —</w:t>
      </w:r>
      <w:proofErr w:type="gramEnd"/>
      <w:r>
        <w:rPr>
          <w:color w:val="555555"/>
          <w:sz w:val="18"/>
          <w:szCs w:val="18"/>
        </w:rPr>
        <w:t xml:space="preserve">  Architecture Principles, 5-Layer Model, Data Flow, Technology Stack</w:t>
      </w:r>
    </w:p>
    <w:p w14:paraId="2EEE8148" w14:textId="77777777" w:rsidR="00B57FEA" w:rsidRDefault="00000000">
      <w:pPr>
        <w:spacing w:after="80"/>
      </w:pPr>
      <w:r>
        <w:rPr>
          <w:b/>
          <w:bCs/>
          <w:color w:val="1F3864"/>
        </w:rPr>
        <w:t xml:space="preserve">Section </w:t>
      </w:r>
      <w:proofErr w:type="gramStart"/>
      <w:r>
        <w:rPr>
          <w:b/>
          <w:bCs/>
          <w:color w:val="1F3864"/>
        </w:rPr>
        <w:t xml:space="preserve">III  </w:t>
      </w:r>
      <w:r>
        <w:rPr>
          <w:b/>
          <w:bCs/>
          <w:color w:val="000000"/>
        </w:rPr>
        <w:t>Layer</w:t>
      </w:r>
      <w:proofErr w:type="gramEnd"/>
      <w:r>
        <w:rPr>
          <w:b/>
          <w:bCs/>
          <w:color w:val="000000"/>
        </w:rPr>
        <w:t xml:space="preserve"> 1: Transaction </w:t>
      </w:r>
      <w:proofErr w:type="gramStart"/>
      <w:r>
        <w:rPr>
          <w:b/>
          <w:bCs/>
          <w:color w:val="000000"/>
        </w:rPr>
        <w:t>Intelligence</w:t>
      </w:r>
      <w:r>
        <w:rPr>
          <w:color w:val="555555"/>
          <w:sz w:val="18"/>
          <w:szCs w:val="18"/>
        </w:rPr>
        <w:t xml:space="preserve">  —</w:t>
      </w:r>
      <w:proofErr w:type="gramEnd"/>
      <w:r>
        <w:rPr>
          <w:color w:val="555555"/>
          <w:sz w:val="18"/>
          <w:szCs w:val="18"/>
        </w:rPr>
        <w:t xml:space="preserve">  44 Controls — Finance, Purchasing, Sales, Inventory, Manufacturing, Projects, FA, Master Data</w:t>
      </w:r>
    </w:p>
    <w:p w14:paraId="2EEE8149" w14:textId="77777777" w:rsidR="00B57FEA" w:rsidRDefault="00000000">
      <w:pPr>
        <w:spacing w:after="80"/>
      </w:pPr>
      <w:r>
        <w:rPr>
          <w:b/>
          <w:bCs/>
          <w:color w:val="1F3864"/>
        </w:rPr>
        <w:t xml:space="preserve">Section </w:t>
      </w:r>
      <w:proofErr w:type="gramStart"/>
      <w:r>
        <w:rPr>
          <w:b/>
          <w:bCs/>
          <w:color w:val="1F3864"/>
        </w:rPr>
        <w:t xml:space="preserve">IV  </w:t>
      </w:r>
      <w:r>
        <w:rPr>
          <w:b/>
          <w:bCs/>
          <w:color w:val="000000"/>
        </w:rPr>
        <w:t>Layer</w:t>
      </w:r>
      <w:proofErr w:type="gramEnd"/>
      <w:r>
        <w:rPr>
          <w:b/>
          <w:bCs/>
          <w:color w:val="000000"/>
        </w:rPr>
        <w:t xml:space="preserve"> 2: Process </w:t>
      </w:r>
      <w:proofErr w:type="gramStart"/>
      <w:r>
        <w:rPr>
          <w:b/>
          <w:bCs/>
          <w:color w:val="000000"/>
        </w:rPr>
        <w:t>Intelligence</w:t>
      </w:r>
      <w:r>
        <w:rPr>
          <w:color w:val="555555"/>
          <w:sz w:val="18"/>
          <w:szCs w:val="18"/>
        </w:rPr>
        <w:t xml:space="preserve">  —</w:t>
      </w:r>
      <w:proofErr w:type="gramEnd"/>
      <w:r>
        <w:rPr>
          <w:color w:val="555555"/>
          <w:sz w:val="18"/>
          <w:szCs w:val="18"/>
        </w:rPr>
        <w:t xml:space="preserve">  P2P, Q2C, R2R, Plan-to-Produce, Intercompany, Project-to-Cash</w:t>
      </w:r>
    </w:p>
    <w:p w14:paraId="2EEE814A" w14:textId="77777777" w:rsidR="00B57FEA" w:rsidRDefault="00000000">
      <w:pPr>
        <w:spacing w:after="80"/>
      </w:pPr>
      <w:r>
        <w:rPr>
          <w:b/>
          <w:bCs/>
          <w:color w:val="1F3864"/>
        </w:rPr>
        <w:t xml:space="preserve">Section </w:t>
      </w:r>
      <w:proofErr w:type="gramStart"/>
      <w:r>
        <w:rPr>
          <w:b/>
          <w:bCs/>
          <w:color w:val="1F3864"/>
        </w:rPr>
        <w:t xml:space="preserve">V  </w:t>
      </w:r>
      <w:r>
        <w:rPr>
          <w:b/>
          <w:bCs/>
          <w:color w:val="000000"/>
        </w:rPr>
        <w:t>Layer</w:t>
      </w:r>
      <w:proofErr w:type="gramEnd"/>
      <w:r>
        <w:rPr>
          <w:b/>
          <w:bCs/>
          <w:color w:val="000000"/>
        </w:rPr>
        <w:t xml:space="preserve"> 3: Configuration </w:t>
      </w:r>
      <w:proofErr w:type="gramStart"/>
      <w:r>
        <w:rPr>
          <w:b/>
          <w:bCs/>
          <w:color w:val="000000"/>
        </w:rPr>
        <w:t>Intelligence</w:t>
      </w:r>
      <w:r>
        <w:rPr>
          <w:color w:val="555555"/>
          <w:sz w:val="18"/>
          <w:szCs w:val="18"/>
        </w:rPr>
        <w:t xml:space="preserve">  —</w:t>
      </w:r>
      <w:proofErr w:type="gramEnd"/>
      <w:r>
        <w:rPr>
          <w:color w:val="555555"/>
          <w:sz w:val="18"/>
          <w:szCs w:val="18"/>
        </w:rPr>
        <w:t xml:space="preserve">  Posting Setup, Approvals, </w:t>
      </w:r>
      <w:proofErr w:type="spellStart"/>
      <w:r>
        <w:rPr>
          <w:color w:val="555555"/>
          <w:sz w:val="18"/>
          <w:szCs w:val="18"/>
        </w:rPr>
        <w:t>SoD</w:t>
      </w:r>
      <w:proofErr w:type="spellEnd"/>
      <w:r>
        <w:rPr>
          <w:color w:val="555555"/>
          <w:sz w:val="18"/>
          <w:szCs w:val="18"/>
        </w:rPr>
        <w:t>, Number Series, Change Log</w:t>
      </w:r>
    </w:p>
    <w:p w14:paraId="2EEE814B" w14:textId="77777777" w:rsidR="00B57FEA" w:rsidRDefault="00000000">
      <w:pPr>
        <w:spacing w:after="80"/>
      </w:pPr>
      <w:r>
        <w:rPr>
          <w:b/>
          <w:bCs/>
          <w:color w:val="1F3864"/>
        </w:rPr>
        <w:t xml:space="preserve">Section </w:t>
      </w:r>
      <w:proofErr w:type="gramStart"/>
      <w:r>
        <w:rPr>
          <w:b/>
          <w:bCs/>
          <w:color w:val="1F3864"/>
        </w:rPr>
        <w:t xml:space="preserve">VI  </w:t>
      </w:r>
      <w:r>
        <w:rPr>
          <w:b/>
          <w:bCs/>
          <w:color w:val="000000"/>
        </w:rPr>
        <w:t>Layer</w:t>
      </w:r>
      <w:proofErr w:type="gramEnd"/>
      <w:r>
        <w:rPr>
          <w:b/>
          <w:bCs/>
          <w:color w:val="000000"/>
        </w:rPr>
        <w:t xml:space="preserve"> 4: External </w:t>
      </w:r>
      <w:proofErr w:type="gramStart"/>
      <w:r>
        <w:rPr>
          <w:b/>
          <w:bCs/>
          <w:color w:val="000000"/>
        </w:rPr>
        <w:t>Intelligence</w:t>
      </w:r>
      <w:r>
        <w:rPr>
          <w:color w:val="555555"/>
          <w:sz w:val="18"/>
          <w:szCs w:val="18"/>
        </w:rPr>
        <w:t xml:space="preserve">  —</w:t>
      </w:r>
      <w:proofErr w:type="gramEnd"/>
      <w:r>
        <w:rPr>
          <w:color w:val="555555"/>
          <w:sz w:val="18"/>
          <w:szCs w:val="18"/>
        </w:rPr>
        <w:t xml:space="preserve">  Currency, Supplier Distress, Customer Distress, Regulatory Changes</w:t>
      </w:r>
    </w:p>
    <w:p w14:paraId="2EEE814C" w14:textId="77777777" w:rsidR="00B57FEA" w:rsidRDefault="00000000">
      <w:pPr>
        <w:spacing w:after="80"/>
      </w:pPr>
      <w:r>
        <w:rPr>
          <w:b/>
          <w:bCs/>
          <w:color w:val="1F3864"/>
        </w:rPr>
        <w:t xml:space="preserve">Section </w:t>
      </w:r>
      <w:proofErr w:type="gramStart"/>
      <w:r>
        <w:rPr>
          <w:b/>
          <w:bCs/>
          <w:color w:val="1F3864"/>
        </w:rPr>
        <w:t xml:space="preserve">VII  </w:t>
      </w:r>
      <w:r>
        <w:rPr>
          <w:b/>
          <w:bCs/>
          <w:color w:val="000000"/>
        </w:rPr>
        <w:t>Layer</w:t>
      </w:r>
      <w:proofErr w:type="gramEnd"/>
      <w:r>
        <w:rPr>
          <w:b/>
          <w:bCs/>
          <w:color w:val="000000"/>
        </w:rPr>
        <w:t xml:space="preserve"> 5: Predictive Risk </w:t>
      </w:r>
      <w:proofErr w:type="gramStart"/>
      <w:r>
        <w:rPr>
          <w:b/>
          <w:bCs/>
          <w:color w:val="000000"/>
        </w:rPr>
        <w:t>Intelligence</w:t>
      </w:r>
      <w:r>
        <w:rPr>
          <w:color w:val="555555"/>
          <w:sz w:val="18"/>
          <w:szCs w:val="18"/>
        </w:rPr>
        <w:t xml:space="preserve">  —</w:t>
      </w:r>
      <w:proofErr w:type="gramEnd"/>
      <w:r>
        <w:rPr>
          <w:color w:val="555555"/>
          <w:sz w:val="18"/>
          <w:szCs w:val="18"/>
        </w:rPr>
        <w:t xml:space="preserve">  Cash Flow, Default, Shortage, Margin Erosion Prediction</w:t>
      </w:r>
    </w:p>
    <w:p w14:paraId="2EEE814D" w14:textId="77777777" w:rsidR="00B57FEA" w:rsidRDefault="00000000">
      <w:pPr>
        <w:spacing w:after="80"/>
      </w:pPr>
      <w:r>
        <w:rPr>
          <w:b/>
          <w:bCs/>
          <w:color w:val="1F3864"/>
        </w:rPr>
        <w:t xml:space="preserve">Section </w:t>
      </w:r>
      <w:proofErr w:type="gramStart"/>
      <w:r>
        <w:rPr>
          <w:b/>
          <w:bCs/>
          <w:color w:val="1F3864"/>
        </w:rPr>
        <w:t xml:space="preserve">VIII  </w:t>
      </w:r>
      <w:r>
        <w:rPr>
          <w:b/>
          <w:bCs/>
          <w:color w:val="000000"/>
        </w:rPr>
        <w:t>AI</w:t>
      </w:r>
      <w:proofErr w:type="gramEnd"/>
      <w:r>
        <w:rPr>
          <w:b/>
          <w:bCs/>
          <w:color w:val="000000"/>
        </w:rPr>
        <w:t xml:space="preserve"> Agent </w:t>
      </w:r>
      <w:proofErr w:type="gramStart"/>
      <w:r>
        <w:rPr>
          <w:b/>
          <w:bCs/>
          <w:color w:val="000000"/>
        </w:rPr>
        <w:t>Requirements</w:t>
      </w:r>
      <w:r>
        <w:rPr>
          <w:color w:val="555555"/>
          <w:sz w:val="18"/>
          <w:szCs w:val="18"/>
        </w:rPr>
        <w:t xml:space="preserve">  —</w:t>
      </w:r>
      <w:proofErr w:type="gramEnd"/>
      <w:r>
        <w:rPr>
          <w:color w:val="555555"/>
          <w:sz w:val="18"/>
          <w:szCs w:val="18"/>
        </w:rPr>
        <w:t xml:space="preserve">  Risk, Audit, Finance, Supply Chain, Executive, Compliance Copilots</w:t>
      </w:r>
    </w:p>
    <w:p w14:paraId="2EEE814E" w14:textId="77777777" w:rsidR="00B57FEA" w:rsidRDefault="00000000">
      <w:pPr>
        <w:spacing w:after="80"/>
      </w:pPr>
      <w:r>
        <w:rPr>
          <w:b/>
          <w:bCs/>
          <w:color w:val="1F3864"/>
        </w:rPr>
        <w:t xml:space="preserve">Section </w:t>
      </w:r>
      <w:proofErr w:type="gramStart"/>
      <w:r>
        <w:rPr>
          <w:b/>
          <w:bCs/>
          <w:color w:val="1F3864"/>
        </w:rPr>
        <w:t xml:space="preserve">IX  </w:t>
      </w:r>
      <w:r>
        <w:rPr>
          <w:b/>
          <w:bCs/>
          <w:color w:val="000000"/>
        </w:rPr>
        <w:t>Solution</w:t>
      </w:r>
      <w:proofErr w:type="gramEnd"/>
      <w:r>
        <w:rPr>
          <w:b/>
          <w:bCs/>
          <w:color w:val="000000"/>
        </w:rPr>
        <w:t xml:space="preserve"> Gap </w:t>
      </w:r>
      <w:proofErr w:type="gramStart"/>
      <w:r>
        <w:rPr>
          <w:b/>
          <w:bCs/>
          <w:color w:val="000000"/>
        </w:rPr>
        <w:t>Analysis</w:t>
      </w:r>
      <w:r>
        <w:rPr>
          <w:color w:val="555555"/>
          <w:sz w:val="18"/>
          <w:szCs w:val="18"/>
        </w:rPr>
        <w:t xml:space="preserve">  —</w:t>
      </w:r>
      <w:proofErr w:type="gramEnd"/>
      <w:r>
        <w:rPr>
          <w:color w:val="555555"/>
          <w:sz w:val="18"/>
          <w:szCs w:val="18"/>
        </w:rPr>
        <w:t xml:space="preserve">  AI Reliability, Data Quality, False Positives, MSFT Roadmap, Security</w:t>
      </w:r>
    </w:p>
    <w:p w14:paraId="2EEE814F" w14:textId="77777777" w:rsidR="00B57FEA" w:rsidRDefault="00000000">
      <w:pPr>
        <w:spacing w:after="80"/>
      </w:pPr>
      <w:r>
        <w:rPr>
          <w:b/>
          <w:bCs/>
          <w:color w:val="1F3864"/>
        </w:rPr>
        <w:t xml:space="preserve">Section </w:t>
      </w:r>
      <w:proofErr w:type="gramStart"/>
      <w:r>
        <w:rPr>
          <w:b/>
          <w:bCs/>
          <w:color w:val="1F3864"/>
        </w:rPr>
        <w:t xml:space="preserve">X  </w:t>
      </w:r>
      <w:r>
        <w:rPr>
          <w:b/>
          <w:bCs/>
          <w:color w:val="000000"/>
        </w:rPr>
        <w:t>Microsoft</w:t>
      </w:r>
      <w:proofErr w:type="gramEnd"/>
      <w:r>
        <w:rPr>
          <w:b/>
          <w:bCs/>
          <w:color w:val="000000"/>
        </w:rPr>
        <w:t xml:space="preserve"> Roadmap </w:t>
      </w:r>
      <w:proofErr w:type="gramStart"/>
      <w:r>
        <w:rPr>
          <w:b/>
          <w:bCs/>
          <w:color w:val="000000"/>
        </w:rPr>
        <w:t>Assessment</w:t>
      </w:r>
      <w:r>
        <w:rPr>
          <w:color w:val="555555"/>
          <w:sz w:val="18"/>
          <w:szCs w:val="18"/>
        </w:rPr>
        <w:t xml:space="preserve">  —</w:t>
      </w:r>
      <w:proofErr w:type="gramEnd"/>
      <w:r>
        <w:rPr>
          <w:color w:val="555555"/>
          <w:sz w:val="18"/>
          <w:szCs w:val="18"/>
        </w:rPr>
        <w:t xml:space="preserve">  Capability Matrix, ISV Differentiation Areas</w:t>
      </w:r>
    </w:p>
    <w:p w14:paraId="2EEE8150" w14:textId="77777777" w:rsidR="00B57FEA" w:rsidRDefault="00000000">
      <w:pPr>
        <w:spacing w:after="80"/>
      </w:pPr>
      <w:r>
        <w:rPr>
          <w:b/>
          <w:bCs/>
          <w:color w:val="1F3864"/>
        </w:rPr>
        <w:t xml:space="preserve">Section </w:t>
      </w:r>
      <w:proofErr w:type="gramStart"/>
      <w:r>
        <w:rPr>
          <w:b/>
          <w:bCs/>
          <w:color w:val="1F3864"/>
        </w:rPr>
        <w:t xml:space="preserve">XI  </w:t>
      </w:r>
      <w:r>
        <w:rPr>
          <w:b/>
          <w:bCs/>
          <w:color w:val="000000"/>
        </w:rPr>
        <w:t>Country</w:t>
      </w:r>
      <w:proofErr w:type="gramEnd"/>
      <w:r>
        <w:rPr>
          <w:b/>
          <w:bCs/>
          <w:color w:val="000000"/>
        </w:rPr>
        <w:t xml:space="preserve"> Compliance </w:t>
      </w:r>
      <w:proofErr w:type="gramStart"/>
      <w:r>
        <w:rPr>
          <w:b/>
          <w:bCs/>
          <w:color w:val="000000"/>
        </w:rPr>
        <w:t>Requirements</w:t>
      </w:r>
      <w:r>
        <w:rPr>
          <w:color w:val="555555"/>
          <w:sz w:val="18"/>
          <w:szCs w:val="18"/>
        </w:rPr>
        <w:t xml:space="preserve">  —</w:t>
      </w:r>
      <w:proofErr w:type="gramEnd"/>
      <w:r>
        <w:rPr>
          <w:color w:val="555555"/>
          <w:sz w:val="18"/>
          <w:szCs w:val="18"/>
        </w:rPr>
        <w:t xml:space="preserve">  USA, UK, India, Saudi Arabia, UAE, Australia, Canada</w:t>
      </w:r>
    </w:p>
    <w:p w14:paraId="2EEE8151" w14:textId="77777777" w:rsidR="00B57FEA" w:rsidRDefault="00000000">
      <w:pPr>
        <w:spacing w:after="80"/>
      </w:pPr>
      <w:r>
        <w:rPr>
          <w:b/>
          <w:bCs/>
          <w:color w:val="1F3864"/>
        </w:rPr>
        <w:t xml:space="preserve">Section </w:t>
      </w:r>
      <w:proofErr w:type="gramStart"/>
      <w:r>
        <w:rPr>
          <w:b/>
          <w:bCs/>
          <w:color w:val="1F3864"/>
        </w:rPr>
        <w:t xml:space="preserve">XII  </w:t>
      </w:r>
      <w:r>
        <w:rPr>
          <w:b/>
          <w:bCs/>
          <w:color w:val="000000"/>
        </w:rPr>
        <w:t>User</w:t>
      </w:r>
      <w:proofErr w:type="gramEnd"/>
      <w:r>
        <w:rPr>
          <w:b/>
          <w:bCs/>
          <w:color w:val="000000"/>
        </w:rPr>
        <w:t xml:space="preserve"> Personas &amp; Role-Based </w:t>
      </w:r>
      <w:proofErr w:type="gramStart"/>
      <w:r>
        <w:rPr>
          <w:b/>
          <w:bCs/>
          <w:color w:val="000000"/>
        </w:rPr>
        <w:t>Experiences</w:t>
      </w:r>
      <w:r>
        <w:rPr>
          <w:color w:val="555555"/>
          <w:sz w:val="18"/>
          <w:szCs w:val="18"/>
        </w:rPr>
        <w:t xml:space="preserve">  —</w:t>
      </w:r>
      <w:proofErr w:type="gramEnd"/>
      <w:r>
        <w:rPr>
          <w:color w:val="555555"/>
          <w:sz w:val="18"/>
          <w:szCs w:val="18"/>
        </w:rPr>
        <w:t xml:space="preserve">  CFO, Controller, Internal Audit, Procurement, BC Administrator</w:t>
      </w:r>
    </w:p>
    <w:p w14:paraId="2EEE8152" w14:textId="77777777" w:rsidR="00B57FEA" w:rsidRDefault="00000000">
      <w:pPr>
        <w:spacing w:after="80"/>
      </w:pPr>
      <w:r>
        <w:rPr>
          <w:b/>
          <w:bCs/>
          <w:color w:val="1F3864"/>
        </w:rPr>
        <w:t xml:space="preserve">Section </w:t>
      </w:r>
      <w:proofErr w:type="gramStart"/>
      <w:r>
        <w:rPr>
          <w:b/>
          <w:bCs/>
          <w:color w:val="1F3864"/>
        </w:rPr>
        <w:t xml:space="preserve">XIII  </w:t>
      </w:r>
      <w:r>
        <w:rPr>
          <w:b/>
          <w:bCs/>
          <w:color w:val="000000"/>
        </w:rPr>
        <w:t>Configuration</w:t>
      </w:r>
      <w:proofErr w:type="gramEnd"/>
      <w:r>
        <w:rPr>
          <w:b/>
          <w:bCs/>
          <w:color w:val="000000"/>
        </w:rPr>
        <w:t xml:space="preserve"> Framework &amp; Rule </w:t>
      </w:r>
      <w:proofErr w:type="gramStart"/>
      <w:r>
        <w:rPr>
          <w:b/>
          <w:bCs/>
          <w:color w:val="000000"/>
        </w:rPr>
        <w:t>Engine</w:t>
      </w:r>
      <w:r>
        <w:rPr>
          <w:color w:val="555555"/>
          <w:sz w:val="18"/>
          <w:szCs w:val="18"/>
        </w:rPr>
        <w:t xml:space="preserve">  —</w:t>
      </w:r>
      <w:proofErr w:type="gramEnd"/>
      <w:r>
        <w:rPr>
          <w:color w:val="555555"/>
          <w:sz w:val="18"/>
          <w:szCs w:val="18"/>
        </w:rPr>
        <w:t xml:space="preserve">  Rule Engine, Risk Scoring, Alert Lifecycle, Notifications</w:t>
      </w:r>
    </w:p>
    <w:p w14:paraId="2EEE8153" w14:textId="77777777" w:rsidR="00B57FEA" w:rsidRDefault="00000000">
      <w:pPr>
        <w:spacing w:after="80"/>
      </w:pPr>
      <w:r>
        <w:rPr>
          <w:b/>
          <w:bCs/>
          <w:color w:val="1F3864"/>
        </w:rPr>
        <w:t xml:space="preserve">Section </w:t>
      </w:r>
      <w:proofErr w:type="gramStart"/>
      <w:r>
        <w:rPr>
          <w:b/>
          <w:bCs/>
          <w:color w:val="1F3864"/>
        </w:rPr>
        <w:t xml:space="preserve">XIV  </w:t>
      </w:r>
      <w:r>
        <w:rPr>
          <w:b/>
          <w:bCs/>
          <w:color w:val="000000"/>
        </w:rPr>
        <w:t>Technical</w:t>
      </w:r>
      <w:proofErr w:type="gramEnd"/>
      <w:r>
        <w:rPr>
          <w:b/>
          <w:bCs/>
          <w:color w:val="000000"/>
        </w:rPr>
        <w:t xml:space="preserve"> </w:t>
      </w:r>
      <w:proofErr w:type="gramStart"/>
      <w:r>
        <w:rPr>
          <w:b/>
          <w:bCs/>
          <w:color w:val="000000"/>
        </w:rPr>
        <w:t>Architecture</w:t>
      </w:r>
      <w:r>
        <w:rPr>
          <w:color w:val="555555"/>
          <w:sz w:val="18"/>
          <w:szCs w:val="18"/>
        </w:rPr>
        <w:t xml:space="preserve">  —</w:t>
      </w:r>
      <w:proofErr w:type="gramEnd"/>
      <w:r>
        <w:rPr>
          <w:color w:val="555555"/>
          <w:sz w:val="18"/>
          <w:szCs w:val="18"/>
        </w:rPr>
        <w:t xml:space="preserve">  BC Integration, Data Architecture, AI/ML, Security, Performance</w:t>
      </w:r>
    </w:p>
    <w:p w14:paraId="2EEE8154" w14:textId="77777777" w:rsidR="00B57FEA" w:rsidRDefault="00000000">
      <w:pPr>
        <w:spacing w:after="80"/>
      </w:pPr>
      <w:r>
        <w:rPr>
          <w:b/>
          <w:bCs/>
          <w:color w:val="1F3864"/>
        </w:rPr>
        <w:t xml:space="preserve">Section </w:t>
      </w:r>
      <w:proofErr w:type="gramStart"/>
      <w:r>
        <w:rPr>
          <w:b/>
          <w:bCs/>
          <w:color w:val="1F3864"/>
        </w:rPr>
        <w:t xml:space="preserve">XV  </w:t>
      </w:r>
      <w:r>
        <w:rPr>
          <w:b/>
          <w:bCs/>
          <w:color w:val="000000"/>
        </w:rPr>
        <w:t>Business</w:t>
      </w:r>
      <w:proofErr w:type="gramEnd"/>
      <w:r>
        <w:rPr>
          <w:b/>
          <w:bCs/>
          <w:color w:val="000000"/>
        </w:rPr>
        <w:t xml:space="preserve"> Value, ISV Opportunity &amp; </w:t>
      </w:r>
      <w:proofErr w:type="gramStart"/>
      <w:r>
        <w:rPr>
          <w:b/>
          <w:bCs/>
          <w:color w:val="000000"/>
        </w:rPr>
        <w:t>Roadmap</w:t>
      </w:r>
      <w:r>
        <w:rPr>
          <w:color w:val="555555"/>
          <w:sz w:val="18"/>
          <w:szCs w:val="18"/>
        </w:rPr>
        <w:t xml:space="preserve">  —</w:t>
      </w:r>
      <w:proofErr w:type="gramEnd"/>
      <w:r>
        <w:rPr>
          <w:color w:val="555555"/>
          <w:sz w:val="18"/>
          <w:szCs w:val="18"/>
        </w:rPr>
        <w:t xml:space="preserve">  Value Quantification, Market Opportunity, Roadmap, AppSource GTM</w:t>
      </w:r>
    </w:p>
    <w:p w14:paraId="2EEE8155" w14:textId="77777777" w:rsidR="00B57FEA" w:rsidRDefault="00000000">
      <w:pPr>
        <w:spacing w:after="80"/>
      </w:pPr>
      <w:r>
        <w:rPr>
          <w:b/>
          <w:bCs/>
          <w:color w:val="1F3864"/>
        </w:rPr>
        <w:t xml:space="preserve">Section </w:t>
      </w:r>
      <w:proofErr w:type="gramStart"/>
      <w:r>
        <w:rPr>
          <w:b/>
          <w:bCs/>
          <w:color w:val="1F3864"/>
        </w:rPr>
        <w:t xml:space="preserve">XVI  </w:t>
      </w:r>
      <w:r>
        <w:rPr>
          <w:b/>
          <w:bCs/>
          <w:color w:val="000000"/>
        </w:rPr>
        <w:t>Document</w:t>
      </w:r>
      <w:proofErr w:type="gramEnd"/>
      <w:r>
        <w:rPr>
          <w:b/>
          <w:bCs/>
          <w:color w:val="000000"/>
        </w:rPr>
        <w:t xml:space="preserve"> Control &amp; </w:t>
      </w:r>
      <w:proofErr w:type="gramStart"/>
      <w:r>
        <w:rPr>
          <w:b/>
          <w:bCs/>
          <w:color w:val="000000"/>
        </w:rPr>
        <w:t>Glossary</w:t>
      </w:r>
      <w:r>
        <w:rPr>
          <w:color w:val="555555"/>
          <w:sz w:val="18"/>
          <w:szCs w:val="18"/>
        </w:rPr>
        <w:t xml:space="preserve">  —</w:t>
      </w:r>
      <w:proofErr w:type="gramEnd"/>
      <w:r>
        <w:rPr>
          <w:color w:val="555555"/>
          <w:sz w:val="18"/>
          <w:szCs w:val="18"/>
        </w:rPr>
        <w:t xml:space="preserve">  Version History, Review Schedule, Glossary</w:t>
      </w:r>
    </w:p>
    <w:p w14:paraId="2EEE8156"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15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157" w14:textId="77777777" w:rsidR="00B57FEA" w:rsidRDefault="00000000">
            <w:r>
              <w:rPr>
                <w:b/>
                <w:bCs/>
                <w:color w:val="BDD7EE"/>
                <w:sz w:val="16"/>
                <w:szCs w:val="16"/>
              </w:rPr>
              <w:t>SECTION I</w:t>
            </w:r>
          </w:p>
          <w:p w14:paraId="2EEE8158" w14:textId="77777777" w:rsidR="00B57FEA" w:rsidRDefault="00000000">
            <w:pPr>
              <w:spacing w:after="60"/>
            </w:pPr>
            <w:r>
              <w:rPr>
                <w:b/>
                <w:bCs/>
                <w:color w:val="FFFFFF"/>
                <w:sz w:val="36"/>
                <w:szCs w:val="36"/>
              </w:rPr>
              <w:t>Product Vision &amp; Business Objectives</w:t>
            </w:r>
          </w:p>
          <w:p w14:paraId="2EEE8159" w14:textId="77777777" w:rsidR="00B57FEA" w:rsidRDefault="00000000">
            <w:r>
              <w:rPr>
                <w:color w:val="BDD7EE"/>
                <w:sz w:val="19"/>
                <w:szCs w:val="19"/>
              </w:rPr>
              <w:t>Strategic intent, target outcomes, and success metrics for the RIA product</w:t>
            </w:r>
          </w:p>
        </w:tc>
      </w:tr>
    </w:tbl>
    <w:p w14:paraId="2EEE815B" w14:textId="77777777" w:rsidR="00B57FEA" w:rsidRDefault="00B57FEA">
      <w:pPr>
        <w:spacing w:after="100"/>
      </w:pPr>
    </w:p>
    <w:p w14:paraId="2EEE815C" w14:textId="77777777" w:rsidR="00B57FEA" w:rsidRDefault="00000000">
      <w:pPr>
        <w:spacing w:after="160"/>
      </w:pPr>
      <w:r>
        <w:rPr>
          <w:color w:val="000000"/>
          <w:sz w:val="19"/>
          <w:szCs w:val="19"/>
        </w:rPr>
        <w:t>RIA is a category-defining ISV product designed for the global Microsoft Dynamics 365 Business Central ecosystem. It transforms Business Central from a transaction-processing ERP into a proactive, AI-powered Business Control Tower that continuously monitors financial integrity, operational performance, regulatory compliance, and strategic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5"/>
        <w:gridCol w:w="4401"/>
      </w:tblGrid>
      <w:tr w:rsidR="00B57FEA" w14:paraId="2EEE815E"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15D" w14:textId="77777777" w:rsidR="00B57FEA" w:rsidRDefault="00000000">
            <w:proofErr w:type="gramStart"/>
            <w:r>
              <w:rPr>
                <w:b/>
                <w:bCs/>
                <w:color w:val="FFFFFF"/>
                <w:sz w:val="22"/>
                <w:szCs w:val="22"/>
              </w:rPr>
              <w:t>1.1  Product</w:t>
            </w:r>
            <w:proofErr w:type="gramEnd"/>
            <w:r>
              <w:rPr>
                <w:b/>
                <w:bCs/>
                <w:color w:val="FFFFFF"/>
                <w:sz w:val="22"/>
                <w:szCs w:val="22"/>
              </w:rPr>
              <w:t xml:space="preserve"> Vision Statement</w:t>
            </w:r>
          </w:p>
        </w:tc>
      </w:tr>
      <w:tr w:rsidR="00B57FEA" w14:paraId="2EEE816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5F" w14:textId="77777777" w:rsidR="00B57FEA" w:rsidRDefault="00000000">
            <w:r>
              <w:rPr>
                <w:b/>
                <w:bCs/>
                <w:color w:val="1F3864"/>
                <w:sz w:val="19"/>
                <w:szCs w:val="19"/>
              </w:rPr>
              <w:t>Vision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60" w14:textId="77777777" w:rsidR="00B57FEA" w:rsidRDefault="00000000">
            <w:r>
              <w:rPr>
                <w:color w:val="000000"/>
                <w:sz w:val="19"/>
                <w:szCs w:val="19"/>
              </w:rPr>
              <w:t>RIA is the Business Control Tower every CFO always needed but never had — a continuously intelligent co-pilot that monitors every corner of Business Central, connects ERP data to the real world, and tells you what's wrong, what may go wrong, and exactly what to do about it.</w:t>
            </w:r>
          </w:p>
        </w:tc>
      </w:tr>
      <w:tr w:rsidR="00B57FEA" w14:paraId="2EEE816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62" w14:textId="77777777" w:rsidR="00B57FEA" w:rsidRDefault="00000000">
            <w:r>
              <w:rPr>
                <w:b/>
                <w:bCs/>
                <w:color w:val="1F3864"/>
                <w:sz w:val="19"/>
                <w:szCs w:val="19"/>
              </w:rPr>
              <w:t>Market Position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63" w14:textId="77777777" w:rsidR="00B57FEA" w:rsidRDefault="00000000">
            <w:r>
              <w:rPr>
                <w:color w:val="000000"/>
                <w:sz w:val="19"/>
                <w:szCs w:val="19"/>
              </w:rPr>
              <w:t>Category-defining ISV product for the global Microsoft Dynamics 365 Business Central ecosystem. No direct competitor provides equivalent intelligence depth within the BC ecosystem.</w:t>
            </w:r>
          </w:p>
        </w:tc>
      </w:tr>
      <w:tr w:rsidR="00B57FEA" w14:paraId="2EEE816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65" w14:textId="77777777" w:rsidR="00B57FEA" w:rsidRDefault="00000000">
            <w:r>
              <w:rPr>
                <w:b/>
                <w:bCs/>
                <w:color w:val="1F3864"/>
                <w:sz w:val="19"/>
                <w:szCs w:val="19"/>
              </w:rPr>
              <w:t>Core Value Proposition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66" w14:textId="77777777" w:rsidR="00B57FEA" w:rsidRDefault="00000000">
            <w:r>
              <w:rPr>
                <w:color w:val="000000"/>
                <w:sz w:val="19"/>
                <w:szCs w:val="19"/>
              </w:rPr>
              <w:t>Transforms Business Central from a passive transaction processor into an active risk intelligence platform — detecting fraud, predicting failures, and guiding corrective action in real time.</w:t>
            </w:r>
          </w:p>
        </w:tc>
      </w:tr>
    </w:tbl>
    <w:p w14:paraId="2EEE8168"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6"/>
        <w:gridCol w:w="4410"/>
      </w:tblGrid>
      <w:tr w:rsidR="00B57FEA" w14:paraId="2EEE816A"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169" w14:textId="77777777" w:rsidR="00B57FEA" w:rsidRDefault="00000000">
            <w:proofErr w:type="gramStart"/>
            <w:r>
              <w:rPr>
                <w:b/>
                <w:bCs/>
                <w:color w:val="FFFFFF"/>
                <w:sz w:val="22"/>
                <w:szCs w:val="22"/>
              </w:rPr>
              <w:t>1.2  The</w:t>
            </w:r>
            <w:proofErr w:type="gramEnd"/>
            <w:r>
              <w:rPr>
                <w:b/>
                <w:bCs/>
                <w:color w:val="FFFFFF"/>
                <w:sz w:val="22"/>
                <w:szCs w:val="22"/>
              </w:rPr>
              <w:t xml:space="preserve"> Ten Questions RIA Answers</w:t>
            </w:r>
          </w:p>
        </w:tc>
      </w:tr>
      <w:tr w:rsidR="00B57FEA" w14:paraId="2EEE816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6B" w14:textId="77777777" w:rsidR="00B57FEA" w:rsidRDefault="00000000">
            <w:r>
              <w:rPr>
                <w:b/>
                <w:bCs/>
                <w:color w:val="1F3864"/>
                <w:sz w:val="19"/>
                <w:szCs w:val="19"/>
              </w:rPr>
              <w:t>Q1: Fraud Detection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6C" w14:textId="77777777" w:rsidR="00B57FEA" w:rsidRDefault="00000000">
            <w:r>
              <w:rPr>
                <w:color w:val="000000"/>
                <w:sz w:val="19"/>
                <w:szCs w:val="19"/>
              </w:rPr>
              <w:t>What fraudulent activity is occurring right now — undetected in Business Central?</w:t>
            </w:r>
          </w:p>
        </w:tc>
      </w:tr>
      <w:tr w:rsidR="00B57FEA" w14:paraId="2EEE817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6E" w14:textId="77777777" w:rsidR="00B57FEA" w:rsidRDefault="00000000">
            <w:r>
              <w:rPr>
                <w:b/>
                <w:bCs/>
                <w:color w:val="1F3864"/>
                <w:sz w:val="19"/>
                <w:szCs w:val="19"/>
              </w:rPr>
              <w:t>Q2: Vendor &amp; Customer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6F" w14:textId="77777777" w:rsidR="00B57FEA" w:rsidRDefault="00000000">
            <w:r>
              <w:rPr>
                <w:color w:val="000000"/>
                <w:sz w:val="19"/>
                <w:szCs w:val="19"/>
              </w:rPr>
              <w:t>Which vendor or customer poses the highest financial risk to our business today?</w:t>
            </w:r>
          </w:p>
        </w:tc>
      </w:tr>
      <w:tr w:rsidR="00B57FEA" w14:paraId="2EEE817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71" w14:textId="77777777" w:rsidR="00B57FEA" w:rsidRDefault="00000000">
            <w:r>
              <w:rPr>
                <w:b/>
                <w:bCs/>
                <w:color w:val="1F3864"/>
                <w:sz w:val="19"/>
                <w:szCs w:val="19"/>
              </w:rPr>
              <w:t>Q3: Audit Readiness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72" w14:textId="77777777" w:rsidR="00B57FEA" w:rsidRDefault="00000000">
            <w:r>
              <w:rPr>
                <w:color w:val="000000"/>
                <w:sz w:val="19"/>
                <w:szCs w:val="19"/>
              </w:rPr>
              <w:t>What would an external auditor find if they walked in tomorrow morning?</w:t>
            </w:r>
          </w:p>
        </w:tc>
      </w:tr>
      <w:tr w:rsidR="00B57FEA" w14:paraId="2EEE817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74" w14:textId="77777777" w:rsidR="00B57FEA" w:rsidRDefault="00000000">
            <w:r>
              <w:rPr>
                <w:b/>
                <w:bCs/>
                <w:color w:val="1F3864"/>
                <w:sz w:val="19"/>
                <w:szCs w:val="19"/>
              </w:rPr>
              <w:t>Q4: Configuration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75" w14:textId="77777777" w:rsidR="00B57FEA" w:rsidRDefault="00000000">
            <w:r>
              <w:rPr>
                <w:color w:val="000000"/>
                <w:sz w:val="19"/>
                <w:szCs w:val="19"/>
              </w:rPr>
              <w:t>Which ERP configurations are creating compliance or financial reporting exposure?</w:t>
            </w:r>
          </w:p>
        </w:tc>
      </w:tr>
      <w:tr w:rsidR="00B57FEA" w14:paraId="2EEE817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77" w14:textId="77777777" w:rsidR="00B57FEA" w:rsidRDefault="00000000">
            <w:r>
              <w:rPr>
                <w:b/>
                <w:bCs/>
                <w:color w:val="1F3864"/>
                <w:sz w:val="19"/>
                <w:szCs w:val="19"/>
              </w:rPr>
              <w:t>Q5: External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78" w14:textId="77777777" w:rsidR="00B57FEA" w:rsidRDefault="00000000">
            <w:r>
              <w:rPr>
                <w:color w:val="000000"/>
                <w:sz w:val="19"/>
                <w:szCs w:val="19"/>
              </w:rPr>
              <w:t>How will external market events — currency moves, supplier distress — affect our performance?</w:t>
            </w:r>
          </w:p>
        </w:tc>
      </w:tr>
      <w:tr w:rsidR="00B57FEA" w14:paraId="2EEE817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7A" w14:textId="77777777" w:rsidR="00B57FEA" w:rsidRDefault="00000000">
            <w:r>
              <w:rPr>
                <w:b/>
                <w:bCs/>
                <w:color w:val="1F3864"/>
                <w:sz w:val="19"/>
                <w:szCs w:val="19"/>
              </w:rPr>
              <w:t>Q6: Predictive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7B" w14:textId="77777777" w:rsidR="00B57FEA" w:rsidRDefault="00000000">
            <w:r>
              <w:rPr>
                <w:color w:val="000000"/>
                <w:sz w:val="19"/>
                <w:szCs w:val="19"/>
              </w:rPr>
              <w:t>What financial risks are building that we will discover too late if we do not act now?</w:t>
            </w:r>
          </w:p>
        </w:tc>
      </w:tr>
      <w:tr w:rsidR="00B57FEA" w14:paraId="2EEE817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7D" w14:textId="77777777" w:rsidR="00B57FEA" w:rsidRDefault="00000000">
            <w:r>
              <w:rPr>
                <w:b/>
                <w:bCs/>
                <w:color w:val="1F3864"/>
                <w:sz w:val="19"/>
                <w:szCs w:val="19"/>
              </w:rPr>
              <w:t>Q7: Process Efficiency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7E" w14:textId="77777777" w:rsidR="00B57FEA" w:rsidRDefault="00000000">
            <w:r>
              <w:rPr>
                <w:color w:val="000000"/>
                <w:sz w:val="19"/>
                <w:szCs w:val="19"/>
              </w:rPr>
              <w:t>Where are our end-to-end business processes breaking down and causing financial leakage?</w:t>
            </w:r>
          </w:p>
        </w:tc>
      </w:tr>
      <w:tr w:rsidR="00B57FEA" w14:paraId="2EEE81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80" w14:textId="77777777" w:rsidR="00B57FEA" w:rsidRDefault="00000000">
            <w:r>
              <w:rPr>
                <w:b/>
                <w:bCs/>
                <w:color w:val="1F3864"/>
                <w:sz w:val="19"/>
                <w:szCs w:val="19"/>
              </w:rPr>
              <w:t>Q8: Regulatory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81" w14:textId="77777777" w:rsidR="00B57FEA" w:rsidRDefault="00000000">
            <w:r>
              <w:rPr>
                <w:color w:val="000000"/>
                <w:sz w:val="19"/>
                <w:szCs w:val="19"/>
              </w:rPr>
              <w:t>Are we meeting our regulatory and tax obligations across all jurisdictions we operate in?</w:t>
            </w:r>
          </w:p>
        </w:tc>
      </w:tr>
      <w:tr w:rsidR="00B57FEA" w14:paraId="2EEE81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83" w14:textId="77777777" w:rsidR="00B57FEA" w:rsidRDefault="00000000">
            <w:r>
              <w:rPr>
                <w:b/>
                <w:bCs/>
                <w:color w:val="1F3864"/>
                <w:sz w:val="19"/>
                <w:szCs w:val="19"/>
              </w:rPr>
              <w:t>Q9: Control Effectiveness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84" w14:textId="77777777" w:rsidR="00B57FEA" w:rsidRDefault="00000000">
            <w:r>
              <w:rPr>
                <w:color w:val="000000"/>
                <w:sz w:val="19"/>
                <w:szCs w:val="19"/>
              </w:rPr>
              <w:t xml:space="preserve">Are our internal controls </w:t>
            </w:r>
            <w:proofErr w:type="gramStart"/>
            <w:r>
              <w:rPr>
                <w:color w:val="000000"/>
                <w:sz w:val="19"/>
                <w:szCs w:val="19"/>
              </w:rPr>
              <w:t>actually working</w:t>
            </w:r>
            <w:proofErr w:type="gramEnd"/>
            <w:r>
              <w:rPr>
                <w:color w:val="000000"/>
                <w:sz w:val="19"/>
                <w:szCs w:val="19"/>
              </w:rPr>
              <w:t>, or are they being bypassed?</w:t>
            </w:r>
          </w:p>
        </w:tc>
      </w:tr>
      <w:tr w:rsidR="00B57FEA" w14:paraId="2EEE81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86" w14:textId="77777777" w:rsidR="00B57FEA" w:rsidRDefault="00000000">
            <w:r>
              <w:rPr>
                <w:b/>
                <w:bCs/>
                <w:color w:val="1F3864"/>
                <w:sz w:val="19"/>
                <w:szCs w:val="19"/>
              </w:rPr>
              <w:t>Q10: Executive Insight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87" w14:textId="77777777" w:rsidR="00B57FEA" w:rsidRDefault="00000000">
            <w:r>
              <w:rPr>
                <w:color w:val="000000"/>
                <w:sz w:val="19"/>
                <w:szCs w:val="19"/>
              </w:rPr>
              <w:t>What does the CFO and Board need to know about our risk posture in 60 seconds?</w:t>
            </w:r>
          </w:p>
        </w:tc>
      </w:tr>
    </w:tbl>
    <w:p w14:paraId="2EEE818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3"/>
        <w:gridCol w:w="4463"/>
      </w:tblGrid>
      <w:tr w:rsidR="00B57FEA" w14:paraId="2EEE818B"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18A" w14:textId="77777777" w:rsidR="00B57FEA" w:rsidRDefault="00000000">
            <w:proofErr w:type="gramStart"/>
            <w:r>
              <w:rPr>
                <w:b/>
                <w:bCs/>
                <w:color w:val="FFFFFF"/>
                <w:sz w:val="22"/>
                <w:szCs w:val="22"/>
              </w:rPr>
              <w:t>1.3  Core</w:t>
            </w:r>
            <w:proofErr w:type="gramEnd"/>
            <w:r>
              <w:rPr>
                <w:b/>
                <w:bCs/>
                <w:color w:val="FFFFFF"/>
                <w:sz w:val="22"/>
                <w:szCs w:val="22"/>
              </w:rPr>
              <w:t xml:space="preserve"> Design Principles</w:t>
            </w:r>
          </w:p>
        </w:tc>
      </w:tr>
      <w:tr w:rsidR="00B57FEA" w14:paraId="2EEE818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8C" w14:textId="77777777" w:rsidR="00B57FEA" w:rsidRDefault="00000000">
            <w:r>
              <w:rPr>
                <w:b/>
                <w:bCs/>
                <w:color w:val="1F3864"/>
                <w:sz w:val="19"/>
                <w:szCs w:val="19"/>
              </w:rPr>
              <w:t>Configuration-driven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8D" w14:textId="77777777" w:rsidR="00B57FEA" w:rsidRDefault="00000000">
            <w:r>
              <w:rPr>
                <w:color w:val="000000"/>
                <w:sz w:val="19"/>
                <w:szCs w:val="19"/>
              </w:rPr>
              <w:t>Every rule, threshold, and workflow is configurable by business users without development effort or code changes.</w:t>
            </w:r>
          </w:p>
        </w:tc>
      </w:tr>
      <w:tr w:rsidR="00B57FEA" w14:paraId="2EEE819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8F" w14:textId="77777777" w:rsidR="00B57FEA" w:rsidRDefault="00000000">
            <w:r>
              <w:rPr>
                <w:b/>
                <w:bCs/>
                <w:color w:val="1F3864"/>
                <w:sz w:val="19"/>
                <w:szCs w:val="19"/>
              </w:rPr>
              <w:t>AI-augmented, not AI-dependent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90" w14:textId="77777777" w:rsidR="00B57FEA" w:rsidRDefault="00000000">
            <w:r>
              <w:rPr>
                <w:color w:val="000000"/>
                <w:sz w:val="19"/>
                <w:szCs w:val="19"/>
              </w:rPr>
              <w:t>Every AI recommendation is grounded in actual BC data. Human approval is required for all consequential actions.</w:t>
            </w:r>
          </w:p>
        </w:tc>
      </w:tr>
      <w:tr w:rsidR="00B57FEA" w14:paraId="2EEE819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92" w14:textId="77777777" w:rsidR="00B57FEA" w:rsidRDefault="00000000">
            <w:r>
              <w:rPr>
                <w:b/>
                <w:bCs/>
                <w:color w:val="1F3864"/>
                <w:sz w:val="19"/>
                <w:szCs w:val="19"/>
              </w:rPr>
              <w:t>Evidence-first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93" w14:textId="77777777" w:rsidR="00B57FEA" w:rsidRDefault="00000000">
            <w:r>
              <w:rPr>
                <w:color w:val="000000"/>
                <w:sz w:val="19"/>
                <w:szCs w:val="19"/>
              </w:rPr>
              <w:t>Every risk alert includes audit-grade evidence extracted directly from BC tables — no assertions without proof.</w:t>
            </w:r>
          </w:p>
        </w:tc>
      </w:tr>
      <w:tr w:rsidR="00B57FEA" w14:paraId="2EEE81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95" w14:textId="77777777" w:rsidR="00B57FEA" w:rsidRDefault="00000000">
            <w:r>
              <w:rPr>
                <w:b/>
                <w:bCs/>
                <w:color w:val="1F3864"/>
                <w:sz w:val="19"/>
                <w:szCs w:val="19"/>
              </w:rPr>
              <w:t>Role-calibrated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96" w14:textId="77777777" w:rsidR="00B57FEA" w:rsidRDefault="00000000">
            <w:r>
              <w:rPr>
                <w:color w:val="000000"/>
                <w:sz w:val="19"/>
                <w:szCs w:val="19"/>
              </w:rPr>
              <w:t>Insights are tailored to each user persona's expertise level and decision-making scope (CFO vs. AP Clerk vs. Auditor).</w:t>
            </w:r>
          </w:p>
        </w:tc>
      </w:tr>
      <w:tr w:rsidR="00B57FEA" w14:paraId="2EEE819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98" w14:textId="77777777" w:rsidR="00B57FEA" w:rsidRDefault="00000000">
            <w:r>
              <w:rPr>
                <w:b/>
                <w:bCs/>
                <w:color w:val="1F3864"/>
                <w:sz w:val="19"/>
                <w:szCs w:val="19"/>
              </w:rPr>
              <w:t>Microsoft-native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99" w14:textId="77777777" w:rsidR="00B57FEA" w:rsidRDefault="00000000">
            <w:r>
              <w:rPr>
                <w:color w:val="000000"/>
                <w:sz w:val="19"/>
                <w:szCs w:val="19"/>
              </w:rPr>
              <w:t>Built for BC, deployed on Azure, integrated with Teams, Power BI, and Microsoft 365 — no third-party infrastructure required.</w:t>
            </w:r>
          </w:p>
        </w:tc>
      </w:tr>
      <w:tr w:rsidR="00B57FEA" w14:paraId="2EEE819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9B" w14:textId="77777777" w:rsidR="00B57FEA" w:rsidRDefault="00000000">
            <w:r>
              <w:rPr>
                <w:b/>
                <w:bCs/>
                <w:color w:val="1F3864"/>
                <w:sz w:val="19"/>
                <w:szCs w:val="19"/>
              </w:rPr>
              <w:t>Scalable SMB to Enterprise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9C" w14:textId="77777777" w:rsidR="00B57FEA" w:rsidRDefault="00000000">
            <w:r>
              <w:rPr>
                <w:color w:val="000000"/>
                <w:sz w:val="19"/>
                <w:szCs w:val="19"/>
              </w:rPr>
              <w:t>Tiered functionality (Standard / Premium / Enterprise) without code changes — same product, different depth.</w:t>
            </w:r>
          </w:p>
        </w:tc>
      </w:tr>
      <w:tr w:rsidR="00B57FEA" w14:paraId="2EEE81A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9E" w14:textId="77777777" w:rsidR="00B57FEA" w:rsidRDefault="00000000">
            <w:r>
              <w:rPr>
                <w:b/>
                <w:bCs/>
                <w:color w:val="1F3864"/>
                <w:sz w:val="19"/>
                <w:szCs w:val="19"/>
              </w:rPr>
              <w:t>Privacy by design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9F" w14:textId="77777777" w:rsidR="00B57FEA" w:rsidRDefault="00000000">
            <w:r>
              <w:rPr>
                <w:color w:val="000000"/>
                <w:sz w:val="19"/>
                <w:szCs w:val="19"/>
              </w:rPr>
              <w:t>Minimum data collection, strong tenant isolation, compliant with GDPR, SOC 2, and data residency requirements.</w:t>
            </w:r>
          </w:p>
        </w:tc>
      </w:tr>
      <w:tr w:rsidR="00B57FEA" w14:paraId="2EEE81A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A1" w14:textId="77777777" w:rsidR="00B57FEA" w:rsidRDefault="00000000">
            <w:r>
              <w:rPr>
                <w:b/>
                <w:bCs/>
                <w:color w:val="1F3864"/>
                <w:sz w:val="19"/>
                <w:szCs w:val="19"/>
              </w:rPr>
              <w:lastRenderedPageBreak/>
              <w:t>Zero-impact on BC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A2" w14:textId="77777777" w:rsidR="00B57FEA" w:rsidRDefault="00000000">
            <w:r>
              <w:rPr>
                <w:color w:val="000000"/>
                <w:sz w:val="19"/>
                <w:szCs w:val="19"/>
              </w:rPr>
              <w:t>Asynchronous processing ensures RIA intelligence computation has zero impact on BC transaction processing performance.</w:t>
            </w:r>
          </w:p>
        </w:tc>
      </w:tr>
    </w:tbl>
    <w:p w14:paraId="2EEE81A4"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7"/>
        <w:gridCol w:w="4419"/>
      </w:tblGrid>
      <w:tr w:rsidR="00B57FEA" w14:paraId="2EEE81A6"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1A5" w14:textId="77777777" w:rsidR="00B57FEA" w:rsidRDefault="00000000">
            <w:proofErr w:type="gramStart"/>
            <w:r>
              <w:rPr>
                <w:b/>
                <w:bCs/>
                <w:color w:val="FFFFFF"/>
                <w:sz w:val="22"/>
                <w:szCs w:val="22"/>
              </w:rPr>
              <w:t>1.4  Business</w:t>
            </w:r>
            <w:proofErr w:type="gramEnd"/>
            <w:r>
              <w:rPr>
                <w:b/>
                <w:bCs/>
                <w:color w:val="FFFFFF"/>
                <w:sz w:val="22"/>
                <w:szCs w:val="22"/>
              </w:rPr>
              <w:t xml:space="preserve"> Objectives &amp; Success KPIs</w:t>
            </w:r>
          </w:p>
        </w:tc>
      </w:tr>
      <w:tr w:rsidR="00B57FEA" w14:paraId="2EEE81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A7" w14:textId="77777777" w:rsidR="00B57FEA" w:rsidRDefault="00000000">
            <w:r>
              <w:rPr>
                <w:b/>
                <w:bCs/>
                <w:color w:val="1F3864"/>
                <w:sz w:val="19"/>
                <w:szCs w:val="19"/>
              </w:rPr>
              <w:t>Revenue Target — Year 1</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A8" w14:textId="77777777" w:rsidR="00B57FEA" w:rsidRDefault="00000000">
            <w:r>
              <w:rPr>
                <w:color w:val="000000"/>
                <w:sz w:val="19"/>
                <w:szCs w:val="19"/>
              </w:rPr>
              <w:t>$2.5M ARR from 250 customers across Standard and Premium tiers. AppSource launch within 6 months of MVP completion.</w:t>
            </w:r>
          </w:p>
        </w:tc>
      </w:tr>
      <w:tr w:rsidR="00B57FEA" w14:paraId="2EEE81A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AA" w14:textId="77777777" w:rsidR="00B57FEA" w:rsidRDefault="00000000">
            <w:r>
              <w:rPr>
                <w:b/>
                <w:bCs/>
                <w:color w:val="1F3864"/>
                <w:sz w:val="19"/>
                <w:szCs w:val="19"/>
              </w:rPr>
              <w:t>Revenue Target — Year 3</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AB" w14:textId="77777777" w:rsidR="00B57FEA" w:rsidRDefault="00000000">
            <w:r>
              <w:rPr>
                <w:color w:val="000000"/>
                <w:sz w:val="19"/>
                <w:szCs w:val="19"/>
              </w:rPr>
              <w:t>$18M ARR from 1,800 customers. Enterprise tier contributing 35% of revenue. Partner channel contributing 60% of new sales.</w:t>
            </w:r>
          </w:p>
        </w:tc>
      </w:tr>
      <w:tr w:rsidR="00B57FEA" w14:paraId="2EEE81A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AD" w14:textId="77777777" w:rsidR="00B57FEA" w:rsidRDefault="00000000">
            <w:r>
              <w:rPr>
                <w:b/>
                <w:bCs/>
                <w:color w:val="1F3864"/>
                <w:sz w:val="19"/>
                <w:szCs w:val="19"/>
              </w:rPr>
              <w:t>Customer Retention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AE" w14:textId="77777777" w:rsidR="00B57FEA" w:rsidRDefault="00000000">
            <w:r>
              <w:rPr>
                <w:color w:val="000000"/>
                <w:sz w:val="19"/>
                <w:szCs w:val="19"/>
              </w:rPr>
              <w:t>Net Revenue Retention &gt; 120% by Year 2. Churn &lt; 5% annually through demonstrated risk value.</w:t>
            </w:r>
          </w:p>
        </w:tc>
      </w:tr>
      <w:tr w:rsidR="00B57FEA" w14:paraId="2EEE81B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B0" w14:textId="77777777" w:rsidR="00B57FEA" w:rsidRDefault="00000000">
            <w:r>
              <w:rPr>
                <w:b/>
                <w:bCs/>
                <w:color w:val="1F3864"/>
                <w:sz w:val="19"/>
                <w:szCs w:val="19"/>
              </w:rPr>
              <w:t>Detection Accuracy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B1" w14:textId="77777777" w:rsidR="00B57FEA" w:rsidRDefault="00000000">
            <w:r>
              <w:rPr>
                <w:color w:val="000000"/>
                <w:sz w:val="19"/>
                <w:szCs w:val="19"/>
              </w:rPr>
              <w:t>False positive rate &lt; 8% for Critical alerts; &lt; 15% for High alerts. ML models retrained quarterly per customer.</w:t>
            </w:r>
          </w:p>
        </w:tc>
      </w:tr>
      <w:tr w:rsidR="00B57FEA" w14:paraId="2EEE81B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B3" w14:textId="77777777" w:rsidR="00B57FEA" w:rsidRDefault="00000000">
            <w:r>
              <w:rPr>
                <w:b/>
                <w:bCs/>
                <w:color w:val="1F3864"/>
                <w:sz w:val="19"/>
                <w:szCs w:val="19"/>
              </w:rPr>
              <w:t>Time-to-Value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B4" w14:textId="77777777" w:rsidR="00B57FEA" w:rsidRDefault="00000000">
            <w:r>
              <w:rPr>
                <w:color w:val="000000"/>
                <w:sz w:val="19"/>
                <w:szCs w:val="19"/>
              </w:rPr>
              <w:t>Customer active on first alert within 24 hours of activation. First material risk detected within first 30 days guaranteed.</w:t>
            </w:r>
          </w:p>
        </w:tc>
      </w:tr>
      <w:tr w:rsidR="00B57FEA" w14:paraId="2EEE81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B6" w14:textId="77777777" w:rsidR="00B57FEA" w:rsidRDefault="00000000">
            <w:r>
              <w:rPr>
                <w:b/>
                <w:bCs/>
                <w:color w:val="1F3864"/>
                <w:sz w:val="19"/>
                <w:szCs w:val="19"/>
              </w:rPr>
              <w:t>Microsoft Partnership</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B7" w14:textId="77777777" w:rsidR="00B57FEA" w:rsidRDefault="00000000">
            <w:r>
              <w:rPr>
                <w:color w:val="000000"/>
                <w:sz w:val="19"/>
                <w:szCs w:val="19"/>
              </w:rPr>
              <w:t>Preferred Solution status on AppSource within 18 months. Co-sell agreement with Microsoft by Year 2.</w:t>
            </w:r>
          </w:p>
        </w:tc>
      </w:tr>
      <w:tr w:rsidR="00B57FEA" w14:paraId="2EEE81B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B9" w14:textId="77777777" w:rsidR="00B57FEA" w:rsidRDefault="00000000">
            <w:r>
              <w:rPr>
                <w:b/>
                <w:bCs/>
                <w:color w:val="1F3864"/>
                <w:sz w:val="19"/>
                <w:szCs w:val="19"/>
              </w:rPr>
              <w:t>Audit Value Delivery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BA" w14:textId="77777777" w:rsidR="00B57FEA" w:rsidRDefault="00000000">
            <w:r>
              <w:rPr>
                <w:color w:val="000000"/>
                <w:sz w:val="19"/>
                <w:szCs w:val="19"/>
              </w:rPr>
              <w:t>Customers report &gt; 40% reduction in time-to-prepare for external audit. Average audit finding reduced by 60%.</w:t>
            </w:r>
          </w:p>
        </w:tc>
      </w:tr>
      <w:tr w:rsidR="00B57FEA" w14:paraId="2EEE81B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BC" w14:textId="77777777" w:rsidR="00B57FEA" w:rsidRDefault="00000000">
            <w:r>
              <w:rPr>
                <w:b/>
                <w:bCs/>
                <w:color w:val="1F3864"/>
                <w:sz w:val="19"/>
                <w:szCs w:val="19"/>
              </w:rPr>
              <w:t>Fraud Prevention ROI</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BD" w14:textId="77777777" w:rsidR="00B57FEA" w:rsidRDefault="00000000">
            <w:r>
              <w:rPr>
                <w:color w:val="000000"/>
                <w:sz w:val="19"/>
                <w:szCs w:val="19"/>
              </w:rPr>
              <w:t>Average customer ROI &gt; 5× annual subscription cost from prevented payments, fraud detection, and audit cost reduction.</w:t>
            </w:r>
          </w:p>
        </w:tc>
      </w:tr>
    </w:tbl>
    <w:p w14:paraId="2EEE81B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1"/>
        <w:gridCol w:w="4375"/>
      </w:tblGrid>
      <w:tr w:rsidR="00B57FEA" w14:paraId="2EEE81C1"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1C0" w14:textId="77777777" w:rsidR="00B57FEA" w:rsidRDefault="00000000">
            <w:proofErr w:type="gramStart"/>
            <w:r>
              <w:rPr>
                <w:b/>
                <w:bCs/>
                <w:color w:val="FFFFFF"/>
                <w:sz w:val="22"/>
                <w:szCs w:val="22"/>
              </w:rPr>
              <w:t>1.5  Scope</w:t>
            </w:r>
            <w:proofErr w:type="gramEnd"/>
            <w:r>
              <w:rPr>
                <w:b/>
                <w:bCs/>
                <w:color w:val="FFFFFF"/>
                <w:sz w:val="22"/>
                <w:szCs w:val="22"/>
              </w:rPr>
              <w:t xml:space="preserve"> Boundaries — What RIA Is NOT</w:t>
            </w:r>
          </w:p>
        </w:tc>
      </w:tr>
      <w:tr w:rsidR="00B57FEA" w14:paraId="2EEE81C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C2" w14:textId="77777777" w:rsidR="00B57FEA" w:rsidRDefault="00000000">
            <w:r>
              <w:rPr>
                <w:b/>
                <w:bCs/>
                <w:color w:val="1F3864"/>
                <w:sz w:val="19"/>
                <w:szCs w:val="19"/>
              </w:rPr>
              <w:t>Not a transaction processor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C3" w14:textId="77777777" w:rsidR="00B57FEA" w:rsidRDefault="00000000">
            <w:r>
              <w:rPr>
                <w:color w:val="000000"/>
                <w:sz w:val="19"/>
                <w:szCs w:val="19"/>
              </w:rPr>
              <w:t>RIA does not replace Business Central for posting transactions. It monitors and advises; it does not execute.</w:t>
            </w:r>
          </w:p>
        </w:tc>
      </w:tr>
      <w:tr w:rsidR="00B57FEA" w14:paraId="2EEE81C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C5" w14:textId="77777777" w:rsidR="00B57FEA" w:rsidRDefault="00000000">
            <w:r>
              <w:rPr>
                <w:b/>
                <w:bCs/>
                <w:color w:val="1F3864"/>
                <w:sz w:val="19"/>
                <w:szCs w:val="19"/>
              </w:rPr>
              <w:t>Not a workflow automation system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C6" w14:textId="77777777" w:rsidR="00B57FEA" w:rsidRDefault="00000000">
            <w:r>
              <w:rPr>
                <w:color w:val="000000"/>
                <w:sz w:val="19"/>
                <w:szCs w:val="19"/>
              </w:rPr>
              <w:t>RIA alerts and recommends corrective actions. It does not automatically execute business transactions or post journals.</w:t>
            </w:r>
          </w:p>
        </w:tc>
      </w:tr>
      <w:tr w:rsidR="00B57FEA" w14:paraId="2EEE81C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C8" w14:textId="77777777" w:rsidR="00B57FEA" w:rsidRDefault="00000000">
            <w:r>
              <w:rPr>
                <w:b/>
                <w:bCs/>
                <w:color w:val="1F3864"/>
                <w:sz w:val="19"/>
                <w:szCs w:val="19"/>
              </w:rPr>
              <w:t>Not a data warehouse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C9" w14:textId="77777777" w:rsidR="00B57FEA" w:rsidRDefault="00000000">
            <w:r>
              <w:rPr>
                <w:color w:val="000000"/>
                <w:sz w:val="19"/>
                <w:szCs w:val="19"/>
              </w:rPr>
              <w:t>RIA uses Microsoft Fabric Lakehouse as its analytics layer — it does not build or maintain a proprietary data warehouse.</w:t>
            </w:r>
          </w:p>
        </w:tc>
      </w:tr>
      <w:tr w:rsidR="00B57FEA" w14:paraId="2EEE81C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CB" w14:textId="77777777" w:rsidR="00B57FEA" w:rsidRDefault="00000000">
            <w:r>
              <w:rPr>
                <w:b/>
                <w:bCs/>
                <w:color w:val="1F3864"/>
                <w:sz w:val="19"/>
                <w:szCs w:val="19"/>
              </w:rPr>
              <w:t>Not a SIEM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CC" w14:textId="77777777" w:rsidR="00B57FEA" w:rsidRDefault="00000000">
            <w:r>
              <w:rPr>
                <w:color w:val="000000"/>
                <w:sz w:val="19"/>
                <w:szCs w:val="19"/>
              </w:rPr>
              <w:t>RIA monitors financial and ERP risk — not IT security events. It can feed findings into SIEM systems via API.</w:t>
            </w:r>
          </w:p>
        </w:tc>
      </w:tr>
      <w:tr w:rsidR="00B57FEA" w14:paraId="2EEE81D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CE" w14:textId="77777777" w:rsidR="00B57FEA" w:rsidRDefault="00000000">
            <w:r>
              <w:rPr>
                <w:b/>
                <w:bCs/>
                <w:color w:val="1F3864"/>
                <w:sz w:val="19"/>
                <w:szCs w:val="19"/>
              </w:rPr>
              <w:t>Not an HR/Payroll system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CF" w14:textId="77777777" w:rsidR="00B57FEA" w:rsidRDefault="00000000">
            <w:r>
              <w:rPr>
                <w:color w:val="000000"/>
                <w:sz w:val="19"/>
                <w:szCs w:val="19"/>
              </w:rPr>
              <w:t>RIA does not process HR transactions. It monitors timesheet anomalies and payroll compliance indicators only.</w:t>
            </w:r>
          </w:p>
        </w:tc>
      </w:tr>
      <w:tr w:rsidR="00B57FEA" w14:paraId="2EEE81D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D1" w14:textId="77777777" w:rsidR="00B57FEA" w:rsidRDefault="00000000">
            <w:r>
              <w:rPr>
                <w:b/>
                <w:bCs/>
                <w:color w:val="1F3864"/>
                <w:sz w:val="19"/>
                <w:szCs w:val="19"/>
              </w:rPr>
              <w:lastRenderedPageBreak/>
              <w:t>Not an ERP replacement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D2" w14:textId="77777777" w:rsidR="00B57FEA" w:rsidRDefault="00000000">
            <w:r>
              <w:rPr>
                <w:color w:val="000000"/>
                <w:sz w:val="19"/>
                <w:szCs w:val="19"/>
              </w:rPr>
              <w:t>RIA is additive to Business Central. It has no direct database access and operates exclusively via BC REST APIs.</w:t>
            </w:r>
          </w:p>
        </w:tc>
      </w:tr>
    </w:tbl>
    <w:p w14:paraId="2EEE81D4"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1D8"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1D5" w14:textId="77777777" w:rsidR="00B57FEA" w:rsidRDefault="00000000">
            <w:r>
              <w:rPr>
                <w:b/>
                <w:bCs/>
                <w:color w:val="BDD7EE"/>
                <w:sz w:val="16"/>
                <w:szCs w:val="16"/>
              </w:rPr>
              <w:t>SECTION II</w:t>
            </w:r>
          </w:p>
          <w:p w14:paraId="2EEE81D6" w14:textId="77777777" w:rsidR="00B57FEA" w:rsidRDefault="00000000">
            <w:pPr>
              <w:spacing w:after="60"/>
            </w:pPr>
            <w:r>
              <w:rPr>
                <w:b/>
                <w:bCs/>
                <w:color w:val="FFFFFF"/>
                <w:sz w:val="36"/>
                <w:szCs w:val="36"/>
              </w:rPr>
              <w:t>Architecture Overview</w:t>
            </w:r>
          </w:p>
          <w:p w14:paraId="2EEE81D7" w14:textId="77777777" w:rsidR="00B57FEA" w:rsidRDefault="00000000">
            <w:r>
              <w:rPr>
                <w:color w:val="BDD7EE"/>
                <w:sz w:val="19"/>
                <w:szCs w:val="19"/>
              </w:rPr>
              <w:t>High-level solution architecture, technology stack, and integration model</w:t>
            </w:r>
          </w:p>
        </w:tc>
      </w:tr>
    </w:tbl>
    <w:p w14:paraId="2EEE81D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415"/>
      </w:tblGrid>
      <w:tr w:rsidR="00B57FEA" w14:paraId="2EEE81DB"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1DA" w14:textId="77777777" w:rsidR="00B57FEA" w:rsidRDefault="00000000">
            <w:proofErr w:type="gramStart"/>
            <w:r>
              <w:rPr>
                <w:b/>
                <w:bCs/>
                <w:color w:val="FFFFFF"/>
                <w:sz w:val="22"/>
                <w:szCs w:val="22"/>
              </w:rPr>
              <w:t>2.1  Solution</w:t>
            </w:r>
            <w:proofErr w:type="gramEnd"/>
            <w:r>
              <w:rPr>
                <w:b/>
                <w:bCs/>
                <w:color w:val="FFFFFF"/>
                <w:sz w:val="22"/>
                <w:szCs w:val="22"/>
              </w:rPr>
              <w:t xml:space="preserve"> Architecture Principles</w:t>
            </w:r>
          </w:p>
        </w:tc>
      </w:tr>
      <w:tr w:rsidR="00B57FEA" w14:paraId="2EEE81D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DC" w14:textId="77777777" w:rsidR="00B57FEA" w:rsidRDefault="00000000">
            <w:r>
              <w:rPr>
                <w:b/>
                <w:bCs/>
                <w:color w:val="1F3864"/>
                <w:sz w:val="19"/>
                <w:szCs w:val="19"/>
              </w:rPr>
              <w:t>Cloud-native SaaS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DD" w14:textId="77777777" w:rsidR="00B57FEA" w:rsidRDefault="00000000">
            <w:r>
              <w:rPr>
                <w:color w:val="000000"/>
                <w:sz w:val="19"/>
                <w:szCs w:val="19"/>
              </w:rPr>
              <w:t xml:space="preserve">Azure-hosted, SaaS delivery model with no on-premises components. All infrastructure managed by </w:t>
            </w:r>
            <w:proofErr w:type="spellStart"/>
            <w:r>
              <w:rPr>
                <w:color w:val="000000"/>
                <w:sz w:val="19"/>
                <w:szCs w:val="19"/>
              </w:rPr>
              <w:t>Cetas</w:t>
            </w:r>
            <w:proofErr w:type="spellEnd"/>
            <w:r>
              <w:rPr>
                <w:color w:val="000000"/>
                <w:sz w:val="19"/>
                <w:szCs w:val="19"/>
              </w:rPr>
              <w:t>. Customer zero-ops.</w:t>
            </w:r>
          </w:p>
        </w:tc>
      </w:tr>
      <w:tr w:rsidR="00B57FEA" w14:paraId="2EEE81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DF" w14:textId="77777777" w:rsidR="00B57FEA" w:rsidRDefault="00000000">
            <w:r>
              <w:rPr>
                <w:b/>
                <w:bCs/>
                <w:color w:val="1F3864"/>
                <w:sz w:val="19"/>
                <w:szCs w:val="19"/>
              </w:rPr>
              <w:t>API-first, zero DB access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E0" w14:textId="77777777" w:rsidR="00B57FEA" w:rsidRDefault="00000000">
            <w:r>
              <w:rPr>
                <w:color w:val="000000"/>
                <w:sz w:val="19"/>
                <w:szCs w:val="19"/>
              </w:rPr>
              <w:t>All BC data access via standard BC REST APIs v2.0+. No direct database access, ever. Complies with Microsoft ISV guidelines.</w:t>
            </w:r>
          </w:p>
        </w:tc>
      </w:tr>
      <w:tr w:rsidR="00B57FEA" w14:paraId="2EEE81E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E2" w14:textId="77777777" w:rsidR="00B57FEA" w:rsidRDefault="00000000">
            <w:r>
              <w:rPr>
                <w:b/>
                <w:bCs/>
                <w:color w:val="1F3864"/>
                <w:sz w:val="19"/>
                <w:szCs w:val="19"/>
              </w:rPr>
              <w:t>Async processing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E3" w14:textId="77777777" w:rsidR="00B57FEA" w:rsidRDefault="00000000">
            <w:r>
              <w:rPr>
                <w:color w:val="000000"/>
                <w:sz w:val="19"/>
                <w:szCs w:val="19"/>
              </w:rPr>
              <w:t>Risk intelligence computed asynchronously — decoupled from BC transaction processing. Zero performance impact on the ERP.</w:t>
            </w:r>
          </w:p>
        </w:tc>
      </w:tr>
      <w:tr w:rsidR="00B57FEA" w14:paraId="2EEE81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E5" w14:textId="77777777" w:rsidR="00B57FEA" w:rsidRDefault="00000000">
            <w:r>
              <w:rPr>
                <w:b/>
                <w:bCs/>
                <w:color w:val="1F3864"/>
                <w:sz w:val="19"/>
                <w:szCs w:val="19"/>
              </w:rPr>
              <w:t>Event-driven for critical controls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E6" w14:textId="77777777" w:rsidR="00B57FEA" w:rsidRDefault="00000000">
            <w:r>
              <w:rPr>
                <w:color w:val="000000"/>
                <w:sz w:val="19"/>
                <w:szCs w:val="19"/>
              </w:rPr>
              <w:t>BC webhooks enable sub-5-minute detection for highest-severity controls (bank account changes, large payments, blocked posting).</w:t>
            </w:r>
          </w:p>
        </w:tc>
      </w:tr>
      <w:tr w:rsidR="00B57FEA" w14:paraId="2EEE81E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E8" w14:textId="77777777" w:rsidR="00B57FEA" w:rsidRDefault="00000000">
            <w:r>
              <w:rPr>
                <w:b/>
                <w:bCs/>
                <w:color w:val="1F3864"/>
                <w:sz w:val="19"/>
                <w:szCs w:val="19"/>
              </w:rPr>
              <w:t>Microservices architecture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E9" w14:textId="77777777" w:rsidR="00B57FEA" w:rsidRDefault="00000000">
            <w:r>
              <w:rPr>
                <w:color w:val="000000"/>
                <w:sz w:val="19"/>
                <w:szCs w:val="19"/>
              </w:rPr>
              <w:t>Independently deployable services: Data Ingestion, Rule Engine, ML Inference, Explanation Engine, Alert Delivery, Presentation.</w:t>
            </w:r>
          </w:p>
        </w:tc>
      </w:tr>
      <w:tr w:rsidR="00B57FEA" w14:paraId="2EEE81E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EB" w14:textId="77777777" w:rsidR="00B57FEA" w:rsidRDefault="00000000">
            <w:r>
              <w:rPr>
                <w:b/>
                <w:bCs/>
                <w:color w:val="1F3864"/>
                <w:sz w:val="19"/>
                <w:szCs w:val="19"/>
              </w:rPr>
              <w:t>Multi-tenant isolation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EC" w14:textId="77777777" w:rsidR="00B57FEA" w:rsidRDefault="00000000">
            <w:r>
              <w:rPr>
                <w:color w:val="000000"/>
                <w:sz w:val="19"/>
                <w:szCs w:val="19"/>
              </w:rPr>
              <w:t>Each customer tenant is fully isolated. No data sharing between customers. Separate encryption keys per tenant.</w:t>
            </w:r>
          </w:p>
        </w:tc>
      </w:tr>
      <w:tr w:rsidR="00B57FEA" w14:paraId="2EEE81F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EE" w14:textId="77777777" w:rsidR="00B57FEA" w:rsidRDefault="00000000">
            <w:r>
              <w:rPr>
                <w:b/>
                <w:bCs/>
                <w:color w:val="1F3864"/>
                <w:sz w:val="19"/>
                <w:szCs w:val="19"/>
              </w:rPr>
              <w:t>Zero-trust security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EF" w14:textId="77777777" w:rsidR="00B57FEA" w:rsidRDefault="00000000">
            <w:r>
              <w:rPr>
                <w:color w:val="000000"/>
                <w:sz w:val="19"/>
                <w:szCs w:val="19"/>
              </w:rPr>
              <w:t>Every request is authenticated and authorized. Minimum-privilege data access. No standing elevated permissions.</w:t>
            </w:r>
          </w:p>
        </w:tc>
      </w:tr>
    </w:tbl>
    <w:p w14:paraId="2EEE81F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6"/>
        <w:gridCol w:w="4420"/>
      </w:tblGrid>
      <w:tr w:rsidR="00B57FEA" w14:paraId="2EEE81F3"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1F2" w14:textId="77777777" w:rsidR="00B57FEA" w:rsidRDefault="00000000">
            <w:proofErr w:type="gramStart"/>
            <w:r>
              <w:rPr>
                <w:b/>
                <w:bCs/>
                <w:color w:val="FFFFFF"/>
                <w:sz w:val="22"/>
                <w:szCs w:val="22"/>
              </w:rPr>
              <w:t>2.2  Five</w:t>
            </w:r>
            <w:proofErr w:type="gramEnd"/>
            <w:r>
              <w:rPr>
                <w:b/>
                <w:bCs/>
                <w:color w:val="FFFFFF"/>
                <w:sz w:val="22"/>
                <w:szCs w:val="22"/>
              </w:rPr>
              <w:t>-Layer Intelligence Model</w:t>
            </w:r>
          </w:p>
        </w:tc>
      </w:tr>
      <w:tr w:rsidR="00B57FEA" w14:paraId="2EEE81F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F4" w14:textId="77777777" w:rsidR="00B57FEA" w:rsidRDefault="00000000">
            <w:r>
              <w:rPr>
                <w:b/>
                <w:bCs/>
                <w:color w:val="1F3864"/>
                <w:sz w:val="19"/>
                <w:szCs w:val="19"/>
              </w:rPr>
              <w:t>Layer 1 — Transaction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F5" w14:textId="77777777" w:rsidR="00B57FEA" w:rsidRDefault="00000000">
            <w:r>
              <w:rPr>
                <w:color w:val="000000"/>
                <w:sz w:val="19"/>
                <w:szCs w:val="19"/>
              </w:rPr>
              <w:t>Continuous monitoring of every financial, commercial, and operational transaction posted in Business Central. 44 pre-built controls across Finance, Purchasing, Sales, Inventory, Manufacturing, Projects, Fixed Assets, and Master Data.</w:t>
            </w:r>
          </w:p>
        </w:tc>
      </w:tr>
      <w:tr w:rsidR="00B57FEA" w14:paraId="2EEE81F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F7" w14:textId="77777777" w:rsidR="00B57FEA" w:rsidRDefault="00000000">
            <w:r>
              <w:rPr>
                <w:b/>
                <w:bCs/>
                <w:color w:val="1F3864"/>
                <w:sz w:val="19"/>
                <w:szCs w:val="19"/>
              </w:rPr>
              <w:t>Layer 2 — Process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F8" w14:textId="77777777" w:rsidR="00B57FEA" w:rsidRDefault="00000000">
            <w:r>
              <w:rPr>
                <w:color w:val="000000"/>
                <w:sz w:val="19"/>
                <w:szCs w:val="19"/>
              </w:rPr>
              <w:t>End-to-end business process monitoring to detect deviations, bottlenecks, and control failures across the full ERP lifecycle (P2P, Q2C, Plan-to-Produce, R2R, Intercompany, Project-to-Cash).</w:t>
            </w:r>
          </w:p>
        </w:tc>
      </w:tr>
      <w:tr w:rsidR="00B57FEA" w14:paraId="2EEE81F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FA" w14:textId="77777777" w:rsidR="00B57FEA" w:rsidRDefault="00000000">
            <w:r>
              <w:rPr>
                <w:b/>
                <w:bCs/>
                <w:color w:val="1F3864"/>
                <w:sz w:val="19"/>
                <w:szCs w:val="19"/>
              </w:rPr>
              <w:t>Layer 3 — Configuration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FB" w14:textId="77777777" w:rsidR="00B57FEA" w:rsidRDefault="00000000">
            <w:r>
              <w:rPr>
                <w:color w:val="000000"/>
                <w:sz w:val="19"/>
                <w:szCs w:val="19"/>
              </w:rPr>
              <w:t xml:space="preserve">ERP governance monitoring to detect configuration weaknesses, security vulnerabilities, technical debt, and upgrade risks. </w:t>
            </w:r>
            <w:r>
              <w:rPr>
                <w:color w:val="000000"/>
                <w:sz w:val="19"/>
                <w:szCs w:val="19"/>
              </w:rPr>
              <w:lastRenderedPageBreak/>
              <w:t>Monitors posting setup, approval workflows, permissions, number series, and custom extensions.</w:t>
            </w:r>
          </w:p>
        </w:tc>
      </w:tr>
      <w:tr w:rsidR="00B57FEA" w14:paraId="2EEE81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1FD" w14:textId="77777777" w:rsidR="00B57FEA" w:rsidRDefault="00000000">
            <w:r>
              <w:rPr>
                <w:b/>
                <w:bCs/>
                <w:color w:val="1F3864"/>
                <w:sz w:val="19"/>
                <w:szCs w:val="19"/>
              </w:rPr>
              <w:lastRenderedPageBreak/>
              <w:t>Layer 4 — External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1FE" w14:textId="77777777" w:rsidR="00B57FEA" w:rsidRDefault="00000000">
            <w:r>
              <w:rPr>
                <w:color w:val="000000"/>
                <w:sz w:val="19"/>
                <w:szCs w:val="19"/>
              </w:rPr>
              <w:t>Connects ERP decisions with real-world events, geopolitical risks, economic signals, and market intelligence. Monitors currency volatility, supplier distress, trade sanctions, and regulatory changes.</w:t>
            </w:r>
          </w:p>
        </w:tc>
      </w:tr>
      <w:tr w:rsidR="00B57FEA" w14:paraId="2EEE820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00" w14:textId="77777777" w:rsidR="00B57FEA" w:rsidRDefault="00000000">
            <w:r>
              <w:rPr>
                <w:b/>
                <w:bCs/>
                <w:color w:val="1F3864"/>
                <w:sz w:val="19"/>
                <w:szCs w:val="19"/>
              </w:rPr>
              <w:t>Layer 5 — Predictive Risk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01" w14:textId="77777777" w:rsidR="00B57FEA" w:rsidRDefault="00000000">
            <w:r>
              <w:rPr>
                <w:color w:val="000000"/>
                <w:sz w:val="19"/>
                <w:szCs w:val="19"/>
              </w:rPr>
              <w:t>AI-powered forward-looking risk prediction across financial, operational, and compliance dimensions. Forecasts cash flow risk, customer default, inventory shortage, margin erosion, and audit risk.</w:t>
            </w:r>
          </w:p>
        </w:tc>
      </w:tr>
      <w:tr w:rsidR="00B57FEA" w14:paraId="2EEE820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03" w14:textId="77777777" w:rsidR="00B57FEA" w:rsidRDefault="00000000">
            <w:r>
              <w:rPr>
                <w:b/>
                <w:bCs/>
                <w:color w:val="1F3864"/>
                <w:sz w:val="19"/>
                <w:szCs w:val="19"/>
              </w:rPr>
              <w:t>AI Copilot Agents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04" w14:textId="77777777" w:rsidR="00B57FEA" w:rsidRDefault="00000000">
            <w:r>
              <w:rPr>
                <w:color w:val="000000"/>
                <w:sz w:val="19"/>
                <w:szCs w:val="19"/>
              </w:rPr>
              <w:t>Six role-specific AI conversational agents: Risk Copilot, Audit Copilot, Finance Copilot, Supply Chain Copilot, Executive Copilot, and Compliance Copilot. Each answers complex questions in plain language grounded in actual BC data.</w:t>
            </w:r>
          </w:p>
        </w:tc>
      </w:tr>
    </w:tbl>
    <w:p w14:paraId="2EEE820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386"/>
      </w:tblGrid>
      <w:tr w:rsidR="00B57FEA" w14:paraId="2EEE8208"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207" w14:textId="77777777" w:rsidR="00B57FEA" w:rsidRDefault="00000000">
            <w:proofErr w:type="gramStart"/>
            <w:r>
              <w:rPr>
                <w:b/>
                <w:bCs/>
                <w:color w:val="FFFFFF"/>
                <w:sz w:val="22"/>
                <w:szCs w:val="22"/>
              </w:rPr>
              <w:t>2.3  End</w:t>
            </w:r>
            <w:proofErr w:type="gramEnd"/>
            <w:r>
              <w:rPr>
                <w:b/>
                <w:bCs/>
                <w:color w:val="FFFFFF"/>
                <w:sz w:val="22"/>
                <w:szCs w:val="22"/>
              </w:rPr>
              <w:t>-to-End Data Flow Architecture</w:t>
            </w:r>
          </w:p>
        </w:tc>
      </w:tr>
      <w:tr w:rsidR="00B57FEA" w14:paraId="2EEE820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09" w14:textId="77777777" w:rsidR="00B57FEA" w:rsidRDefault="00000000">
            <w:r>
              <w:rPr>
                <w:b/>
                <w:bCs/>
                <w:color w:val="1F3864"/>
                <w:sz w:val="19"/>
                <w:szCs w:val="19"/>
              </w:rPr>
              <w:t>Step 1 — Data Extraction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0A" w14:textId="77777777" w:rsidR="00B57FEA" w:rsidRDefault="00000000">
            <w:r>
              <w:rPr>
                <w:color w:val="000000"/>
                <w:sz w:val="19"/>
                <w:szCs w:val="19"/>
              </w:rPr>
              <w:t>BC REST API incremental pull every 15 minutes for operational data; webhooks for Critical-severity controls (&lt; 5-minute latency). Azure Data Factory orchestrates extraction and schema normalization across all BC API endpoints.</w:t>
            </w:r>
          </w:p>
        </w:tc>
      </w:tr>
      <w:tr w:rsidR="00B57FEA" w14:paraId="2EEE820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0C" w14:textId="77777777" w:rsidR="00B57FEA" w:rsidRDefault="00000000">
            <w:r>
              <w:rPr>
                <w:b/>
                <w:bCs/>
                <w:color w:val="1F3864"/>
                <w:sz w:val="19"/>
                <w:szCs w:val="19"/>
              </w:rPr>
              <w:t>Step 2 — Fabric Lakehouse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0D" w14:textId="77777777" w:rsidR="00B57FEA" w:rsidRDefault="00000000">
            <w:r>
              <w:rPr>
                <w:color w:val="000000"/>
                <w:sz w:val="19"/>
                <w:szCs w:val="19"/>
              </w:rPr>
              <w:t>Normalized BC data lands in Microsoft Fabric Lakehouse. Bronze layer = raw API payloads. Silver layer = cleansed and conformed data. Gold layer = analytical aggregates and ML feature store.</w:t>
            </w:r>
          </w:p>
        </w:tc>
      </w:tr>
      <w:tr w:rsidR="00B57FEA" w14:paraId="2EEE821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0F" w14:textId="77777777" w:rsidR="00B57FEA" w:rsidRDefault="00000000">
            <w:r>
              <w:rPr>
                <w:b/>
                <w:bCs/>
                <w:color w:val="1F3864"/>
                <w:sz w:val="19"/>
                <w:szCs w:val="19"/>
              </w:rPr>
              <w:t>Step 3 — Rule Engine Evaluation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10" w14:textId="77777777" w:rsidR="00B57FEA" w:rsidRDefault="00000000">
            <w:r>
              <w:rPr>
                <w:color w:val="000000"/>
                <w:sz w:val="19"/>
                <w:szCs w:val="19"/>
              </w:rPr>
              <w:t xml:space="preserve">Configurable rule engine evaluates all active detection rules against </w:t>
            </w:r>
            <w:proofErr w:type="gramStart"/>
            <w:r>
              <w:rPr>
                <w:color w:val="000000"/>
                <w:sz w:val="19"/>
                <w:szCs w:val="19"/>
              </w:rPr>
              <w:t>Gold</w:t>
            </w:r>
            <w:proofErr w:type="gramEnd"/>
            <w:r>
              <w:rPr>
                <w:color w:val="000000"/>
                <w:sz w:val="19"/>
                <w:szCs w:val="19"/>
              </w:rPr>
              <w:t xml:space="preserve"> layer data. Produces risk alert candidates with initial severity scores. Rules are configurable by customer without development.</w:t>
            </w:r>
          </w:p>
        </w:tc>
      </w:tr>
      <w:tr w:rsidR="00B57FEA" w14:paraId="2EEE821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12" w14:textId="77777777" w:rsidR="00B57FEA" w:rsidRDefault="00000000">
            <w:r>
              <w:rPr>
                <w:b/>
                <w:bCs/>
                <w:color w:val="1F3864"/>
                <w:sz w:val="19"/>
                <w:szCs w:val="19"/>
              </w:rPr>
              <w:t>Step 4 — ML Enhancement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13" w14:textId="77777777" w:rsidR="00B57FEA" w:rsidRDefault="00000000">
            <w:r>
              <w:rPr>
                <w:color w:val="000000"/>
                <w:sz w:val="19"/>
                <w:szCs w:val="19"/>
              </w:rPr>
              <w:t>Alert candidates are enriched with ML model predictions: anomaly scores, default probabilities, forecast deviations, pattern classifications. Final composite risk score computed per alert.</w:t>
            </w:r>
          </w:p>
        </w:tc>
      </w:tr>
      <w:tr w:rsidR="00B57FEA" w14:paraId="2EEE821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15" w14:textId="77777777" w:rsidR="00B57FEA" w:rsidRDefault="00000000">
            <w:r>
              <w:rPr>
                <w:b/>
                <w:bCs/>
                <w:color w:val="1F3864"/>
                <w:sz w:val="19"/>
                <w:szCs w:val="19"/>
              </w:rPr>
              <w:t>Step 5 — AI Explanation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16" w14:textId="77777777" w:rsidR="00B57FEA" w:rsidRDefault="00000000">
            <w:r>
              <w:rPr>
                <w:color w:val="000000"/>
                <w:sz w:val="19"/>
                <w:szCs w:val="19"/>
              </w:rPr>
              <w:t>Azure OpenAI Service (GPT-4o) generates human-readable explanation and recommended action for each alert. RAG retrieval ensures explanations are grounded in actual BC data, not hallucinated.</w:t>
            </w:r>
          </w:p>
        </w:tc>
      </w:tr>
      <w:tr w:rsidR="00B57FEA" w14:paraId="2EEE821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18" w14:textId="77777777" w:rsidR="00B57FEA" w:rsidRDefault="00000000">
            <w:r>
              <w:rPr>
                <w:b/>
                <w:bCs/>
                <w:color w:val="1F3864"/>
                <w:sz w:val="19"/>
                <w:szCs w:val="19"/>
              </w:rPr>
              <w:t>Step 6 — Alert Delivery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19" w14:textId="77777777" w:rsidR="00B57FEA" w:rsidRDefault="00000000">
            <w:r>
              <w:rPr>
                <w:color w:val="000000"/>
                <w:sz w:val="19"/>
                <w:szCs w:val="19"/>
              </w:rPr>
              <w:t xml:space="preserve">Alerts published to: BC Role </w:t>
            </w:r>
            <w:proofErr w:type="spellStart"/>
            <w:r>
              <w:rPr>
                <w:color w:val="000000"/>
                <w:sz w:val="19"/>
                <w:szCs w:val="19"/>
              </w:rPr>
              <w:t>Center</w:t>
            </w:r>
            <w:proofErr w:type="spellEnd"/>
            <w:r>
              <w:rPr>
                <w:color w:val="000000"/>
                <w:sz w:val="19"/>
                <w:szCs w:val="19"/>
              </w:rPr>
              <w:t xml:space="preserve"> extensions (AL-based), Power BI embedded dashboards, Microsoft Teams notifications, email digest, and REST API webhooks for integration.</w:t>
            </w:r>
          </w:p>
        </w:tc>
      </w:tr>
      <w:tr w:rsidR="00B57FEA" w14:paraId="2EEE821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1B" w14:textId="77777777" w:rsidR="00B57FEA" w:rsidRDefault="00000000">
            <w:r>
              <w:rPr>
                <w:b/>
                <w:bCs/>
                <w:color w:val="1F3864"/>
                <w:sz w:val="19"/>
                <w:szCs w:val="19"/>
              </w:rPr>
              <w:lastRenderedPageBreak/>
              <w:t>Step 7 — Alert Lifecycle Management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1C" w14:textId="77777777" w:rsidR="00B57FEA" w:rsidRDefault="00000000">
            <w:r>
              <w:rPr>
                <w:color w:val="000000"/>
                <w:sz w:val="19"/>
                <w:szCs w:val="19"/>
              </w:rPr>
              <w:t>Users manage alerts through Acknowledge &gt; Review &gt; Resolve workflow. Resolution notes and user feedback captured. Feedback loop feeds ML model improvement cycle.</w:t>
            </w:r>
          </w:p>
        </w:tc>
      </w:tr>
    </w:tbl>
    <w:p w14:paraId="2EEE821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5"/>
        <w:gridCol w:w="4391"/>
      </w:tblGrid>
      <w:tr w:rsidR="00B57FEA" w14:paraId="2EEE8220"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21F" w14:textId="77777777" w:rsidR="00B57FEA" w:rsidRDefault="00000000">
            <w:proofErr w:type="gramStart"/>
            <w:r>
              <w:rPr>
                <w:b/>
                <w:bCs/>
                <w:color w:val="FFFFFF"/>
                <w:sz w:val="22"/>
                <w:szCs w:val="22"/>
              </w:rPr>
              <w:t>2.4  Key</w:t>
            </w:r>
            <w:proofErr w:type="gramEnd"/>
            <w:r>
              <w:rPr>
                <w:b/>
                <w:bCs/>
                <w:color w:val="FFFFFF"/>
                <w:sz w:val="22"/>
                <w:szCs w:val="22"/>
              </w:rPr>
              <w:t xml:space="preserve"> Technology Components</w:t>
            </w:r>
          </w:p>
        </w:tc>
      </w:tr>
      <w:tr w:rsidR="00B57FEA" w14:paraId="2EEE822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21" w14:textId="77777777" w:rsidR="00B57FEA" w:rsidRDefault="00000000">
            <w:r>
              <w:rPr>
                <w:b/>
                <w:bCs/>
                <w:color w:val="1F3864"/>
                <w:sz w:val="19"/>
                <w:szCs w:val="19"/>
              </w:rPr>
              <w:t>BC Integration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22" w14:textId="77777777" w:rsidR="00B57FEA" w:rsidRDefault="00000000">
            <w:r>
              <w:rPr>
                <w:color w:val="000000"/>
                <w:sz w:val="19"/>
                <w:szCs w:val="19"/>
              </w:rPr>
              <w:t>Microsoft BC REST API v2.0+ | OData endpoints | Webhook subscriptions | OAuth 2.0 + Azure AD authentication | Dataverse connector for metadata</w:t>
            </w:r>
          </w:p>
        </w:tc>
      </w:tr>
      <w:tr w:rsidR="00B57FEA" w14:paraId="2EEE822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24" w14:textId="77777777" w:rsidR="00B57FEA" w:rsidRDefault="00000000">
            <w:r>
              <w:rPr>
                <w:b/>
                <w:bCs/>
                <w:color w:val="1F3864"/>
                <w:sz w:val="19"/>
                <w:szCs w:val="19"/>
              </w:rPr>
              <w:t>Data Platform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25" w14:textId="77777777" w:rsidR="00B57FEA" w:rsidRDefault="00000000">
            <w:r>
              <w:rPr>
                <w:color w:val="000000"/>
                <w:sz w:val="19"/>
                <w:szCs w:val="19"/>
              </w:rPr>
              <w:t>Microsoft Fabric Lakehouse | Azure Data Factory (ADF) for orchestration | Delta Lake format | Apache Spark for transformation | Real-time analytics with KQL</w:t>
            </w:r>
          </w:p>
        </w:tc>
      </w:tr>
      <w:tr w:rsidR="00B57FEA" w14:paraId="2EEE822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27" w14:textId="77777777" w:rsidR="00B57FEA" w:rsidRDefault="00000000">
            <w:r>
              <w:rPr>
                <w:b/>
                <w:bCs/>
                <w:color w:val="1F3864"/>
                <w:sz w:val="19"/>
                <w:szCs w:val="19"/>
              </w:rPr>
              <w:t>AI &amp; ML Stack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28" w14:textId="77777777" w:rsidR="00B57FEA" w:rsidRDefault="00000000">
            <w:r>
              <w:rPr>
                <w:color w:val="000000"/>
                <w:sz w:val="19"/>
                <w:szCs w:val="19"/>
              </w:rPr>
              <w:t xml:space="preserve">Azure OpenAI Service (GPT-4o) | Azure Machine Learning for custom models | Retrieval-Augmented Generation (RAG) | Responsible AI content filtering | </w:t>
            </w:r>
            <w:proofErr w:type="spellStart"/>
            <w:r>
              <w:rPr>
                <w:color w:val="000000"/>
                <w:sz w:val="19"/>
                <w:szCs w:val="19"/>
              </w:rPr>
              <w:t>MLflow</w:t>
            </w:r>
            <w:proofErr w:type="spellEnd"/>
            <w:r>
              <w:rPr>
                <w:color w:val="000000"/>
                <w:sz w:val="19"/>
                <w:szCs w:val="19"/>
              </w:rPr>
              <w:t xml:space="preserve"> for model lifecycle</w:t>
            </w:r>
          </w:p>
        </w:tc>
      </w:tr>
      <w:tr w:rsidR="00B57FEA" w14:paraId="2EEE822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2A" w14:textId="77777777" w:rsidR="00B57FEA" w:rsidRDefault="00000000">
            <w:r>
              <w:rPr>
                <w:b/>
                <w:bCs/>
                <w:color w:val="1F3864"/>
                <w:sz w:val="19"/>
                <w:szCs w:val="19"/>
              </w:rPr>
              <w:t>Application Layer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2B" w14:textId="77777777" w:rsidR="00B57FEA" w:rsidRDefault="00000000">
            <w:r>
              <w:rPr>
                <w:color w:val="000000"/>
                <w:sz w:val="19"/>
                <w:szCs w:val="19"/>
              </w:rPr>
              <w:t>Azure App Service (microservices) | Azure Service Bus (event messaging) | Azure Functions (webhooks and triggers) | Azure API Management (external APIs) | Azure Key Vault (secrets)</w:t>
            </w:r>
          </w:p>
        </w:tc>
      </w:tr>
      <w:tr w:rsidR="00B57FEA" w14:paraId="2EEE822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2D" w14:textId="77777777" w:rsidR="00B57FEA" w:rsidRDefault="00000000">
            <w:r>
              <w:rPr>
                <w:b/>
                <w:bCs/>
                <w:color w:val="1F3864"/>
                <w:sz w:val="19"/>
                <w:szCs w:val="19"/>
              </w:rPr>
              <w:t>Presentation Layer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2E" w14:textId="77777777" w:rsidR="00B57FEA" w:rsidRDefault="00000000">
            <w:r>
              <w:rPr>
                <w:color w:val="000000"/>
                <w:sz w:val="19"/>
                <w:szCs w:val="19"/>
              </w:rPr>
              <w:t xml:space="preserve">BC AL Extension (Role </w:t>
            </w:r>
            <w:proofErr w:type="spellStart"/>
            <w:r>
              <w:rPr>
                <w:color w:val="000000"/>
                <w:sz w:val="19"/>
                <w:szCs w:val="19"/>
              </w:rPr>
              <w:t>Center</w:t>
            </w:r>
            <w:proofErr w:type="spellEnd"/>
            <w:r>
              <w:rPr>
                <w:color w:val="000000"/>
                <w:sz w:val="19"/>
                <w:szCs w:val="19"/>
              </w:rPr>
              <w:t xml:space="preserve"> widgets) | Power BI Embedded dashboards | Microsoft Teams bot and notifications | Progressive Web App portal | REST API for third-party integration</w:t>
            </w:r>
          </w:p>
        </w:tc>
      </w:tr>
      <w:tr w:rsidR="00B57FEA" w14:paraId="2EEE823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30" w14:textId="77777777" w:rsidR="00B57FEA" w:rsidRDefault="00000000">
            <w:r>
              <w:rPr>
                <w:b/>
                <w:bCs/>
                <w:color w:val="1F3864"/>
                <w:sz w:val="19"/>
                <w:szCs w:val="19"/>
              </w:rPr>
              <w:t>Security &amp;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31" w14:textId="77777777" w:rsidR="00B57FEA" w:rsidRDefault="00000000">
            <w:r>
              <w:rPr>
                <w:color w:val="000000"/>
                <w:sz w:val="19"/>
                <w:szCs w:val="19"/>
              </w:rPr>
              <w:t>Azure Active Directory B2C | Role-based access control (RBAC) | AES-256 encryption at rest | TLS 1.3 in transit | SOC 2 Type II certification | GDPR DPA compliance</w:t>
            </w:r>
          </w:p>
        </w:tc>
      </w:tr>
      <w:tr w:rsidR="00B57FEA" w14:paraId="2EEE82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33" w14:textId="77777777" w:rsidR="00B57FEA" w:rsidRDefault="00000000">
            <w:r>
              <w:rPr>
                <w:b/>
                <w:bCs/>
                <w:color w:val="1F3864"/>
                <w:sz w:val="19"/>
                <w:szCs w:val="19"/>
              </w:rPr>
              <w:t>Monitoring &amp; Operations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34" w14:textId="77777777" w:rsidR="00B57FEA" w:rsidRDefault="00000000">
            <w:r>
              <w:rPr>
                <w:color w:val="000000"/>
                <w:sz w:val="19"/>
                <w:szCs w:val="19"/>
              </w:rPr>
              <w:t xml:space="preserve">Azure Monitor + Application Insights | 99.9% SLA uptime commitment | 24/7 automated incident detection | </w:t>
            </w:r>
            <w:proofErr w:type="gramStart"/>
            <w:r>
              <w:rPr>
                <w:color w:val="000000"/>
                <w:sz w:val="19"/>
                <w:szCs w:val="19"/>
              </w:rPr>
              <w:t>Multi-region</w:t>
            </w:r>
            <w:proofErr w:type="gramEnd"/>
            <w:r>
              <w:rPr>
                <w:color w:val="000000"/>
                <w:sz w:val="19"/>
                <w:szCs w:val="19"/>
              </w:rPr>
              <w:t xml:space="preserve"> deployment for EU data residency | Blue-green deployment for zero-downtime updates</w:t>
            </w:r>
          </w:p>
        </w:tc>
      </w:tr>
    </w:tbl>
    <w:p w14:paraId="2EEE8236"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23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237" w14:textId="77777777" w:rsidR="00B57FEA" w:rsidRDefault="00000000">
            <w:r>
              <w:rPr>
                <w:b/>
                <w:bCs/>
                <w:color w:val="BDD7EE"/>
                <w:sz w:val="16"/>
                <w:szCs w:val="16"/>
              </w:rPr>
              <w:t>SECTION III</w:t>
            </w:r>
          </w:p>
          <w:p w14:paraId="2EEE8238" w14:textId="77777777" w:rsidR="00B57FEA" w:rsidRDefault="00000000">
            <w:pPr>
              <w:spacing w:after="60"/>
            </w:pPr>
            <w:r>
              <w:rPr>
                <w:b/>
                <w:bCs/>
                <w:color w:val="FFFFFF"/>
                <w:sz w:val="36"/>
                <w:szCs w:val="36"/>
              </w:rPr>
              <w:t>Layer 1: Transaction Intelligence</w:t>
            </w:r>
          </w:p>
          <w:p w14:paraId="2EEE8239" w14:textId="77777777" w:rsidR="00B57FEA" w:rsidRDefault="00000000">
            <w:r>
              <w:rPr>
                <w:color w:val="BDD7EE"/>
                <w:sz w:val="19"/>
                <w:szCs w:val="19"/>
              </w:rPr>
              <w:t>Continuous monitoring of every financial, commercial, and operational transaction in Business Central</w:t>
            </w:r>
          </w:p>
        </w:tc>
      </w:tr>
    </w:tbl>
    <w:p w14:paraId="2EEE823B" w14:textId="77777777" w:rsidR="00B57FEA" w:rsidRDefault="00B57FEA">
      <w:pPr>
        <w:spacing w:after="100"/>
      </w:pPr>
    </w:p>
    <w:p w14:paraId="2EEE823C" w14:textId="77777777" w:rsidR="00B57FEA" w:rsidRDefault="00000000">
      <w:pPr>
        <w:spacing w:after="160"/>
      </w:pPr>
      <w:r>
        <w:rPr>
          <w:color w:val="000000"/>
          <w:sz w:val="19"/>
          <w:szCs w:val="19"/>
        </w:rPr>
        <w:t>Layer 1 provides 44 pre-built, configurable Transaction Intelligence controls across 8 Business Central functional domains. Each control is documented across 11 specification fields with exact BC table and field references, detection logic, AI method, risk scoring, corrective actions, preventive controls, and audit evidence packaging. Controls are organized by functional domain and can be independently enabled, disabled, or threshold-adjusted without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23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3D" w14:textId="77777777" w:rsidR="00B57FEA" w:rsidRDefault="00000000">
            <w:r>
              <w:rPr>
                <w:b/>
                <w:bCs/>
                <w:color w:val="1F3864"/>
                <w:sz w:val="19"/>
                <w:szCs w:val="19"/>
              </w:rPr>
              <w:t>Total L1 Controls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3E" w14:textId="77777777" w:rsidR="00B57FEA" w:rsidRDefault="00000000">
            <w:r>
              <w:rPr>
                <w:color w:val="000000"/>
                <w:sz w:val="19"/>
                <w:szCs w:val="19"/>
              </w:rPr>
              <w:t>44 controls across 8 functional domains</w:t>
            </w:r>
          </w:p>
        </w:tc>
      </w:tr>
      <w:tr w:rsidR="00B57FEA" w14:paraId="2EEE824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40" w14:textId="77777777" w:rsidR="00B57FEA" w:rsidRDefault="00000000">
            <w:r>
              <w:rPr>
                <w:b/>
                <w:bCs/>
                <w:color w:val="1F3864"/>
                <w:sz w:val="19"/>
                <w:szCs w:val="19"/>
              </w:rPr>
              <w:lastRenderedPageBreak/>
              <w:t>MVP Controls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41" w14:textId="77777777" w:rsidR="00B57FEA" w:rsidRDefault="00000000">
            <w:r>
              <w:rPr>
                <w:color w:val="000000"/>
                <w:sz w:val="19"/>
                <w:szCs w:val="19"/>
              </w:rPr>
              <w:t>26 controls available in the MVP release (Phase 1)</w:t>
            </w:r>
          </w:p>
        </w:tc>
      </w:tr>
      <w:tr w:rsidR="00B57FEA" w14:paraId="2EEE824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43" w14:textId="77777777" w:rsidR="00B57FEA" w:rsidRDefault="00000000">
            <w:r>
              <w:rPr>
                <w:b/>
                <w:bCs/>
                <w:color w:val="1F3864"/>
                <w:sz w:val="19"/>
                <w:szCs w:val="19"/>
              </w:rPr>
              <w:t>Phase 2 Controls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44" w14:textId="77777777" w:rsidR="00B57FEA" w:rsidRDefault="00000000">
            <w:r>
              <w:rPr>
                <w:color w:val="000000"/>
                <w:sz w:val="19"/>
                <w:szCs w:val="19"/>
              </w:rPr>
              <w:t>18 additional controls delivered in Phase 2</w:t>
            </w:r>
          </w:p>
        </w:tc>
      </w:tr>
      <w:tr w:rsidR="00B57FEA" w14:paraId="2EEE824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46" w14:textId="77777777" w:rsidR="00B57FEA" w:rsidRDefault="00000000">
            <w:r>
              <w:rPr>
                <w:b/>
                <w:bCs/>
                <w:color w:val="1F3864"/>
                <w:sz w:val="19"/>
                <w:szCs w:val="19"/>
              </w:rPr>
              <w:t>BC Domains Covered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47" w14:textId="77777777" w:rsidR="00B57FEA" w:rsidRDefault="00000000">
            <w:r>
              <w:rPr>
                <w:color w:val="000000"/>
                <w:sz w:val="19"/>
                <w:szCs w:val="19"/>
              </w:rPr>
              <w:t>Finance, Purchasing, Sales, Inventory, Manufacturing, Projects &amp; Jobs, Fixed Assets, Master Data Governance</w:t>
            </w:r>
          </w:p>
        </w:tc>
      </w:tr>
      <w:tr w:rsidR="00B57FEA" w14:paraId="2EEE82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49" w14:textId="77777777" w:rsidR="00B57FEA" w:rsidRDefault="00000000">
            <w:r>
              <w:rPr>
                <w:b/>
                <w:bCs/>
                <w:color w:val="1F3864"/>
                <w:sz w:val="19"/>
                <w:szCs w:val="19"/>
              </w:rPr>
              <w:t>Specification Depth</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4A" w14:textId="77777777" w:rsidR="00B57FEA" w:rsidRDefault="00000000">
            <w:r>
              <w:rPr>
                <w:color w:val="000000"/>
                <w:sz w:val="19"/>
                <w:szCs w:val="19"/>
              </w:rPr>
              <w:t>11 fields per control: Scenario, Risk, Impact, BC Tables, BC Fields, Detection Logic, AI Method, Risk Score, Corrective Action, Preventive Control, Audit Evidence</w:t>
            </w:r>
          </w:p>
        </w:tc>
      </w:tr>
      <w:tr w:rsidR="00B57FEA" w14:paraId="2EEE824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4C" w14:textId="77777777" w:rsidR="00B57FEA" w:rsidRDefault="00000000">
            <w:r>
              <w:rPr>
                <w:b/>
                <w:bCs/>
                <w:color w:val="1F3864"/>
                <w:sz w:val="19"/>
                <w:szCs w:val="19"/>
              </w:rPr>
              <w:t>Tier Availability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4D" w14:textId="77777777" w:rsidR="00B57FEA" w:rsidRDefault="00000000">
            <w:r>
              <w:rPr>
                <w:color w:val="000000"/>
                <w:sz w:val="19"/>
                <w:szCs w:val="19"/>
              </w:rPr>
              <w:t>Standard tier: foundational controls. Premium tier: AI-enhanced detection. Enterprise tier: full control suite plus custom rules.</w:t>
            </w:r>
          </w:p>
        </w:tc>
      </w:tr>
    </w:tbl>
    <w:p w14:paraId="2EEE824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251"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250" w14:textId="77777777" w:rsidR="00B57FEA" w:rsidRDefault="00000000">
            <w:proofErr w:type="gramStart"/>
            <w:r>
              <w:rPr>
                <w:b/>
                <w:bCs/>
                <w:color w:val="FFFFFF"/>
                <w:sz w:val="22"/>
                <w:szCs w:val="22"/>
              </w:rPr>
              <w:t>3.1  Finance</w:t>
            </w:r>
            <w:proofErr w:type="gramEnd"/>
            <w:r>
              <w:rPr>
                <w:b/>
                <w:bCs/>
                <w:color w:val="FFFFFF"/>
                <w:sz w:val="22"/>
                <w:szCs w:val="22"/>
              </w:rPr>
              <w:t xml:space="preserve"> Transaction </w:t>
            </w:r>
            <w:proofErr w:type="gramStart"/>
            <w:r>
              <w:rPr>
                <w:b/>
                <w:bCs/>
                <w:color w:val="FFFFFF"/>
                <w:sz w:val="22"/>
                <w:szCs w:val="22"/>
              </w:rPr>
              <w:t>Monitoring  (</w:t>
            </w:r>
            <w:proofErr w:type="gramEnd"/>
            <w:r>
              <w:rPr>
                <w:b/>
                <w:bCs/>
                <w:color w:val="FFFFFF"/>
                <w:sz w:val="22"/>
                <w:szCs w:val="22"/>
              </w:rPr>
              <w:t>L1-001 to L1-009)</w:t>
            </w:r>
          </w:p>
        </w:tc>
      </w:tr>
    </w:tbl>
    <w:p w14:paraId="2EEE8252"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254"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253" w14:textId="77777777" w:rsidR="00B57FEA" w:rsidRDefault="00000000">
            <w:r>
              <w:rPr>
                <w:b/>
                <w:bCs/>
                <w:color w:val="FFFFFF"/>
                <w:sz w:val="26"/>
                <w:szCs w:val="26"/>
              </w:rPr>
              <w:t>L1-</w:t>
            </w:r>
            <w:proofErr w:type="gramStart"/>
            <w:r>
              <w:rPr>
                <w:b/>
                <w:bCs/>
                <w:color w:val="FFFFFF"/>
                <w:sz w:val="26"/>
                <w:szCs w:val="26"/>
              </w:rPr>
              <w:t>001  Duplicate</w:t>
            </w:r>
            <w:proofErr w:type="gramEnd"/>
            <w:r>
              <w:rPr>
                <w:b/>
                <w:bCs/>
                <w:color w:val="FFFFFF"/>
                <w:sz w:val="26"/>
                <w:szCs w:val="26"/>
              </w:rPr>
              <w:t xml:space="preserve"> Payments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25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55"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56" w14:textId="77777777" w:rsidR="00B57FEA" w:rsidRDefault="00000000">
            <w:r>
              <w:rPr>
                <w:color w:val="000000"/>
                <w:sz w:val="19"/>
                <w:szCs w:val="19"/>
              </w:rPr>
              <w:t xml:space="preserve">AP team processes a payment </w:t>
            </w:r>
            <w:proofErr w:type="gramStart"/>
            <w:r>
              <w:rPr>
                <w:color w:val="000000"/>
                <w:sz w:val="19"/>
                <w:szCs w:val="19"/>
              </w:rPr>
              <w:t>run</w:t>
            </w:r>
            <w:proofErr w:type="gramEnd"/>
            <w:r>
              <w:rPr>
                <w:color w:val="000000"/>
                <w:sz w:val="19"/>
                <w:szCs w:val="19"/>
              </w:rPr>
              <w:t xml:space="preserve"> and a vendor invoice is settled twice — once via a manual payment journal, once via the automated payment suggestion run. The vendor receives double the intended payment.</w:t>
            </w:r>
          </w:p>
        </w:tc>
      </w:tr>
      <w:tr w:rsidR="00B57FEA" w14:paraId="2EEE825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58"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59" w14:textId="77777777" w:rsidR="00B57FEA" w:rsidRDefault="00000000">
            <w:r>
              <w:rPr>
                <w:color w:val="000000"/>
                <w:sz w:val="19"/>
                <w:szCs w:val="19"/>
              </w:rPr>
              <w:t>Vendor receives duplicate payment. Recovery is difficult if vendor is overseas or unresponsive. May indicate collusion between AP staff and vendor contact.</w:t>
            </w:r>
          </w:p>
        </w:tc>
      </w:tr>
      <w:tr w:rsidR="00B57FEA" w14:paraId="2EEE825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5B"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5C" w14:textId="77777777" w:rsidR="00B57FEA" w:rsidRDefault="00000000">
            <w:r>
              <w:rPr>
                <w:color w:val="000000"/>
                <w:sz w:val="19"/>
                <w:szCs w:val="19"/>
              </w:rPr>
              <w:t>Direct cash loss equal to payment amount; SOX Section 404 control failure; bank reconciliation discrepancy; external audit finding.</w:t>
            </w:r>
          </w:p>
        </w:tc>
      </w:tr>
      <w:tr w:rsidR="00B57FEA" w14:paraId="2EEE826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5E"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5F" w14:textId="77777777" w:rsidR="00B57FEA" w:rsidRDefault="00000000">
            <w:r>
              <w:rPr>
                <w:color w:val="000000"/>
                <w:sz w:val="19"/>
                <w:szCs w:val="19"/>
              </w:rPr>
              <w:t>Vendor Ledger Entry (25) | Detailed Vendor Ledger Entry (380) | Posted Purchase Invoice Header (112) | Bank Account Ledger Entry (271)</w:t>
            </w:r>
          </w:p>
        </w:tc>
      </w:tr>
      <w:tr w:rsidR="00B57FEA" w14:paraId="2EEE82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61"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62" w14:textId="77777777" w:rsidR="00B57FEA" w:rsidRDefault="00000000">
            <w:r>
              <w:rPr>
                <w:color w:val="000000"/>
                <w:sz w:val="19"/>
                <w:szCs w:val="19"/>
              </w:rPr>
              <w:t>Amount (LCY), Document No., External Document No., Vendor No., Posting Date, Entry Type, Applies-to Doc. No., Remaining Amount (LCY)</w:t>
            </w:r>
          </w:p>
        </w:tc>
      </w:tr>
      <w:tr w:rsidR="00B57FEA" w14:paraId="2EEE826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64"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65" w14:textId="77777777" w:rsidR="00B57FEA" w:rsidRDefault="00000000">
            <w:r>
              <w:rPr>
                <w:color w:val="000000"/>
                <w:sz w:val="19"/>
                <w:szCs w:val="19"/>
              </w:rPr>
              <w:t>(1) Match Vendor Ledger Entries: same Vendor No., Amount (LCY) within ±0.01, both applied to same invoice via Applies-to Doc. No.; (2) Same Vendor + External Doc No. + Amount posted &gt;1× within 90 days; (3) Two payments to same vendor within 24h for identical amount from different batches.</w:t>
            </w:r>
          </w:p>
        </w:tc>
      </w:tr>
      <w:tr w:rsidR="00B57FEA" w14:paraId="2EEE82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67"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68" w14:textId="77777777" w:rsidR="00B57FEA" w:rsidRDefault="00000000">
            <w:r>
              <w:rPr>
                <w:color w:val="000000"/>
                <w:sz w:val="19"/>
                <w:szCs w:val="19"/>
              </w:rPr>
              <w:t xml:space="preserve">Pattern matching on (Vendor No., Amount, External Document No., Date range). ML fuzzy amount matching with configurable % tolerance. NLP </w:t>
            </w:r>
            <w:proofErr w:type="gramStart"/>
            <w:r>
              <w:rPr>
                <w:color w:val="000000"/>
                <w:sz w:val="19"/>
                <w:szCs w:val="19"/>
              </w:rPr>
              <w:t>on line</w:t>
            </w:r>
            <w:proofErr w:type="gramEnd"/>
            <w:r>
              <w:rPr>
                <w:color w:val="000000"/>
                <w:sz w:val="19"/>
                <w:szCs w:val="19"/>
              </w:rPr>
              <w:t xml:space="preserve"> descriptions for semantic duplicates. Confidence scoring per pair.</w:t>
            </w:r>
          </w:p>
        </w:tc>
      </w:tr>
      <w:tr w:rsidR="00B57FEA" w14:paraId="2EEE826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6A"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6B" w14:textId="77777777" w:rsidR="00B57FEA" w:rsidRDefault="00000000">
            <w:r>
              <w:rPr>
                <w:color w:val="000000"/>
                <w:sz w:val="19"/>
                <w:szCs w:val="19"/>
              </w:rPr>
              <w:t>CRITICAL (9/10) — Direct financial loss. Immediate alert. CFO escalation mandatory above materiality threshold.</w:t>
            </w:r>
          </w:p>
        </w:tc>
      </w:tr>
      <w:tr w:rsidR="00B57FEA" w14:paraId="2EEE826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6D"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6E" w14:textId="77777777" w:rsidR="00B57FEA" w:rsidRDefault="00000000">
            <w:r>
              <w:rPr>
                <w:color w:val="000000"/>
                <w:sz w:val="19"/>
                <w:szCs w:val="19"/>
              </w:rPr>
              <w:t>(1) Request credit memo/refund immediately; (2) Apply credit to next payment; (3) Investigate approval chain for both payments; (4) Review all payments by same User ID in past 90 days; (5) Internal investigation report.</w:t>
            </w:r>
          </w:p>
        </w:tc>
      </w:tr>
      <w:tr w:rsidR="00B57FEA" w14:paraId="2EEE82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70"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71" w14:textId="77777777" w:rsidR="00B57FEA" w:rsidRDefault="00000000">
            <w:r>
              <w:rPr>
                <w:color w:val="000000"/>
                <w:sz w:val="19"/>
                <w:szCs w:val="19"/>
              </w:rPr>
              <w:t>(1) Enable BC duplicate payment check in Purchases Setup; (2) Mandatory External Document No. — system block if blank; (3) 3-way match: PO + Receipt + Invoice; (4) Segregation: different users for invoice posting and payment approval.</w:t>
            </w:r>
          </w:p>
        </w:tc>
      </w:tr>
      <w:tr w:rsidR="00B57FEA" w14:paraId="2EEE827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73"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74" w14:textId="77777777" w:rsidR="00B57FEA" w:rsidRDefault="00000000">
            <w:r>
              <w:rPr>
                <w:color w:val="000000"/>
                <w:sz w:val="19"/>
                <w:szCs w:val="19"/>
              </w:rPr>
              <w:t>Vendor Ledger Entry showing duplicate pair; Detailed Vendor Ledger showing application; Bank Account Ledger Entry for both payments; Approval log for both; Bank statement.</w:t>
            </w:r>
          </w:p>
        </w:tc>
      </w:tr>
    </w:tbl>
    <w:p w14:paraId="2EEE8276" w14:textId="77777777" w:rsidR="00B57FEA" w:rsidRDefault="00B57FEA">
      <w:pPr>
        <w:spacing w:after="100"/>
      </w:pPr>
    </w:p>
    <w:p w14:paraId="2EEE8277"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279"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278" w14:textId="77777777" w:rsidR="00B57FEA" w:rsidRDefault="00000000">
            <w:r>
              <w:rPr>
                <w:b/>
                <w:bCs/>
                <w:color w:val="FFFFFF"/>
                <w:sz w:val="26"/>
                <w:szCs w:val="26"/>
              </w:rPr>
              <w:t>L1-</w:t>
            </w:r>
            <w:proofErr w:type="gramStart"/>
            <w:r>
              <w:rPr>
                <w:b/>
                <w:bCs/>
                <w:color w:val="FFFFFF"/>
                <w:sz w:val="26"/>
                <w:szCs w:val="26"/>
              </w:rPr>
              <w:t>002  Duplicate</w:t>
            </w:r>
            <w:proofErr w:type="gramEnd"/>
            <w:r>
              <w:rPr>
                <w:b/>
                <w:bCs/>
                <w:color w:val="FFFFFF"/>
                <w:sz w:val="26"/>
                <w:szCs w:val="26"/>
              </w:rPr>
              <w:t xml:space="preserve"> Invoices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27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7A"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7B" w14:textId="77777777" w:rsidR="00B57FEA" w:rsidRDefault="00000000">
            <w:r>
              <w:rPr>
                <w:color w:val="000000"/>
                <w:sz w:val="19"/>
                <w:szCs w:val="19"/>
              </w:rPr>
              <w:t>Same vendor invoice posted twice — once from the original document, again from a copy forwarded by the vendor and processed by a different AP clerk.</w:t>
            </w:r>
          </w:p>
        </w:tc>
      </w:tr>
      <w:tr w:rsidR="00B57FEA" w14:paraId="2EEE827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7D"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7E" w14:textId="77777777" w:rsidR="00B57FEA" w:rsidRDefault="00000000">
            <w:r>
              <w:rPr>
                <w:color w:val="000000"/>
                <w:sz w:val="19"/>
                <w:szCs w:val="19"/>
              </w:rPr>
              <w:t>Creates double liability. If both paid, results in duplicate payment. If one unpaid, overstates AP balance and distorts period-end accruals.</w:t>
            </w:r>
          </w:p>
        </w:tc>
      </w:tr>
      <w:tr w:rsidR="00B57FEA" w14:paraId="2EEE82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80"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81" w14:textId="77777777" w:rsidR="00B57FEA" w:rsidRDefault="00000000">
            <w:r>
              <w:rPr>
                <w:color w:val="000000"/>
                <w:sz w:val="19"/>
                <w:szCs w:val="19"/>
              </w:rPr>
              <w:t>AP balance overstatement; potential duplicate payment; audit exception; incorrect financial statements; aging report distortion.</w:t>
            </w:r>
          </w:p>
        </w:tc>
      </w:tr>
      <w:tr w:rsidR="00B57FEA" w14:paraId="2EEE82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83"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84" w14:textId="77777777" w:rsidR="00B57FEA" w:rsidRDefault="00000000">
            <w:r>
              <w:rPr>
                <w:color w:val="000000"/>
                <w:sz w:val="19"/>
                <w:szCs w:val="19"/>
              </w:rPr>
              <w:t>Posted Purchase Invoice Header (112) | Posted Purchase Invoice Line (113) | Purchase Header (38) | Vendor Ledger Entry (25)</w:t>
            </w:r>
          </w:p>
        </w:tc>
      </w:tr>
      <w:tr w:rsidR="00B57FEA" w14:paraId="2EEE82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86"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87" w14:textId="77777777" w:rsidR="00B57FEA" w:rsidRDefault="00000000">
            <w:r>
              <w:rPr>
                <w:color w:val="000000"/>
                <w:sz w:val="19"/>
                <w:szCs w:val="19"/>
              </w:rPr>
              <w:t>External Document No., Vendor No., Amount Including VAT, Amount (LCY), Posting Date, Document No., Buy-from Vendor No., Due Date</w:t>
            </w:r>
          </w:p>
        </w:tc>
      </w:tr>
      <w:tr w:rsidR="00B57FEA" w14:paraId="2EEE82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89"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8A" w14:textId="77777777" w:rsidR="00B57FEA" w:rsidRDefault="00000000">
            <w:r>
              <w:rPr>
                <w:color w:val="000000"/>
                <w:sz w:val="19"/>
                <w:szCs w:val="19"/>
              </w:rPr>
              <w:t>(1) Same External Document No. + Vendor No. + Amount in Posted Purchase Invoice Header &gt;1× within 365 days; (2) Compare against open Purchase Header for in-progress duplicates; (3) Fuzzy match on External Document No. to catch OCR errors and formatting variants.</w:t>
            </w:r>
          </w:p>
        </w:tc>
      </w:tr>
      <w:tr w:rsidR="00B57FEA" w14:paraId="2EEE828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8C"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8D" w14:textId="77777777" w:rsidR="00B57FEA" w:rsidRDefault="00000000">
            <w:r>
              <w:rPr>
                <w:color w:val="000000"/>
                <w:sz w:val="19"/>
                <w:szCs w:val="19"/>
              </w:rPr>
              <w:t>Fuzzy string matching on invoice numbers (</w:t>
            </w:r>
            <w:proofErr w:type="spellStart"/>
            <w:r>
              <w:rPr>
                <w:color w:val="000000"/>
                <w:sz w:val="19"/>
                <w:szCs w:val="19"/>
              </w:rPr>
              <w:t>Levenshtein</w:t>
            </w:r>
            <w:proofErr w:type="spellEnd"/>
            <w:r>
              <w:rPr>
                <w:color w:val="000000"/>
                <w:sz w:val="19"/>
                <w:szCs w:val="19"/>
              </w:rPr>
              <w:t xml:space="preserve"> + normalization). ML clustering on (Vendor, Amount, Date). Text similarity on purchase lines. Confidence score per pair.</w:t>
            </w:r>
          </w:p>
        </w:tc>
      </w:tr>
      <w:tr w:rsidR="00B57FEA" w14:paraId="2EEE829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8F"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90" w14:textId="77777777" w:rsidR="00B57FEA" w:rsidRDefault="00000000">
            <w:r>
              <w:rPr>
                <w:color w:val="000000"/>
                <w:sz w:val="19"/>
                <w:szCs w:val="19"/>
              </w:rPr>
              <w:t>HIGH (7/10) — Liability risk. Alert before next payment run.</w:t>
            </w:r>
          </w:p>
        </w:tc>
      </w:tr>
      <w:tr w:rsidR="00B57FEA" w14:paraId="2EEE829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92"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93" w14:textId="77777777" w:rsidR="00B57FEA" w:rsidRDefault="00000000">
            <w:r>
              <w:rPr>
                <w:color w:val="000000"/>
                <w:sz w:val="19"/>
                <w:szCs w:val="19"/>
              </w:rPr>
              <w:t>(1) Cancel duplicate via credit memo; (2) Notify AP Manager; (3) Verify against original vendor invoice; (4) Update payment file; (5) Review other invoices from same vendor.</w:t>
            </w:r>
          </w:p>
        </w:tc>
      </w:tr>
      <w:tr w:rsidR="00B57FEA" w14:paraId="2EEE82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95"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96" w14:textId="77777777" w:rsidR="00B57FEA" w:rsidRDefault="00000000">
            <w:r>
              <w:rPr>
                <w:color w:val="000000"/>
                <w:sz w:val="19"/>
                <w:szCs w:val="19"/>
              </w:rPr>
              <w:t>(1) Enable BC duplicate check in Purchases Setup (Check for Duplicates = All); (2) OCR with duplicate detection; (3) Three-way match enforcement; (4) Mandatory invoice image attachment.</w:t>
            </w:r>
          </w:p>
        </w:tc>
      </w:tr>
      <w:tr w:rsidR="00B57FEA" w14:paraId="2EEE829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98"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99" w14:textId="77777777" w:rsidR="00B57FEA" w:rsidRDefault="00000000">
            <w:r>
              <w:rPr>
                <w:color w:val="000000"/>
                <w:sz w:val="19"/>
                <w:szCs w:val="19"/>
              </w:rPr>
              <w:t>Both Posted Purchase Invoice Headers with matching fields; Vendor Ledger Entry showing open items; User ID and timestamp for both postings.</w:t>
            </w:r>
          </w:p>
        </w:tc>
      </w:tr>
    </w:tbl>
    <w:p w14:paraId="2EEE829B" w14:textId="77777777" w:rsidR="00B57FEA" w:rsidRDefault="00B57FEA">
      <w:pPr>
        <w:spacing w:after="100"/>
      </w:pPr>
    </w:p>
    <w:p w14:paraId="2EEE829C"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29E"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29D" w14:textId="77777777" w:rsidR="00B57FEA" w:rsidRDefault="00000000">
            <w:r>
              <w:rPr>
                <w:b/>
                <w:bCs/>
                <w:color w:val="FFFFFF"/>
                <w:sz w:val="26"/>
                <w:szCs w:val="26"/>
              </w:rPr>
              <w:t>L1-</w:t>
            </w:r>
            <w:proofErr w:type="gramStart"/>
            <w:r>
              <w:rPr>
                <w:b/>
                <w:bCs/>
                <w:color w:val="FFFFFF"/>
                <w:sz w:val="26"/>
                <w:szCs w:val="26"/>
              </w:rPr>
              <w:t>003  Suspicious</w:t>
            </w:r>
            <w:proofErr w:type="gramEnd"/>
            <w:r>
              <w:rPr>
                <w:b/>
                <w:bCs/>
                <w:color w:val="FFFFFF"/>
                <w:sz w:val="26"/>
                <w:szCs w:val="26"/>
              </w:rPr>
              <w:t xml:space="preserve"> Journals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2A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9F"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A0" w14:textId="77777777" w:rsidR="00B57FEA" w:rsidRDefault="00000000">
            <w:r>
              <w:rPr>
                <w:color w:val="000000"/>
                <w:sz w:val="19"/>
                <w:szCs w:val="19"/>
              </w:rPr>
              <w:t>User posts a manual journal to Revenue G/L at 11:47 PM on the last business day of the quarter for a round-number $500,000 with description "Year-end adjustment", no Reason Code, no supporting document.</w:t>
            </w:r>
          </w:p>
        </w:tc>
      </w:tr>
      <w:tr w:rsidR="00B57FEA" w14:paraId="2EEE82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A2"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A3" w14:textId="77777777" w:rsidR="00B57FEA" w:rsidRDefault="00000000">
            <w:r>
              <w:rPr>
                <w:color w:val="000000"/>
                <w:sz w:val="19"/>
                <w:szCs w:val="19"/>
              </w:rPr>
              <w:t>Financial statement manipulation; SOX 302/404 violation; potential securities fraud for listed entities.</w:t>
            </w:r>
          </w:p>
        </w:tc>
      </w:tr>
      <w:tr w:rsidR="00B57FEA" w14:paraId="2EEE82A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A5"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A6" w14:textId="77777777" w:rsidR="00B57FEA" w:rsidRDefault="00000000">
            <w:r>
              <w:rPr>
                <w:color w:val="000000"/>
                <w:sz w:val="19"/>
                <w:szCs w:val="19"/>
              </w:rPr>
              <w:t>Revenue misstatement; restatement risk; regulatory action; audit qualification; criminal exposure for responsible individual.</w:t>
            </w:r>
          </w:p>
        </w:tc>
      </w:tr>
      <w:tr w:rsidR="00B57FEA" w14:paraId="2EEE82A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A8"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A9" w14:textId="77777777" w:rsidR="00B57FEA" w:rsidRDefault="00000000">
            <w:r>
              <w:rPr>
                <w:color w:val="000000"/>
                <w:sz w:val="19"/>
                <w:szCs w:val="19"/>
              </w:rPr>
              <w:t>G/L Entry (17) | Gen. Journal Line (81) | Gen. Journal Batch (232) | G/L Account (15) | User Setup (91)</w:t>
            </w:r>
          </w:p>
        </w:tc>
      </w:tr>
      <w:tr w:rsidR="00B57FEA" w14:paraId="2EEE82A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AB"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AC" w14:textId="77777777" w:rsidR="00B57FEA" w:rsidRDefault="00000000">
            <w:r>
              <w:rPr>
                <w:color w:val="000000"/>
                <w:sz w:val="19"/>
                <w:szCs w:val="19"/>
              </w:rPr>
              <w:t>G/L Account No., Amount (LCY), Posting Date, User ID, Source Code, Reason Code, Description, Journal Batch Name, Entry No.</w:t>
            </w:r>
          </w:p>
        </w:tc>
      </w:tr>
      <w:tr w:rsidR="00B57FEA" w14:paraId="2EEE82B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AE" w14:textId="77777777" w:rsidR="00B57FEA" w:rsidRDefault="00000000">
            <w:r>
              <w:rPr>
                <w:b/>
                <w:bCs/>
                <w:color w:val="1F3864"/>
                <w:sz w:val="19"/>
                <w:szCs w:val="19"/>
              </w:rPr>
              <w:lastRenderedPageBreak/>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AF" w14:textId="77777777" w:rsidR="00B57FEA" w:rsidRDefault="00000000">
            <w:r>
              <w:rPr>
                <w:color w:val="000000"/>
                <w:sz w:val="19"/>
                <w:szCs w:val="19"/>
              </w:rPr>
              <w:t>(1) Posted outside business hours (default 06:00-20:00) to sensitive accounts; (2) Missing Reason Code above threshold (default $10,000); (3) Round-number amounts posted manually; (4) Posted on weekends or holidays; (5) Reversal without corresponding original; (6) Same batch used by multiple User IDs.</w:t>
            </w:r>
          </w:p>
        </w:tc>
      </w:tr>
      <w:tr w:rsidR="00B57FEA" w14:paraId="2EEE82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B1"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B2" w14:textId="77777777" w:rsidR="00B57FEA" w:rsidRDefault="00000000">
            <w:r>
              <w:rPr>
                <w:color w:val="000000"/>
                <w:sz w:val="19"/>
                <w:szCs w:val="19"/>
              </w:rPr>
              <w:t xml:space="preserve">Anomaly detection on posting time distribution. User </w:t>
            </w:r>
            <w:proofErr w:type="spellStart"/>
            <w:r>
              <w:rPr>
                <w:color w:val="000000"/>
                <w:sz w:val="19"/>
                <w:szCs w:val="19"/>
              </w:rPr>
              <w:t>behavior</w:t>
            </w:r>
            <w:proofErr w:type="spellEnd"/>
            <w:r>
              <w:rPr>
                <w:color w:val="000000"/>
                <w:sz w:val="19"/>
                <w:szCs w:val="19"/>
              </w:rPr>
              <w:t xml:space="preserve"> fingerprinting. Benford's Law on journal amounts. NLP on descriptions for red-flag keywords (adjustment, write-off, top-side). Clustering vs. peer group.</w:t>
            </w:r>
          </w:p>
        </w:tc>
      </w:tr>
      <w:tr w:rsidR="00B57FEA" w14:paraId="2EEE82B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B4"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B5" w14:textId="77777777" w:rsidR="00B57FEA" w:rsidRDefault="00000000">
            <w:r>
              <w:rPr>
                <w:color w:val="000000"/>
                <w:sz w:val="19"/>
                <w:szCs w:val="19"/>
              </w:rPr>
              <w:t>CRITICAL (9/10) for sensitive account postings. Immediate alert to CFO and Internal Audit.</w:t>
            </w:r>
          </w:p>
        </w:tc>
      </w:tr>
      <w:tr w:rsidR="00B57FEA" w14:paraId="2EEE82B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B7"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B8" w14:textId="77777777" w:rsidR="00B57FEA" w:rsidRDefault="00000000">
            <w:r>
              <w:rPr>
                <w:color w:val="000000"/>
                <w:sz w:val="19"/>
                <w:szCs w:val="19"/>
              </w:rPr>
              <w:t>(1) CFO review before period close; (2) Documentation required within 24h or auto-flag for reversal; (3) Lock journal pending review; (4) Escalate to Internal Audit.</w:t>
            </w:r>
          </w:p>
        </w:tc>
      </w:tr>
      <w:tr w:rsidR="00B57FEA" w14:paraId="2EEE82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BA"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BB" w14:textId="77777777" w:rsidR="00B57FEA" w:rsidRDefault="00000000">
            <w:r>
              <w:rPr>
                <w:color w:val="000000"/>
                <w:sz w:val="19"/>
                <w:szCs w:val="19"/>
              </w:rPr>
              <w:t>(1) Mandatory Reason Code above threshold; (2) Approval workflow for sensitive accounts; (3) Segregation: entry vs. approval; (4) Document attachment requirement.</w:t>
            </w:r>
          </w:p>
        </w:tc>
      </w:tr>
      <w:tr w:rsidR="00B57FEA" w14:paraId="2EEE82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BD"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BE" w14:textId="77777777" w:rsidR="00B57FEA" w:rsidRDefault="00000000">
            <w:r>
              <w:rPr>
                <w:color w:val="000000"/>
                <w:sz w:val="19"/>
                <w:szCs w:val="19"/>
              </w:rPr>
              <w:t>G/L Entry with User ID, Entry No., Source Code; Journal Batch approval status; Reason Code (present/absent); Benford analysis; User posting-time histogram.</w:t>
            </w:r>
          </w:p>
        </w:tc>
      </w:tr>
    </w:tbl>
    <w:p w14:paraId="2EEE82C0" w14:textId="77777777" w:rsidR="00B57FEA" w:rsidRDefault="00B57FEA">
      <w:pPr>
        <w:spacing w:after="100"/>
      </w:pPr>
    </w:p>
    <w:p w14:paraId="2EEE82C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2C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2C2" w14:textId="77777777" w:rsidR="00B57FEA" w:rsidRDefault="00000000">
            <w:r>
              <w:rPr>
                <w:b/>
                <w:bCs/>
                <w:color w:val="FFFFFF"/>
                <w:sz w:val="26"/>
                <w:szCs w:val="26"/>
              </w:rPr>
              <w:t>L1-</w:t>
            </w:r>
            <w:proofErr w:type="gramStart"/>
            <w:r>
              <w:rPr>
                <w:b/>
                <w:bCs/>
                <w:color w:val="FFFFFF"/>
                <w:sz w:val="26"/>
                <w:szCs w:val="26"/>
              </w:rPr>
              <w:t>004  Backdated</w:t>
            </w:r>
            <w:proofErr w:type="gramEnd"/>
            <w:r>
              <w:rPr>
                <w:b/>
                <w:bCs/>
                <w:color w:val="FFFFFF"/>
                <w:sz w:val="26"/>
                <w:szCs w:val="26"/>
              </w:rPr>
              <w:t xml:space="preserve"> Transactions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2C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C4"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C5" w14:textId="77777777" w:rsidR="00B57FEA" w:rsidRDefault="00000000">
            <w:r>
              <w:rPr>
                <w:color w:val="000000"/>
                <w:sz w:val="19"/>
                <w:szCs w:val="19"/>
              </w:rPr>
              <w:t>Finance team posts a vendor invoice in January with Posting Date of December 31st to improve year-end expense position, without justification or Controller approval.</w:t>
            </w:r>
          </w:p>
        </w:tc>
      </w:tr>
      <w:tr w:rsidR="00B57FEA" w14:paraId="2EEE82C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C7"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C8" w14:textId="77777777" w:rsidR="00B57FEA" w:rsidRDefault="00000000">
            <w:r>
              <w:rPr>
                <w:color w:val="000000"/>
                <w:sz w:val="19"/>
                <w:szCs w:val="19"/>
              </w:rPr>
              <w:t>Period-end reporting distortion; closed period integrity violation; auditor concern about manipulation; tax period reallocation.</w:t>
            </w:r>
          </w:p>
        </w:tc>
      </w:tr>
      <w:tr w:rsidR="00B57FEA" w14:paraId="2EEE82C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CA"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CB" w14:textId="77777777" w:rsidR="00B57FEA" w:rsidRDefault="00000000">
            <w:r>
              <w:rPr>
                <w:color w:val="000000"/>
                <w:sz w:val="19"/>
                <w:szCs w:val="19"/>
              </w:rPr>
              <w:t>Financial statement misrepresentation; period-over-period comparison distortion; tax allocation errors; audit finding.</w:t>
            </w:r>
          </w:p>
        </w:tc>
      </w:tr>
      <w:tr w:rsidR="00B57FEA" w14:paraId="2EEE82C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CD"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CE" w14:textId="77777777" w:rsidR="00B57FEA" w:rsidRDefault="00000000">
            <w:r>
              <w:rPr>
                <w:color w:val="000000"/>
                <w:sz w:val="19"/>
                <w:szCs w:val="19"/>
              </w:rPr>
              <w:t>G/L Entry (17) | Vendor Ledger Entry (25) | Customer Ledger Entry (21) | User Setup (91) | Accounting Period (50)</w:t>
            </w:r>
          </w:p>
        </w:tc>
      </w:tr>
      <w:tr w:rsidR="00B57FEA" w14:paraId="2EEE82D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D0"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D1" w14:textId="77777777" w:rsidR="00B57FEA" w:rsidRDefault="00000000">
            <w:r>
              <w:rPr>
                <w:color w:val="000000"/>
                <w:sz w:val="19"/>
                <w:szCs w:val="19"/>
              </w:rPr>
              <w:t>Posting Date, Document Date, Entry No. (creation sequence), User ID, Allow Posting From (User Setup), Allow Posting To (User Setup), Source Code</w:t>
            </w:r>
          </w:p>
        </w:tc>
      </w:tr>
      <w:tr w:rsidR="00B57FEA" w14:paraId="2EEE82D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D3"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D4" w14:textId="77777777" w:rsidR="00B57FEA" w:rsidRDefault="00000000">
            <w:r>
              <w:rPr>
                <w:color w:val="000000"/>
                <w:sz w:val="19"/>
                <w:szCs w:val="19"/>
              </w:rPr>
              <w:t xml:space="preserve">(1) Posting Date &gt; configurable days prior to system date (default 30); (2) Posting Date in earlier period than current open Accounting Period; (3) Non-default Allow Posting </w:t>
            </w:r>
            <w:proofErr w:type="gramStart"/>
            <w:r>
              <w:rPr>
                <w:color w:val="000000"/>
                <w:sz w:val="19"/>
                <w:szCs w:val="19"/>
              </w:rPr>
              <w:t>From</w:t>
            </w:r>
            <w:proofErr w:type="gramEnd"/>
            <w:r>
              <w:rPr>
                <w:color w:val="000000"/>
                <w:sz w:val="19"/>
                <w:szCs w:val="19"/>
              </w:rPr>
              <w:t xml:space="preserve"> on User Setup; (4) Volume of backdated entries clustered at period-end; (5) Document Date significantly later than Posting Date.</w:t>
            </w:r>
          </w:p>
        </w:tc>
      </w:tr>
      <w:tr w:rsidR="00B57FEA" w14:paraId="2EEE82D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D6"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D7" w14:textId="77777777" w:rsidR="00B57FEA" w:rsidRDefault="00000000">
            <w:r>
              <w:rPr>
                <w:color w:val="000000"/>
                <w:sz w:val="19"/>
                <w:szCs w:val="19"/>
              </w:rPr>
              <w:t>Entry No. vs. Posting Date sequence analysis — detect high Entry No. with early Posting Date. Period-end clustering detection. User backdating pattern analysis. Materiality scoring.</w:t>
            </w:r>
          </w:p>
        </w:tc>
      </w:tr>
      <w:tr w:rsidR="00B57FEA" w14:paraId="2EEE82D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D9"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DA" w14:textId="77777777" w:rsidR="00B57FEA" w:rsidRDefault="00000000">
            <w:r>
              <w:rPr>
                <w:color w:val="000000"/>
                <w:sz w:val="19"/>
                <w:szCs w:val="19"/>
              </w:rPr>
              <w:t>HIGH (7/10) — Context-dependent. CRITICAL if systematic at period-end.</w:t>
            </w:r>
          </w:p>
        </w:tc>
      </w:tr>
      <w:tr w:rsidR="00B57FEA" w14:paraId="2EEE82D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DC"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DD" w14:textId="77777777" w:rsidR="00B57FEA" w:rsidRDefault="00000000">
            <w:r>
              <w:rPr>
                <w:color w:val="000000"/>
                <w:sz w:val="19"/>
                <w:szCs w:val="19"/>
              </w:rPr>
              <w:t>(1) Controller review above materiality ($5,000); (2) Mandatory justification documentation; (3) CFO approval &gt;30 days back; (4) Tax team notification if crossing fiscal year.</w:t>
            </w:r>
          </w:p>
        </w:tc>
      </w:tr>
      <w:tr w:rsidR="00B57FEA" w14:paraId="2EEE82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DF" w14:textId="77777777" w:rsidR="00B57FEA" w:rsidRDefault="00000000">
            <w:r>
              <w:rPr>
                <w:b/>
                <w:bCs/>
                <w:color w:val="1F3864"/>
                <w:sz w:val="19"/>
                <w:szCs w:val="19"/>
              </w:rPr>
              <w:lastRenderedPageBreak/>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E0" w14:textId="77777777" w:rsidR="00B57FEA" w:rsidRDefault="00000000">
            <w:r>
              <w:rPr>
                <w:color w:val="000000"/>
                <w:sz w:val="19"/>
                <w:szCs w:val="19"/>
              </w:rPr>
              <w:t>(1) Lock Allow Posting From/To at period close; (2) Approval workflow for postings &gt;15 days prior; (3) Change Log on User Setup posting fields; (4) Period closure checklist.</w:t>
            </w:r>
          </w:p>
        </w:tc>
      </w:tr>
      <w:tr w:rsidR="00B57FEA" w14:paraId="2EEE82E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E2"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E3" w14:textId="77777777" w:rsidR="00B57FEA" w:rsidRDefault="00000000">
            <w:r>
              <w:rPr>
                <w:color w:val="000000"/>
                <w:sz w:val="19"/>
                <w:szCs w:val="19"/>
              </w:rPr>
              <w:t>G/L Entry Posting Date vs. Entry No.; User Setup at posting time via Change Log; Period status from Accounting Period; CFO approval (or absence); clustering analysis.</w:t>
            </w:r>
          </w:p>
        </w:tc>
      </w:tr>
    </w:tbl>
    <w:p w14:paraId="2EEE82E5" w14:textId="77777777" w:rsidR="00B57FEA" w:rsidRDefault="00B57FEA">
      <w:pPr>
        <w:spacing w:after="100"/>
      </w:pPr>
    </w:p>
    <w:p w14:paraId="2EEE82E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2E8"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2E7" w14:textId="77777777" w:rsidR="00B57FEA" w:rsidRDefault="00000000">
            <w:r>
              <w:rPr>
                <w:b/>
                <w:bCs/>
                <w:color w:val="FFFFFF"/>
                <w:sz w:val="26"/>
                <w:szCs w:val="26"/>
              </w:rPr>
              <w:t>L1-</w:t>
            </w:r>
            <w:proofErr w:type="gramStart"/>
            <w:r>
              <w:rPr>
                <w:b/>
                <w:bCs/>
                <w:color w:val="FFFFFF"/>
                <w:sz w:val="26"/>
                <w:szCs w:val="26"/>
              </w:rPr>
              <w:t>005  Revenue</w:t>
            </w:r>
            <w:proofErr w:type="gramEnd"/>
            <w:r>
              <w:rPr>
                <w:b/>
                <w:bCs/>
                <w:color w:val="FFFFFF"/>
                <w:sz w:val="26"/>
                <w:szCs w:val="26"/>
              </w:rPr>
              <w:t xml:space="preserve"> Recognition Risks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2E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E9"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EA" w14:textId="77777777" w:rsidR="00B57FEA" w:rsidRDefault="00000000">
            <w:r>
              <w:rPr>
                <w:color w:val="000000"/>
                <w:sz w:val="19"/>
                <w:szCs w:val="19"/>
              </w:rPr>
              <w:t>Sales invoices a $200,000 multi-element arrangement (software + 12-month support). Full amount recognized at invoice date. Support element not deferred per IFRS 15.</w:t>
            </w:r>
          </w:p>
        </w:tc>
      </w:tr>
      <w:tr w:rsidR="00B57FEA" w14:paraId="2EEE82E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EC"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ED" w14:textId="77777777" w:rsidR="00B57FEA" w:rsidRDefault="00000000">
            <w:r>
              <w:rPr>
                <w:color w:val="000000"/>
                <w:sz w:val="19"/>
                <w:szCs w:val="19"/>
              </w:rPr>
              <w:t>Revenue overstated; IFRS 15/ASC 606 performance obligation timing violation; cliff-edge reversals in future periods.</w:t>
            </w:r>
          </w:p>
        </w:tc>
      </w:tr>
      <w:tr w:rsidR="00B57FEA" w14:paraId="2EEE82F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EF"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F0" w14:textId="77777777" w:rsidR="00B57FEA" w:rsidRDefault="00000000">
            <w:r>
              <w:rPr>
                <w:color w:val="000000"/>
                <w:sz w:val="19"/>
                <w:szCs w:val="19"/>
              </w:rPr>
              <w:t>Financial restatement risk; regulatory action for listed companies; audit qualification; incorrect commission calculations.</w:t>
            </w:r>
          </w:p>
        </w:tc>
      </w:tr>
      <w:tr w:rsidR="00B57FEA" w14:paraId="2EEE82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F2"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F3" w14:textId="77777777" w:rsidR="00B57FEA" w:rsidRDefault="00000000">
            <w:r>
              <w:rPr>
                <w:color w:val="000000"/>
                <w:sz w:val="19"/>
                <w:szCs w:val="19"/>
              </w:rPr>
              <w:t>Sales Header (36) | Sales Line (37) | Posted Sales Invoice Header (110) | Posted Sales Invoice Line (111) | Item (27) | G/L Account (15)</w:t>
            </w:r>
          </w:p>
        </w:tc>
      </w:tr>
      <w:tr w:rsidR="00B57FEA" w14:paraId="2EEE82F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F5"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F6" w14:textId="77777777" w:rsidR="00B57FEA" w:rsidRDefault="00000000">
            <w:r>
              <w:rPr>
                <w:color w:val="000000"/>
                <w:sz w:val="19"/>
                <w:szCs w:val="19"/>
              </w:rPr>
              <w:t>Type (Item/Resource/G/L Account), Shipment Date, Line Amount (LCY), Gen. Prod. Posting Group, Qty. Shipped (Not Invoiced), Unit Price</w:t>
            </w:r>
          </w:p>
        </w:tc>
      </w:tr>
      <w:tr w:rsidR="00B57FEA" w14:paraId="2EEE82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F8"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F9" w14:textId="77777777" w:rsidR="00B57FEA" w:rsidRDefault="00000000">
            <w:r>
              <w:rPr>
                <w:color w:val="000000"/>
                <w:sz w:val="19"/>
                <w:szCs w:val="19"/>
              </w:rPr>
              <w:t>(1) Type = Resource or G/L Account on same invoice as Items where Shipment Date differs from Invoice Date; (2) Service lines invoiced without Deferred Revenue account; (3) Qty. Invoiced &gt; Qty. Shipped for goods; (4) Project invoice where completion % &lt; 80% of invoice % of contract.</w:t>
            </w:r>
          </w:p>
        </w:tc>
      </w:tr>
      <w:tr w:rsidR="00B57FEA" w14:paraId="2EEE82F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FB"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FC" w14:textId="77777777" w:rsidR="00B57FEA" w:rsidRDefault="00000000">
            <w:r>
              <w:rPr>
                <w:color w:val="000000"/>
                <w:sz w:val="19"/>
                <w:szCs w:val="19"/>
              </w:rPr>
              <w:t>NLP classification of line descriptions: service vs. goods. Multi-element arrangement detection. IFRS 15 five-step checklist. Deferred Revenue account mapping validation.</w:t>
            </w:r>
          </w:p>
        </w:tc>
      </w:tr>
      <w:tr w:rsidR="00B57FEA" w14:paraId="2EEE830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2FE"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2FF" w14:textId="77777777" w:rsidR="00B57FEA" w:rsidRDefault="00000000">
            <w:r>
              <w:rPr>
                <w:color w:val="000000"/>
                <w:sz w:val="19"/>
                <w:szCs w:val="19"/>
              </w:rPr>
              <w:t>HIGH (8/10) for IFRS/GAAP-audited businesses.</w:t>
            </w:r>
          </w:p>
        </w:tc>
      </w:tr>
      <w:tr w:rsidR="00B57FEA" w14:paraId="2EEE83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01"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02" w14:textId="77777777" w:rsidR="00B57FEA" w:rsidRDefault="00000000">
            <w:r>
              <w:rPr>
                <w:color w:val="000000"/>
                <w:sz w:val="19"/>
                <w:szCs w:val="19"/>
              </w:rPr>
              <w:t>(1) Controller review; (2) Post deferral to Deferred Revenue account; (3) Revenue recognition schedule; (4) Credit and re-invoice if needed.</w:t>
            </w:r>
          </w:p>
        </w:tc>
      </w:tr>
      <w:tr w:rsidR="00B57FEA" w14:paraId="2EEE83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04"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05" w14:textId="77777777" w:rsidR="00B57FEA" w:rsidRDefault="00000000">
            <w:r>
              <w:rPr>
                <w:color w:val="000000"/>
                <w:sz w:val="19"/>
                <w:szCs w:val="19"/>
              </w:rPr>
              <w:t xml:space="preserve">(1) Configure Deferred Revenue accounts for service items; (2) Enforce Shipment Date before Invoice Date; (3) </w:t>
            </w:r>
            <w:proofErr w:type="gramStart"/>
            <w:r>
              <w:rPr>
                <w:color w:val="000000"/>
                <w:sz w:val="19"/>
                <w:szCs w:val="19"/>
              </w:rPr>
              <w:t>Multi-element</w:t>
            </w:r>
            <w:proofErr w:type="gramEnd"/>
            <w:r>
              <w:rPr>
                <w:color w:val="000000"/>
                <w:sz w:val="19"/>
                <w:szCs w:val="19"/>
              </w:rPr>
              <w:t xml:space="preserve"> billing template; (4) IFRS 15 checklist in order approval.</w:t>
            </w:r>
          </w:p>
        </w:tc>
      </w:tr>
      <w:tr w:rsidR="00B57FEA" w14:paraId="2EEE830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07"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08" w14:textId="77777777" w:rsidR="00B57FEA" w:rsidRDefault="00000000">
            <w:r>
              <w:rPr>
                <w:color w:val="000000"/>
                <w:sz w:val="19"/>
                <w:szCs w:val="19"/>
              </w:rPr>
              <w:t>Posted Sales Invoice with line-by-line analysis; Shipment Date vs. Invoice Date; Deferred Revenue posting (or absence); Revenue recognition schedule.</w:t>
            </w:r>
          </w:p>
        </w:tc>
      </w:tr>
    </w:tbl>
    <w:p w14:paraId="2EEE830A" w14:textId="77777777" w:rsidR="00B57FEA" w:rsidRDefault="00B57FEA">
      <w:pPr>
        <w:spacing w:after="100"/>
      </w:pPr>
    </w:p>
    <w:p w14:paraId="2EEE830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30D"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30C" w14:textId="77777777" w:rsidR="00B57FEA" w:rsidRDefault="00000000">
            <w:r>
              <w:rPr>
                <w:b/>
                <w:bCs/>
                <w:color w:val="FFFFFF"/>
                <w:sz w:val="26"/>
                <w:szCs w:val="26"/>
              </w:rPr>
              <w:t>L1-</w:t>
            </w:r>
            <w:proofErr w:type="gramStart"/>
            <w:r>
              <w:rPr>
                <w:b/>
                <w:bCs/>
                <w:color w:val="FFFFFF"/>
                <w:sz w:val="26"/>
                <w:szCs w:val="26"/>
              </w:rPr>
              <w:t>006  Credit</w:t>
            </w:r>
            <w:proofErr w:type="gramEnd"/>
            <w:r>
              <w:rPr>
                <w:b/>
                <w:bCs/>
                <w:color w:val="FFFFFF"/>
                <w:sz w:val="26"/>
                <w:szCs w:val="26"/>
              </w:rPr>
              <w:t xml:space="preserve"> Limit Violations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16h</w:t>
            </w:r>
          </w:p>
        </w:tc>
      </w:tr>
      <w:tr w:rsidR="00B57FEA" w14:paraId="2EEE831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0E"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0F" w14:textId="77777777" w:rsidR="00B57FEA" w:rsidRDefault="00000000">
            <w:r>
              <w:rPr>
                <w:color w:val="000000"/>
                <w:sz w:val="19"/>
                <w:szCs w:val="19"/>
              </w:rPr>
              <w:t>Customer with $50,000 credit limit has $48,000 outstanding (96%). Sales rep creates new $15,000 order. Processed without Finance review — credit warning is advisory only.</w:t>
            </w:r>
          </w:p>
        </w:tc>
      </w:tr>
      <w:tr w:rsidR="00B57FEA" w14:paraId="2EEE831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11" w14:textId="77777777" w:rsidR="00B57FEA" w:rsidRDefault="00000000">
            <w:r>
              <w:rPr>
                <w:b/>
                <w:bCs/>
                <w:color w:val="1F3864"/>
                <w:sz w:val="19"/>
                <w:szCs w:val="19"/>
              </w:rPr>
              <w:lastRenderedPageBreak/>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12" w14:textId="77777777" w:rsidR="00B57FEA" w:rsidRDefault="00000000">
            <w:r>
              <w:rPr>
                <w:color w:val="000000"/>
                <w:sz w:val="19"/>
                <w:szCs w:val="19"/>
              </w:rPr>
              <w:t>Bad debt exposure above approved limit; unauthorized credit extension; sales bypassing finance controls.</w:t>
            </w:r>
          </w:p>
        </w:tc>
      </w:tr>
      <w:tr w:rsidR="00B57FEA" w14:paraId="2EEE831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14"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15" w14:textId="77777777" w:rsidR="00B57FEA" w:rsidRDefault="00000000">
            <w:r>
              <w:rPr>
                <w:color w:val="000000"/>
                <w:sz w:val="19"/>
                <w:szCs w:val="19"/>
              </w:rPr>
              <w:t>Increased DSO; potential bad debt write-off above limit; audit finding on credit control; concentration risk increase.</w:t>
            </w:r>
          </w:p>
        </w:tc>
      </w:tr>
      <w:tr w:rsidR="00B57FEA" w14:paraId="2EEE831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17"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18" w14:textId="77777777" w:rsidR="00B57FEA" w:rsidRDefault="00000000">
            <w:r>
              <w:rPr>
                <w:color w:val="000000"/>
                <w:sz w:val="19"/>
                <w:szCs w:val="19"/>
              </w:rPr>
              <w:t>Customer (18) | Sales Header (36) | Customer Ledger Entry (21) | Detailed Customer Ledger Entry (379)</w:t>
            </w:r>
          </w:p>
        </w:tc>
      </w:tr>
      <w:tr w:rsidR="00B57FEA" w14:paraId="2EEE831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1A"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1B" w14:textId="77777777" w:rsidR="00B57FEA" w:rsidRDefault="00000000">
            <w:r>
              <w:rPr>
                <w:color w:val="000000"/>
                <w:sz w:val="19"/>
                <w:szCs w:val="19"/>
              </w:rPr>
              <w:t>Credit Limit (LCY), Balance (LCY), Balance Due (LCY), Outstanding Amount (LCY), Shipped Not Invoiced (LCY), Blocked, Credit Warnings</w:t>
            </w:r>
          </w:p>
        </w:tc>
      </w:tr>
      <w:tr w:rsidR="00B57FEA" w14:paraId="2EEE831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1D"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1E" w14:textId="77777777" w:rsidR="00B57FEA" w:rsidRDefault="00000000">
            <w:r>
              <w:rPr>
                <w:color w:val="000000"/>
                <w:sz w:val="19"/>
                <w:szCs w:val="19"/>
              </w:rPr>
              <w:t>(1) Balance (LCY) + Outstanding Orders + Shipped Not Invoiced &gt; Credit Limit; (2) Order created despite Credit Warning; (3) Customer Blocked override; (4) Invoice posted with &gt;90-day overdue above threshold; (5) Credit limit increased without Finance approval via Change Log.</w:t>
            </w:r>
          </w:p>
        </w:tc>
      </w:tr>
      <w:tr w:rsidR="00B57FEA" w14:paraId="2EEE832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20"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21" w14:textId="77777777" w:rsidR="00B57FEA" w:rsidRDefault="00000000">
            <w:r>
              <w:rPr>
                <w:color w:val="000000"/>
                <w:sz w:val="19"/>
                <w:szCs w:val="19"/>
              </w:rPr>
              <w:t>Real-time credit utilization scoring. ML default probability: utilization %, payment trend, overdue profile, industry. External credit signal integration. Early warning at 80% utilization.</w:t>
            </w:r>
          </w:p>
        </w:tc>
      </w:tr>
      <w:tr w:rsidR="00B57FEA" w14:paraId="2EEE832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23"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24" w14:textId="77777777" w:rsidR="00B57FEA" w:rsidRDefault="00000000">
            <w:r>
              <w:rPr>
                <w:color w:val="000000"/>
                <w:sz w:val="19"/>
                <w:szCs w:val="19"/>
              </w:rPr>
              <w:t>HIGH (7/10). CRITICAL with prior default history or winding-up notice.</w:t>
            </w:r>
          </w:p>
        </w:tc>
      </w:tr>
      <w:tr w:rsidR="00B57FEA" w14:paraId="2EEE832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26"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27" w14:textId="77777777" w:rsidR="00B57FEA" w:rsidRDefault="00000000">
            <w:r>
              <w:rPr>
                <w:color w:val="000000"/>
                <w:sz w:val="19"/>
                <w:szCs w:val="19"/>
              </w:rPr>
              <w:t>(1) Credit hold (Blocked = Ship); (2) Credit Manager escalation within 24h; (3) Hold open orders; (4) Initiate dunning; (5) Notify Sales Manager.</w:t>
            </w:r>
          </w:p>
        </w:tc>
      </w:tr>
      <w:tr w:rsidR="00B57FEA" w14:paraId="2EEE832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29"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2A" w14:textId="77777777" w:rsidR="00B57FEA" w:rsidRDefault="00000000">
            <w:r>
              <w:rPr>
                <w:color w:val="000000"/>
                <w:sz w:val="19"/>
                <w:szCs w:val="19"/>
              </w:rPr>
              <w:t>(1) Credit warnings as blocking control; (2) Finance approval for limit increases &gt;20%; (3) Automated hold on aging threshold breach; (4) Monthly credit review report.</w:t>
            </w:r>
          </w:p>
        </w:tc>
      </w:tr>
      <w:tr w:rsidR="00B57FEA" w14:paraId="2EEE832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2C"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2D" w14:textId="77777777" w:rsidR="00B57FEA" w:rsidRDefault="00000000">
            <w:r>
              <w:rPr>
                <w:color w:val="000000"/>
                <w:sz w:val="19"/>
                <w:szCs w:val="19"/>
              </w:rPr>
              <w:t>Customer ledger balance at order date; Credit Limit value; Change Log for limit modifications; Overdue aging; Sales Order details.</w:t>
            </w:r>
          </w:p>
        </w:tc>
      </w:tr>
    </w:tbl>
    <w:p w14:paraId="2EEE832F" w14:textId="77777777" w:rsidR="00B57FEA" w:rsidRDefault="00B57FEA">
      <w:pPr>
        <w:spacing w:after="100"/>
      </w:pPr>
    </w:p>
    <w:p w14:paraId="2EEE833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332"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331" w14:textId="77777777" w:rsidR="00B57FEA" w:rsidRDefault="00000000">
            <w:r>
              <w:rPr>
                <w:b/>
                <w:bCs/>
                <w:color w:val="FFFFFF"/>
                <w:sz w:val="26"/>
                <w:szCs w:val="26"/>
              </w:rPr>
              <w:t>L1-</w:t>
            </w:r>
            <w:proofErr w:type="gramStart"/>
            <w:r>
              <w:rPr>
                <w:b/>
                <w:bCs/>
                <w:color w:val="FFFFFF"/>
                <w:sz w:val="26"/>
                <w:szCs w:val="26"/>
              </w:rPr>
              <w:t>007  Cash</w:t>
            </w:r>
            <w:proofErr w:type="gramEnd"/>
            <w:r>
              <w:rPr>
                <w:b/>
                <w:bCs/>
                <w:color w:val="FFFFFF"/>
                <w:sz w:val="26"/>
                <w:szCs w:val="26"/>
              </w:rPr>
              <w:t xml:space="preserve"> Flow Anomalies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32h</w:t>
            </w:r>
          </w:p>
        </w:tc>
      </w:tr>
      <w:tr w:rsidR="00B57FEA" w14:paraId="2EEE83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33"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34" w14:textId="77777777" w:rsidR="00B57FEA" w:rsidRDefault="00000000">
            <w:r>
              <w:rPr>
                <w:color w:val="000000"/>
                <w:sz w:val="19"/>
                <w:szCs w:val="19"/>
              </w:rPr>
              <w:t>Finance staff changes vendor bank account at 4:30 PM following spoofed email. Payment run at 6:00 PM sends $125,000 to fraudulent account. BEC attack confirmed.</w:t>
            </w:r>
          </w:p>
        </w:tc>
      </w:tr>
      <w:tr w:rsidR="00B57FEA" w14:paraId="2EEE833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36"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37" w14:textId="77777777" w:rsidR="00B57FEA" w:rsidRDefault="00000000">
            <w:r>
              <w:rPr>
                <w:color w:val="000000"/>
                <w:sz w:val="19"/>
                <w:szCs w:val="19"/>
              </w:rPr>
              <w:t>BEC payment fraud; highest-frequency financial cybercrime vector; payment diverted with near-zero recovery probability.</w:t>
            </w:r>
          </w:p>
        </w:tc>
      </w:tr>
      <w:tr w:rsidR="00B57FEA" w14:paraId="2EEE83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39"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3A" w14:textId="77777777" w:rsidR="00B57FEA" w:rsidRDefault="00000000">
            <w:r>
              <w:rPr>
                <w:color w:val="000000"/>
                <w:sz w:val="19"/>
                <w:szCs w:val="19"/>
              </w:rPr>
              <w:t>Direct cash loss; recovery &lt; 10% after 24h; criminal investigation; regulatory notification obligation; reputational damage.</w:t>
            </w:r>
          </w:p>
        </w:tc>
      </w:tr>
      <w:tr w:rsidR="00B57FEA" w14:paraId="2EEE833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3C"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3D" w14:textId="77777777" w:rsidR="00B57FEA" w:rsidRDefault="00000000">
            <w:r>
              <w:rPr>
                <w:color w:val="000000"/>
                <w:sz w:val="19"/>
                <w:szCs w:val="19"/>
              </w:rPr>
              <w:t>Bank Account Ledger Entry (271) | Vendor Ledger Entry (25) | G/L Entry (17) | Cash Flow Forecast Entry (841) | Vendor Bank Account (288)</w:t>
            </w:r>
          </w:p>
        </w:tc>
      </w:tr>
      <w:tr w:rsidR="00B57FEA" w14:paraId="2EEE834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3F"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40" w14:textId="77777777" w:rsidR="00B57FEA" w:rsidRDefault="00000000">
            <w:r>
              <w:rPr>
                <w:color w:val="000000"/>
                <w:sz w:val="19"/>
                <w:szCs w:val="19"/>
              </w:rPr>
              <w:t>Amount (LCY), Entry Type, Posting Date, Bank Account No., External Document No., Vendor No., Bal. Account No.</w:t>
            </w:r>
          </w:p>
        </w:tc>
      </w:tr>
      <w:tr w:rsidR="00B57FEA" w14:paraId="2EEE83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42"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43" w14:textId="77777777" w:rsidR="00B57FEA" w:rsidRDefault="00000000">
            <w:r>
              <w:rPr>
                <w:color w:val="000000"/>
                <w:sz w:val="19"/>
                <w:szCs w:val="19"/>
              </w:rPr>
              <w:t>(1) Single payment &gt;300% of rolling 30-day vendor average; (2) First payment to vendor within 30 days of creation; (3) Payment within 5 business days of bank account change; (4) Multiple same-day payments to vendor above threshold; (5) Cash balance deviation &gt;20% from Cash Flow Forecast.</w:t>
            </w:r>
          </w:p>
        </w:tc>
      </w:tr>
      <w:tr w:rsidR="00B57FEA" w14:paraId="2EEE834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45"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46" w14:textId="77777777" w:rsidR="00B57FEA" w:rsidRDefault="00000000">
            <w:r>
              <w:rPr>
                <w:color w:val="000000"/>
                <w:sz w:val="19"/>
                <w:szCs w:val="19"/>
              </w:rPr>
              <w:t>Isolation Forest on daily bank movements. Change Log correlation: bank changes vs. payment schedules. ARIMA/Prophet for cash forecast deviation. BEC pattern scoring: bank change + large payment + short window.</w:t>
            </w:r>
          </w:p>
        </w:tc>
      </w:tr>
      <w:tr w:rsidR="00B57FEA" w14:paraId="2EEE834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48" w14:textId="77777777" w:rsidR="00B57FEA" w:rsidRDefault="00000000">
            <w:r>
              <w:rPr>
                <w:b/>
                <w:bCs/>
                <w:color w:val="1F3864"/>
                <w:sz w:val="19"/>
                <w:szCs w:val="19"/>
              </w:rPr>
              <w:lastRenderedPageBreak/>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49" w14:textId="77777777" w:rsidR="00B57FEA" w:rsidRDefault="00000000">
            <w:r>
              <w:rPr>
                <w:color w:val="000000"/>
                <w:sz w:val="19"/>
                <w:szCs w:val="19"/>
              </w:rPr>
              <w:t>CRITICAL (10/10) — Real-time detection required. Immediate escalation + automatic payment hold.</w:t>
            </w:r>
          </w:p>
        </w:tc>
      </w:tr>
      <w:tr w:rsidR="00B57FEA" w14:paraId="2EEE83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4B"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4C" w14:textId="77777777" w:rsidR="00B57FEA" w:rsidRDefault="00000000">
            <w:r>
              <w:rPr>
                <w:color w:val="000000"/>
                <w:sz w:val="19"/>
                <w:szCs w:val="19"/>
              </w:rPr>
              <w:t>(1) Immediate payment hold; (2) Same-day SWIFT recall; (3) Phone verify using pre-registered number; (4) Escalate to CFO, IT Security; (5) Police report + cyber insurer notification.</w:t>
            </w:r>
          </w:p>
        </w:tc>
      </w:tr>
      <w:tr w:rsidR="00B57FEA" w14:paraId="2EEE835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4E"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4F" w14:textId="77777777" w:rsidR="00B57FEA" w:rsidRDefault="00000000">
            <w:r>
              <w:rPr>
                <w:color w:val="000000"/>
                <w:sz w:val="19"/>
                <w:szCs w:val="19"/>
              </w:rPr>
              <w:t>(1) Dual approval for all bank account changes; (2) 5-business-day payment hold after bank change (system-enforced); (3) Out-of-band verification workflow; (4) CFO approval for payments above threshold.</w:t>
            </w:r>
          </w:p>
        </w:tc>
      </w:tr>
      <w:tr w:rsidR="00B57FEA" w14:paraId="2EEE835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51"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52" w14:textId="77777777" w:rsidR="00B57FEA" w:rsidRDefault="00000000">
            <w:r>
              <w:rPr>
                <w:color w:val="000000"/>
                <w:sz w:val="19"/>
                <w:szCs w:val="19"/>
              </w:rPr>
              <w:t>Bank Account Ledger Entry; Change Log for Table 288 with User ID, timestamp, old/new values; Time gap: change to payment; Dual approval record (or absence); Bank statement.</w:t>
            </w:r>
          </w:p>
        </w:tc>
      </w:tr>
    </w:tbl>
    <w:p w14:paraId="2EEE8354" w14:textId="77777777" w:rsidR="00B57FEA" w:rsidRDefault="00B57FEA">
      <w:pPr>
        <w:spacing w:after="100"/>
      </w:pPr>
    </w:p>
    <w:p w14:paraId="2EEE835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35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356" w14:textId="77777777" w:rsidR="00B57FEA" w:rsidRDefault="00000000">
            <w:r>
              <w:rPr>
                <w:b/>
                <w:bCs/>
                <w:color w:val="FFFFFF"/>
                <w:sz w:val="26"/>
                <w:szCs w:val="26"/>
              </w:rPr>
              <w:t>L1-</w:t>
            </w:r>
            <w:proofErr w:type="gramStart"/>
            <w:r>
              <w:rPr>
                <w:b/>
                <w:bCs/>
                <w:color w:val="FFFFFF"/>
                <w:sz w:val="26"/>
                <w:szCs w:val="26"/>
              </w:rPr>
              <w:t>008  Tax</w:t>
            </w:r>
            <w:proofErr w:type="gramEnd"/>
            <w:r>
              <w:rPr>
                <w:b/>
                <w:bCs/>
                <w:color w:val="FFFFFF"/>
                <w:sz w:val="26"/>
                <w:szCs w:val="26"/>
              </w:rPr>
              <w:t xml:space="preserve"> Exceptions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32h</w:t>
            </w:r>
          </w:p>
        </w:tc>
      </w:tr>
      <w:tr w:rsidR="00B57FEA" w14:paraId="2EEE835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58"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59" w14:textId="77777777" w:rsidR="00B57FEA" w:rsidRDefault="00000000">
            <w:r>
              <w:rPr>
                <w:color w:val="000000"/>
                <w:sz w:val="19"/>
                <w:szCs w:val="19"/>
              </w:rPr>
              <w:t>Purchase invoice from EU supplier posted with 20% domestic VAT. Transaction requires import reverse charge (0% input VAT, self-assessed). $180,000 incorrect VAT claimed in the quarter.</w:t>
            </w:r>
          </w:p>
        </w:tc>
      </w:tr>
      <w:tr w:rsidR="00B57FEA" w14:paraId="2EEE835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5B"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5C" w14:textId="77777777" w:rsidR="00B57FEA" w:rsidRDefault="00000000">
            <w:r>
              <w:rPr>
                <w:color w:val="000000"/>
                <w:sz w:val="19"/>
                <w:szCs w:val="19"/>
              </w:rPr>
              <w:t>Tax underpayment through incorrect input VAT reclaim; regulatory penalty; interest charges; potential criminal liability for persistent errors.</w:t>
            </w:r>
          </w:p>
        </w:tc>
      </w:tr>
      <w:tr w:rsidR="00B57FEA" w14:paraId="2EEE836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5E"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5F" w14:textId="77777777" w:rsidR="00B57FEA" w:rsidRDefault="00000000">
            <w:r>
              <w:rPr>
                <w:color w:val="000000"/>
                <w:sz w:val="19"/>
                <w:szCs w:val="19"/>
              </w:rPr>
              <w:t>Tax liability exposure; input tax credit reversal; regulatory penalty; interest; external audit finding; VAT return amendment required.</w:t>
            </w:r>
          </w:p>
        </w:tc>
      </w:tr>
      <w:tr w:rsidR="00B57FEA" w14:paraId="2EEE83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61"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62" w14:textId="77777777" w:rsidR="00B57FEA" w:rsidRDefault="00000000">
            <w:r>
              <w:rPr>
                <w:color w:val="000000"/>
                <w:sz w:val="19"/>
                <w:szCs w:val="19"/>
              </w:rPr>
              <w:t>VAT Entry (254) | G/L Entry (17) | Purchase Line (39) | Sales Line (37) | VAT Posting Setup (325) | Customer (18) | Vendor (23)</w:t>
            </w:r>
          </w:p>
        </w:tc>
      </w:tr>
      <w:tr w:rsidR="00B57FEA" w14:paraId="2EEE836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64"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65" w14:textId="77777777" w:rsidR="00B57FEA" w:rsidRDefault="00000000">
            <w:r>
              <w:rPr>
                <w:color w:val="000000"/>
                <w:sz w:val="19"/>
                <w:szCs w:val="19"/>
              </w:rPr>
              <w:t>VAT Bus. Posting Group, VAT Prod. Posting Group, VAT %, VAT Amount (LCY), Base Amount, Country/Region Code, Reverse Charge flag</w:t>
            </w:r>
          </w:p>
        </w:tc>
      </w:tr>
      <w:tr w:rsidR="00B57FEA" w14:paraId="2EEE83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67"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68" w14:textId="77777777" w:rsidR="00B57FEA" w:rsidRDefault="00000000">
            <w:r>
              <w:rPr>
                <w:color w:val="000000"/>
                <w:sz w:val="19"/>
                <w:szCs w:val="19"/>
              </w:rPr>
              <w:t>(1) VAT rate differs from VAT Posting Setup for Bus + Prod group; (2) Zero VAT on domestic transactions without Reason Code; (3) Full VAT on zero-rated exports; (4) Reverse charge not applied for applicable B2B cross-border services; (5) VAT amount discrepancy between VAT Entry and G/L Entry.</w:t>
            </w:r>
          </w:p>
        </w:tc>
      </w:tr>
      <w:tr w:rsidR="00B57FEA" w14:paraId="2EEE836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6A"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6B" w14:textId="77777777" w:rsidR="00B57FEA" w:rsidRDefault="00000000">
            <w:r>
              <w:rPr>
                <w:color w:val="000000"/>
                <w:sz w:val="19"/>
                <w:szCs w:val="19"/>
              </w:rPr>
              <w:t xml:space="preserve">Country-specific tax rule engine using configurable jurisdiction matrix. Reverse charge detection by transaction type and country. VAT rate accuracy </w:t>
            </w:r>
            <w:proofErr w:type="gramStart"/>
            <w:r>
              <w:rPr>
                <w:color w:val="000000"/>
                <w:sz w:val="19"/>
                <w:szCs w:val="19"/>
              </w:rPr>
              <w:t>check</w:t>
            </w:r>
            <w:proofErr w:type="gramEnd"/>
            <w:r>
              <w:rPr>
                <w:color w:val="000000"/>
                <w:sz w:val="19"/>
                <w:szCs w:val="19"/>
              </w:rPr>
              <w:t xml:space="preserve"> against government reference. Quarterly return reconciliation engine.</w:t>
            </w:r>
          </w:p>
        </w:tc>
      </w:tr>
      <w:tr w:rsidR="00B57FEA" w14:paraId="2EEE836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6D"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6E" w14:textId="77777777" w:rsidR="00B57FEA" w:rsidRDefault="00000000">
            <w:r>
              <w:rPr>
                <w:color w:val="000000"/>
                <w:sz w:val="19"/>
                <w:szCs w:val="19"/>
              </w:rPr>
              <w:t>HIGH (7/10). CRITICAL above materiality or for deliberate misapplication.</w:t>
            </w:r>
          </w:p>
        </w:tc>
      </w:tr>
      <w:tr w:rsidR="00B57FEA" w14:paraId="2EEE83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70"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71" w14:textId="77777777" w:rsidR="00B57FEA" w:rsidRDefault="00000000">
            <w:r>
              <w:rPr>
                <w:color w:val="000000"/>
                <w:sz w:val="19"/>
                <w:szCs w:val="19"/>
              </w:rPr>
              <w:t xml:space="preserve">(1) Corrective credit </w:t>
            </w:r>
            <w:proofErr w:type="gramStart"/>
            <w:r>
              <w:rPr>
                <w:color w:val="000000"/>
                <w:sz w:val="19"/>
                <w:szCs w:val="19"/>
              </w:rPr>
              <w:t>note</w:t>
            </w:r>
            <w:proofErr w:type="gramEnd"/>
            <w:r>
              <w:rPr>
                <w:color w:val="000000"/>
                <w:sz w:val="19"/>
                <w:szCs w:val="19"/>
              </w:rPr>
              <w:t xml:space="preserve"> and re-invoice; (2) Amended VAT return; (3) Tax Manager notification within 24h; (4) Penalty exposure calculation; (5) Review all transactions in same posting group.</w:t>
            </w:r>
          </w:p>
        </w:tc>
      </w:tr>
      <w:tr w:rsidR="00B57FEA" w14:paraId="2EEE837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73"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74" w14:textId="77777777" w:rsidR="00B57FEA" w:rsidRDefault="00000000">
            <w:r>
              <w:rPr>
                <w:color w:val="000000"/>
                <w:sz w:val="19"/>
                <w:szCs w:val="19"/>
              </w:rPr>
              <w:t>(1) Validate VAT Posting Groups for all vendors and customers; (2) Periodic VAT Posting Setup audit; (3) Automated return reconciliation; (4) Country-specific tax validation at posting.</w:t>
            </w:r>
          </w:p>
        </w:tc>
      </w:tr>
      <w:tr w:rsidR="00B57FEA" w14:paraId="2EEE837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76"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77" w14:textId="77777777" w:rsidR="00B57FEA" w:rsidRDefault="00000000">
            <w:r>
              <w:rPr>
                <w:color w:val="000000"/>
                <w:sz w:val="19"/>
                <w:szCs w:val="19"/>
              </w:rPr>
              <w:t>VAT Entry with applied rate; VAT Posting Setup for affected combination; Posted document; Tax authority rate reference; VAT Return comparison; Amendment calculation.</w:t>
            </w:r>
          </w:p>
        </w:tc>
      </w:tr>
    </w:tbl>
    <w:p w14:paraId="2EEE8379" w14:textId="77777777" w:rsidR="00B57FEA" w:rsidRDefault="00B57FEA">
      <w:pPr>
        <w:spacing w:after="100"/>
      </w:pPr>
    </w:p>
    <w:p w14:paraId="2EEE837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37C"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37B" w14:textId="77777777" w:rsidR="00B57FEA" w:rsidRDefault="00000000">
            <w:r>
              <w:rPr>
                <w:b/>
                <w:bCs/>
                <w:color w:val="FFFFFF"/>
                <w:sz w:val="26"/>
                <w:szCs w:val="26"/>
              </w:rPr>
              <w:lastRenderedPageBreak/>
              <w:t>L1-</w:t>
            </w:r>
            <w:proofErr w:type="gramStart"/>
            <w:r>
              <w:rPr>
                <w:b/>
                <w:bCs/>
                <w:color w:val="FFFFFF"/>
                <w:sz w:val="26"/>
                <w:szCs w:val="26"/>
              </w:rPr>
              <w:t>009  Posting</w:t>
            </w:r>
            <w:proofErr w:type="gramEnd"/>
            <w:r>
              <w:rPr>
                <w:b/>
                <w:bCs/>
                <w:color w:val="FFFFFF"/>
                <w:sz w:val="26"/>
                <w:szCs w:val="26"/>
              </w:rPr>
              <w:t xml:space="preserve"> Irregularities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37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7D"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7E" w14:textId="77777777" w:rsidR="00B57FEA" w:rsidRDefault="00000000">
            <w:r>
              <w:rPr>
                <w:color w:val="000000"/>
                <w:sz w:val="19"/>
                <w:szCs w:val="19"/>
              </w:rPr>
              <w:t>Controller investigates $2M revenue jump on last business day of quarter. 12 manual G/L journals to Revenue posted within 90 minutes by single user, followed by near-total reversals next morning.</w:t>
            </w:r>
          </w:p>
        </w:tc>
      </w:tr>
      <w:tr w:rsidR="00B57FEA" w14:paraId="2EEE83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80"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81" w14:textId="77777777" w:rsidR="00B57FEA" w:rsidRDefault="00000000">
            <w:r>
              <w:rPr>
                <w:color w:val="000000"/>
                <w:sz w:val="19"/>
                <w:szCs w:val="19"/>
              </w:rPr>
              <w:t>Manual manipulation of financial results; round-trip journals to inflate period results; concealment of underlying transaction issues.</w:t>
            </w:r>
          </w:p>
        </w:tc>
      </w:tr>
      <w:tr w:rsidR="00B57FEA" w14:paraId="2EEE83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83"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84" w14:textId="77777777" w:rsidR="00B57FEA" w:rsidRDefault="00000000">
            <w:r>
              <w:rPr>
                <w:color w:val="000000"/>
                <w:sz w:val="19"/>
                <w:szCs w:val="19"/>
              </w:rPr>
              <w:t>Financial statement integrity compromise; internal control failure; material misstatement risk; board misleading.</w:t>
            </w:r>
          </w:p>
        </w:tc>
      </w:tr>
      <w:tr w:rsidR="00B57FEA" w14:paraId="2EEE83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86"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87" w14:textId="77777777" w:rsidR="00B57FEA" w:rsidRDefault="00000000">
            <w:r>
              <w:rPr>
                <w:color w:val="000000"/>
                <w:sz w:val="19"/>
                <w:szCs w:val="19"/>
              </w:rPr>
              <w:t>G/L Entry (17) | Gen. Journal Line (81) | Gen. Journal Batch (232)</w:t>
            </w:r>
          </w:p>
        </w:tc>
      </w:tr>
      <w:tr w:rsidR="00B57FEA" w14:paraId="2EEE83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89"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8A" w14:textId="77777777" w:rsidR="00B57FEA" w:rsidRDefault="00000000">
            <w:r>
              <w:rPr>
                <w:color w:val="000000"/>
                <w:sz w:val="19"/>
                <w:szCs w:val="19"/>
              </w:rPr>
              <w:t>G/L Account No., Amount (LCY), Posting Date, User ID, Source Code, Reason Code, Description, Journal Batch Name, Entry No.</w:t>
            </w:r>
          </w:p>
        </w:tc>
      </w:tr>
      <w:tr w:rsidR="00B57FEA" w14:paraId="2EEE838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8C"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8D" w14:textId="77777777" w:rsidR="00B57FEA" w:rsidRDefault="00000000">
            <w:r>
              <w:rPr>
                <w:color w:val="000000"/>
                <w:sz w:val="19"/>
                <w:szCs w:val="19"/>
              </w:rPr>
              <w:t>(1) &gt;3 manual journals to same G/L Account within 60 minutes by same User ID; (2) Offsetting entries netting to zero same day same user; (3) Same amounts posted and reversed within 24h; (4) Posting volume &gt;300% of 90-day daily average; (5) Manual journals without Reason Code.</w:t>
            </w:r>
          </w:p>
        </w:tc>
      </w:tr>
      <w:tr w:rsidR="00B57FEA" w14:paraId="2EEE839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8F"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90" w14:textId="77777777" w:rsidR="00B57FEA" w:rsidRDefault="00000000">
            <w:r>
              <w:rPr>
                <w:color w:val="000000"/>
                <w:sz w:val="19"/>
                <w:szCs w:val="19"/>
              </w:rPr>
              <w:t xml:space="preserve">Temporal clustering per user and account. Benford's Law on amounts. Graph analysis for round-trip detection. Statistical process control (3-sigma). User </w:t>
            </w:r>
            <w:proofErr w:type="spellStart"/>
            <w:r>
              <w:rPr>
                <w:color w:val="000000"/>
                <w:sz w:val="19"/>
                <w:szCs w:val="19"/>
              </w:rPr>
              <w:t>behavior</w:t>
            </w:r>
            <w:proofErr w:type="spellEnd"/>
            <w:r>
              <w:rPr>
                <w:color w:val="000000"/>
                <w:sz w:val="19"/>
                <w:szCs w:val="19"/>
              </w:rPr>
              <w:t xml:space="preserve"> anomaly scoring.</w:t>
            </w:r>
          </w:p>
        </w:tc>
      </w:tr>
      <w:tr w:rsidR="00B57FEA" w14:paraId="2EEE839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92"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93" w14:textId="77777777" w:rsidR="00B57FEA" w:rsidRDefault="00000000">
            <w:r>
              <w:rPr>
                <w:color w:val="000000"/>
                <w:sz w:val="19"/>
                <w:szCs w:val="19"/>
              </w:rPr>
              <w:t>MEDIUM-HIGH (6/10). CRITICAL if systematic or involves Revenue, Equity, Retained Earnings.</w:t>
            </w:r>
          </w:p>
        </w:tc>
      </w:tr>
      <w:tr w:rsidR="00B57FEA" w14:paraId="2EEE83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95"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96" w14:textId="77777777" w:rsidR="00B57FEA" w:rsidRDefault="00000000">
            <w:r>
              <w:rPr>
                <w:color w:val="000000"/>
                <w:sz w:val="19"/>
                <w:szCs w:val="19"/>
              </w:rPr>
              <w:t>(1) Controller review within 24h; (2) Written justification from posting user; (3) Reverse entries pending review; (4) Internal Audit report if no valid justification.</w:t>
            </w:r>
          </w:p>
        </w:tc>
      </w:tr>
      <w:tr w:rsidR="00B57FEA" w14:paraId="2EEE839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98"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99" w14:textId="77777777" w:rsidR="00B57FEA" w:rsidRDefault="00000000">
            <w:r>
              <w:rPr>
                <w:color w:val="000000"/>
                <w:sz w:val="19"/>
                <w:szCs w:val="19"/>
              </w:rPr>
              <w:t>(1) Mandatory Reason Code above threshold; (2) Approval workflow for sensitive accounts; (3) Posting frequency limit per user per account; (4) Enhanced audit trail for top 20 accounts.</w:t>
            </w:r>
          </w:p>
        </w:tc>
      </w:tr>
      <w:tr w:rsidR="00B57FEA" w14:paraId="2EEE839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9B"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9C" w14:textId="77777777" w:rsidR="00B57FEA" w:rsidRDefault="00000000">
            <w:r>
              <w:rPr>
                <w:color w:val="000000"/>
                <w:sz w:val="19"/>
                <w:szCs w:val="19"/>
              </w:rPr>
              <w:t>G/L Entry sequence with Entry No. timestamps; User activity log; Source Code analysis; Reason Code (present/absent); Round-trip matching report.</w:t>
            </w:r>
          </w:p>
        </w:tc>
      </w:tr>
    </w:tbl>
    <w:p w14:paraId="2EEE839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3A0"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39F" w14:textId="77777777" w:rsidR="00B57FEA" w:rsidRDefault="00000000">
            <w:proofErr w:type="gramStart"/>
            <w:r>
              <w:rPr>
                <w:b/>
                <w:bCs/>
                <w:color w:val="FFFFFF"/>
                <w:sz w:val="22"/>
                <w:szCs w:val="22"/>
              </w:rPr>
              <w:t>3.2  Purchasing</w:t>
            </w:r>
            <w:proofErr w:type="gramEnd"/>
            <w:r>
              <w:rPr>
                <w:b/>
                <w:bCs/>
                <w:color w:val="FFFFFF"/>
                <w:sz w:val="22"/>
                <w:szCs w:val="22"/>
              </w:rPr>
              <w:t xml:space="preserve"> Transaction </w:t>
            </w:r>
            <w:proofErr w:type="gramStart"/>
            <w:r>
              <w:rPr>
                <w:b/>
                <w:bCs/>
                <w:color w:val="FFFFFF"/>
                <w:sz w:val="22"/>
                <w:szCs w:val="22"/>
              </w:rPr>
              <w:t>Monitoring  (</w:t>
            </w:r>
            <w:proofErr w:type="gramEnd"/>
            <w:r>
              <w:rPr>
                <w:b/>
                <w:bCs/>
                <w:color w:val="FFFFFF"/>
                <w:sz w:val="22"/>
                <w:szCs w:val="22"/>
              </w:rPr>
              <w:t>L1-010 to L1-015)</w:t>
            </w:r>
          </w:p>
        </w:tc>
      </w:tr>
    </w:tbl>
    <w:p w14:paraId="2EEE83A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3A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3A2" w14:textId="77777777" w:rsidR="00B57FEA" w:rsidRDefault="00000000">
            <w:r>
              <w:rPr>
                <w:b/>
                <w:bCs/>
                <w:color w:val="FFFFFF"/>
                <w:sz w:val="26"/>
                <w:szCs w:val="26"/>
              </w:rPr>
              <w:t>L1-</w:t>
            </w:r>
            <w:proofErr w:type="gramStart"/>
            <w:r>
              <w:rPr>
                <w:b/>
                <w:bCs/>
                <w:color w:val="FFFFFF"/>
                <w:sz w:val="26"/>
                <w:szCs w:val="26"/>
              </w:rPr>
              <w:t>010  Split</w:t>
            </w:r>
            <w:proofErr w:type="gramEnd"/>
            <w:r>
              <w:rPr>
                <w:b/>
                <w:bCs/>
                <w:color w:val="FFFFFF"/>
                <w:sz w:val="26"/>
                <w:szCs w:val="26"/>
              </w:rPr>
              <w:t xml:space="preserve"> Purchase Orders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32h</w:t>
            </w:r>
          </w:p>
        </w:tc>
      </w:tr>
      <w:tr w:rsidR="00B57FEA" w14:paraId="2EEE83A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A4"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A5" w14:textId="77777777" w:rsidR="00B57FEA" w:rsidRDefault="00000000">
            <w:r>
              <w:rPr>
                <w:color w:val="000000"/>
                <w:sz w:val="19"/>
                <w:szCs w:val="19"/>
              </w:rPr>
              <w:t>Agent creates three POs of $9,800 each to same vendor same day, same Purchaser Code. Approval limit is $10,000/order. Combined $29,400 requires Director approval but is never escalated.</w:t>
            </w:r>
          </w:p>
        </w:tc>
      </w:tr>
      <w:tr w:rsidR="00B57FEA" w14:paraId="2EEE83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A7"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A8" w14:textId="77777777" w:rsidR="00B57FEA" w:rsidRDefault="00000000">
            <w:r>
              <w:rPr>
                <w:color w:val="000000"/>
                <w:sz w:val="19"/>
                <w:szCs w:val="19"/>
              </w:rPr>
              <w:t>Deliberate approval limit bypass; procurement fraud; potential kickback arrangement.</w:t>
            </w:r>
          </w:p>
        </w:tc>
      </w:tr>
      <w:tr w:rsidR="00B57FEA" w14:paraId="2EEE83A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AA"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AB" w14:textId="77777777" w:rsidR="00B57FEA" w:rsidRDefault="00000000">
            <w:r>
              <w:rPr>
                <w:color w:val="000000"/>
                <w:sz w:val="19"/>
                <w:szCs w:val="19"/>
              </w:rPr>
              <w:t>Unauthorized commitment of $29,400; audit finding; SOX failure; potential disciplinary or criminal action.</w:t>
            </w:r>
          </w:p>
        </w:tc>
      </w:tr>
      <w:tr w:rsidR="00B57FEA" w14:paraId="2EEE83A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AD"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AE" w14:textId="77777777" w:rsidR="00B57FEA" w:rsidRDefault="00000000">
            <w:r>
              <w:rPr>
                <w:color w:val="000000"/>
                <w:sz w:val="19"/>
                <w:szCs w:val="19"/>
              </w:rPr>
              <w:t>Purchase Header (38) | Purchase Line (39) | Vendor (23) | Approval Entry (454) | User Setup (91)</w:t>
            </w:r>
          </w:p>
        </w:tc>
      </w:tr>
      <w:tr w:rsidR="00B57FEA" w14:paraId="2EEE83B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B0"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B1" w14:textId="77777777" w:rsidR="00B57FEA" w:rsidRDefault="00000000">
            <w:r>
              <w:rPr>
                <w:color w:val="000000"/>
                <w:sz w:val="19"/>
                <w:szCs w:val="19"/>
              </w:rPr>
              <w:t>Document Date, Vendor No., Amount Including VAT, Amount (LCY), Status, Purchaser Code, Document No.</w:t>
            </w:r>
          </w:p>
        </w:tc>
      </w:tr>
      <w:tr w:rsidR="00B57FEA" w14:paraId="2EEE83B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B3" w14:textId="77777777" w:rsidR="00B57FEA" w:rsidRDefault="00000000">
            <w:r>
              <w:rPr>
                <w:b/>
                <w:bCs/>
                <w:color w:val="1F3864"/>
                <w:sz w:val="19"/>
                <w:szCs w:val="19"/>
              </w:rPr>
              <w:lastRenderedPageBreak/>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B4" w14:textId="77777777" w:rsidR="00B57FEA" w:rsidRDefault="00000000">
            <w:r>
              <w:rPr>
                <w:color w:val="000000"/>
                <w:sz w:val="19"/>
                <w:szCs w:val="19"/>
              </w:rPr>
              <w:t>(1) Same Vendor No. + same Purchaser Code within 3 business days, individual amounts below threshold but combined total exceeds it; (2) Combined spend &gt; 125% of single-order limit; (3) Items from same category across separate POs; (4) Consecutive Document Nos. to same vendor in same session.</w:t>
            </w:r>
          </w:p>
        </w:tc>
      </w:tr>
      <w:tr w:rsidR="00B57FEA" w14:paraId="2EEE83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B6"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B7" w14:textId="77777777" w:rsidR="00B57FEA" w:rsidRDefault="00000000">
            <w:r>
              <w:rPr>
                <w:color w:val="000000"/>
                <w:sz w:val="19"/>
                <w:szCs w:val="19"/>
              </w:rPr>
              <w:t>Graph analysis: Vendor + Purchaser + Date + Amount pattern. ML intent classification: legitimate vs. deliberate splitting. Time-series clustering of PO creation events. Vendor spending velocity.</w:t>
            </w:r>
          </w:p>
        </w:tc>
      </w:tr>
      <w:tr w:rsidR="00B57FEA" w14:paraId="2EEE83B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B9"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BA" w14:textId="77777777" w:rsidR="00B57FEA" w:rsidRDefault="00000000">
            <w:r>
              <w:rPr>
                <w:color w:val="000000"/>
                <w:sz w:val="19"/>
                <w:szCs w:val="19"/>
              </w:rPr>
              <w:t xml:space="preserve">CRITICAL (9/10) — Payment hold </w:t>
            </w:r>
            <w:proofErr w:type="gramStart"/>
            <w:r>
              <w:rPr>
                <w:color w:val="000000"/>
                <w:sz w:val="19"/>
                <w:szCs w:val="19"/>
              </w:rPr>
              <w:t>on</w:t>
            </w:r>
            <w:proofErr w:type="gramEnd"/>
            <w:r>
              <w:rPr>
                <w:color w:val="000000"/>
                <w:sz w:val="19"/>
                <w:szCs w:val="19"/>
              </w:rPr>
              <w:t xml:space="preserve"> all related invoices. Immediate escalation to Procurement Director and Internal Audit.</w:t>
            </w:r>
          </w:p>
        </w:tc>
      </w:tr>
      <w:tr w:rsidR="00B57FEA" w14:paraId="2EEE83B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BC"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BD" w14:textId="77777777" w:rsidR="00B57FEA" w:rsidRDefault="00000000">
            <w:r>
              <w:rPr>
                <w:color w:val="000000"/>
                <w:sz w:val="19"/>
                <w:szCs w:val="19"/>
              </w:rPr>
              <w:t>(1) Hold all split POs; (2) Consolidate requiring correct approval level; (3) Formal investigation; (4) Vendor relationship audit; (5) HR and legal if confirmed.</w:t>
            </w:r>
          </w:p>
        </w:tc>
      </w:tr>
      <w:tr w:rsidR="00B57FEA" w14:paraId="2EEE83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BF"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C0" w14:textId="77777777" w:rsidR="00B57FEA" w:rsidRDefault="00000000">
            <w:r>
              <w:rPr>
                <w:color w:val="000000"/>
                <w:sz w:val="19"/>
                <w:szCs w:val="19"/>
              </w:rPr>
              <w:t>(1) Cumulative spend alert per vendor per purchaser per 30 days; (2) Same-vendor multi-order real-time alert; (3) Segregation: purchaser cannot approve own orders; (4) Vendor spending dashboard.</w:t>
            </w:r>
          </w:p>
        </w:tc>
      </w:tr>
      <w:tr w:rsidR="00B57FEA" w14:paraId="2EEE83C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C2"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C3" w14:textId="77777777" w:rsidR="00B57FEA" w:rsidRDefault="00000000">
            <w:r>
              <w:rPr>
                <w:color w:val="000000"/>
                <w:sz w:val="19"/>
                <w:szCs w:val="19"/>
              </w:rPr>
              <w:t>Multiple Purchase Headers with same Vendor No., Date, Purchaser Code; Individual vs. combined amounts; Approval entry (or absence); Entry No. proximity; Vendor master context.</w:t>
            </w:r>
          </w:p>
        </w:tc>
      </w:tr>
    </w:tbl>
    <w:p w14:paraId="2EEE83C5" w14:textId="77777777" w:rsidR="00B57FEA" w:rsidRDefault="00B57FEA">
      <w:pPr>
        <w:spacing w:after="100"/>
      </w:pPr>
    </w:p>
    <w:p w14:paraId="2EEE83C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3C8"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3C7" w14:textId="77777777" w:rsidR="00B57FEA" w:rsidRDefault="00000000">
            <w:r>
              <w:rPr>
                <w:b/>
                <w:bCs/>
                <w:color w:val="FFFFFF"/>
                <w:sz w:val="26"/>
                <w:szCs w:val="26"/>
              </w:rPr>
              <w:t>L1-</w:t>
            </w:r>
            <w:proofErr w:type="gramStart"/>
            <w:r>
              <w:rPr>
                <w:b/>
                <w:bCs/>
                <w:color w:val="FFFFFF"/>
                <w:sz w:val="26"/>
                <w:szCs w:val="26"/>
              </w:rPr>
              <w:t>011  Vendor</w:t>
            </w:r>
            <w:proofErr w:type="gramEnd"/>
            <w:r>
              <w:rPr>
                <w:b/>
                <w:bCs/>
                <w:color w:val="FFFFFF"/>
                <w:sz w:val="26"/>
                <w:szCs w:val="26"/>
              </w:rPr>
              <w:t xml:space="preserve"> Price Deviations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3C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C9"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CA" w14:textId="77777777" w:rsidR="00B57FEA" w:rsidRDefault="00000000">
            <w:r>
              <w:rPr>
                <w:color w:val="000000"/>
                <w:sz w:val="19"/>
                <w:szCs w:val="19"/>
              </w:rPr>
              <w:t>PO at $520/unit for Item A1200. Last 3 purchases averaged $380/unit. Contract price: $395/unit. 37% increase. No explanation or approval.</w:t>
            </w:r>
          </w:p>
        </w:tc>
      </w:tr>
      <w:tr w:rsidR="00B57FEA" w14:paraId="2EEE83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CC"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CD" w14:textId="77777777" w:rsidR="00B57FEA" w:rsidRDefault="00000000">
            <w:r>
              <w:rPr>
                <w:color w:val="000000"/>
                <w:sz w:val="19"/>
                <w:szCs w:val="19"/>
              </w:rPr>
              <w:t>Overpayment; potential kickback (inflated price + side payment); contract non-compliance; cost baseline distortion.</w:t>
            </w:r>
          </w:p>
        </w:tc>
      </w:tr>
      <w:tr w:rsidR="00B57FEA" w14:paraId="2EEE83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CF"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D0" w14:textId="77777777" w:rsidR="00B57FEA" w:rsidRDefault="00000000">
            <w:r>
              <w:rPr>
                <w:color w:val="000000"/>
                <w:sz w:val="19"/>
                <w:szCs w:val="19"/>
              </w:rPr>
              <w:t>Direct cost overrun $125/unit × quantity; margin erosion; procurement leakage; vendor contract violation.</w:t>
            </w:r>
          </w:p>
        </w:tc>
      </w:tr>
      <w:tr w:rsidR="00B57FEA" w14:paraId="2EEE83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D2"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D3" w14:textId="77777777" w:rsidR="00B57FEA" w:rsidRDefault="00000000">
            <w:r>
              <w:rPr>
                <w:color w:val="000000"/>
                <w:sz w:val="19"/>
                <w:szCs w:val="19"/>
              </w:rPr>
              <w:t>Purchase Line (39) | Item (27) | Item Vendor (99) | Purchase Price (7012) | Posted Purchase Invoice Line (113)</w:t>
            </w:r>
          </w:p>
        </w:tc>
      </w:tr>
      <w:tr w:rsidR="00B57FEA" w14:paraId="2EEE83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D5"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D6" w14:textId="77777777" w:rsidR="00B57FEA" w:rsidRDefault="00000000">
            <w:r>
              <w:rPr>
                <w:color w:val="000000"/>
                <w:sz w:val="19"/>
                <w:szCs w:val="19"/>
              </w:rPr>
              <w:t>No. (Item No.), Direct Unit Cost, Last Direct Cost (Item), Unit Price (Item Vendor), Vendor No., Quantity, Amount (LCY)</w:t>
            </w:r>
          </w:p>
        </w:tc>
      </w:tr>
      <w:tr w:rsidR="00B57FEA" w14:paraId="2EEE83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D8"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D9" w14:textId="77777777" w:rsidR="00B57FEA" w:rsidRDefault="00000000">
            <w:r>
              <w:rPr>
                <w:color w:val="000000"/>
                <w:sz w:val="19"/>
                <w:szCs w:val="19"/>
              </w:rPr>
              <w:t>(1) Direct Unit Cost deviates from Item Vendor price &gt;10%; (2) Deviation from Last Direct Cost &gt;15%; (3) Deviation from 90-day rolling average &gt;10%; (4) Price increase without new Purchase Price effective date.</w:t>
            </w:r>
          </w:p>
        </w:tc>
      </w:tr>
      <w:tr w:rsidR="00B57FEA" w14:paraId="2EEE83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DB"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DC" w14:textId="77777777" w:rsidR="00B57FEA" w:rsidRDefault="00000000">
            <w:r>
              <w:rPr>
                <w:color w:val="000000"/>
                <w:sz w:val="19"/>
                <w:szCs w:val="19"/>
              </w:rPr>
              <w:t>Weighted deviation scoring from multiple baselines. ML anomaly on per-purchaser patterns. Correlation: price deviations with specific vendor-purchaser relationships. Cost impact quantification.</w:t>
            </w:r>
          </w:p>
        </w:tc>
      </w:tr>
      <w:tr w:rsidR="00B57FEA" w14:paraId="2EEE83E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DE"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DF" w14:textId="77777777" w:rsidR="00B57FEA" w:rsidRDefault="00000000">
            <w:r>
              <w:rPr>
                <w:color w:val="000000"/>
                <w:sz w:val="19"/>
                <w:szCs w:val="19"/>
              </w:rPr>
              <w:t>HIGH (7/10). CRITICAL if systematic on one purchaser-vendor relationship.</w:t>
            </w:r>
          </w:p>
        </w:tc>
      </w:tr>
      <w:tr w:rsidR="00B57FEA" w14:paraId="2EEE83E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E1"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E2" w14:textId="77777777" w:rsidR="00B57FEA" w:rsidRDefault="00000000">
            <w:r>
              <w:rPr>
                <w:color w:val="000000"/>
                <w:sz w:val="19"/>
                <w:szCs w:val="19"/>
              </w:rPr>
              <w:t>(1) PO on hold pending justification; (2) Renegotiate before confirmation; (3) Documented justification required; (4) Review all recent orders from same combination.</w:t>
            </w:r>
          </w:p>
        </w:tc>
      </w:tr>
      <w:tr w:rsidR="00B57FEA" w14:paraId="2EEE83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E4"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E5" w14:textId="77777777" w:rsidR="00B57FEA" w:rsidRDefault="00000000">
            <w:r>
              <w:rPr>
                <w:color w:val="000000"/>
                <w:sz w:val="19"/>
                <w:szCs w:val="19"/>
              </w:rPr>
              <w:t>(1) Enforce Purchase Price table with warning or block; (2) Price deviation tolerance in Purchases Setup; (3) Purchaser-level override reporting; (4) Automated price benchmarking at PO creation.</w:t>
            </w:r>
          </w:p>
        </w:tc>
      </w:tr>
      <w:tr w:rsidR="00B57FEA" w14:paraId="2EEE83E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E7" w14:textId="77777777" w:rsidR="00B57FEA" w:rsidRDefault="00000000">
            <w:r>
              <w:rPr>
                <w:b/>
                <w:bCs/>
                <w:color w:val="1F3864"/>
                <w:sz w:val="19"/>
                <w:szCs w:val="19"/>
              </w:rPr>
              <w:lastRenderedPageBreak/>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E8" w14:textId="77777777" w:rsidR="00B57FEA" w:rsidRDefault="00000000">
            <w:r>
              <w:rPr>
                <w:color w:val="000000"/>
                <w:sz w:val="19"/>
                <w:szCs w:val="19"/>
              </w:rPr>
              <w:t>Purchase Line with Direct Unit Cost; Item Vendor catalogue price; Last Direct Cost history; 90-day average; Price deviation %; Contract reference; Purchaser Code.</w:t>
            </w:r>
          </w:p>
        </w:tc>
      </w:tr>
    </w:tbl>
    <w:p w14:paraId="2EEE83EA" w14:textId="77777777" w:rsidR="00B57FEA" w:rsidRDefault="00B57FEA">
      <w:pPr>
        <w:spacing w:after="100"/>
      </w:pPr>
    </w:p>
    <w:p w14:paraId="2EEE83E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3ED"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3EC" w14:textId="77777777" w:rsidR="00B57FEA" w:rsidRDefault="00000000">
            <w:r>
              <w:rPr>
                <w:b/>
                <w:bCs/>
                <w:color w:val="FFFFFF"/>
                <w:sz w:val="26"/>
                <w:szCs w:val="26"/>
              </w:rPr>
              <w:t>L1-</w:t>
            </w:r>
            <w:proofErr w:type="gramStart"/>
            <w:r>
              <w:rPr>
                <w:b/>
                <w:bCs/>
                <w:color w:val="FFFFFF"/>
                <w:sz w:val="26"/>
                <w:szCs w:val="26"/>
              </w:rPr>
              <w:t>012  Unauthorized</w:t>
            </w:r>
            <w:proofErr w:type="gramEnd"/>
            <w:r>
              <w:rPr>
                <w:b/>
                <w:bCs/>
                <w:color w:val="FFFFFF"/>
                <w:sz w:val="26"/>
                <w:szCs w:val="26"/>
              </w:rPr>
              <w:t xml:space="preserve"> Vendors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24h</w:t>
            </w:r>
          </w:p>
        </w:tc>
      </w:tr>
      <w:tr w:rsidR="00B57FEA" w14:paraId="2EEE83F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EE"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EF" w14:textId="77777777" w:rsidR="00B57FEA" w:rsidRDefault="00000000">
            <w:r>
              <w:rPr>
                <w:color w:val="000000"/>
                <w:sz w:val="19"/>
                <w:szCs w:val="19"/>
              </w:rPr>
              <w:t>Purchasing agent creates new vendor "Rapid Supplies Ltd" at 09:15 and raises $45,000 PO to same vendor at 09:47. No VAT No., no bank account validated, residential address.</w:t>
            </w:r>
          </w:p>
        </w:tc>
      </w:tr>
      <w:tr w:rsidR="00B57FEA" w14:paraId="2EEE83F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F1"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F2" w14:textId="77777777" w:rsidR="00B57FEA" w:rsidRDefault="00000000">
            <w:r>
              <w:rPr>
                <w:color w:val="000000"/>
                <w:sz w:val="19"/>
                <w:szCs w:val="19"/>
              </w:rPr>
              <w:t>Fictitious vendor for fraudulent payment extraction; conflict of interest; shell company fraud.</w:t>
            </w:r>
          </w:p>
        </w:tc>
      </w:tr>
      <w:tr w:rsidR="00B57FEA" w14:paraId="2EEE83F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F4"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F5" w14:textId="77777777" w:rsidR="00B57FEA" w:rsidRDefault="00000000">
            <w:r>
              <w:rPr>
                <w:color w:val="000000"/>
                <w:sz w:val="19"/>
                <w:szCs w:val="19"/>
              </w:rPr>
              <w:t>Potential 100% loss of payment; audit finding; SOX violation; criminal liability.</w:t>
            </w:r>
          </w:p>
        </w:tc>
      </w:tr>
      <w:tr w:rsidR="00B57FEA" w14:paraId="2EEE83F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F7"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F8" w14:textId="77777777" w:rsidR="00B57FEA" w:rsidRDefault="00000000">
            <w:r>
              <w:rPr>
                <w:color w:val="000000"/>
                <w:sz w:val="19"/>
                <w:szCs w:val="19"/>
              </w:rPr>
              <w:t>Vendor (23) | Purchase Header (38) | User Setup (91) | Change Log Entry (402) | Vendor Bank Account (288)</w:t>
            </w:r>
          </w:p>
        </w:tc>
      </w:tr>
      <w:tr w:rsidR="00B57FEA" w14:paraId="2EEE83F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FA"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FB" w14:textId="77777777" w:rsidR="00B57FEA" w:rsidRDefault="00000000">
            <w:r>
              <w:rPr>
                <w:color w:val="000000"/>
                <w:sz w:val="19"/>
                <w:szCs w:val="19"/>
              </w:rPr>
              <w:t>No. (Vendor), Name, Blocked, Purchaser Code, VAT Registration No., Address, Post Code, Country Code</w:t>
            </w:r>
          </w:p>
        </w:tc>
      </w:tr>
      <w:tr w:rsidR="00B57FEA" w14:paraId="2EEE83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3FD"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3FE" w14:textId="77777777" w:rsidR="00B57FEA" w:rsidRDefault="00000000">
            <w:r>
              <w:rPr>
                <w:color w:val="000000"/>
                <w:sz w:val="19"/>
                <w:szCs w:val="19"/>
              </w:rPr>
              <w:t>(1) Vendor Blocked ≠ empty on PO; (2) First PO within 30 days of vendor creation; (3) Vendor creator User ID = Purchaser Code on PO; (4) Missing VAT No., contact, or bank account; (5) Residential address detected by NLP.</w:t>
            </w:r>
          </w:p>
        </w:tc>
      </w:tr>
      <w:tr w:rsidR="00B57FEA" w14:paraId="2EEE840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00"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01" w14:textId="77777777" w:rsidR="00B57FEA" w:rsidRDefault="00000000">
            <w:r>
              <w:rPr>
                <w:color w:val="000000"/>
                <w:sz w:val="19"/>
                <w:szCs w:val="19"/>
              </w:rPr>
              <w:t>User-vendor creation graph: same user creates vendor and raises PO. Velocity: time to first PO. Duplicate detection vs. existing vendors. Address type NLP. External verification score.</w:t>
            </w:r>
          </w:p>
        </w:tc>
      </w:tr>
      <w:tr w:rsidR="00B57FEA" w14:paraId="2EEE840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03"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04" w14:textId="77777777" w:rsidR="00B57FEA" w:rsidRDefault="00000000">
            <w:r>
              <w:rPr>
                <w:color w:val="000000"/>
                <w:sz w:val="19"/>
                <w:szCs w:val="19"/>
              </w:rPr>
              <w:t>CRITICAL (9/10) — Mandatory payment hold. Immediate escalation to Procurement Director and Internal Audit.</w:t>
            </w:r>
          </w:p>
        </w:tc>
      </w:tr>
      <w:tr w:rsidR="00B57FEA" w14:paraId="2EEE840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06"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07" w14:textId="77777777" w:rsidR="00B57FEA" w:rsidRDefault="00000000">
            <w:r>
              <w:rPr>
                <w:color w:val="000000"/>
                <w:sz w:val="19"/>
                <w:szCs w:val="19"/>
              </w:rPr>
              <w:t>(1) Block vendor (Blocked = All) immediately; (2) Hold all POs; (3) Escalate to Internal Audit and CFO within 1 hour; (4) Independent vendor verification; (5) Review all transactions by same user 90 days.</w:t>
            </w:r>
          </w:p>
        </w:tc>
      </w:tr>
      <w:tr w:rsidR="00B57FEA" w14:paraId="2EEE840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09"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0A" w14:textId="77777777" w:rsidR="00B57FEA" w:rsidRDefault="00000000">
            <w:r>
              <w:rPr>
                <w:color w:val="000000"/>
                <w:sz w:val="19"/>
                <w:szCs w:val="19"/>
              </w:rPr>
              <w:t>(1) 4-eyes vendor approval workflow: creator ≠ activator; (2) Required fields enforced: VAT No., contact, bank; (3) Hard segregation: vendor creation ≠ purchase authority; (4) New vendor activation email to Finance Director.</w:t>
            </w:r>
          </w:p>
        </w:tc>
      </w:tr>
      <w:tr w:rsidR="00B57FEA" w14:paraId="2EEE840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0C"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0D" w14:textId="77777777" w:rsidR="00B57FEA" w:rsidRDefault="00000000">
            <w:r>
              <w:rPr>
                <w:color w:val="000000"/>
                <w:sz w:val="19"/>
                <w:szCs w:val="19"/>
              </w:rPr>
              <w:t>Vendor with Change Log creation timestamp and User ID; First PO timestamp; User ID cross-reference; Missing field analysis; Address type; External verification result; Time gap: creation to PO.</w:t>
            </w:r>
          </w:p>
        </w:tc>
      </w:tr>
    </w:tbl>
    <w:p w14:paraId="2EEE840F" w14:textId="77777777" w:rsidR="00B57FEA" w:rsidRDefault="00B57FEA">
      <w:pPr>
        <w:spacing w:after="100"/>
      </w:pPr>
    </w:p>
    <w:p w14:paraId="2EEE841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412"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411" w14:textId="77777777" w:rsidR="00B57FEA" w:rsidRDefault="00000000">
            <w:r>
              <w:rPr>
                <w:b/>
                <w:bCs/>
                <w:color w:val="FFFFFF"/>
                <w:sz w:val="26"/>
                <w:szCs w:val="26"/>
              </w:rPr>
              <w:t>L1-</w:t>
            </w:r>
            <w:proofErr w:type="gramStart"/>
            <w:r>
              <w:rPr>
                <w:b/>
                <w:bCs/>
                <w:color w:val="FFFFFF"/>
                <w:sz w:val="26"/>
                <w:szCs w:val="26"/>
              </w:rPr>
              <w:t>013  Vendor</w:t>
            </w:r>
            <w:proofErr w:type="gramEnd"/>
            <w:r>
              <w:rPr>
                <w:b/>
                <w:bCs/>
                <w:color w:val="FFFFFF"/>
                <w:sz w:val="26"/>
                <w:szCs w:val="26"/>
              </w:rPr>
              <w:t xml:space="preserve"> Bank Account Changes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24h</w:t>
            </w:r>
          </w:p>
        </w:tc>
      </w:tr>
      <w:tr w:rsidR="00B57FEA" w14:paraId="2EEE841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13"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14" w14:textId="77777777" w:rsidR="00B57FEA" w:rsidRDefault="00000000">
            <w:r>
              <w:rPr>
                <w:color w:val="000000"/>
                <w:sz w:val="19"/>
                <w:szCs w:val="19"/>
              </w:rPr>
              <w:t>Spoofed vendor email at 2:00 PM. Bank account updated in BC at 3:30 PM. Payment run at 5:00 PM sends $185,000 to fraudulent account. Loss confirmed within 2 hours.</w:t>
            </w:r>
          </w:p>
        </w:tc>
      </w:tr>
      <w:tr w:rsidR="00B57FEA" w14:paraId="2EEE841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16"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17" w14:textId="77777777" w:rsidR="00B57FEA" w:rsidRDefault="00000000">
            <w:r>
              <w:rPr>
                <w:color w:val="000000"/>
                <w:sz w:val="19"/>
                <w:szCs w:val="19"/>
              </w:rPr>
              <w:t>Business Email Compromise (BEC); social engineering fraud; highest-frequency financial cybercrime; unrecoverable payment.</w:t>
            </w:r>
          </w:p>
        </w:tc>
      </w:tr>
      <w:tr w:rsidR="00B57FEA" w14:paraId="2EEE84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19" w14:textId="77777777" w:rsidR="00B57FEA" w:rsidRDefault="00000000">
            <w:r>
              <w:rPr>
                <w:b/>
                <w:bCs/>
                <w:color w:val="1F3864"/>
                <w:sz w:val="19"/>
                <w:szCs w:val="19"/>
              </w:rPr>
              <w:lastRenderedPageBreak/>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1A" w14:textId="77777777" w:rsidR="00B57FEA" w:rsidRDefault="00000000">
            <w:r>
              <w:rPr>
                <w:color w:val="000000"/>
                <w:sz w:val="19"/>
                <w:szCs w:val="19"/>
              </w:rPr>
              <w:t>Direct financial loss; recovery &lt; 10% after 24h; criminal investigation; regulatory notification; reputational damage.</w:t>
            </w:r>
          </w:p>
        </w:tc>
      </w:tr>
      <w:tr w:rsidR="00B57FEA" w14:paraId="2EEE84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1C"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1D" w14:textId="77777777" w:rsidR="00B57FEA" w:rsidRDefault="00000000">
            <w:r>
              <w:rPr>
                <w:color w:val="000000"/>
                <w:sz w:val="19"/>
                <w:szCs w:val="19"/>
              </w:rPr>
              <w:t>Vendor Bank Account (288) | Change Log Entry (402) | Vendor Ledger Entry (25) | Approval Entry (454)</w:t>
            </w:r>
          </w:p>
        </w:tc>
      </w:tr>
      <w:tr w:rsidR="00B57FEA" w14:paraId="2EEE84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1F"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20" w14:textId="77777777" w:rsidR="00B57FEA" w:rsidRDefault="00000000">
            <w:r>
              <w:rPr>
                <w:color w:val="000000"/>
                <w:sz w:val="19"/>
                <w:szCs w:val="19"/>
              </w:rPr>
              <w:t>Bank Account No., IBAN, SWIFT Code, Last Modified Date/Time (Change Log), Modified By (Change Log), Vendor No., Payment Method Code</w:t>
            </w:r>
          </w:p>
        </w:tc>
      </w:tr>
      <w:tr w:rsidR="00B57FEA" w14:paraId="2EEE84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22"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23" w14:textId="77777777" w:rsidR="00B57FEA" w:rsidRDefault="00000000">
            <w:r>
              <w:rPr>
                <w:color w:val="000000"/>
                <w:sz w:val="19"/>
                <w:szCs w:val="19"/>
              </w:rPr>
              <w:t>(1) REAL-TIME: Change Log Entry for Table 288 — immediate alert regardless of amount; (2) Payment within 5 business days of bank account change — auto payment hold; (3) Same User ID: modified bank account and approved payment same day; (4) After-hours modification; (5) Multiple vendor bank accounts modified same day.</w:t>
            </w:r>
          </w:p>
        </w:tc>
      </w:tr>
      <w:tr w:rsidR="00B57FEA" w14:paraId="2EEE842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25"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26" w14:textId="77777777" w:rsidR="00B57FEA" w:rsidRDefault="00000000">
            <w:r>
              <w:rPr>
                <w:color w:val="000000"/>
                <w:sz w:val="19"/>
                <w:szCs w:val="19"/>
              </w:rPr>
              <w:t xml:space="preserve">Real-time Change Log monitoring for Table 288 (&lt; 5-minute SLA). Correlation: Change Log timestamp vs. Payment Journal date. User </w:t>
            </w:r>
            <w:proofErr w:type="spellStart"/>
            <w:r>
              <w:rPr>
                <w:color w:val="000000"/>
                <w:sz w:val="19"/>
                <w:szCs w:val="19"/>
              </w:rPr>
              <w:t>behavior</w:t>
            </w:r>
            <w:proofErr w:type="spellEnd"/>
            <w:r>
              <w:rPr>
                <w:color w:val="000000"/>
                <w:sz w:val="19"/>
                <w:szCs w:val="19"/>
              </w:rPr>
              <w:t xml:space="preserve"> anomaly. Multiple vendor modification detection. BEC pattern scoring.</w:t>
            </w:r>
          </w:p>
        </w:tc>
      </w:tr>
      <w:tr w:rsidR="00B57FEA" w14:paraId="2EEE842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28"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29" w14:textId="77777777" w:rsidR="00B57FEA" w:rsidRDefault="00000000">
            <w:r>
              <w:rPr>
                <w:color w:val="000000"/>
                <w:sz w:val="19"/>
                <w:szCs w:val="19"/>
              </w:rPr>
              <w:t xml:space="preserve">CRITICAL (10/10) — Highest-risk AP control. Real-time detection mandatory. Automatic payment </w:t>
            </w:r>
            <w:proofErr w:type="gramStart"/>
            <w:r>
              <w:rPr>
                <w:color w:val="000000"/>
                <w:sz w:val="19"/>
                <w:szCs w:val="19"/>
              </w:rPr>
              <w:t>hold</w:t>
            </w:r>
            <w:proofErr w:type="gramEnd"/>
            <w:r>
              <w:rPr>
                <w:color w:val="000000"/>
                <w:sz w:val="19"/>
                <w:szCs w:val="19"/>
              </w:rPr>
              <w:t xml:space="preserve"> non-negotiable.</w:t>
            </w:r>
          </w:p>
        </w:tc>
      </w:tr>
      <w:tr w:rsidR="00B57FEA" w14:paraId="2EEE84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2B"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2C" w14:textId="77777777" w:rsidR="00B57FEA" w:rsidRDefault="00000000">
            <w:r>
              <w:rPr>
                <w:color w:val="000000"/>
                <w:sz w:val="19"/>
                <w:szCs w:val="19"/>
              </w:rPr>
              <w:t>(1) AUTO-HOLD all vendor payments; (2) Phone verify using PRE-REGISTERED number only; (3) Bank recall same business day; (4) CFO + cybersecurity escalation; (5) Law enforcement + cyber insurer.</w:t>
            </w:r>
          </w:p>
        </w:tc>
      </w:tr>
      <w:tr w:rsidR="00B57FEA" w14:paraId="2EEE84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2E"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2F" w14:textId="77777777" w:rsidR="00B57FEA" w:rsidRDefault="00000000">
            <w:r>
              <w:rPr>
                <w:color w:val="000000"/>
                <w:sz w:val="19"/>
                <w:szCs w:val="19"/>
              </w:rPr>
              <w:t>(1) Mandatory dual approval for ALL bank account changes; (2) 5-business-day payment hold (system-enforced); (3) Out-of-band verification task auto-created; (4) Finance Director notification; (5) Hard segregation: bank maintenance ≠ payment processing.</w:t>
            </w:r>
          </w:p>
        </w:tc>
      </w:tr>
      <w:tr w:rsidR="00B57FEA" w14:paraId="2EEE84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31"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32" w14:textId="77777777" w:rsidR="00B57FEA" w:rsidRDefault="00000000">
            <w:r>
              <w:rPr>
                <w:color w:val="000000"/>
                <w:sz w:val="19"/>
                <w:szCs w:val="19"/>
              </w:rPr>
              <w:t>Change Log Entry (Table 288): User ID, timestamp, old account, new account; Payment amount and date; Time gap (change to payment); Dual approval (or absence); Bank statement; Vendor email trail.</w:t>
            </w:r>
          </w:p>
        </w:tc>
      </w:tr>
    </w:tbl>
    <w:p w14:paraId="2EEE8434" w14:textId="77777777" w:rsidR="00B57FEA" w:rsidRDefault="00B57FEA">
      <w:pPr>
        <w:spacing w:after="100"/>
      </w:pPr>
    </w:p>
    <w:p w14:paraId="2EEE843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43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436" w14:textId="77777777" w:rsidR="00B57FEA" w:rsidRDefault="00000000">
            <w:r>
              <w:rPr>
                <w:b/>
                <w:bCs/>
                <w:color w:val="FFFFFF"/>
                <w:sz w:val="26"/>
                <w:szCs w:val="26"/>
              </w:rPr>
              <w:t>L1-</w:t>
            </w:r>
            <w:proofErr w:type="gramStart"/>
            <w:r>
              <w:rPr>
                <w:b/>
                <w:bCs/>
                <w:color w:val="FFFFFF"/>
                <w:sz w:val="26"/>
                <w:szCs w:val="26"/>
              </w:rPr>
              <w:t>014  Purchases</w:t>
            </w:r>
            <w:proofErr w:type="gramEnd"/>
            <w:r>
              <w:rPr>
                <w:b/>
                <w:bCs/>
                <w:color w:val="FFFFFF"/>
                <w:sz w:val="26"/>
                <w:szCs w:val="26"/>
              </w:rPr>
              <w:t xml:space="preserve"> Outside Contracts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43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38"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39" w14:textId="77777777" w:rsidR="00B57FEA" w:rsidRDefault="00000000">
            <w:r>
              <w:rPr>
                <w:color w:val="000000"/>
                <w:sz w:val="19"/>
                <w:szCs w:val="19"/>
              </w:rPr>
              <w:t>IT Manager purchases $28,000 server hardware from local supplier at list price. Active Dell framework contract offers 35% discount. No contract referenced on PO. Avoidable cost: $9,800.</w:t>
            </w:r>
          </w:p>
        </w:tc>
      </w:tr>
      <w:tr w:rsidR="00B57FEA" w14:paraId="2EEE843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3B"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3C" w14:textId="77777777" w:rsidR="00B57FEA" w:rsidRDefault="00000000">
            <w:r>
              <w:rPr>
                <w:color w:val="000000"/>
                <w:sz w:val="19"/>
                <w:szCs w:val="19"/>
              </w:rPr>
              <w:t>Contract leakage; avoidable cost; procurement compliance violation; missed volume savings.</w:t>
            </w:r>
          </w:p>
        </w:tc>
      </w:tr>
      <w:tr w:rsidR="00B57FEA" w14:paraId="2EEE844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3E"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3F" w14:textId="77777777" w:rsidR="00B57FEA" w:rsidRDefault="00000000">
            <w:r>
              <w:rPr>
                <w:color w:val="000000"/>
                <w:sz w:val="19"/>
                <w:szCs w:val="19"/>
              </w:rPr>
              <w:t>$9,800 avoidable cost; supplier volume commitment shortfall; audit finding; missed group purchasing leverage.</w:t>
            </w:r>
          </w:p>
        </w:tc>
      </w:tr>
      <w:tr w:rsidR="00B57FEA" w14:paraId="2EEE844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41"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42" w14:textId="77777777" w:rsidR="00B57FEA" w:rsidRDefault="00000000">
            <w:r>
              <w:rPr>
                <w:color w:val="000000"/>
                <w:sz w:val="19"/>
                <w:szCs w:val="19"/>
              </w:rPr>
              <w:t>Purchase Header (38) | Purchase Line (39) | Item (27) | Vendor (23)</w:t>
            </w:r>
          </w:p>
        </w:tc>
      </w:tr>
      <w:tr w:rsidR="00B57FEA" w14:paraId="2EEE844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44"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45" w14:textId="77777777" w:rsidR="00B57FEA" w:rsidRDefault="00000000">
            <w:r>
              <w:rPr>
                <w:color w:val="000000"/>
                <w:sz w:val="19"/>
                <w:szCs w:val="19"/>
              </w:rPr>
              <w:t>Vendor No., Item No., Direct Unit Cost, Gen. Prod. Posting Group, Purchaser Code, Description</w:t>
            </w:r>
          </w:p>
        </w:tc>
      </w:tr>
      <w:tr w:rsidR="00B57FEA" w14:paraId="2EEE844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47"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48" w14:textId="77777777" w:rsidR="00B57FEA" w:rsidRDefault="00000000">
            <w:r>
              <w:rPr>
                <w:color w:val="000000"/>
                <w:sz w:val="19"/>
                <w:szCs w:val="19"/>
              </w:rPr>
              <w:t xml:space="preserve">(1) Purchase from non-Preferred Vendor for contracted category; (2) Unit cost exceeds contract price; (3) PO to non-contract vendor for "contracted" designated category; (4) </w:t>
            </w:r>
            <w:proofErr w:type="gramStart"/>
            <w:r>
              <w:rPr>
                <w:color w:val="000000"/>
                <w:sz w:val="19"/>
                <w:szCs w:val="19"/>
              </w:rPr>
              <w:t>Off-contract</w:t>
            </w:r>
            <w:proofErr w:type="gramEnd"/>
            <w:r>
              <w:rPr>
                <w:color w:val="000000"/>
                <w:sz w:val="19"/>
                <w:szCs w:val="19"/>
              </w:rPr>
              <w:t xml:space="preserve"> purchase during active contract validity period.</w:t>
            </w:r>
          </w:p>
        </w:tc>
      </w:tr>
      <w:tr w:rsidR="00B57FEA" w14:paraId="2EEE844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4A" w14:textId="77777777" w:rsidR="00B57FEA" w:rsidRDefault="00000000">
            <w:r>
              <w:rPr>
                <w:b/>
                <w:bCs/>
                <w:color w:val="1F3864"/>
                <w:sz w:val="19"/>
                <w:szCs w:val="19"/>
              </w:rPr>
              <w:lastRenderedPageBreak/>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4B" w14:textId="77777777" w:rsidR="00B57FEA" w:rsidRDefault="00000000">
            <w:r>
              <w:rPr>
                <w:color w:val="000000"/>
                <w:sz w:val="19"/>
                <w:szCs w:val="19"/>
              </w:rPr>
              <w:t>Spend analytics: classify purchase by category, map to contracts. Price comparison vs. contract rate. Spend leakage quantification: (off-contract price − contract price) × quantity. Contract compliance score by category.</w:t>
            </w:r>
          </w:p>
        </w:tc>
      </w:tr>
      <w:tr w:rsidR="00B57FEA" w14:paraId="2EEE844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4D"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4E" w14:textId="77777777" w:rsidR="00B57FEA" w:rsidRDefault="00000000">
            <w:r>
              <w:rPr>
                <w:color w:val="000000"/>
                <w:sz w:val="19"/>
                <w:szCs w:val="19"/>
              </w:rPr>
              <w:t>MEDIUM (5/10) — Financial impact quantifiable. Not usually fraudulent.</w:t>
            </w:r>
          </w:p>
        </w:tc>
      </w:tr>
      <w:tr w:rsidR="00B57FEA" w14:paraId="2EEE84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50"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51" w14:textId="77777777" w:rsidR="00B57FEA" w:rsidRDefault="00000000">
            <w:r>
              <w:rPr>
                <w:color w:val="000000"/>
                <w:sz w:val="19"/>
                <w:szCs w:val="19"/>
              </w:rPr>
              <w:t>(1) Procurement Manager review; (2) Redirect to contract vendor; (3) Retrospective discount negotiation; (4) Update Preferred Vendor defaults on Item Category.</w:t>
            </w:r>
          </w:p>
        </w:tc>
      </w:tr>
      <w:tr w:rsidR="00B57FEA" w14:paraId="2EEE845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53"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54" w14:textId="77777777" w:rsidR="00B57FEA" w:rsidRDefault="00000000">
            <w:r>
              <w:rPr>
                <w:color w:val="000000"/>
                <w:sz w:val="19"/>
                <w:szCs w:val="19"/>
              </w:rPr>
              <w:t xml:space="preserve">(1) Preferred Vendor defaults on Item Category; (2) Alert when PO raised to non-preferred vendor; (3) Contract </w:t>
            </w:r>
            <w:proofErr w:type="spellStart"/>
            <w:r>
              <w:rPr>
                <w:color w:val="000000"/>
                <w:sz w:val="19"/>
                <w:szCs w:val="19"/>
              </w:rPr>
              <w:t>catalog</w:t>
            </w:r>
            <w:proofErr w:type="spellEnd"/>
            <w:r>
              <w:rPr>
                <w:color w:val="000000"/>
                <w:sz w:val="19"/>
                <w:szCs w:val="19"/>
              </w:rPr>
              <w:t xml:space="preserve"> integration; (4) Monthly contract compliance report.</w:t>
            </w:r>
          </w:p>
        </w:tc>
      </w:tr>
      <w:tr w:rsidR="00B57FEA" w14:paraId="2EEE845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56"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57" w14:textId="77777777" w:rsidR="00B57FEA" w:rsidRDefault="00000000">
            <w:r>
              <w:rPr>
                <w:color w:val="000000"/>
                <w:sz w:val="19"/>
                <w:szCs w:val="19"/>
              </w:rPr>
              <w:t>Purchase Lines with off-contract vendor; Contract pricing reference; Spend leakage calculation; Preferred vendor configuration; Cumulative leakage by period.</w:t>
            </w:r>
          </w:p>
        </w:tc>
      </w:tr>
    </w:tbl>
    <w:p w14:paraId="2EEE8459" w14:textId="77777777" w:rsidR="00B57FEA" w:rsidRDefault="00B57FEA">
      <w:pPr>
        <w:spacing w:after="100"/>
      </w:pPr>
    </w:p>
    <w:p w14:paraId="2EEE845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45C"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45B" w14:textId="77777777" w:rsidR="00B57FEA" w:rsidRDefault="00000000">
            <w:r>
              <w:rPr>
                <w:b/>
                <w:bCs/>
                <w:color w:val="FFFFFF"/>
                <w:sz w:val="26"/>
                <w:szCs w:val="26"/>
              </w:rPr>
              <w:t>L1-</w:t>
            </w:r>
            <w:proofErr w:type="gramStart"/>
            <w:r>
              <w:rPr>
                <w:b/>
                <w:bCs/>
                <w:color w:val="FFFFFF"/>
                <w:sz w:val="26"/>
                <w:szCs w:val="26"/>
              </w:rPr>
              <w:t>015  Approval</w:t>
            </w:r>
            <w:proofErr w:type="gramEnd"/>
            <w:r>
              <w:rPr>
                <w:b/>
                <w:bCs/>
                <w:color w:val="FFFFFF"/>
                <w:sz w:val="26"/>
                <w:szCs w:val="26"/>
              </w:rPr>
              <w:t xml:space="preserve"> Violations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32h</w:t>
            </w:r>
          </w:p>
        </w:tc>
      </w:tr>
      <w:tr w:rsidR="00B57FEA" w14:paraId="2EEE845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5D"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5E" w14:textId="77777777" w:rsidR="00B57FEA" w:rsidRDefault="00000000">
            <w:r>
              <w:rPr>
                <w:color w:val="000000"/>
                <w:sz w:val="19"/>
                <w:szCs w:val="19"/>
              </w:rPr>
              <w:t>$45,000 PO approved by user whose Purchase Amount Approval Limit is $15,000. System accepted because limit was not updated after promotion. Invoice posted and paid.</w:t>
            </w:r>
          </w:p>
        </w:tc>
      </w:tr>
      <w:tr w:rsidR="00B57FEA" w14:paraId="2EEE846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60"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61" w14:textId="77777777" w:rsidR="00B57FEA" w:rsidRDefault="00000000">
            <w:r>
              <w:rPr>
                <w:color w:val="000000"/>
                <w:sz w:val="19"/>
                <w:szCs w:val="19"/>
              </w:rPr>
              <w:t>Segregation of duties failure; unauthorized financial commitment; fundamental governance breakdown.</w:t>
            </w:r>
          </w:p>
        </w:tc>
      </w:tr>
      <w:tr w:rsidR="00B57FEA" w14:paraId="2EEE84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63"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64" w14:textId="77777777" w:rsidR="00B57FEA" w:rsidRDefault="00000000">
            <w:r>
              <w:rPr>
                <w:color w:val="000000"/>
                <w:sz w:val="19"/>
                <w:szCs w:val="19"/>
              </w:rPr>
              <w:t>Audit finding; SOX 404 control failure; unauthorized commitment; criminal exposure if deliberate.</w:t>
            </w:r>
          </w:p>
        </w:tc>
      </w:tr>
      <w:tr w:rsidR="00B57FEA" w14:paraId="2EEE84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66"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67" w14:textId="77777777" w:rsidR="00B57FEA" w:rsidRDefault="00000000">
            <w:r>
              <w:rPr>
                <w:color w:val="000000"/>
                <w:sz w:val="19"/>
                <w:szCs w:val="19"/>
              </w:rPr>
              <w:t>Approval Entry (454) | Purchase Header (38) | User Setup (91) | Workflow Step Instance (1504) | Workflow (1500)</w:t>
            </w:r>
          </w:p>
        </w:tc>
      </w:tr>
      <w:tr w:rsidR="00B57FEA" w14:paraId="2EEE846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69"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6A" w14:textId="77777777" w:rsidR="00B57FEA" w:rsidRDefault="00000000">
            <w:r>
              <w:rPr>
                <w:color w:val="000000"/>
                <w:sz w:val="19"/>
                <w:szCs w:val="19"/>
              </w:rPr>
              <w:t>Status (Approval Entry), Approver ID, Sender ID, Amount, Sequence No., Workflow Step Instance Status, Purchase Amount Approval Limit (User Setup)</w:t>
            </w:r>
          </w:p>
        </w:tc>
      </w:tr>
      <w:tr w:rsidR="00B57FEA" w14:paraId="2EEE846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6C"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6D" w14:textId="77777777" w:rsidR="00B57FEA" w:rsidRDefault="00000000">
            <w:r>
              <w:rPr>
                <w:color w:val="000000"/>
                <w:sz w:val="19"/>
                <w:szCs w:val="19"/>
              </w:rPr>
              <w:t>(1) PO released with no Approval Entry Status = Approved; (2) Approver ID = Sender ID (self-approval); (3) Invoice without PO and without Approval Entry; (4) Approver limit &lt; Approved amount; (5) Workflow Step Instance Completed without all steps Approved; (6) Document moved Released without completing approval chain.</w:t>
            </w:r>
          </w:p>
        </w:tc>
      </w:tr>
      <w:tr w:rsidR="00B57FEA" w14:paraId="2EEE847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6F"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70" w14:textId="77777777" w:rsidR="00B57FEA" w:rsidRDefault="00000000">
            <w:r>
              <w:rPr>
                <w:color w:val="000000"/>
                <w:sz w:val="19"/>
                <w:szCs w:val="19"/>
              </w:rPr>
              <w:t>Workflow compliance state machine. Self-approval graph query. Approval limit breach: Approver ID → User Setup limit vs. approved amount. 3-way match validation. Chain completeness vs. Workflow rules.</w:t>
            </w:r>
          </w:p>
        </w:tc>
      </w:tr>
      <w:tr w:rsidR="00B57FEA" w14:paraId="2EEE847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72"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73" w14:textId="77777777" w:rsidR="00B57FEA" w:rsidRDefault="00000000">
            <w:r>
              <w:rPr>
                <w:color w:val="000000"/>
                <w:sz w:val="19"/>
                <w:szCs w:val="19"/>
              </w:rPr>
              <w:t>CRITICAL (9/10) — SOX reportable finding. Retroactive investigation required for any period with violations.</w:t>
            </w:r>
          </w:p>
        </w:tc>
      </w:tr>
      <w:tr w:rsidR="00B57FEA" w14:paraId="2EEE84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75"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76" w14:textId="77777777" w:rsidR="00B57FEA" w:rsidRDefault="00000000">
            <w:r>
              <w:rPr>
                <w:color w:val="000000"/>
                <w:sz w:val="19"/>
                <w:szCs w:val="19"/>
              </w:rPr>
              <w:t>(1) Reverse unauthorized posting; (2) Retroactive approval documentation; (3) CFO review of all same-approver transactions last 90 days; (4) User Setup correction; (5) SOX remediation report.</w:t>
            </w:r>
          </w:p>
        </w:tc>
      </w:tr>
      <w:tr w:rsidR="00B57FEA" w14:paraId="2EEE847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78"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79" w14:textId="77777777" w:rsidR="00B57FEA" w:rsidRDefault="00000000">
            <w:r>
              <w:rPr>
                <w:color w:val="000000"/>
                <w:sz w:val="19"/>
                <w:szCs w:val="19"/>
              </w:rPr>
              <w:t>(1) Mandatory workflow in Purchases Setup; (2) Self-approval blocked at configuration level; (3) Annual certification of approval limits by HR + Finance; (4) Change Log on User Setup limit fields; (5) Monthly segregation testing.</w:t>
            </w:r>
          </w:p>
        </w:tc>
      </w:tr>
      <w:tr w:rsidR="00B57FEA" w14:paraId="2EEE84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7B" w14:textId="77777777" w:rsidR="00B57FEA" w:rsidRDefault="00000000">
            <w:r>
              <w:rPr>
                <w:b/>
                <w:bCs/>
                <w:color w:val="1F3864"/>
                <w:sz w:val="19"/>
                <w:szCs w:val="19"/>
              </w:rPr>
              <w:lastRenderedPageBreak/>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7C" w14:textId="77777777" w:rsidR="00B57FEA" w:rsidRDefault="00000000">
            <w:r>
              <w:rPr>
                <w:color w:val="000000"/>
                <w:sz w:val="19"/>
                <w:szCs w:val="19"/>
              </w:rPr>
              <w:t>Approval Entry Status and Approver ID; User Setup limit at approval time via Change Log; Purchase Header amount; Workflow Step Instance log; 3-way match report; SOX evidence package.</w:t>
            </w:r>
          </w:p>
        </w:tc>
      </w:tr>
    </w:tbl>
    <w:p w14:paraId="2EEE847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480"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47F" w14:textId="77777777" w:rsidR="00B57FEA" w:rsidRDefault="00000000">
            <w:proofErr w:type="gramStart"/>
            <w:r>
              <w:rPr>
                <w:b/>
                <w:bCs/>
                <w:color w:val="FFFFFF"/>
                <w:sz w:val="22"/>
                <w:szCs w:val="22"/>
              </w:rPr>
              <w:t>3.3  Sales</w:t>
            </w:r>
            <w:proofErr w:type="gramEnd"/>
            <w:r>
              <w:rPr>
                <w:b/>
                <w:bCs/>
                <w:color w:val="FFFFFF"/>
                <w:sz w:val="22"/>
                <w:szCs w:val="22"/>
              </w:rPr>
              <w:t xml:space="preserve"> Transaction </w:t>
            </w:r>
            <w:proofErr w:type="gramStart"/>
            <w:r>
              <w:rPr>
                <w:b/>
                <w:bCs/>
                <w:color w:val="FFFFFF"/>
                <w:sz w:val="22"/>
                <w:szCs w:val="22"/>
              </w:rPr>
              <w:t>Monitoring  (</w:t>
            </w:r>
            <w:proofErr w:type="gramEnd"/>
            <w:r>
              <w:rPr>
                <w:b/>
                <w:bCs/>
                <w:color w:val="FFFFFF"/>
                <w:sz w:val="22"/>
                <w:szCs w:val="22"/>
              </w:rPr>
              <w:t>L1-016 to L1-020)</w:t>
            </w:r>
          </w:p>
        </w:tc>
      </w:tr>
    </w:tbl>
    <w:p w14:paraId="2EEE848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48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482" w14:textId="77777777" w:rsidR="00B57FEA" w:rsidRDefault="00000000">
            <w:r>
              <w:rPr>
                <w:b/>
                <w:bCs/>
                <w:color w:val="FFFFFF"/>
                <w:sz w:val="26"/>
                <w:szCs w:val="26"/>
              </w:rPr>
              <w:t>L1-</w:t>
            </w:r>
            <w:proofErr w:type="gramStart"/>
            <w:r>
              <w:rPr>
                <w:b/>
                <w:bCs/>
                <w:color w:val="FFFFFF"/>
                <w:sz w:val="26"/>
                <w:szCs w:val="26"/>
              </w:rPr>
              <w:t>016  Margin</w:t>
            </w:r>
            <w:proofErr w:type="gramEnd"/>
            <w:r>
              <w:rPr>
                <w:b/>
                <w:bCs/>
                <w:color w:val="FFFFFF"/>
                <w:sz w:val="26"/>
                <w:szCs w:val="26"/>
              </w:rPr>
              <w:t xml:space="preserve"> Erosion</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4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84"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85" w14:textId="77777777" w:rsidR="00B57FEA" w:rsidRDefault="00000000">
            <w:r>
              <w:rPr>
                <w:color w:val="000000"/>
                <w:sz w:val="19"/>
                <w:szCs w:val="19"/>
              </w:rPr>
              <w:t>Sales team sells $800,000 of products to key account over Q3 at average 6% gross margin. Policy requires minimum 18% margin. No exception approvals. Sales Director unaware until Q3 board.</w:t>
            </w:r>
          </w:p>
        </w:tc>
      </w:tr>
      <w:tr w:rsidR="00B57FEA" w14:paraId="2EEE84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87"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88" w14:textId="77777777" w:rsidR="00B57FEA" w:rsidRDefault="00000000">
            <w:r>
              <w:rPr>
                <w:color w:val="000000"/>
                <w:sz w:val="19"/>
                <w:szCs w:val="19"/>
              </w:rPr>
              <w:t>Unprofitable revenue growth; systematic margin sacrifice; trading below cost on specific lines.</w:t>
            </w:r>
          </w:p>
        </w:tc>
      </w:tr>
      <w:tr w:rsidR="00B57FEA" w14:paraId="2EEE848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8A"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8B" w14:textId="77777777" w:rsidR="00B57FEA" w:rsidRDefault="00000000">
            <w:r>
              <w:rPr>
                <w:color w:val="000000"/>
                <w:sz w:val="19"/>
                <w:szCs w:val="19"/>
              </w:rPr>
              <w:t>EBITDA reduction of $96,000 (12-point gap on $800K); cash flow pressure; pricing precedent; customer cross-subsidy.</w:t>
            </w:r>
          </w:p>
        </w:tc>
      </w:tr>
      <w:tr w:rsidR="00B57FEA" w14:paraId="2EEE84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8D"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8E" w14:textId="77777777" w:rsidR="00B57FEA" w:rsidRDefault="00000000">
            <w:r>
              <w:rPr>
                <w:color w:val="000000"/>
                <w:sz w:val="19"/>
                <w:szCs w:val="19"/>
              </w:rPr>
              <w:t>Sales Line (37) | Item (27) | Value Entry (5802) | Posted Sales Invoice Line (111) | Customer (18)</w:t>
            </w:r>
          </w:p>
        </w:tc>
      </w:tr>
      <w:tr w:rsidR="00B57FEA" w14:paraId="2EEE84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90"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91" w14:textId="77777777" w:rsidR="00B57FEA" w:rsidRDefault="00000000">
            <w:r>
              <w:rPr>
                <w:color w:val="000000"/>
                <w:sz w:val="19"/>
                <w:szCs w:val="19"/>
              </w:rPr>
              <w:t>Unit Price, Unit Cost (LCY), Line Discount %, Line Amount (LCY), Item No., Customer No., Salesperson Code</w:t>
            </w:r>
          </w:p>
        </w:tc>
      </w:tr>
      <w:tr w:rsidR="00B57FEA" w14:paraId="2EEE849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93"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94" w14:textId="77777777" w:rsidR="00B57FEA" w:rsidRDefault="00000000">
            <w:r>
              <w:rPr>
                <w:color w:val="000000"/>
                <w:sz w:val="19"/>
                <w:szCs w:val="19"/>
              </w:rPr>
              <w:t>(1) Margin on Sales Line: (Price × (1 − Discount %) − Cost) ÷ (Price × (1 − Discount %)) &lt; 15% (configurable); (2) Negative margin: selling below cost; (3) Line Discount % &gt; 25% without approval; (4) Customer 90-day average margin declining &gt;3%/month.</w:t>
            </w:r>
          </w:p>
        </w:tc>
      </w:tr>
      <w:tr w:rsidR="00B57FEA" w14:paraId="2EEE849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96"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97" w14:textId="77777777" w:rsidR="00B57FEA" w:rsidRDefault="00000000">
            <w:r>
              <w:rPr>
                <w:color w:val="000000"/>
                <w:sz w:val="19"/>
                <w:szCs w:val="19"/>
              </w:rPr>
              <w:t>Real-time margin calculation at order entry using Unit Cost from Value Entry. Trend analysis by customer and product. ML erosion prediction. Segmented benchmarking vs. customer segment average.</w:t>
            </w:r>
          </w:p>
        </w:tc>
      </w:tr>
      <w:tr w:rsidR="00B57FEA" w14:paraId="2EEE84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99"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9A" w14:textId="77777777" w:rsidR="00B57FEA" w:rsidRDefault="00000000">
            <w:r>
              <w:rPr>
                <w:color w:val="000000"/>
                <w:sz w:val="19"/>
                <w:szCs w:val="19"/>
              </w:rPr>
              <w:t>HIGH (7/10). CRITICAL if negative margin detected.</w:t>
            </w:r>
          </w:p>
        </w:tc>
      </w:tr>
      <w:tr w:rsidR="00B57FEA" w14:paraId="2EEE84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9C"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9D" w14:textId="77777777" w:rsidR="00B57FEA" w:rsidRDefault="00000000">
            <w:r>
              <w:rPr>
                <w:color w:val="000000"/>
                <w:sz w:val="19"/>
                <w:szCs w:val="19"/>
              </w:rPr>
              <w:t>(1) Sales Manager review for all below-minimum orders; (2) CFO exception approval for strategic accounts; (3) Retroactive 12-month margin analysis; (4) Pricing restoration meeting.</w:t>
            </w:r>
          </w:p>
        </w:tc>
      </w:tr>
      <w:tr w:rsidR="00B57FEA" w14:paraId="2EEE84A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9F"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A0" w14:textId="77777777" w:rsidR="00B57FEA" w:rsidRDefault="00000000">
            <w:r>
              <w:rPr>
                <w:color w:val="000000"/>
                <w:sz w:val="19"/>
                <w:szCs w:val="19"/>
              </w:rPr>
              <w:t>(1) Hard block on negative margin orders; (2) Soft warning requiring Sales Manager code; (3) Tiered discount approval structure; (4) Customer profitability dashboard.</w:t>
            </w:r>
          </w:p>
        </w:tc>
      </w:tr>
      <w:tr w:rsidR="00B57FEA" w14:paraId="2EEE84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A2"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A3" w14:textId="77777777" w:rsidR="00B57FEA" w:rsidRDefault="00000000">
            <w:r>
              <w:rPr>
                <w:color w:val="000000"/>
                <w:sz w:val="19"/>
                <w:szCs w:val="19"/>
              </w:rPr>
              <w:t>Sales Line margin calculation; Posted Sales Invoice with margin analysis; Customer profitability trend 12 months; Discount approval (or absence); Commission impact.</w:t>
            </w:r>
          </w:p>
        </w:tc>
      </w:tr>
    </w:tbl>
    <w:p w14:paraId="2EEE84A5" w14:textId="77777777" w:rsidR="00B57FEA" w:rsidRDefault="00B57FEA">
      <w:pPr>
        <w:spacing w:after="100"/>
      </w:pPr>
    </w:p>
    <w:p w14:paraId="2EEE84A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4A8"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4A7" w14:textId="77777777" w:rsidR="00B57FEA" w:rsidRDefault="00000000">
            <w:r>
              <w:rPr>
                <w:b/>
                <w:bCs/>
                <w:color w:val="FFFFFF"/>
                <w:sz w:val="26"/>
                <w:szCs w:val="26"/>
              </w:rPr>
              <w:t>L1-</w:t>
            </w:r>
            <w:proofErr w:type="gramStart"/>
            <w:r>
              <w:rPr>
                <w:b/>
                <w:bCs/>
                <w:color w:val="FFFFFF"/>
                <w:sz w:val="26"/>
                <w:szCs w:val="26"/>
              </w:rPr>
              <w:t>017  Pricing</w:t>
            </w:r>
            <w:proofErr w:type="gramEnd"/>
            <w:r>
              <w:rPr>
                <w:b/>
                <w:bCs/>
                <w:color w:val="FFFFFF"/>
                <w:sz w:val="26"/>
                <w:szCs w:val="26"/>
              </w:rPr>
              <w:t xml:space="preserve"> Deviations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4A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A9"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AA" w14:textId="77777777" w:rsidR="00B57FEA" w:rsidRDefault="00000000">
            <w:r>
              <w:rPr>
                <w:color w:val="000000"/>
                <w:sz w:val="19"/>
                <w:szCs w:val="19"/>
              </w:rPr>
              <w:t>Sales rep applies $95/unit for Product P300 for ABC Corp. Customer Price Group specifies $145/unit. 34% deviation ($50/unit) without exception approval. Order: 500 units, $47,500. Revenue shortfall: $25,000.</w:t>
            </w:r>
          </w:p>
        </w:tc>
      </w:tr>
      <w:tr w:rsidR="00B57FEA" w14:paraId="2EEE84A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AC"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AD" w14:textId="77777777" w:rsidR="00B57FEA" w:rsidRDefault="00000000">
            <w:r>
              <w:rPr>
                <w:color w:val="000000"/>
                <w:sz w:val="19"/>
                <w:szCs w:val="19"/>
              </w:rPr>
              <w:t>Revenue leakage from unauthorized price overrides; preferential pricing allegations; revenue understatement.</w:t>
            </w:r>
          </w:p>
        </w:tc>
      </w:tr>
      <w:tr w:rsidR="00B57FEA" w14:paraId="2EEE84B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AF" w14:textId="77777777" w:rsidR="00B57FEA" w:rsidRDefault="00000000">
            <w:r>
              <w:rPr>
                <w:b/>
                <w:bCs/>
                <w:color w:val="1F3864"/>
                <w:sz w:val="19"/>
                <w:szCs w:val="19"/>
              </w:rPr>
              <w:lastRenderedPageBreak/>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B0" w14:textId="77777777" w:rsidR="00B57FEA" w:rsidRDefault="00000000">
            <w:r>
              <w:rPr>
                <w:color w:val="000000"/>
                <w:sz w:val="19"/>
                <w:szCs w:val="19"/>
              </w:rPr>
              <w:t>Revenue shortfall $25,000; potential customer litigation from differential pricing; audit finding.</w:t>
            </w:r>
          </w:p>
        </w:tc>
      </w:tr>
      <w:tr w:rsidR="00B57FEA" w14:paraId="2EEE84B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B2"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B3" w14:textId="77777777" w:rsidR="00B57FEA" w:rsidRDefault="00000000">
            <w:r>
              <w:rPr>
                <w:color w:val="000000"/>
                <w:sz w:val="19"/>
                <w:szCs w:val="19"/>
              </w:rPr>
              <w:t>Sales Line (37) | Sales Price (7002) | Customer Price Group (6) | Customer (18) | Sales Header (36)</w:t>
            </w:r>
          </w:p>
        </w:tc>
      </w:tr>
      <w:tr w:rsidR="00B57FEA" w14:paraId="2EEE84B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B5"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B6" w14:textId="77777777" w:rsidR="00B57FEA" w:rsidRDefault="00000000">
            <w:r>
              <w:rPr>
                <w:color w:val="000000"/>
                <w:sz w:val="19"/>
                <w:szCs w:val="19"/>
              </w:rPr>
              <w:t>Unit Price, Customer Price Group Code, Line Discount %, Item No., Customer No., Salesperson Code</w:t>
            </w:r>
          </w:p>
        </w:tc>
      </w:tr>
      <w:tr w:rsidR="00B57FEA" w14:paraId="2EEE84B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B8"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B9" w14:textId="77777777" w:rsidR="00B57FEA" w:rsidRDefault="00000000">
            <w:r>
              <w:rPr>
                <w:color w:val="000000"/>
                <w:sz w:val="19"/>
                <w:szCs w:val="19"/>
              </w:rPr>
              <w:t>(1) Unit Price deviates from Sales Price (Customer Price Group + Item) &gt;5% (configurable); (2) Manual price override without approval code; (3) Price below standard with no Sales Price or discount agreement; (4) Combined Discount + Special Offer &gt; 30%.</w:t>
            </w:r>
          </w:p>
        </w:tc>
      </w:tr>
      <w:tr w:rsidR="00B57FEA" w14:paraId="2EEE84B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BB"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BC" w14:textId="77777777" w:rsidR="00B57FEA" w:rsidRDefault="00000000">
            <w:r>
              <w:rPr>
                <w:color w:val="000000"/>
                <w:sz w:val="19"/>
                <w:szCs w:val="19"/>
              </w:rPr>
              <w:t>Price variance: actual vs. price book for customer segment. Per-salesperson deviation analysis. Revenue impact: (standard − actual) × quantity. Exception pattern by salesperson over 90 days.</w:t>
            </w:r>
          </w:p>
        </w:tc>
      </w:tr>
      <w:tr w:rsidR="00B57FEA" w14:paraId="2EEE84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BE"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BF" w14:textId="77777777" w:rsidR="00B57FEA" w:rsidRDefault="00000000">
            <w:r>
              <w:rPr>
                <w:color w:val="000000"/>
                <w:sz w:val="19"/>
                <w:szCs w:val="19"/>
              </w:rPr>
              <w:t>MEDIUM-HIGH (6/10). CRITICAL if systematic across portfolio.</w:t>
            </w:r>
          </w:p>
        </w:tc>
      </w:tr>
      <w:tr w:rsidR="00B57FEA" w14:paraId="2EEE84C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C1"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C2" w14:textId="77777777" w:rsidR="00B57FEA" w:rsidRDefault="00000000">
            <w:r>
              <w:rPr>
                <w:color w:val="000000"/>
                <w:sz w:val="19"/>
                <w:szCs w:val="19"/>
              </w:rPr>
              <w:t>(1) Sales Manager review; (2) Price correction before shipment; (3) Formal exception or cancellation; (4) Retraining; (5) Revenue impact report.</w:t>
            </w:r>
          </w:p>
        </w:tc>
      </w:tr>
      <w:tr w:rsidR="00B57FEA" w14:paraId="2EEE84C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C4"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C5" w14:textId="77777777" w:rsidR="00B57FEA" w:rsidRDefault="00000000">
            <w:r>
              <w:rPr>
                <w:color w:val="000000"/>
                <w:sz w:val="19"/>
                <w:szCs w:val="19"/>
              </w:rPr>
              <w:t>(1) Price override warning requiring manager code; (2) Lock unit price for Price Group items; (3) Daily price deviation report to Sales Director; (4) Commission on standard price.</w:t>
            </w:r>
          </w:p>
        </w:tc>
      </w:tr>
      <w:tr w:rsidR="00B57FEA" w14:paraId="2EEE84C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C7"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C8" w14:textId="77777777" w:rsidR="00B57FEA" w:rsidRDefault="00000000">
            <w:r>
              <w:rPr>
                <w:color w:val="000000"/>
                <w:sz w:val="19"/>
                <w:szCs w:val="19"/>
              </w:rPr>
              <w:t>Sales Line vs. Sales Price table; Customer Price Group mapping; Deviation amount and %; Approval code (or absence); Revenue impact; Historical salesperson deviation.</w:t>
            </w:r>
          </w:p>
        </w:tc>
      </w:tr>
    </w:tbl>
    <w:p w14:paraId="2EEE84CA" w14:textId="77777777" w:rsidR="00B57FEA" w:rsidRDefault="00B57FEA">
      <w:pPr>
        <w:spacing w:after="100"/>
      </w:pPr>
    </w:p>
    <w:p w14:paraId="2EEE84C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4CD"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4CC" w14:textId="77777777" w:rsidR="00B57FEA" w:rsidRDefault="00000000">
            <w:r>
              <w:rPr>
                <w:b/>
                <w:bCs/>
                <w:color w:val="FFFFFF"/>
                <w:sz w:val="26"/>
                <w:szCs w:val="26"/>
              </w:rPr>
              <w:t>L1-</w:t>
            </w:r>
            <w:proofErr w:type="gramStart"/>
            <w:r>
              <w:rPr>
                <w:b/>
                <w:bCs/>
                <w:color w:val="FFFFFF"/>
                <w:sz w:val="26"/>
                <w:szCs w:val="26"/>
              </w:rPr>
              <w:t>018  Revenue</w:t>
            </w:r>
            <w:proofErr w:type="gramEnd"/>
            <w:r>
              <w:rPr>
                <w:b/>
                <w:bCs/>
                <w:color w:val="FFFFFF"/>
                <w:sz w:val="26"/>
                <w:szCs w:val="26"/>
              </w:rPr>
              <w:t xml:space="preserve"> Leakage</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4D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CE"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CF" w14:textId="77777777" w:rsidR="00B57FEA" w:rsidRDefault="00000000">
            <w:r>
              <w:rPr>
                <w:color w:val="000000"/>
                <w:sz w:val="19"/>
                <w:szCs w:val="19"/>
              </w:rPr>
              <w:t>Month-end analysis: $340,000 shipped but not invoiced across 18 shipments, some &gt;45 days old. Billing workflow confusion. Cash flow understated. Revenue unrecognized.</w:t>
            </w:r>
          </w:p>
        </w:tc>
      </w:tr>
      <w:tr w:rsidR="00B57FEA" w14:paraId="2EEE84D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D1"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D2" w14:textId="77777777" w:rsidR="00B57FEA" w:rsidRDefault="00000000">
            <w:r>
              <w:rPr>
                <w:color w:val="000000"/>
                <w:sz w:val="19"/>
                <w:szCs w:val="19"/>
              </w:rPr>
              <w:t>Revenue and cash delayed or permanently lost; billing SLA breach; customer rejection of late invoice; IFRS 15 timing violation.</w:t>
            </w:r>
          </w:p>
        </w:tc>
      </w:tr>
      <w:tr w:rsidR="00B57FEA" w14:paraId="2EEE84D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D4"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D5" w14:textId="77777777" w:rsidR="00B57FEA" w:rsidRDefault="00000000">
            <w:r>
              <w:rPr>
                <w:color w:val="000000"/>
                <w:sz w:val="19"/>
                <w:szCs w:val="19"/>
              </w:rPr>
              <w:t>Revenue understatement; delayed cash; potential bad debt on late invoices; DSO distortion.</w:t>
            </w:r>
          </w:p>
        </w:tc>
      </w:tr>
      <w:tr w:rsidR="00B57FEA" w14:paraId="2EEE84D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D7"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D8" w14:textId="77777777" w:rsidR="00B57FEA" w:rsidRDefault="00000000">
            <w:r>
              <w:rPr>
                <w:color w:val="000000"/>
                <w:sz w:val="19"/>
                <w:szCs w:val="19"/>
              </w:rPr>
              <w:t>Sales Shipment Header (110) | Sales Shipment Line (111) | Sales Header (36) | Sales Line (37) | Item Ledger Entry (32)</w:t>
            </w:r>
          </w:p>
        </w:tc>
      </w:tr>
      <w:tr w:rsidR="00B57FEA" w14:paraId="2EEE84D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DA"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DB" w14:textId="77777777" w:rsidR="00B57FEA" w:rsidRDefault="00000000">
            <w:r>
              <w:rPr>
                <w:color w:val="000000"/>
                <w:sz w:val="19"/>
                <w:szCs w:val="19"/>
              </w:rPr>
              <w:t>Qty. Shipped (Not Invoiced), Shipping Date, Customer No., Qty. Shipped, Qty. Invoiced, Unit Price, Line Amount (LCY)</w:t>
            </w:r>
          </w:p>
        </w:tc>
      </w:tr>
      <w:tr w:rsidR="00B57FEA" w14:paraId="2EEE84D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DD"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DE" w14:textId="77777777" w:rsidR="00B57FEA" w:rsidRDefault="00000000">
            <w:r>
              <w:rPr>
                <w:color w:val="000000"/>
                <w:sz w:val="19"/>
                <w:szCs w:val="19"/>
              </w:rPr>
              <w:t xml:space="preserve">(1) Qty. Shipped Not Invoiced &gt; 0 and Shipping Date &gt; 14 days (configurable); (2) </w:t>
            </w:r>
            <w:proofErr w:type="spellStart"/>
            <w:r>
              <w:rPr>
                <w:color w:val="000000"/>
                <w:sz w:val="19"/>
                <w:szCs w:val="19"/>
              </w:rPr>
              <w:t>Uninvoiced</w:t>
            </w:r>
            <w:proofErr w:type="spellEnd"/>
            <w:r>
              <w:rPr>
                <w:color w:val="000000"/>
                <w:sz w:val="19"/>
                <w:szCs w:val="19"/>
              </w:rPr>
              <w:t xml:space="preserve"> value &gt; $5,000 per shipment; (3) Total shipped-not-invoiced &gt; $50,000; (4) Blanket order qty shipped &gt; invoiceable balance.</w:t>
            </w:r>
          </w:p>
        </w:tc>
      </w:tr>
      <w:tr w:rsidR="00B57FEA" w14:paraId="2EEE84E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E0"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E1" w14:textId="77777777" w:rsidR="00B57FEA" w:rsidRDefault="00000000">
            <w:r>
              <w:rPr>
                <w:color w:val="000000"/>
                <w:sz w:val="19"/>
                <w:szCs w:val="19"/>
              </w:rPr>
              <w:t xml:space="preserve">Shipped-not-invoiced aging: 0-7d, 8-14d, 15-30d, &gt;30d. Trend: is </w:t>
            </w:r>
            <w:proofErr w:type="spellStart"/>
            <w:r>
              <w:rPr>
                <w:color w:val="000000"/>
                <w:sz w:val="19"/>
                <w:szCs w:val="19"/>
              </w:rPr>
              <w:t>uninvoiced</w:t>
            </w:r>
            <w:proofErr w:type="spellEnd"/>
            <w:r>
              <w:rPr>
                <w:color w:val="000000"/>
                <w:sz w:val="19"/>
                <w:szCs w:val="19"/>
              </w:rPr>
              <w:t xml:space="preserve"> balance growing? Revenue gap analysis vs. dispatch schedule. ML: probability uncollectable if &gt;30 days </w:t>
            </w:r>
            <w:proofErr w:type="spellStart"/>
            <w:r>
              <w:rPr>
                <w:color w:val="000000"/>
                <w:sz w:val="19"/>
                <w:szCs w:val="19"/>
              </w:rPr>
              <w:t>uninvoiced</w:t>
            </w:r>
            <w:proofErr w:type="spellEnd"/>
            <w:r>
              <w:rPr>
                <w:color w:val="000000"/>
                <w:sz w:val="19"/>
                <w:szCs w:val="19"/>
              </w:rPr>
              <w:t>.</w:t>
            </w:r>
          </w:p>
        </w:tc>
      </w:tr>
      <w:tr w:rsidR="00B57FEA" w14:paraId="2EEE84E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E3"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E4" w14:textId="77777777" w:rsidR="00B57FEA" w:rsidRDefault="00000000">
            <w:r>
              <w:rPr>
                <w:color w:val="000000"/>
                <w:sz w:val="19"/>
                <w:szCs w:val="19"/>
              </w:rPr>
              <w:t>HIGH (7/10). CRITICAL for shipments &gt;60 days where acceptance window may have expired.</w:t>
            </w:r>
          </w:p>
        </w:tc>
      </w:tr>
      <w:tr w:rsidR="00B57FEA" w14:paraId="2EEE84E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E6" w14:textId="77777777" w:rsidR="00B57FEA" w:rsidRDefault="00000000">
            <w:r>
              <w:rPr>
                <w:b/>
                <w:bCs/>
                <w:color w:val="1F3864"/>
                <w:sz w:val="19"/>
                <w:szCs w:val="19"/>
              </w:rPr>
              <w:lastRenderedPageBreak/>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E7" w14:textId="77777777" w:rsidR="00B57FEA" w:rsidRDefault="00000000">
            <w:r>
              <w:rPr>
                <w:color w:val="000000"/>
                <w:sz w:val="19"/>
                <w:szCs w:val="19"/>
              </w:rPr>
              <w:t xml:space="preserve">(1) Invoice all aged items immediately; (2) Daily chaser for </w:t>
            </w:r>
            <w:proofErr w:type="spellStart"/>
            <w:r>
              <w:rPr>
                <w:color w:val="000000"/>
                <w:sz w:val="19"/>
                <w:szCs w:val="19"/>
              </w:rPr>
              <w:t>uninvoiced</w:t>
            </w:r>
            <w:proofErr w:type="spellEnd"/>
            <w:r>
              <w:rPr>
                <w:color w:val="000000"/>
                <w:sz w:val="19"/>
                <w:szCs w:val="19"/>
              </w:rPr>
              <w:t xml:space="preserve"> &gt;7 days; (3) Controller sign-off on Shipped Not Invoiced before period close; (4) Customer communication if delay affects AP window.</w:t>
            </w:r>
          </w:p>
        </w:tc>
      </w:tr>
      <w:tr w:rsidR="00B57FEA" w14:paraId="2EEE84E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E9"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EA" w14:textId="77777777" w:rsidR="00B57FEA" w:rsidRDefault="00000000">
            <w:r>
              <w:rPr>
                <w:color w:val="000000"/>
                <w:sz w:val="19"/>
                <w:szCs w:val="19"/>
              </w:rPr>
              <w:t xml:space="preserve">(1) Auto-invoice on shipment where applicable; (2) SLA alert on Sales Role </w:t>
            </w:r>
            <w:proofErr w:type="spellStart"/>
            <w:r>
              <w:rPr>
                <w:color w:val="000000"/>
                <w:sz w:val="19"/>
                <w:szCs w:val="19"/>
              </w:rPr>
              <w:t>Center</w:t>
            </w:r>
            <w:proofErr w:type="spellEnd"/>
            <w:r>
              <w:rPr>
                <w:color w:val="000000"/>
                <w:sz w:val="19"/>
                <w:szCs w:val="19"/>
              </w:rPr>
              <w:t>; (3) Daily exception report to Sales Coordinator; (4) Period-end checklist: Shipped Not Invoiced mandatory.</w:t>
            </w:r>
          </w:p>
        </w:tc>
      </w:tr>
      <w:tr w:rsidR="00B57FEA" w14:paraId="2EEE84E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EC"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ED" w14:textId="77777777" w:rsidR="00B57FEA" w:rsidRDefault="00000000">
            <w:r>
              <w:rPr>
                <w:color w:val="000000"/>
                <w:sz w:val="19"/>
                <w:szCs w:val="19"/>
              </w:rPr>
              <w:t>Sales Shipment Header with date; Qty. Shipped Not Invoiced per line; Age per shipment; Revenue impact; Cumulative total; Customer Ledger absence confirming no invoice.</w:t>
            </w:r>
          </w:p>
        </w:tc>
      </w:tr>
    </w:tbl>
    <w:p w14:paraId="2EEE84EF" w14:textId="77777777" w:rsidR="00B57FEA" w:rsidRDefault="00B57FEA">
      <w:pPr>
        <w:spacing w:after="100"/>
      </w:pPr>
    </w:p>
    <w:p w14:paraId="2EEE84F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4F2"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4F1" w14:textId="77777777" w:rsidR="00B57FEA" w:rsidRDefault="00000000">
            <w:r>
              <w:rPr>
                <w:b/>
                <w:bCs/>
                <w:color w:val="FFFFFF"/>
                <w:sz w:val="26"/>
                <w:szCs w:val="26"/>
              </w:rPr>
              <w:t>L1-</w:t>
            </w:r>
            <w:proofErr w:type="gramStart"/>
            <w:r>
              <w:rPr>
                <w:b/>
                <w:bCs/>
                <w:color w:val="FFFFFF"/>
                <w:sz w:val="26"/>
                <w:szCs w:val="26"/>
              </w:rPr>
              <w:t>019  Suspicious</w:t>
            </w:r>
            <w:proofErr w:type="gramEnd"/>
            <w:r>
              <w:rPr>
                <w:b/>
                <w:bCs/>
                <w:color w:val="FFFFFF"/>
                <w:sz w:val="26"/>
                <w:szCs w:val="26"/>
              </w:rPr>
              <w:t xml:space="preserve"> Returns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4F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F3"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F4" w14:textId="77777777" w:rsidR="00B57FEA" w:rsidRDefault="00000000">
            <w:r>
              <w:rPr>
                <w:color w:val="000000"/>
                <w:sz w:val="19"/>
                <w:szCs w:val="19"/>
              </w:rPr>
              <w:t>"Metro Retail" returns 180 units of high-value electronics within 48h of delivery. No physical inspection. 4 similar returns in past 60 days. Total: $54,000 (28% of sales volume).</w:t>
            </w:r>
          </w:p>
        </w:tc>
      </w:tr>
      <w:tr w:rsidR="00B57FEA" w14:paraId="2EEE84F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F6"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F7" w14:textId="77777777" w:rsidR="00B57FEA" w:rsidRDefault="00000000">
            <w:r>
              <w:rPr>
                <w:color w:val="000000"/>
                <w:sz w:val="19"/>
                <w:szCs w:val="19"/>
              </w:rPr>
              <w:t>Return fraud (buy-use-return); phantom returns (credit without goods returned); inventory distortion; organized retail crime.</w:t>
            </w:r>
          </w:p>
        </w:tc>
      </w:tr>
      <w:tr w:rsidR="00B57FEA" w14:paraId="2EEE84F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F9"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FA" w14:textId="77777777" w:rsidR="00B57FEA" w:rsidRDefault="00000000">
            <w:r>
              <w:rPr>
                <w:color w:val="000000"/>
                <w:sz w:val="19"/>
                <w:szCs w:val="19"/>
              </w:rPr>
              <w:t>Revenue reduction $54,000; inventory inaccuracy; ongoing exposure; margin destruction.</w:t>
            </w:r>
          </w:p>
        </w:tc>
      </w:tr>
      <w:tr w:rsidR="00B57FEA" w14:paraId="2EEE84F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FC"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4FD" w14:textId="77777777" w:rsidR="00B57FEA" w:rsidRDefault="00000000">
            <w:r>
              <w:rPr>
                <w:color w:val="000000"/>
                <w:sz w:val="19"/>
                <w:szCs w:val="19"/>
              </w:rPr>
              <w:t>Sales Return Order Header (38) | Sales Return Order Line (39) | Posted Sales Credit Memo Header (114) | Item Ledger Entry (32) | Customer (18)</w:t>
            </w:r>
          </w:p>
        </w:tc>
      </w:tr>
      <w:tr w:rsidR="00B57FEA" w14:paraId="2EEE850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4FF"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00" w14:textId="77777777" w:rsidR="00B57FEA" w:rsidRDefault="00000000">
            <w:r>
              <w:rPr>
                <w:color w:val="000000"/>
                <w:sz w:val="19"/>
                <w:szCs w:val="19"/>
              </w:rPr>
              <w:t>Document Type, Return Reason Code, Quantity (Returned), Unit Price, Customer No., Applies-to Document No., Posting Date</w:t>
            </w:r>
          </w:p>
        </w:tc>
      </w:tr>
      <w:tr w:rsidR="00B57FEA" w14:paraId="2EEE850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02"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03" w14:textId="77777777" w:rsidR="00B57FEA" w:rsidRDefault="00000000">
            <w:r>
              <w:rPr>
                <w:color w:val="000000"/>
                <w:sz w:val="19"/>
                <w:szCs w:val="19"/>
              </w:rPr>
              <w:t>(1) Customer return % &gt; 15% of sales volume over 90 days; (2) Credit Memo without original invoice reference; (3) Return value &gt; original invoice; (4) Same Item returned &gt;3× by same customer in 90 days; (5) Return posted by same User ID as original sale; (6) Credit without warehouse goods receipt.</w:t>
            </w:r>
          </w:p>
        </w:tc>
      </w:tr>
      <w:tr w:rsidR="00B57FEA" w14:paraId="2EEE850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05"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06" w14:textId="77777777" w:rsidR="00B57FEA" w:rsidRDefault="00000000">
            <w:r>
              <w:rPr>
                <w:color w:val="000000"/>
                <w:sz w:val="19"/>
                <w:szCs w:val="19"/>
              </w:rPr>
              <w:t>Customer return pattern clustering. Anomaly vs. peer segment average. Fraud scoring: frequency + value + timing + documentation. Graph: returns linked vs. unlinked to original orders. Phantom return detection.</w:t>
            </w:r>
          </w:p>
        </w:tc>
      </w:tr>
      <w:tr w:rsidR="00B57FEA" w14:paraId="2EEE850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08"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09" w14:textId="77777777" w:rsidR="00B57FEA" w:rsidRDefault="00000000">
            <w:r>
              <w:rPr>
                <w:color w:val="000000"/>
                <w:sz w:val="19"/>
                <w:szCs w:val="19"/>
              </w:rPr>
              <w:t>MEDIUM-HIGH (6/10). CRITICAL if phantom returns detected.</w:t>
            </w:r>
          </w:p>
        </w:tc>
      </w:tr>
      <w:tr w:rsidR="00B57FEA" w14:paraId="2EEE850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0B"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0C" w14:textId="77777777" w:rsidR="00B57FEA" w:rsidRDefault="00000000">
            <w:r>
              <w:rPr>
                <w:color w:val="000000"/>
                <w:sz w:val="19"/>
                <w:szCs w:val="19"/>
              </w:rPr>
              <w:t>(1) Sales + Warehouse Manager review before credit posting; (2) Original invoice reference mandatory above threshold; (3) Physical inspection before credit issuance; (4) Customer account review; (5) Self-reversal investigation.</w:t>
            </w:r>
          </w:p>
        </w:tc>
      </w:tr>
      <w:tr w:rsidR="00B57FEA" w14:paraId="2EEE851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0E"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0F" w14:textId="77777777" w:rsidR="00B57FEA" w:rsidRDefault="00000000">
            <w:r>
              <w:rPr>
                <w:color w:val="000000"/>
                <w:sz w:val="19"/>
                <w:szCs w:val="19"/>
              </w:rPr>
              <w:t>(1) Mandatory Return Reason Code; (2) Approval workflow above threshold; (3) Return rate KPI on AR dashboard; (4) Warehouse receipt required before credit posting.</w:t>
            </w:r>
          </w:p>
        </w:tc>
      </w:tr>
      <w:tr w:rsidR="00B57FEA" w14:paraId="2EEE851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11"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12" w14:textId="77777777" w:rsidR="00B57FEA" w:rsidRDefault="00000000">
            <w:r>
              <w:rPr>
                <w:color w:val="000000"/>
                <w:sz w:val="19"/>
                <w:szCs w:val="19"/>
              </w:rPr>
              <w:t>Credit Memo with/without original reference; Customer return history 90 days; Item Ledger Entry for goods receipt (present/absent); Return rate %; User ID comparison.</w:t>
            </w:r>
          </w:p>
        </w:tc>
      </w:tr>
    </w:tbl>
    <w:p w14:paraId="2EEE8514" w14:textId="77777777" w:rsidR="00B57FEA" w:rsidRDefault="00B57FEA">
      <w:pPr>
        <w:spacing w:after="100"/>
      </w:pPr>
    </w:p>
    <w:p w14:paraId="2EEE851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51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516" w14:textId="77777777" w:rsidR="00B57FEA" w:rsidRDefault="00000000">
            <w:r>
              <w:rPr>
                <w:b/>
                <w:bCs/>
                <w:color w:val="FFFFFF"/>
                <w:sz w:val="26"/>
                <w:szCs w:val="26"/>
              </w:rPr>
              <w:t>L1-</w:t>
            </w:r>
            <w:proofErr w:type="gramStart"/>
            <w:r>
              <w:rPr>
                <w:b/>
                <w:bCs/>
                <w:color w:val="FFFFFF"/>
                <w:sz w:val="26"/>
                <w:szCs w:val="26"/>
              </w:rPr>
              <w:t>020  Customer</w:t>
            </w:r>
            <w:proofErr w:type="gramEnd"/>
            <w:r>
              <w:rPr>
                <w:b/>
                <w:bCs/>
                <w:color w:val="FFFFFF"/>
                <w:sz w:val="26"/>
                <w:szCs w:val="26"/>
              </w:rPr>
              <w:t xml:space="preserve"> Credit Risks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32h</w:t>
            </w:r>
          </w:p>
        </w:tc>
      </w:tr>
      <w:tr w:rsidR="00B57FEA" w14:paraId="2EEE851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18" w14:textId="77777777" w:rsidR="00B57FEA" w:rsidRDefault="00000000">
            <w:r>
              <w:rPr>
                <w:b/>
                <w:bCs/>
                <w:color w:val="1F3864"/>
                <w:sz w:val="19"/>
                <w:szCs w:val="19"/>
              </w:rPr>
              <w:lastRenderedPageBreak/>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19" w14:textId="77777777" w:rsidR="00B57FEA" w:rsidRDefault="00000000">
            <w:r>
              <w:rPr>
                <w:color w:val="000000"/>
                <w:sz w:val="19"/>
                <w:szCs w:val="19"/>
              </w:rPr>
              <w:t>"Pacific Trading": 67% of $300,000 AR &gt; 90 days overdue. DSO: 45 → 89 days over 3 months. $75,000 of new orders in progress. Credit Manager not notified. No dunning letters issued.</w:t>
            </w:r>
          </w:p>
        </w:tc>
      </w:tr>
      <w:tr w:rsidR="00B57FEA" w14:paraId="2EEE851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1B"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1C" w14:textId="77777777" w:rsidR="00B57FEA" w:rsidRDefault="00000000">
            <w:r>
              <w:rPr>
                <w:color w:val="000000"/>
                <w:sz w:val="19"/>
                <w:szCs w:val="19"/>
              </w:rPr>
              <w:t>Bad debt write-off $201,000; new orders creating $75,000 additional exposure; collection failure; insolvency risk.</w:t>
            </w:r>
          </w:p>
        </w:tc>
      </w:tr>
      <w:tr w:rsidR="00B57FEA" w14:paraId="2EEE852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1E"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1F" w14:textId="77777777" w:rsidR="00B57FEA" w:rsidRDefault="00000000">
            <w:r>
              <w:rPr>
                <w:color w:val="000000"/>
                <w:sz w:val="19"/>
                <w:szCs w:val="19"/>
              </w:rPr>
              <w:t>P&amp;L charge $201,000+; cash flow shortfall; DSO deterioration; legal recovery cost; administration complexity if insolvency.</w:t>
            </w:r>
          </w:p>
        </w:tc>
      </w:tr>
      <w:tr w:rsidR="00B57FEA" w14:paraId="2EEE852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21"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22" w14:textId="77777777" w:rsidR="00B57FEA" w:rsidRDefault="00000000">
            <w:r>
              <w:rPr>
                <w:color w:val="000000"/>
                <w:sz w:val="19"/>
                <w:szCs w:val="19"/>
              </w:rPr>
              <w:t>Customer Ledger Entry (21) | Detailed Customer Ledger Entry (379) | Customer (18) | Sales Header (36) | Reminder Header (295)</w:t>
            </w:r>
          </w:p>
        </w:tc>
      </w:tr>
      <w:tr w:rsidR="00B57FEA" w14:paraId="2EEE852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24"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25" w14:textId="77777777" w:rsidR="00B57FEA" w:rsidRDefault="00000000">
            <w:r>
              <w:rPr>
                <w:color w:val="000000"/>
                <w:sz w:val="19"/>
                <w:szCs w:val="19"/>
              </w:rPr>
              <w:t>Due Date, Remaining Amount (LCY), Amount (LCY), Posting Date, Customer No., Credit Limit (LCY), Balance Due (LCY), Payment Terms Code</w:t>
            </w:r>
          </w:p>
        </w:tc>
      </w:tr>
      <w:tr w:rsidR="00B57FEA" w14:paraId="2EEE852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27"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28" w14:textId="77777777" w:rsidR="00B57FEA" w:rsidRDefault="00000000">
            <w:r>
              <w:rPr>
                <w:color w:val="000000"/>
                <w:sz w:val="19"/>
                <w:szCs w:val="19"/>
              </w:rPr>
              <w:t>(1) &gt;60-day overdue balance &gt; 40% of total outstanding; (2) DSO trend increasing over 90 days; (3) Multiple overdue invoices without Reminder issued; (4) New orders accepted with overdue balance &gt; $5,000; (5) Credit utilization &gt; 85% without recent payment; (6) Payment reversal/bounced payment in Detailed Ledger.</w:t>
            </w:r>
          </w:p>
        </w:tc>
      </w:tr>
      <w:tr w:rsidR="00B57FEA" w14:paraId="2EEE852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2A"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2B" w14:textId="77777777" w:rsidR="00B57FEA" w:rsidRDefault="00000000">
            <w:r>
              <w:rPr>
                <w:color w:val="000000"/>
                <w:sz w:val="19"/>
                <w:szCs w:val="19"/>
              </w:rPr>
              <w:t>Dynamic aging model with trend direction. Payment pattern scoring. ML default probability: overdue %, DSO trend, industry, history. External credit signal integration. Cash-at-risk: probability-weighted expected loss.</w:t>
            </w:r>
          </w:p>
        </w:tc>
      </w:tr>
      <w:tr w:rsidR="00B57FEA" w14:paraId="2EEE852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2D"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2E" w14:textId="77777777" w:rsidR="00B57FEA" w:rsidRDefault="00000000">
            <w:r>
              <w:rPr>
                <w:color w:val="000000"/>
                <w:sz w:val="19"/>
                <w:szCs w:val="19"/>
              </w:rPr>
              <w:t>HIGH (8/10). CRITICAL if administration/bankruptcy filed or external insolvency signals detected.</w:t>
            </w:r>
          </w:p>
        </w:tc>
      </w:tr>
      <w:tr w:rsidR="00B57FEA" w14:paraId="2EEE853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30"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31" w14:textId="77777777" w:rsidR="00B57FEA" w:rsidRDefault="00000000">
            <w:r>
              <w:rPr>
                <w:color w:val="000000"/>
                <w:sz w:val="19"/>
                <w:szCs w:val="19"/>
              </w:rPr>
              <w:t>(1) Credit hold (Blocked = Ship); (2) Collections escalation within 24h; (3) Formal dunning series; (4) Legal referral &gt;$25,000 overdue &gt;90 days; (5) Provision to CFO; (6) Sales Manager halt new business.</w:t>
            </w:r>
          </w:p>
        </w:tc>
      </w:tr>
      <w:tr w:rsidR="00B57FEA" w14:paraId="2EEE85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33"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34" w14:textId="77777777" w:rsidR="00B57FEA" w:rsidRDefault="00000000">
            <w:r>
              <w:rPr>
                <w:color w:val="000000"/>
                <w:sz w:val="19"/>
                <w:szCs w:val="19"/>
              </w:rPr>
              <w:t>(1) Auto credit hold on aging rules; (2) Finance approval for orders with any overdue balance; (3) Monthly review of top 20 AR exposures; (4) External credit monitoring.</w:t>
            </w:r>
          </w:p>
        </w:tc>
      </w:tr>
      <w:tr w:rsidR="00B57FEA" w14:paraId="2EEE853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36"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37" w14:textId="77777777" w:rsidR="00B57FEA" w:rsidRDefault="00000000">
            <w:r>
              <w:rPr>
                <w:color w:val="000000"/>
                <w:sz w:val="19"/>
                <w:szCs w:val="19"/>
              </w:rPr>
              <w:t>Customer Ledger aging analysis; Balance due by bucket; DSO trend; Credit Limit vs. Outstanding; New order pipeline; Payment history; Reminder log; External credit score.</w:t>
            </w:r>
          </w:p>
        </w:tc>
      </w:tr>
    </w:tbl>
    <w:p w14:paraId="2EEE853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53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53A" w14:textId="77777777" w:rsidR="00B57FEA" w:rsidRDefault="00000000">
            <w:proofErr w:type="gramStart"/>
            <w:r>
              <w:rPr>
                <w:b/>
                <w:bCs/>
                <w:color w:val="FFFFFF"/>
                <w:sz w:val="22"/>
                <w:szCs w:val="22"/>
              </w:rPr>
              <w:t>3.4  Inventory</w:t>
            </w:r>
            <w:proofErr w:type="gramEnd"/>
            <w:r>
              <w:rPr>
                <w:b/>
                <w:bCs/>
                <w:color w:val="FFFFFF"/>
                <w:sz w:val="22"/>
                <w:szCs w:val="22"/>
              </w:rPr>
              <w:t xml:space="preserve"> Transaction </w:t>
            </w:r>
            <w:proofErr w:type="gramStart"/>
            <w:r>
              <w:rPr>
                <w:b/>
                <w:bCs/>
                <w:color w:val="FFFFFF"/>
                <w:sz w:val="22"/>
                <w:szCs w:val="22"/>
              </w:rPr>
              <w:t>Monitoring  (</w:t>
            </w:r>
            <w:proofErr w:type="gramEnd"/>
            <w:r>
              <w:rPr>
                <w:b/>
                <w:bCs/>
                <w:color w:val="FFFFFF"/>
                <w:sz w:val="22"/>
                <w:szCs w:val="22"/>
              </w:rPr>
              <w:t>L1-021 to L1-026)</w:t>
            </w:r>
          </w:p>
        </w:tc>
      </w:tr>
    </w:tbl>
    <w:p w14:paraId="2EEE853C"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53E"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53D" w14:textId="77777777" w:rsidR="00B57FEA" w:rsidRDefault="00000000">
            <w:r>
              <w:rPr>
                <w:b/>
                <w:bCs/>
                <w:color w:val="FFFFFF"/>
                <w:sz w:val="26"/>
                <w:szCs w:val="26"/>
              </w:rPr>
              <w:t>L1-</w:t>
            </w:r>
            <w:proofErr w:type="gramStart"/>
            <w:r>
              <w:rPr>
                <w:b/>
                <w:bCs/>
                <w:color w:val="FFFFFF"/>
                <w:sz w:val="26"/>
                <w:szCs w:val="26"/>
              </w:rPr>
              <w:t>021  Negative</w:t>
            </w:r>
            <w:proofErr w:type="gramEnd"/>
            <w:r>
              <w:rPr>
                <w:b/>
                <w:bCs/>
                <w:color w:val="FFFFFF"/>
                <w:sz w:val="26"/>
                <w:szCs w:val="26"/>
              </w:rPr>
              <w:t xml:space="preserve"> Inventory</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16h</w:t>
            </w:r>
          </w:p>
        </w:tc>
      </w:tr>
      <w:tr w:rsidR="00B57FEA" w14:paraId="2EEE854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3F"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40" w14:textId="77777777" w:rsidR="00B57FEA" w:rsidRDefault="00000000">
            <w:r>
              <w:rPr>
                <w:color w:val="000000"/>
                <w:sz w:val="19"/>
                <w:szCs w:val="19"/>
              </w:rPr>
              <w:t>Warehouse posts goods issue for 50 units of Item B220 at 09:00 for production. Goods receipt not posted until 2:00 PM. System allows negative. Balance shows -50 units for 5 hours causing costing errors.</w:t>
            </w:r>
          </w:p>
        </w:tc>
      </w:tr>
      <w:tr w:rsidR="00B57FEA" w14:paraId="2EEE85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42"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43" w14:textId="77777777" w:rsidR="00B57FEA" w:rsidRDefault="00000000">
            <w:r>
              <w:rPr>
                <w:color w:val="000000"/>
                <w:sz w:val="19"/>
                <w:szCs w:val="19"/>
              </w:rPr>
              <w:t>Inventory valuation distortion; FIFO/AVCO costing errors; indicator of fictitious inventory if persistent.</w:t>
            </w:r>
          </w:p>
        </w:tc>
      </w:tr>
      <w:tr w:rsidR="00B57FEA" w14:paraId="2EEE854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45"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46" w14:textId="77777777" w:rsidR="00B57FEA" w:rsidRDefault="00000000">
            <w:r>
              <w:rPr>
                <w:color w:val="000000"/>
                <w:sz w:val="19"/>
                <w:szCs w:val="19"/>
              </w:rPr>
              <w:t>Balance sheet misstatement; incorrect COGS; audit finding; costing adjustment required post-resolution.</w:t>
            </w:r>
          </w:p>
        </w:tc>
      </w:tr>
      <w:tr w:rsidR="00B57FEA" w14:paraId="2EEE854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48"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49" w14:textId="77777777" w:rsidR="00B57FEA" w:rsidRDefault="00000000">
            <w:r>
              <w:rPr>
                <w:color w:val="000000"/>
                <w:sz w:val="19"/>
                <w:szCs w:val="19"/>
              </w:rPr>
              <w:t>Item Ledger Entry (32) | Item (27) | Value Entry (5802) | Warehouse Entry (7312) | Item Application Entry (339)</w:t>
            </w:r>
          </w:p>
        </w:tc>
      </w:tr>
      <w:tr w:rsidR="00B57FEA" w14:paraId="2EEE85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4B"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4C" w14:textId="77777777" w:rsidR="00B57FEA" w:rsidRDefault="00000000">
            <w:r>
              <w:rPr>
                <w:color w:val="000000"/>
                <w:sz w:val="19"/>
                <w:szCs w:val="19"/>
              </w:rPr>
              <w:t>Quantity, Remaining Quantity, Item No., Location Code, Variant Code, Entry Type, Posting Date, Cost Amount (Actual)</w:t>
            </w:r>
          </w:p>
        </w:tc>
      </w:tr>
      <w:tr w:rsidR="00B57FEA" w14:paraId="2EEE855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4E" w14:textId="77777777" w:rsidR="00B57FEA" w:rsidRDefault="00000000">
            <w:r>
              <w:rPr>
                <w:b/>
                <w:bCs/>
                <w:color w:val="1F3864"/>
                <w:sz w:val="19"/>
                <w:szCs w:val="19"/>
              </w:rPr>
              <w:lastRenderedPageBreak/>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4F" w14:textId="77777777" w:rsidR="00B57FEA" w:rsidRDefault="00000000">
            <w:r>
              <w:rPr>
                <w:color w:val="000000"/>
                <w:sz w:val="19"/>
                <w:szCs w:val="19"/>
              </w:rPr>
              <w:t>(1) Item Ledger Entry creates Remaining Quantity &lt; 0 for Item + Location + Variant — alert within 60 minutes; (2) Negative persists &gt; 24h; (3) Negative value &gt; $1,000 (configurable); (4) Item Application Entry has pending expected adjustments.</w:t>
            </w:r>
          </w:p>
        </w:tc>
      </w:tr>
      <w:tr w:rsidR="00B57FEA" w14:paraId="2EEE855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51"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52" w14:textId="77777777" w:rsidR="00B57FEA" w:rsidRDefault="00000000">
            <w:r>
              <w:rPr>
                <w:color w:val="000000"/>
                <w:sz w:val="19"/>
                <w:szCs w:val="19"/>
              </w:rPr>
              <w:t>Real-time inventory balance monitoring. Root cause classification: (a) timing, (b) process failure, (c) control failure, (d) potential fraud. Location trend analysis. Costing impact via Value Entry.</w:t>
            </w:r>
          </w:p>
        </w:tc>
      </w:tr>
      <w:tr w:rsidR="00B57FEA" w14:paraId="2EEE855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54"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55" w14:textId="77777777" w:rsidR="00B57FEA" w:rsidRDefault="00000000">
            <w:r>
              <w:rPr>
                <w:color w:val="000000"/>
                <w:sz w:val="19"/>
                <w:szCs w:val="19"/>
              </w:rPr>
              <w:t>HIGH (7/10). CRITICAL if negative at period-end close.</w:t>
            </w:r>
          </w:p>
        </w:tc>
      </w:tr>
      <w:tr w:rsidR="00B57FEA" w14:paraId="2EEE855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57"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58" w14:textId="77777777" w:rsidR="00B57FEA" w:rsidRDefault="00000000">
            <w:r>
              <w:rPr>
                <w:color w:val="000000"/>
                <w:sz w:val="19"/>
                <w:szCs w:val="19"/>
              </w:rPr>
              <w:t>(1) Post missing goods receipt immediately; (2) Inventory adjustment with Finance approval if no receipt; (3) Root cause investigation; (4) Run Adjust Cost Item Entries; (5) Controller notification if period-end.</w:t>
            </w:r>
          </w:p>
        </w:tc>
      </w:tr>
      <w:tr w:rsidR="00B57FEA" w14:paraId="2EEE855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5A"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5B" w14:textId="77777777" w:rsidR="00B57FEA" w:rsidRDefault="00000000">
            <w:r>
              <w:rPr>
                <w:color w:val="000000"/>
                <w:sz w:val="19"/>
                <w:szCs w:val="19"/>
              </w:rPr>
              <w:t xml:space="preserve">(1) Enable Prevent Negative Inventory on Item Card; (2) Enforce receipt before issue at Location level; (3) Same-day receipt posting SLA; (4) Inventory accuracy KPI on Warehouse Role </w:t>
            </w:r>
            <w:proofErr w:type="spellStart"/>
            <w:r>
              <w:rPr>
                <w:color w:val="000000"/>
                <w:sz w:val="19"/>
                <w:szCs w:val="19"/>
              </w:rPr>
              <w:t>Center</w:t>
            </w:r>
            <w:proofErr w:type="spellEnd"/>
            <w:r>
              <w:rPr>
                <w:color w:val="000000"/>
                <w:sz w:val="19"/>
                <w:szCs w:val="19"/>
              </w:rPr>
              <w:t>.</w:t>
            </w:r>
          </w:p>
        </w:tc>
      </w:tr>
      <w:tr w:rsidR="00B57FEA" w14:paraId="2EEE855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5D"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5E" w14:textId="77777777" w:rsidR="00B57FEA" w:rsidRDefault="00000000">
            <w:r>
              <w:rPr>
                <w:color w:val="000000"/>
                <w:sz w:val="19"/>
                <w:szCs w:val="19"/>
              </w:rPr>
              <w:t>Item Ledger Entry sequence showing negative; Value Entry costing impact; Location and time; Time to resolution; Adjustment posting with approval.</w:t>
            </w:r>
          </w:p>
        </w:tc>
      </w:tr>
    </w:tbl>
    <w:p w14:paraId="2EEE8560" w14:textId="77777777" w:rsidR="00B57FEA" w:rsidRDefault="00B57FEA">
      <w:pPr>
        <w:spacing w:after="100"/>
      </w:pPr>
    </w:p>
    <w:p w14:paraId="2EEE856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56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562" w14:textId="77777777" w:rsidR="00B57FEA" w:rsidRDefault="00000000">
            <w:r>
              <w:rPr>
                <w:b/>
                <w:bCs/>
                <w:color w:val="FFFFFF"/>
                <w:sz w:val="26"/>
                <w:szCs w:val="26"/>
              </w:rPr>
              <w:t>L1-</w:t>
            </w:r>
            <w:proofErr w:type="gramStart"/>
            <w:r>
              <w:rPr>
                <w:b/>
                <w:bCs/>
                <w:color w:val="FFFFFF"/>
                <w:sz w:val="26"/>
                <w:szCs w:val="26"/>
              </w:rPr>
              <w:t>022  Inventory</w:t>
            </w:r>
            <w:proofErr w:type="gramEnd"/>
            <w:r>
              <w:rPr>
                <w:b/>
                <w:bCs/>
                <w:color w:val="FFFFFF"/>
                <w:sz w:val="26"/>
                <w:szCs w:val="26"/>
              </w:rPr>
              <w:t xml:space="preserve"> Shrinkage</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32h</w:t>
            </w:r>
          </w:p>
        </w:tc>
      </w:tr>
      <w:tr w:rsidR="00B57FEA" w14:paraId="2EEE856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64"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65" w14:textId="77777777" w:rsidR="00B57FEA" w:rsidRDefault="00000000">
            <w:r>
              <w:rPr>
                <w:color w:val="000000"/>
                <w:sz w:val="19"/>
                <w:szCs w:val="19"/>
              </w:rPr>
              <w:t>Cycle count of electronics storage: 42 units missing from expected 200 units of Item E400 at $450/unit. No negative adjustments posted. System: 200 units; physical: 158 units. $18,900 unaccounted.</w:t>
            </w:r>
          </w:p>
        </w:tc>
      </w:tr>
      <w:tr w:rsidR="00B57FEA" w14:paraId="2EEE85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67"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68" w14:textId="77777777" w:rsidR="00B57FEA" w:rsidRDefault="00000000">
            <w:r>
              <w:rPr>
                <w:color w:val="000000"/>
                <w:sz w:val="19"/>
                <w:szCs w:val="19"/>
              </w:rPr>
              <w:t>Theft; unrecorded damage; systematic pilferage; ghost shipping to fictitious orders.</w:t>
            </w:r>
          </w:p>
        </w:tc>
      </w:tr>
      <w:tr w:rsidR="00B57FEA" w14:paraId="2EEE856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6A"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6B" w14:textId="77777777" w:rsidR="00B57FEA" w:rsidRDefault="00000000">
            <w:r>
              <w:rPr>
                <w:color w:val="000000"/>
                <w:sz w:val="19"/>
                <w:szCs w:val="19"/>
              </w:rPr>
              <w:t>Balance sheet overstatement $18,900; COGS understated; insurance claim; escalating financial impact if organized theft.</w:t>
            </w:r>
          </w:p>
        </w:tc>
      </w:tr>
      <w:tr w:rsidR="00B57FEA" w14:paraId="2EEE856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6D"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6E" w14:textId="77777777" w:rsidR="00B57FEA" w:rsidRDefault="00000000">
            <w:r>
              <w:rPr>
                <w:color w:val="000000"/>
                <w:sz w:val="19"/>
                <w:szCs w:val="19"/>
              </w:rPr>
              <w:t>Item Ledger Entry (32) | Value Entry (5802) | Item (27) | Warehouse Entry (7312)</w:t>
            </w:r>
          </w:p>
        </w:tc>
      </w:tr>
      <w:tr w:rsidR="00B57FEA" w14:paraId="2EEE85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70"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71" w14:textId="77777777" w:rsidR="00B57FEA" w:rsidRDefault="00000000">
            <w:r>
              <w:rPr>
                <w:color w:val="000000"/>
                <w:sz w:val="19"/>
                <w:szCs w:val="19"/>
              </w:rPr>
              <w:t xml:space="preserve">Quantity, Entry Type (Negative </w:t>
            </w:r>
            <w:proofErr w:type="spellStart"/>
            <w:r>
              <w:rPr>
                <w:color w:val="000000"/>
                <w:sz w:val="19"/>
                <w:szCs w:val="19"/>
              </w:rPr>
              <w:t>Adjmt</w:t>
            </w:r>
            <w:proofErr w:type="spellEnd"/>
            <w:r>
              <w:rPr>
                <w:color w:val="000000"/>
                <w:sz w:val="19"/>
                <w:szCs w:val="19"/>
              </w:rPr>
              <w:t>., Transfer, Consumption), Item No., Location Code, Unit Cost (LCY), Posting Date, Document No.</w:t>
            </w:r>
          </w:p>
        </w:tc>
      </w:tr>
      <w:tr w:rsidR="00B57FEA" w14:paraId="2EEE857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73"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74" w14:textId="77777777" w:rsidR="00B57FEA" w:rsidRDefault="00000000">
            <w:r>
              <w:rPr>
                <w:color w:val="000000"/>
                <w:sz w:val="19"/>
                <w:szCs w:val="19"/>
              </w:rPr>
              <w:t>(1) Negative Adjustment volume &gt; 3% of starting inventory per 30-day period; (2) Inventory drops without sales, transfer, consumption, or adjustment; (3) Variance vs. cycle count &gt; 2% or 5 absolute units; (4) Adjustments cluster around specific user or shift; (5) Multiple small adjustments below threshold that cumulatively exceed materiality.</w:t>
            </w:r>
          </w:p>
        </w:tc>
      </w:tr>
      <w:tr w:rsidR="00B57FEA" w14:paraId="2EEE857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76"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77" w14:textId="77777777" w:rsidR="00B57FEA" w:rsidRDefault="00000000">
            <w:r>
              <w:rPr>
                <w:color w:val="000000"/>
                <w:sz w:val="19"/>
                <w:szCs w:val="19"/>
              </w:rPr>
              <w:t>Shrinkage trend by item, location, shift, user. SPC: &gt;2 standard deviations from baseline. Anomaly: actual vs. expected outbound movements. Cost quantification. Clustering: hotspot identification.</w:t>
            </w:r>
          </w:p>
        </w:tc>
      </w:tr>
      <w:tr w:rsidR="00B57FEA" w14:paraId="2EEE857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79"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7A" w14:textId="77777777" w:rsidR="00B57FEA" w:rsidRDefault="00000000">
            <w:r>
              <w:rPr>
                <w:color w:val="000000"/>
                <w:sz w:val="19"/>
                <w:szCs w:val="19"/>
              </w:rPr>
              <w:t>HIGH (7/10). CRITICAL if organized shrinkage pattern across multiple items and locations.</w:t>
            </w:r>
          </w:p>
        </w:tc>
      </w:tr>
      <w:tr w:rsidR="00B57FEA" w14:paraId="2EEE857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7C"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7D" w14:textId="77777777" w:rsidR="00B57FEA" w:rsidRDefault="00000000">
            <w:r>
              <w:rPr>
                <w:color w:val="000000"/>
                <w:sz w:val="19"/>
                <w:szCs w:val="19"/>
              </w:rPr>
              <w:t>(1) Full physical recount; (2) Security review of access logs; (3) Write-off with Finance approval; (4) Insurance claim assessment; (5) Police report above threshold.</w:t>
            </w:r>
          </w:p>
        </w:tc>
      </w:tr>
      <w:tr w:rsidR="00B57FEA" w14:paraId="2EEE858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7F"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80" w14:textId="77777777" w:rsidR="00B57FEA" w:rsidRDefault="00000000">
            <w:r>
              <w:rPr>
                <w:color w:val="000000"/>
                <w:sz w:val="19"/>
                <w:szCs w:val="19"/>
              </w:rPr>
              <w:t>(1) Dual approval for adjustments &gt; $500; (2) Mandatory Reason Code on all negative adjustments; (3) Regular cycle count schedule; (4) CCTV/access control integration.</w:t>
            </w:r>
          </w:p>
        </w:tc>
      </w:tr>
      <w:tr w:rsidR="00B57FEA" w14:paraId="2EEE858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82" w14:textId="77777777" w:rsidR="00B57FEA" w:rsidRDefault="00000000">
            <w:r>
              <w:rPr>
                <w:b/>
                <w:bCs/>
                <w:color w:val="1F3864"/>
                <w:sz w:val="19"/>
                <w:szCs w:val="19"/>
              </w:rPr>
              <w:lastRenderedPageBreak/>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83" w14:textId="77777777" w:rsidR="00B57FEA" w:rsidRDefault="00000000">
            <w:r>
              <w:rPr>
                <w:color w:val="000000"/>
                <w:sz w:val="19"/>
                <w:szCs w:val="19"/>
              </w:rPr>
              <w:t>Item Ledger Entry movement history; Adjustment entries with User ID; Cycle count variance report; Value Entry cost; Access log; Historical shrinkage rate.</w:t>
            </w:r>
          </w:p>
        </w:tc>
      </w:tr>
    </w:tbl>
    <w:p w14:paraId="2EEE8585" w14:textId="77777777" w:rsidR="00B57FEA" w:rsidRDefault="00B57FEA">
      <w:pPr>
        <w:spacing w:after="100"/>
      </w:pPr>
    </w:p>
    <w:p w14:paraId="2EEE858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588"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587" w14:textId="77777777" w:rsidR="00B57FEA" w:rsidRDefault="00000000">
            <w:r>
              <w:rPr>
                <w:b/>
                <w:bCs/>
                <w:color w:val="FFFFFF"/>
                <w:sz w:val="26"/>
                <w:szCs w:val="26"/>
              </w:rPr>
              <w:t>L1-</w:t>
            </w:r>
            <w:proofErr w:type="gramStart"/>
            <w:r>
              <w:rPr>
                <w:b/>
                <w:bCs/>
                <w:color w:val="FFFFFF"/>
                <w:sz w:val="26"/>
                <w:szCs w:val="26"/>
              </w:rPr>
              <w:t>023  Excessive</w:t>
            </w:r>
            <w:proofErr w:type="gramEnd"/>
            <w:r>
              <w:rPr>
                <w:b/>
                <w:bCs/>
                <w:color w:val="FFFFFF"/>
                <w:sz w:val="26"/>
                <w:szCs w:val="26"/>
              </w:rPr>
              <w:t xml:space="preserve"> Inventory Adjustments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5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89"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8A" w14:textId="77777777" w:rsidR="00B57FEA" w:rsidRDefault="00000000">
            <w:r>
              <w:rPr>
                <w:color w:val="000000"/>
                <w:sz w:val="19"/>
                <w:szCs w:val="19"/>
              </w:rPr>
              <w:t>Warehouse user posts 22 adjustment entries in one afternoon across 8 items at single location. Several increase then decrease same item same day, netting to zero. No approvals, no reason codes.</w:t>
            </w:r>
          </w:p>
        </w:tc>
      </w:tr>
      <w:tr w:rsidR="00B57FEA" w14:paraId="2EEE858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8C"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8D" w14:textId="77777777" w:rsidR="00B57FEA" w:rsidRDefault="00000000">
            <w:r>
              <w:rPr>
                <w:color w:val="000000"/>
                <w:sz w:val="19"/>
                <w:szCs w:val="19"/>
              </w:rPr>
              <w:t>Inventory manipulation; shrinkage concealment through offsetting adjustments; audit trail pollution.</w:t>
            </w:r>
          </w:p>
        </w:tc>
      </w:tr>
      <w:tr w:rsidR="00B57FEA" w14:paraId="2EEE859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8F"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90" w14:textId="77777777" w:rsidR="00B57FEA" w:rsidRDefault="00000000">
            <w:r>
              <w:rPr>
                <w:color w:val="000000"/>
                <w:sz w:val="19"/>
                <w:szCs w:val="19"/>
              </w:rPr>
              <w:t>Inventory accuracy compromise; valuation distortion; audit concern; internal control weakness.</w:t>
            </w:r>
          </w:p>
        </w:tc>
      </w:tr>
      <w:tr w:rsidR="00B57FEA" w14:paraId="2EEE859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92"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93" w14:textId="77777777" w:rsidR="00B57FEA" w:rsidRDefault="00000000">
            <w:r>
              <w:rPr>
                <w:color w:val="000000"/>
                <w:sz w:val="19"/>
                <w:szCs w:val="19"/>
              </w:rPr>
              <w:t>Item Ledger Entry (32) | Value Entry (5802) | User Setup (91)</w:t>
            </w:r>
          </w:p>
        </w:tc>
      </w:tr>
      <w:tr w:rsidR="00B57FEA" w14:paraId="2EEE85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95"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96" w14:textId="77777777" w:rsidR="00B57FEA" w:rsidRDefault="00000000">
            <w:r>
              <w:rPr>
                <w:color w:val="000000"/>
                <w:sz w:val="19"/>
                <w:szCs w:val="19"/>
              </w:rPr>
              <w:t xml:space="preserve">Entry Type (Positive/Negative </w:t>
            </w:r>
            <w:proofErr w:type="spellStart"/>
            <w:r>
              <w:rPr>
                <w:color w:val="000000"/>
                <w:sz w:val="19"/>
                <w:szCs w:val="19"/>
              </w:rPr>
              <w:t>Adjmt</w:t>
            </w:r>
            <w:proofErr w:type="spellEnd"/>
            <w:r>
              <w:rPr>
                <w:color w:val="000000"/>
                <w:sz w:val="19"/>
                <w:szCs w:val="19"/>
              </w:rPr>
              <w:t>.), Quantity, User ID, Posting Date, Item No., Location Code, Source Code, Reason Code</w:t>
            </w:r>
          </w:p>
        </w:tc>
      </w:tr>
      <w:tr w:rsidR="00B57FEA" w14:paraId="2EEE859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98"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99" w14:textId="77777777" w:rsidR="00B57FEA" w:rsidRDefault="00000000">
            <w:r>
              <w:rPr>
                <w:color w:val="000000"/>
                <w:sz w:val="19"/>
                <w:szCs w:val="19"/>
              </w:rPr>
              <w:t>(1) Single User ID &gt; 5 adjustments/day per location; (2) Adjustment volume &gt; 20% of total inventory movements; (3) Offsetting adjustments: Positive + Negative same Item + Location + User same day, net to zero; (4) Total adjustment value &gt; materiality threshold without approval; (5) Adjustments without Reason Code.</w:t>
            </w:r>
          </w:p>
        </w:tc>
      </w:tr>
      <w:tr w:rsidR="00B57FEA" w14:paraId="2EEE859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9B"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9C" w14:textId="77777777" w:rsidR="00B57FEA" w:rsidRDefault="00000000">
            <w:r>
              <w:rPr>
                <w:color w:val="000000"/>
                <w:sz w:val="19"/>
                <w:szCs w:val="19"/>
              </w:rPr>
              <w:t xml:space="preserve">User </w:t>
            </w:r>
            <w:proofErr w:type="spellStart"/>
            <w:r>
              <w:rPr>
                <w:color w:val="000000"/>
                <w:sz w:val="19"/>
                <w:szCs w:val="19"/>
              </w:rPr>
              <w:t>behavior</w:t>
            </w:r>
            <w:proofErr w:type="spellEnd"/>
            <w:r>
              <w:rPr>
                <w:color w:val="000000"/>
                <w:sz w:val="19"/>
                <w:szCs w:val="19"/>
              </w:rPr>
              <w:t xml:space="preserve"> analysis vs. peer group. Benford's Law on adjustment quantities. Clustering: adjustment-heavy users and locations. Cost impact analysis. Round-trip pair matching.</w:t>
            </w:r>
          </w:p>
        </w:tc>
      </w:tr>
      <w:tr w:rsidR="00B57FEA" w14:paraId="2EEE85A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9E"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9F" w14:textId="77777777" w:rsidR="00B57FEA" w:rsidRDefault="00000000">
            <w:r>
              <w:rPr>
                <w:color w:val="000000"/>
                <w:sz w:val="19"/>
                <w:szCs w:val="19"/>
              </w:rPr>
              <w:t>MEDIUM (5/10). HIGH if net-zero patterns are systematic.</w:t>
            </w:r>
          </w:p>
        </w:tc>
      </w:tr>
      <w:tr w:rsidR="00B57FEA" w14:paraId="2EEE85A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A1"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A2" w14:textId="77777777" w:rsidR="00B57FEA" w:rsidRDefault="00000000">
            <w:r>
              <w:rPr>
                <w:color w:val="000000"/>
                <w:sz w:val="19"/>
                <w:szCs w:val="19"/>
              </w:rPr>
              <w:t>(1) Warehouse Manager review; (2) Written justification within 48h; (3) Reverse unjustified entries; (4) User training.</w:t>
            </w:r>
          </w:p>
        </w:tc>
      </w:tr>
      <w:tr w:rsidR="00B57FEA" w14:paraId="2EEE85A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A4"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A5" w14:textId="77777777" w:rsidR="00B57FEA" w:rsidRDefault="00000000">
            <w:r>
              <w:rPr>
                <w:color w:val="000000"/>
                <w:sz w:val="19"/>
                <w:szCs w:val="19"/>
              </w:rPr>
              <w:t>(1) Mandatory approval for adjustments &gt; $500; (2) Daily adjustment count limit per user; (3) Mandatory Reason Code — system block; (4) Daily adjustment summary to Warehouse Manager.</w:t>
            </w:r>
          </w:p>
        </w:tc>
      </w:tr>
      <w:tr w:rsidR="00B57FEA" w14:paraId="2EEE85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A7"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A8" w14:textId="77777777" w:rsidR="00B57FEA" w:rsidRDefault="00000000">
            <w:r>
              <w:rPr>
                <w:color w:val="000000"/>
                <w:sz w:val="19"/>
                <w:szCs w:val="19"/>
              </w:rPr>
              <w:t>Item Ledger Entry by User ID and Date; Round-trip pair identification; Reason Code (present/absent); Value Entry impact; Approval (or absence); Volume vs. baseline.</w:t>
            </w:r>
          </w:p>
        </w:tc>
      </w:tr>
    </w:tbl>
    <w:p w14:paraId="2EEE85AA" w14:textId="77777777" w:rsidR="00B57FEA" w:rsidRDefault="00B57FEA">
      <w:pPr>
        <w:spacing w:after="100"/>
      </w:pPr>
    </w:p>
    <w:p w14:paraId="2EEE85A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5AD"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5AC" w14:textId="77777777" w:rsidR="00B57FEA" w:rsidRDefault="00000000">
            <w:r>
              <w:rPr>
                <w:b/>
                <w:bCs/>
                <w:color w:val="FFFFFF"/>
                <w:sz w:val="26"/>
                <w:szCs w:val="26"/>
              </w:rPr>
              <w:t>L1-</w:t>
            </w:r>
            <w:proofErr w:type="gramStart"/>
            <w:r>
              <w:rPr>
                <w:b/>
                <w:bCs/>
                <w:color w:val="FFFFFF"/>
                <w:sz w:val="26"/>
                <w:szCs w:val="26"/>
              </w:rPr>
              <w:t>024  Slow</w:t>
            </w:r>
            <w:proofErr w:type="gramEnd"/>
            <w:r>
              <w:rPr>
                <w:b/>
                <w:bCs/>
                <w:color w:val="FFFFFF"/>
                <w:sz w:val="26"/>
                <w:szCs w:val="26"/>
              </w:rPr>
              <w:t xml:space="preserve"> Moving Inventory</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5B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AE"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AF" w14:textId="77777777" w:rsidR="00B57FEA" w:rsidRDefault="00000000">
            <w:r>
              <w:rPr>
                <w:color w:val="000000"/>
                <w:sz w:val="19"/>
                <w:szCs w:val="19"/>
              </w:rPr>
              <w:t>Finance review: 340 items with zero outbound movement &gt; 90 days, carrying value $420,000. Storage cost $8,400/month. No management decision taken.</w:t>
            </w:r>
          </w:p>
        </w:tc>
      </w:tr>
      <w:tr w:rsidR="00B57FEA" w14:paraId="2EEE85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B1"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B2" w14:textId="77777777" w:rsidR="00B57FEA" w:rsidRDefault="00000000">
            <w:r>
              <w:rPr>
                <w:color w:val="000000"/>
                <w:sz w:val="19"/>
                <w:szCs w:val="19"/>
              </w:rPr>
              <w:t>Working capital tied in non-moving stock; storage cost accumulation; obsolescence risk; NRV may fall below cost.</w:t>
            </w:r>
          </w:p>
        </w:tc>
      </w:tr>
      <w:tr w:rsidR="00B57FEA" w14:paraId="2EEE85B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B4"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B5" w14:textId="77777777" w:rsidR="00B57FEA" w:rsidRDefault="00000000">
            <w:r>
              <w:rPr>
                <w:color w:val="000000"/>
                <w:sz w:val="19"/>
                <w:szCs w:val="19"/>
              </w:rPr>
              <w:t>Cash flow reduction; potential write-down; ongoing storage cost; opportunity cost of tied capital.</w:t>
            </w:r>
          </w:p>
        </w:tc>
      </w:tr>
      <w:tr w:rsidR="00B57FEA" w14:paraId="2EEE85B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B7" w14:textId="77777777" w:rsidR="00B57FEA" w:rsidRDefault="00000000">
            <w:r>
              <w:rPr>
                <w:b/>
                <w:bCs/>
                <w:color w:val="1F3864"/>
                <w:sz w:val="19"/>
                <w:szCs w:val="19"/>
              </w:rPr>
              <w:lastRenderedPageBreak/>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B8" w14:textId="77777777" w:rsidR="00B57FEA" w:rsidRDefault="00000000">
            <w:r>
              <w:rPr>
                <w:color w:val="000000"/>
                <w:sz w:val="19"/>
                <w:szCs w:val="19"/>
              </w:rPr>
              <w:t>Item Ledger Entry (32) | Item (27) | Value Entry (5802) | Sales Line (37) | Prod. Order Component (5407)</w:t>
            </w:r>
          </w:p>
        </w:tc>
      </w:tr>
      <w:tr w:rsidR="00B57FEA" w14:paraId="2EEE85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BA"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BB" w14:textId="77777777" w:rsidR="00B57FEA" w:rsidRDefault="00000000">
            <w:r>
              <w:rPr>
                <w:color w:val="000000"/>
                <w:sz w:val="19"/>
                <w:szCs w:val="19"/>
              </w:rPr>
              <w:t>Item No., Location Code, Remaining Quantity, Unit Cost (LCY), Last Date Modified (Item), Posting Date (last outbound ILE)</w:t>
            </w:r>
          </w:p>
        </w:tc>
      </w:tr>
      <w:tr w:rsidR="00B57FEA" w14:paraId="2EEE85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BD"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BE" w14:textId="77777777" w:rsidR="00B57FEA" w:rsidRDefault="00000000">
            <w:r>
              <w:rPr>
                <w:color w:val="000000"/>
                <w:sz w:val="19"/>
                <w:szCs w:val="19"/>
              </w:rPr>
              <w:t xml:space="preserve">(1) No outbound ILE within 90 days (Sale, Transfer, Consumption, Negative </w:t>
            </w:r>
            <w:proofErr w:type="spellStart"/>
            <w:r>
              <w:rPr>
                <w:color w:val="000000"/>
                <w:sz w:val="19"/>
                <w:szCs w:val="19"/>
              </w:rPr>
              <w:t>Adjmt</w:t>
            </w:r>
            <w:proofErr w:type="spellEnd"/>
            <w:r>
              <w:rPr>
                <w:color w:val="000000"/>
                <w:sz w:val="19"/>
                <w:szCs w:val="19"/>
              </w:rPr>
              <w:t>.); (2) Carrying value (Quantity × Cost) &gt; $500; (3) No open Sales, Production, or Transfer Order; (4) Movement velocity declining for 3 consecutive quarters.</w:t>
            </w:r>
          </w:p>
        </w:tc>
      </w:tr>
      <w:tr w:rsidR="00B57FEA" w14:paraId="2EEE85C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C0"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C1" w14:textId="77777777" w:rsidR="00B57FEA" w:rsidRDefault="00000000">
            <w:r>
              <w:rPr>
                <w:color w:val="000000"/>
                <w:sz w:val="19"/>
                <w:szCs w:val="19"/>
              </w:rPr>
              <w:t>Velocity analysis: Fast/Medium/Slow/Dead classification over 12 months. ML demand classification: seasonal vs. structural decline. Pipeline check. Working capital quantification.</w:t>
            </w:r>
          </w:p>
        </w:tc>
      </w:tr>
      <w:tr w:rsidR="00B57FEA" w14:paraId="2EEE85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C3"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C4" w14:textId="77777777" w:rsidR="00B57FEA" w:rsidRDefault="00000000">
            <w:r>
              <w:rPr>
                <w:color w:val="000000"/>
                <w:sz w:val="19"/>
                <w:szCs w:val="19"/>
              </w:rPr>
              <w:t>MEDIUM (5/10). HIGH if slow-mover balance &gt; 15% of total inventory value.</w:t>
            </w:r>
          </w:p>
        </w:tc>
      </w:tr>
      <w:tr w:rsidR="00B57FEA" w14:paraId="2EEE85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C6"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C7" w14:textId="77777777" w:rsidR="00B57FEA" w:rsidRDefault="00000000">
            <w:r>
              <w:rPr>
                <w:color w:val="000000"/>
                <w:sz w:val="19"/>
                <w:szCs w:val="19"/>
              </w:rPr>
              <w:t>(1) Procurement Manager review per item; (2) Price reduction or promotion; (3) Supplier return negotiation; (4) Transfer to higher-demand location; (5) Write-down provision.</w:t>
            </w:r>
          </w:p>
        </w:tc>
      </w:tr>
      <w:tr w:rsidR="00B57FEA" w14:paraId="2EEE85C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C9"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CA" w14:textId="77777777" w:rsidR="00B57FEA" w:rsidRDefault="00000000">
            <w:r>
              <w:rPr>
                <w:color w:val="000000"/>
                <w:sz w:val="19"/>
                <w:szCs w:val="19"/>
              </w:rPr>
              <w:t xml:space="preserve">(1) Reorder point </w:t>
            </w:r>
            <w:proofErr w:type="gramStart"/>
            <w:r>
              <w:rPr>
                <w:color w:val="000000"/>
                <w:sz w:val="19"/>
                <w:szCs w:val="19"/>
              </w:rPr>
              <w:t>review</w:t>
            </w:r>
            <w:proofErr w:type="gramEnd"/>
            <w:r>
              <w:rPr>
                <w:color w:val="000000"/>
                <w:sz w:val="19"/>
                <w:szCs w:val="19"/>
              </w:rPr>
              <w:t xml:space="preserve"> every 6 months; (2) Minimum stock aligned to demand; (3) Supplier return rights in agreements; (4) Slow-mover report as monthly management KPI.</w:t>
            </w:r>
          </w:p>
        </w:tc>
      </w:tr>
      <w:tr w:rsidR="00B57FEA" w14:paraId="2EEE85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CC"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CD" w14:textId="77777777" w:rsidR="00B57FEA" w:rsidRDefault="00000000">
            <w:r>
              <w:rPr>
                <w:color w:val="000000"/>
                <w:sz w:val="19"/>
                <w:szCs w:val="19"/>
              </w:rPr>
              <w:t>ILE last outbound movement date; Remaining quantity and carrying value; Open order pipeline check; Storage cost calculation; Slow-mover classification report.</w:t>
            </w:r>
          </w:p>
        </w:tc>
      </w:tr>
    </w:tbl>
    <w:p w14:paraId="2EEE85CF" w14:textId="77777777" w:rsidR="00B57FEA" w:rsidRDefault="00B57FEA">
      <w:pPr>
        <w:spacing w:after="100"/>
      </w:pPr>
    </w:p>
    <w:p w14:paraId="2EEE85D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5D2"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5D1" w14:textId="77777777" w:rsidR="00B57FEA" w:rsidRDefault="00000000">
            <w:r>
              <w:rPr>
                <w:b/>
                <w:bCs/>
                <w:color w:val="FFFFFF"/>
                <w:sz w:val="26"/>
                <w:szCs w:val="26"/>
              </w:rPr>
              <w:t>L1-</w:t>
            </w:r>
            <w:proofErr w:type="gramStart"/>
            <w:r>
              <w:rPr>
                <w:b/>
                <w:bCs/>
                <w:color w:val="FFFFFF"/>
                <w:sz w:val="26"/>
                <w:szCs w:val="26"/>
              </w:rPr>
              <w:t>025  Dead</w:t>
            </w:r>
            <w:proofErr w:type="gramEnd"/>
            <w:r>
              <w:rPr>
                <w:b/>
                <w:bCs/>
                <w:color w:val="FFFFFF"/>
                <w:sz w:val="26"/>
                <w:szCs w:val="26"/>
              </w:rPr>
              <w:t xml:space="preserve"> Stock</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24h</w:t>
            </w:r>
          </w:p>
        </w:tc>
      </w:tr>
      <w:tr w:rsidR="00B57FEA" w14:paraId="2EEE85D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D3"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D4" w14:textId="77777777" w:rsidR="00B57FEA" w:rsidRDefault="00000000">
            <w:r>
              <w:rPr>
                <w:color w:val="000000"/>
                <w:sz w:val="19"/>
                <w:szCs w:val="19"/>
              </w:rPr>
              <w:t xml:space="preserve">Year-end count: 28 items with no movement &gt; 12 months, total $185,000. Several have </w:t>
            </w:r>
            <w:proofErr w:type="spellStart"/>
            <w:r>
              <w:rPr>
                <w:color w:val="000000"/>
                <w:sz w:val="19"/>
                <w:szCs w:val="19"/>
              </w:rPr>
              <w:t>Item.Blocked</w:t>
            </w:r>
            <w:proofErr w:type="spellEnd"/>
            <w:r>
              <w:rPr>
                <w:color w:val="000000"/>
                <w:sz w:val="19"/>
                <w:szCs w:val="19"/>
              </w:rPr>
              <w:t xml:space="preserve"> = True (discontinued) but valued at full cost. No write-down provision made.</w:t>
            </w:r>
          </w:p>
        </w:tc>
      </w:tr>
      <w:tr w:rsidR="00B57FEA" w14:paraId="2EEE85D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D6"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D7" w14:textId="77777777" w:rsidR="00B57FEA" w:rsidRDefault="00000000">
            <w:r>
              <w:rPr>
                <w:color w:val="000000"/>
                <w:sz w:val="19"/>
                <w:szCs w:val="19"/>
              </w:rPr>
              <w:t>Balance sheet overstatement; IAS 2 lower-of-cost-or-NRV violation; deferred impairment; storage cost for zero-value items.</w:t>
            </w:r>
          </w:p>
        </w:tc>
      </w:tr>
      <w:tr w:rsidR="00B57FEA" w14:paraId="2EEE85D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D9"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DA" w14:textId="77777777" w:rsidR="00B57FEA" w:rsidRDefault="00000000">
            <w:r>
              <w:rPr>
                <w:color w:val="000000"/>
                <w:sz w:val="19"/>
                <w:szCs w:val="19"/>
              </w:rPr>
              <w:t>Balance sheet overstatement $185,000; deferred P&amp;L charge; audit finding; income statement distortion.</w:t>
            </w:r>
          </w:p>
        </w:tc>
      </w:tr>
      <w:tr w:rsidR="00B57FEA" w14:paraId="2EEE85D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DC"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DD" w14:textId="77777777" w:rsidR="00B57FEA" w:rsidRDefault="00000000">
            <w:r>
              <w:rPr>
                <w:color w:val="000000"/>
                <w:sz w:val="19"/>
                <w:szCs w:val="19"/>
              </w:rPr>
              <w:t>Item (27) | Item Ledger Entry (32) | Value Entry (5802) | Sales Line (37) | Prod. Order Component (5407)</w:t>
            </w:r>
          </w:p>
        </w:tc>
      </w:tr>
      <w:tr w:rsidR="00B57FEA" w14:paraId="2EEE85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DF"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E0" w14:textId="77777777" w:rsidR="00B57FEA" w:rsidRDefault="00000000">
            <w:r>
              <w:rPr>
                <w:color w:val="000000"/>
                <w:sz w:val="19"/>
                <w:szCs w:val="19"/>
              </w:rPr>
              <w:t>No. (Item), Description, Blocked, Last Date Modified, Remaining Quantity, Unit Cost (LCY)</w:t>
            </w:r>
          </w:p>
        </w:tc>
      </w:tr>
      <w:tr w:rsidR="00B57FEA" w14:paraId="2EEE85E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E2"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E3" w14:textId="77777777" w:rsidR="00B57FEA" w:rsidRDefault="00000000">
            <w:r>
              <w:rPr>
                <w:color w:val="000000"/>
                <w:sz w:val="19"/>
                <w:szCs w:val="19"/>
              </w:rPr>
              <w:t>(1) No outbound movement &gt; 365 days; (2) Item Blocked = True but Remaining Quantity &gt; 0; (3) No open Sales, Transfer, or Production Order; (4) End-of-Life attribute if configured; (5) Inventory value &gt; $1,000 materiality.</w:t>
            </w:r>
          </w:p>
        </w:tc>
      </w:tr>
      <w:tr w:rsidR="00B57FEA" w14:paraId="2EEE85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E5"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E6" w14:textId="77777777" w:rsidR="00B57FEA" w:rsidRDefault="00000000">
            <w:r>
              <w:rPr>
                <w:color w:val="000000"/>
                <w:sz w:val="19"/>
                <w:szCs w:val="19"/>
              </w:rPr>
              <w:t>Dead stock classification extending slow-mover with zero-pipeline validation. NRV estimation if external data available. Impairment: (Cost − NRV) × Quantity. Storage cost attribution.</w:t>
            </w:r>
          </w:p>
        </w:tc>
      </w:tr>
      <w:tr w:rsidR="00B57FEA" w14:paraId="2EEE85E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E8"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E9" w14:textId="77777777" w:rsidR="00B57FEA" w:rsidRDefault="00000000">
            <w:r>
              <w:rPr>
                <w:color w:val="000000"/>
                <w:sz w:val="19"/>
                <w:szCs w:val="19"/>
              </w:rPr>
              <w:t>HIGH (6/10). CRITICAL if total dead stock material relative to inventory or impacts loan covenants.</w:t>
            </w:r>
          </w:p>
        </w:tc>
      </w:tr>
      <w:tr w:rsidR="00B57FEA" w14:paraId="2EEE85E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EB" w14:textId="77777777" w:rsidR="00B57FEA" w:rsidRDefault="00000000">
            <w:r>
              <w:rPr>
                <w:b/>
                <w:bCs/>
                <w:color w:val="1F3864"/>
                <w:sz w:val="19"/>
                <w:szCs w:val="19"/>
              </w:rPr>
              <w:lastRenderedPageBreak/>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EC" w14:textId="77777777" w:rsidR="00B57FEA" w:rsidRDefault="00000000">
            <w:r>
              <w:rPr>
                <w:color w:val="000000"/>
                <w:sz w:val="19"/>
                <w:szCs w:val="19"/>
              </w:rPr>
              <w:t>(1) Finance write-down provision review; (2) Controller approval for impairment; (3) Liquidation pricing if residual NRV; (4) Supplier return; (5) Disposal with G/L write-off.</w:t>
            </w:r>
          </w:p>
        </w:tc>
      </w:tr>
      <w:tr w:rsidR="00B57FEA" w14:paraId="2EEE85F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EE"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EF" w14:textId="77777777" w:rsidR="00B57FEA" w:rsidRDefault="00000000">
            <w:r>
              <w:rPr>
                <w:color w:val="000000"/>
                <w:sz w:val="19"/>
                <w:szCs w:val="19"/>
              </w:rPr>
              <w:t>(1) Automatic Blocked at End-of-Life date; (2) Dead stock review in annual audit planning; (3) Dead stock value as management KPI; (4) Finance sign-off to maintain stock for Blocked items &gt; 90 days.</w:t>
            </w:r>
          </w:p>
        </w:tc>
      </w:tr>
      <w:tr w:rsidR="00B57FEA" w14:paraId="2EEE85F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F1"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F2" w14:textId="77777777" w:rsidR="00B57FEA" w:rsidRDefault="00000000">
            <w:r>
              <w:rPr>
                <w:color w:val="000000"/>
                <w:sz w:val="19"/>
                <w:szCs w:val="19"/>
              </w:rPr>
              <w:t>Item record Blocked status; ILE (no movement records); Carrying value; Open order pipeline (zero); Write-down calculation; Storage cost attribution.</w:t>
            </w:r>
          </w:p>
        </w:tc>
      </w:tr>
    </w:tbl>
    <w:p w14:paraId="2EEE85F4" w14:textId="77777777" w:rsidR="00B57FEA" w:rsidRDefault="00B57FEA">
      <w:pPr>
        <w:spacing w:after="100"/>
      </w:pPr>
    </w:p>
    <w:p w14:paraId="2EEE85F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5F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5F6" w14:textId="77777777" w:rsidR="00B57FEA" w:rsidRDefault="00000000">
            <w:r>
              <w:rPr>
                <w:b/>
                <w:bCs/>
                <w:color w:val="FFFFFF"/>
                <w:sz w:val="26"/>
                <w:szCs w:val="26"/>
              </w:rPr>
              <w:t>L1-</w:t>
            </w:r>
            <w:proofErr w:type="gramStart"/>
            <w:r>
              <w:rPr>
                <w:b/>
                <w:bCs/>
                <w:color w:val="FFFFFF"/>
                <w:sz w:val="26"/>
                <w:szCs w:val="26"/>
              </w:rPr>
              <w:t>026  Lot</w:t>
            </w:r>
            <w:proofErr w:type="gramEnd"/>
            <w:r>
              <w:rPr>
                <w:b/>
                <w:bCs/>
                <w:color w:val="FFFFFF"/>
                <w:sz w:val="26"/>
                <w:szCs w:val="26"/>
              </w:rPr>
              <w:t xml:space="preserve"> Tracking Risks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32h</w:t>
            </w:r>
          </w:p>
        </w:tc>
      </w:tr>
      <w:tr w:rsidR="00B57FEA" w14:paraId="2EEE85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F8"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F9" w14:textId="77777777" w:rsidR="00B57FEA" w:rsidRDefault="00000000">
            <w:r>
              <w:rPr>
                <w:color w:val="000000"/>
                <w:sz w:val="19"/>
                <w:szCs w:val="19"/>
              </w:rPr>
              <w:t>Quality audit: 3 production orders consumed from Lot PH-2024-089 without lot tracking in Item Tracking Lines. 1,200 units distributed to 8 customers. Recall cannot be executed.</w:t>
            </w:r>
          </w:p>
        </w:tc>
      </w:tr>
      <w:tr w:rsidR="00B57FEA" w14:paraId="2EEE85F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FB"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FC" w14:textId="77777777" w:rsidR="00B57FEA" w:rsidRDefault="00000000">
            <w:r>
              <w:rPr>
                <w:color w:val="000000"/>
                <w:sz w:val="19"/>
                <w:szCs w:val="19"/>
              </w:rPr>
              <w:t>Regulatory traceability failure; inability to execute recall; FDA/EMA/ISO compliance violation; product liability exposure.</w:t>
            </w:r>
          </w:p>
        </w:tc>
      </w:tr>
      <w:tr w:rsidR="00B57FEA" w14:paraId="2EEE860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5FE"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5FF" w14:textId="77777777" w:rsidR="00B57FEA" w:rsidRDefault="00000000">
            <w:r>
              <w:rPr>
                <w:color w:val="000000"/>
                <w:sz w:val="19"/>
                <w:szCs w:val="19"/>
              </w:rPr>
              <w:t>Regulatory penalty; recall cost; reputational damage; customer injury liability; criminal exposure for officers.</w:t>
            </w:r>
          </w:p>
        </w:tc>
      </w:tr>
      <w:tr w:rsidR="00B57FEA" w14:paraId="2EEE86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01"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02" w14:textId="77777777" w:rsidR="00B57FEA" w:rsidRDefault="00000000">
            <w:r>
              <w:rPr>
                <w:color w:val="000000"/>
                <w:sz w:val="19"/>
                <w:szCs w:val="19"/>
              </w:rPr>
              <w:t>Item Tracking Lines (6510) | Item Ledger Entry (32) | Lot No. Information (6505) | Tracking Specification (336)</w:t>
            </w:r>
          </w:p>
        </w:tc>
      </w:tr>
      <w:tr w:rsidR="00B57FEA" w14:paraId="2EEE86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04"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05" w14:textId="77777777" w:rsidR="00B57FEA" w:rsidRDefault="00000000">
            <w:r>
              <w:rPr>
                <w:color w:val="000000"/>
                <w:sz w:val="19"/>
                <w:szCs w:val="19"/>
              </w:rPr>
              <w:t>Lot No., Serial No., Expiration Date, Item No., Quantity (Base), Entry Type, Location Code</w:t>
            </w:r>
          </w:p>
        </w:tc>
      </w:tr>
      <w:tr w:rsidR="00B57FEA" w14:paraId="2EEE860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07"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08" w14:textId="77777777" w:rsidR="00B57FEA" w:rsidRDefault="00000000">
            <w:r>
              <w:rPr>
                <w:color w:val="000000"/>
                <w:sz w:val="19"/>
                <w:szCs w:val="19"/>
              </w:rPr>
              <w:t>(1) Outbound ILE for lot-tracked item without Lot No. in Item Tracking Lines; (2) Lot No. Information with Expiration Date &lt; today but positive Remaining Quantity; (3) Transfer/sale of lot-tracked item without Tracking Specification; (4) Lot with Quality Hold status used in production or sales; (5) Lot items with Expiration Date &lt; 30 days in active inventory.</w:t>
            </w:r>
          </w:p>
        </w:tc>
      </w:tr>
      <w:tr w:rsidR="00B57FEA" w14:paraId="2EEE860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0A"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0B" w14:textId="77777777" w:rsidR="00B57FEA" w:rsidRDefault="00000000">
            <w:r>
              <w:rPr>
                <w:color w:val="000000"/>
                <w:sz w:val="19"/>
                <w:szCs w:val="19"/>
              </w:rPr>
              <w:t>Tracking completeness: cross-reference all outbound ILEs against Item Tracking Lines. Expiration monitoring: 90/60/30-day thresholds. Lot genealogy chain completeness. Recall simulation: affected customers. FEFO compliance.</w:t>
            </w:r>
          </w:p>
        </w:tc>
      </w:tr>
      <w:tr w:rsidR="00B57FEA" w14:paraId="2EEE86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0D"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0E" w14:textId="77777777" w:rsidR="00B57FEA" w:rsidRDefault="00000000">
            <w:r>
              <w:rPr>
                <w:color w:val="000000"/>
                <w:sz w:val="19"/>
                <w:szCs w:val="19"/>
              </w:rPr>
              <w:t>CRITICAL (9/10) for regulated industries. MEDIUM (4/10) for non-regulated.</w:t>
            </w:r>
          </w:p>
        </w:tc>
      </w:tr>
      <w:tr w:rsidR="00B57FEA" w14:paraId="2EEE86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10"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11" w14:textId="77777777" w:rsidR="00B57FEA" w:rsidRDefault="00000000">
            <w:r>
              <w:rPr>
                <w:color w:val="000000"/>
                <w:sz w:val="19"/>
                <w:szCs w:val="19"/>
              </w:rPr>
              <w:t>(1) Retroactive lot assignment where possible; (2) Quarantine all remaining inventory from affected lots; (3) Customer traceability exercise; (4) Regulatory notification if required; (5) Root cause investigation.</w:t>
            </w:r>
          </w:p>
        </w:tc>
      </w:tr>
      <w:tr w:rsidR="00B57FEA" w14:paraId="2EEE861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13"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14" w14:textId="77777777" w:rsidR="00B57FEA" w:rsidRDefault="00000000">
            <w:r>
              <w:rPr>
                <w:color w:val="000000"/>
                <w:sz w:val="19"/>
                <w:szCs w:val="19"/>
              </w:rPr>
              <w:t>(1) Enforce mandatory lot tracking — prevent posting without tracking; (2) Expiration date validation — block expired lot issue; (3) QMS integration for quality status; (4) FEFO enforcement; (5) Annual traceability drill.</w:t>
            </w:r>
          </w:p>
        </w:tc>
      </w:tr>
      <w:tr w:rsidR="00B57FEA" w14:paraId="2EEE861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16"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17" w14:textId="77777777" w:rsidR="00B57FEA" w:rsidRDefault="00000000">
            <w:r>
              <w:rPr>
                <w:color w:val="000000"/>
                <w:sz w:val="19"/>
                <w:szCs w:val="19"/>
              </w:rPr>
              <w:t>Item Tracking Lines completeness report; Lot No. Information with Expiry; ILE traceability (forward/backward); Customer delivery records; Recall simulation output; Quality status log.</w:t>
            </w:r>
          </w:p>
        </w:tc>
      </w:tr>
    </w:tbl>
    <w:p w14:paraId="2EEE861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61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61A" w14:textId="77777777" w:rsidR="00B57FEA" w:rsidRDefault="00000000">
            <w:proofErr w:type="gramStart"/>
            <w:r>
              <w:rPr>
                <w:b/>
                <w:bCs/>
                <w:color w:val="FFFFFF"/>
                <w:sz w:val="22"/>
                <w:szCs w:val="22"/>
              </w:rPr>
              <w:t>3.5  Manufacturing</w:t>
            </w:r>
            <w:proofErr w:type="gramEnd"/>
            <w:r>
              <w:rPr>
                <w:b/>
                <w:bCs/>
                <w:color w:val="FFFFFF"/>
                <w:sz w:val="22"/>
                <w:szCs w:val="22"/>
              </w:rPr>
              <w:t xml:space="preserve"> Transaction </w:t>
            </w:r>
            <w:proofErr w:type="gramStart"/>
            <w:r>
              <w:rPr>
                <w:b/>
                <w:bCs/>
                <w:color w:val="FFFFFF"/>
                <w:sz w:val="22"/>
                <w:szCs w:val="22"/>
              </w:rPr>
              <w:t>Monitoring  (</w:t>
            </w:r>
            <w:proofErr w:type="gramEnd"/>
            <w:r>
              <w:rPr>
                <w:b/>
                <w:bCs/>
                <w:color w:val="FFFFFF"/>
                <w:sz w:val="22"/>
                <w:szCs w:val="22"/>
              </w:rPr>
              <w:t>L1-M001 to L1-M006)</w:t>
            </w:r>
          </w:p>
        </w:tc>
      </w:tr>
    </w:tbl>
    <w:p w14:paraId="2EEE861C"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61E"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61D" w14:textId="77777777" w:rsidR="00B57FEA" w:rsidRDefault="00000000">
            <w:r>
              <w:rPr>
                <w:b/>
                <w:bCs/>
                <w:color w:val="FFFFFF"/>
                <w:sz w:val="26"/>
                <w:szCs w:val="26"/>
              </w:rPr>
              <w:lastRenderedPageBreak/>
              <w:t>L1-M</w:t>
            </w:r>
            <w:proofErr w:type="gramStart"/>
            <w:r>
              <w:rPr>
                <w:b/>
                <w:bCs/>
                <w:color w:val="FFFFFF"/>
                <w:sz w:val="26"/>
                <w:szCs w:val="26"/>
              </w:rPr>
              <w:t>001  Scrap</w:t>
            </w:r>
            <w:proofErr w:type="gramEnd"/>
            <w:r>
              <w:rPr>
                <w:b/>
                <w:bCs/>
                <w:color w:val="FFFFFF"/>
                <w:sz w:val="26"/>
                <w:szCs w:val="26"/>
              </w:rPr>
              <w:t xml:space="preserve"> Analysis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6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1F"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20" w14:textId="77777777" w:rsidR="00B57FEA" w:rsidRDefault="00000000">
            <w:r>
              <w:rPr>
                <w:color w:val="000000"/>
                <w:sz w:val="19"/>
                <w:szCs w:val="19"/>
              </w:rPr>
              <w:t xml:space="preserve">Work </w:t>
            </w:r>
            <w:proofErr w:type="spellStart"/>
            <w:r>
              <w:rPr>
                <w:color w:val="000000"/>
                <w:sz w:val="19"/>
                <w:szCs w:val="19"/>
              </w:rPr>
              <w:t>Center</w:t>
            </w:r>
            <w:proofErr w:type="spellEnd"/>
            <w:r>
              <w:rPr>
                <w:color w:val="000000"/>
                <w:sz w:val="19"/>
                <w:szCs w:val="19"/>
              </w:rPr>
              <w:t xml:space="preserve"> WC-15 generating 14.8% scrap rate on Item F500. Standard: 2.0%. Excess scrap: $42,000 in wasted material over the month. No investigation triggered.</w:t>
            </w:r>
          </w:p>
        </w:tc>
      </w:tr>
      <w:tr w:rsidR="00B57FEA" w14:paraId="2EEE86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22"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23" w14:textId="77777777" w:rsidR="00B57FEA" w:rsidRDefault="00000000">
            <w:r>
              <w:rPr>
                <w:color w:val="000000"/>
                <w:sz w:val="19"/>
                <w:szCs w:val="19"/>
              </w:rPr>
              <w:t>Material waste; quality defect concealment; operator or machine problem undetected; component theft via over-scrap reporting.</w:t>
            </w:r>
          </w:p>
        </w:tc>
      </w:tr>
      <w:tr w:rsidR="00B57FEA" w14:paraId="2EEE862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25"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26" w14:textId="77777777" w:rsidR="00B57FEA" w:rsidRDefault="00000000">
            <w:r>
              <w:rPr>
                <w:color w:val="000000"/>
                <w:sz w:val="19"/>
                <w:szCs w:val="19"/>
              </w:rPr>
              <w:t>$42,000 cost overrun; material shortage; quality defect risk to customers; downstream production disruption.</w:t>
            </w:r>
          </w:p>
        </w:tc>
      </w:tr>
      <w:tr w:rsidR="00B57FEA" w14:paraId="2EEE862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28"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29" w14:textId="77777777" w:rsidR="00B57FEA" w:rsidRDefault="00000000">
            <w:r>
              <w:rPr>
                <w:color w:val="000000"/>
                <w:sz w:val="19"/>
                <w:szCs w:val="19"/>
              </w:rPr>
              <w:t>Prod. Order Routing Line (5409) | Item Ledger Entry (32) | Capacity Ledger Entry (5832) | Production Order (5405)</w:t>
            </w:r>
          </w:p>
        </w:tc>
      </w:tr>
      <w:tr w:rsidR="00B57FEA" w14:paraId="2EEE86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2B"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2C" w14:textId="77777777" w:rsidR="00B57FEA" w:rsidRDefault="00000000">
            <w:r>
              <w:rPr>
                <w:color w:val="000000"/>
                <w:sz w:val="19"/>
                <w:szCs w:val="19"/>
              </w:rPr>
              <w:t xml:space="preserve">Scrap Quantity, Scrap % (Routing Line), Expected Scrap Qty., Output Quantity, Item No., Prod. Order No., Work </w:t>
            </w:r>
            <w:proofErr w:type="spellStart"/>
            <w:r>
              <w:rPr>
                <w:color w:val="000000"/>
                <w:sz w:val="19"/>
                <w:szCs w:val="19"/>
              </w:rPr>
              <w:t>Center</w:t>
            </w:r>
            <w:proofErr w:type="spellEnd"/>
            <w:r>
              <w:rPr>
                <w:color w:val="000000"/>
                <w:sz w:val="19"/>
                <w:szCs w:val="19"/>
              </w:rPr>
              <w:t xml:space="preserve"> No., Operation No.</w:t>
            </w:r>
          </w:p>
        </w:tc>
      </w:tr>
      <w:tr w:rsidR="00B57FEA" w14:paraId="2EEE86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2E"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2F" w14:textId="77777777" w:rsidR="00B57FEA" w:rsidRDefault="00000000">
            <w:r>
              <w:rPr>
                <w:color w:val="000000"/>
                <w:sz w:val="19"/>
                <w:szCs w:val="19"/>
              </w:rPr>
              <w:t xml:space="preserve">(1) Actual Scrap % &gt; Standard Scrap % × 2 (configurable) or &gt; 5% </w:t>
            </w:r>
            <w:proofErr w:type="gramStart"/>
            <w:r>
              <w:rPr>
                <w:color w:val="000000"/>
                <w:sz w:val="19"/>
                <w:szCs w:val="19"/>
              </w:rPr>
              <w:t>absolute</w:t>
            </w:r>
            <w:proofErr w:type="gramEnd"/>
            <w:r>
              <w:rPr>
                <w:color w:val="000000"/>
                <w:sz w:val="19"/>
                <w:szCs w:val="19"/>
              </w:rPr>
              <w:t xml:space="preserve">; (2) Work </w:t>
            </w:r>
            <w:proofErr w:type="spellStart"/>
            <w:r>
              <w:rPr>
                <w:color w:val="000000"/>
                <w:sz w:val="19"/>
                <w:szCs w:val="19"/>
              </w:rPr>
              <w:t>Center</w:t>
            </w:r>
            <w:proofErr w:type="spellEnd"/>
            <w:r>
              <w:rPr>
                <w:color w:val="000000"/>
                <w:sz w:val="19"/>
                <w:szCs w:val="19"/>
              </w:rPr>
              <w:t xml:space="preserve"> scrap rate trend increasing over 30 days; (3) Scrap qty × Unit Cost &gt; $1,000 per order; (4) Scrap spike correlated with specific operator, shift, or material lot.</w:t>
            </w:r>
          </w:p>
        </w:tc>
      </w:tr>
      <w:tr w:rsidR="00B57FEA" w14:paraId="2EEE86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31"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32" w14:textId="77777777" w:rsidR="00B57FEA" w:rsidRDefault="00000000">
            <w:r>
              <w:rPr>
                <w:color w:val="000000"/>
                <w:sz w:val="19"/>
                <w:szCs w:val="19"/>
              </w:rPr>
              <w:t xml:space="preserve">Scrap trend by work </w:t>
            </w:r>
            <w:proofErr w:type="spellStart"/>
            <w:r>
              <w:rPr>
                <w:color w:val="000000"/>
                <w:sz w:val="19"/>
                <w:szCs w:val="19"/>
              </w:rPr>
              <w:t>center</w:t>
            </w:r>
            <w:proofErr w:type="spellEnd"/>
            <w:r>
              <w:rPr>
                <w:color w:val="000000"/>
                <w:sz w:val="19"/>
                <w:szCs w:val="19"/>
              </w:rPr>
              <w:t>, item, operator, shift. Isolation Forest on daily scrap rates. Root cause correlation with maintenance logs and material lots. SPC control charts. COPQ calculation.</w:t>
            </w:r>
          </w:p>
        </w:tc>
      </w:tr>
      <w:tr w:rsidR="00B57FEA" w14:paraId="2EEE863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34"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35" w14:textId="77777777" w:rsidR="00B57FEA" w:rsidRDefault="00000000">
            <w:r>
              <w:rPr>
                <w:color w:val="000000"/>
                <w:sz w:val="19"/>
                <w:szCs w:val="19"/>
              </w:rPr>
              <w:t>HIGH (7/10). CRITICAL if scrap masks quality defect reaching customers.</w:t>
            </w:r>
          </w:p>
        </w:tc>
      </w:tr>
      <w:tr w:rsidR="00B57FEA" w14:paraId="2EEE863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37"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38" w14:textId="77777777" w:rsidR="00B57FEA" w:rsidRDefault="00000000">
            <w:r>
              <w:rPr>
                <w:color w:val="000000"/>
                <w:sz w:val="19"/>
                <w:szCs w:val="19"/>
              </w:rPr>
              <w:t>(1) Quality inspection immediately; (2) Supervisor investigation within 48h; (3) Cost variance booking; (4) Supplier claim if material quality; (5) Machine maintenance escalation.</w:t>
            </w:r>
          </w:p>
        </w:tc>
      </w:tr>
      <w:tr w:rsidR="00B57FEA" w14:paraId="2EEE863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3A"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3B" w14:textId="77777777" w:rsidR="00B57FEA" w:rsidRDefault="00000000">
            <w:r>
              <w:rPr>
                <w:color w:val="000000"/>
                <w:sz w:val="19"/>
                <w:szCs w:val="19"/>
              </w:rPr>
              <w:t>(1) Real-time scrap reporting with daily SPC; (2) Automatic SPC limit breach alerts; (3) Preventive maintenance enforcement; (4) Incoming material quality inspection.</w:t>
            </w:r>
          </w:p>
        </w:tc>
      </w:tr>
      <w:tr w:rsidR="00B57FEA" w14:paraId="2EEE863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3D"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3E" w14:textId="77777777" w:rsidR="00B57FEA" w:rsidRDefault="00000000">
            <w:r>
              <w:rPr>
                <w:color w:val="000000"/>
                <w:sz w:val="19"/>
                <w:szCs w:val="19"/>
              </w:rPr>
              <w:t xml:space="preserve">Routing Line scrap (actual vs. standard); Work </w:t>
            </w:r>
            <w:proofErr w:type="spellStart"/>
            <w:r>
              <w:rPr>
                <w:color w:val="000000"/>
                <w:sz w:val="19"/>
                <w:szCs w:val="19"/>
              </w:rPr>
              <w:t>Center</w:t>
            </w:r>
            <w:proofErr w:type="spellEnd"/>
            <w:r>
              <w:rPr>
                <w:color w:val="000000"/>
                <w:sz w:val="19"/>
                <w:szCs w:val="19"/>
              </w:rPr>
              <w:t xml:space="preserve"> trend 90 days; Cost variance calculation; Operator/shift analysis; Material lot quality records; SPC chart output.</w:t>
            </w:r>
          </w:p>
        </w:tc>
      </w:tr>
    </w:tbl>
    <w:p w14:paraId="2EEE8640" w14:textId="77777777" w:rsidR="00B57FEA" w:rsidRDefault="00B57FEA">
      <w:pPr>
        <w:spacing w:after="100"/>
      </w:pPr>
    </w:p>
    <w:p w14:paraId="2EEE864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64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642" w14:textId="77777777" w:rsidR="00B57FEA" w:rsidRDefault="00000000">
            <w:r>
              <w:rPr>
                <w:b/>
                <w:bCs/>
                <w:color w:val="FFFFFF"/>
                <w:sz w:val="26"/>
                <w:szCs w:val="26"/>
              </w:rPr>
              <w:t>L1-M</w:t>
            </w:r>
            <w:proofErr w:type="gramStart"/>
            <w:r>
              <w:rPr>
                <w:b/>
                <w:bCs/>
                <w:color w:val="FFFFFF"/>
                <w:sz w:val="26"/>
                <w:szCs w:val="26"/>
              </w:rPr>
              <w:t>002  BOM</w:t>
            </w:r>
            <w:proofErr w:type="gramEnd"/>
            <w:r>
              <w:rPr>
                <w:b/>
                <w:bCs/>
                <w:color w:val="FFFFFF"/>
                <w:sz w:val="26"/>
                <w:szCs w:val="26"/>
              </w:rPr>
              <w:t xml:space="preserve"> Deviations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64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44"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45" w14:textId="77777777" w:rsidR="00B57FEA" w:rsidRDefault="00000000">
            <w:r>
              <w:rPr>
                <w:color w:val="000000"/>
                <w:sz w:val="19"/>
                <w:szCs w:val="19"/>
              </w:rPr>
              <w:t>Production order for 100 units of Product X200 consumed 380 kg of Component C450. BOM specifies 250 kg (2.5 kg/unit). Excess 130 kg ($6,500) not documented or approved.</w:t>
            </w:r>
          </w:p>
        </w:tc>
      </w:tr>
      <w:tr w:rsidR="00B57FEA" w14:paraId="2EEE864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47"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48" w14:textId="77777777" w:rsidR="00B57FEA" w:rsidRDefault="00000000">
            <w:r>
              <w:rPr>
                <w:color w:val="000000"/>
                <w:sz w:val="19"/>
                <w:szCs w:val="19"/>
              </w:rPr>
              <w:t>Material cost overrun; BOM accuracy failure; quality non-conformance; component theft via over-consumption.</w:t>
            </w:r>
          </w:p>
        </w:tc>
      </w:tr>
      <w:tr w:rsidR="00B57FEA" w14:paraId="2EEE864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4A"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4B" w14:textId="77777777" w:rsidR="00B57FEA" w:rsidRDefault="00000000">
            <w:r>
              <w:rPr>
                <w:color w:val="000000"/>
                <w:sz w:val="19"/>
                <w:szCs w:val="19"/>
              </w:rPr>
              <w:t>$6,500 material cost overrun; early stock depletion; quality defect risk if proportion is critical; production planning disruption.</w:t>
            </w:r>
          </w:p>
        </w:tc>
      </w:tr>
      <w:tr w:rsidR="00B57FEA" w14:paraId="2EEE864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4D"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4E" w14:textId="77777777" w:rsidR="00B57FEA" w:rsidRDefault="00000000">
            <w:r>
              <w:rPr>
                <w:color w:val="000000"/>
                <w:sz w:val="19"/>
                <w:szCs w:val="19"/>
              </w:rPr>
              <w:t>Prod. Order Component (5407) | BOM Component (90) | Item Ledger Entry (32) | Production Order (5405) | Value Entry (5802)</w:t>
            </w:r>
          </w:p>
        </w:tc>
      </w:tr>
      <w:tr w:rsidR="00B57FEA" w14:paraId="2EEE86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50"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51" w14:textId="77777777" w:rsidR="00B57FEA" w:rsidRDefault="00000000">
            <w:r>
              <w:rPr>
                <w:color w:val="000000"/>
                <w:sz w:val="19"/>
                <w:szCs w:val="19"/>
              </w:rPr>
              <w:t>Expected Quantity, Actual Quantity (Qty. Picked/Consumed), Item No. (Component), Prod. Order No., Flushing Method, Unit Cost (LCY)</w:t>
            </w:r>
          </w:p>
        </w:tc>
      </w:tr>
      <w:tr w:rsidR="00B57FEA" w14:paraId="2EEE865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53" w14:textId="77777777" w:rsidR="00B57FEA" w:rsidRDefault="00000000">
            <w:r>
              <w:rPr>
                <w:b/>
                <w:bCs/>
                <w:color w:val="1F3864"/>
                <w:sz w:val="19"/>
                <w:szCs w:val="19"/>
              </w:rPr>
              <w:lastRenderedPageBreak/>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54" w14:textId="77777777" w:rsidR="00B57FEA" w:rsidRDefault="00000000">
            <w:r>
              <w:rPr>
                <w:color w:val="000000"/>
                <w:sz w:val="19"/>
                <w:szCs w:val="19"/>
              </w:rPr>
              <w:t>(1) Actual consumption deviates from BOM Expected Quantity &gt; 10% without approved substitution; (2) Any deviation for lot-tracked regulated item; (3) BOM version on order ≠ current certified version; (4) Substitution used without engineering change approval.</w:t>
            </w:r>
          </w:p>
        </w:tc>
      </w:tr>
      <w:tr w:rsidR="00B57FEA" w14:paraId="2EEE865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56"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57" w14:textId="77777777" w:rsidR="00B57FEA" w:rsidRDefault="00000000">
            <w:r>
              <w:rPr>
                <w:color w:val="000000"/>
                <w:sz w:val="19"/>
                <w:szCs w:val="19"/>
              </w:rPr>
              <w:t>BOM vs. actual consumption variance engine per component per order. Trend: same component consistently over/under-consumed? Root cause correlation. Cost impact quantification. BOM accuracy score.</w:t>
            </w:r>
          </w:p>
        </w:tc>
      </w:tr>
      <w:tr w:rsidR="00B57FEA" w14:paraId="2EEE865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59"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5A" w14:textId="77777777" w:rsidR="00B57FEA" w:rsidRDefault="00000000">
            <w:r>
              <w:rPr>
                <w:color w:val="000000"/>
                <w:sz w:val="19"/>
                <w:szCs w:val="19"/>
              </w:rPr>
              <w:t>HIGH (7/10). CRITICAL for regulated products (pharma, food, aerospace).</w:t>
            </w:r>
          </w:p>
        </w:tc>
      </w:tr>
      <w:tr w:rsidR="00B57FEA" w14:paraId="2EEE865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5C"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5D" w14:textId="77777777" w:rsidR="00B57FEA" w:rsidRDefault="00000000">
            <w:r>
              <w:rPr>
                <w:color w:val="000000"/>
                <w:sz w:val="19"/>
                <w:szCs w:val="19"/>
              </w:rPr>
              <w:t>(1) Production Manager review; (2) Engineering investigation for correct qty; (3) BOM update if systematic; (4) Quality investigation; (5) Cost correction booking.</w:t>
            </w:r>
          </w:p>
        </w:tc>
      </w:tr>
      <w:tr w:rsidR="00B57FEA" w14:paraId="2EEE866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5F"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60" w14:textId="77777777" w:rsidR="00B57FEA" w:rsidRDefault="00000000">
            <w:r>
              <w:rPr>
                <w:color w:val="000000"/>
                <w:sz w:val="19"/>
                <w:szCs w:val="19"/>
              </w:rPr>
              <w:t>(1) Flushing method review for tighter tracking; (2) BOM version control governance; (3) Substitution formal approval workflow; (4) Component weighing at consumption point.</w:t>
            </w:r>
          </w:p>
        </w:tc>
      </w:tr>
      <w:tr w:rsidR="00B57FEA" w14:paraId="2EEE866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62"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63" w14:textId="77777777" w:rsidR="00B57FEA" w:rsidRDefault="00000000">
            <w:r>
              <w:rPr>
                <w:color w:val="000000"/>
                <w:sz w:val="19"/>
                <w:szCs w:val="19"/>
              </w:rPr>
              <w:t>Prod. Order Component Expected vs. Actual; BOM version at order creation; Substitution record (or absence); Cost deviation; Lot traceability; Engineering change trail.</w:t>
            </w:r>
          </w:p>
        </w:tc>
      </w:tr>
    </w:tbl>
    <w:p w14:paraId="2EEE8665" w14:textId="77777777" w:rsidR="00B57FEA" w:rsidRDefault="00B57FEA">
      <w:pPr>
        <w:spacing w:after="100"/>
      </w:pPr>
    </w:p>
    <w:p w14:paraId="2EEE866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668"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667" w14:textId="77777777" w:rsidR="00B57FEA" w:rsidRDefault="00000000">
            <w:r>
              <w:rPr>
                <w:b/>
                <w:bCs/>
                <w:color w:val="FFFFFF"/>
                <w:sz w:val="26"/>
                <w:szCs w:val="26"/>
              </w:rPr>
              <w:t>L1-M</w:t>
            </w:r>
            <w:proofErr w:type="gramStart"/>
            <w:r>
              <w:rPr>
                <w:b/>
                <w:bCs/>
                <w:color w:val="FFFFFF"/>
                <w:sz w:val="26"/>
                <w:szCs w:val="26"/>
              </w:rPr>
              <w:t>003  Production</w:t>
            </w:r>
            <w:proofErr w:type="gramEnd"/>
            <w:r>
              <w:rPr>
                <w:b/>
                <w:bCs/>
                <w:color w:val="FFFFFF"/>
                <w:sz w:val="26"/>
                <w:szCs w:val="26"/>
              </w:rPr>
              <w:t xml:space="preserve"> Variances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40h</w:t>
            </w:r>
          </w:p>
        </w:tc>
      </w:tr>
      <w:tr w:rsidR="00B57FEA" w14:paraId="2EEE866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69"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6A" w14:textId="77777777" w:rsidR="00B57FEA" w:rsidRDefault="00000000">
            <w:r>
              <w:rPr>
                <w:color w:val="000000"/>
                <w:sz w:val="19"/>
                <w:szCs w:val="19"/>
              </w:rPr>
              <w:t>Month-end costing: $48,000 variance for Product Line B. Standard cost: $85/unit. Actual: $109/unit — 28% above standard. No variance analysis performed.</w:t>
            </w:r>
          </w:p>
        </w:tc>
      </w:tr>
      <w:tr w:rsidR="00B57FEA" w14:paraId="2EEE866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6C"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6D" w14:textId="77777777" w:rsidR="00B57FEA" w:rsidRDefault="00000000">
            <w:r>
              <w:rPr>
                <w:color w:val="000000"/>
                <w:sz w:val="19"/>
                <w:szCs w:val="19"/>
              </w:rPr>
              <w:t>Cost reporting distortion; outdated standard cost; P&amp;L misstatement; incorrect pricing and margin decisions.</w:t>
            </w:r>
          </w:p>
        </w:tc>
      </w:tr>
      <w:tr w:rsidR="00B57FEA" w14:paraId="2EEE867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6F"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70" w14:textId="77777777" w:rsidR="00B57FEA" w:rsidRDefault="00000000">
            <w:r>
              <w:rPr>
                <w:color w:val="000000"/>
                <w:sz w:val="19"/>
                <w:szCs w:val="19"/>
              </w:rPr>
              <w:t>P&amp;L distortion $48,000; incorrect pricing decisions; management KPI reporting on wrong cost basis.</w:t>
            </w:r>
          </w:p>
        </w:tc>
      </w:tr>
      <w:tr w:rsidR="00B57FEA" w14:paraId="2EEE867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72"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73" w14:textId="77777777" w:rsidR="00B57FEA" w:rsidRDefault="00000000">
            <w:r>
              <w:rPr>
                <w:color w:val="000000"/>
                <w:sz w:val="19"/>
                <w:szCs w:val="19"/>
              </w:rPr>
              <w:t>Value Entry (5802) | Production Order (5405) | Capacity Ledger Entry (5832) | Item Ledger Entry (32)</w:t>
            </w:r>
          </w:p>
        </w:tc>
      </w:tr>
      <w:tr w:rsidR="00B57FEA" w14:paraId="2EEE86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75"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76" w14:textId="77777777" w:rsidR="00B57FEA" w:rsidRDefault="00000000">
            <w:r>
              <w:rPr>
                <w:color w:val="000000"/>
                <w:sz w:val="19"/>
                <w:szCs w:val="19"/>
              </w:rPr>
              <w:t>Cost Amount (Actual), Cost Amount (Expected), Variance Amount, Variance Type (Material/Capacity/Mfg. OH), Item No., Prod. Order No.</w:t>
            </w:r>
          </w:p>
        </w:tc>
      </w:tr>
      <w:tr w:rsidR="00B57FEA" w14:paraId="2EEE867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78"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79" w14:textId="77777777" w:rsidR="00B57FEA" w:rsidRDefault="00000000">
            <w:r>
              <w:rPr>
                <w:color w:val="000000"/>
                <w:sz w:val="19"/>
                <w:szCs w:val="19"/>
              </w:rPr>
              <w:t>(1) Total variance (Actual − Standard) &gt; $1,000 or 5% of order value; (2) Cumulative variance for product family &gt; monthly threshold; (3) Variance trend increasing 3+ consecutive months; (4) Negative material variance: less consumed than standard.</w:t>
            </w:r>
          </w:p>
        </w:tc>
      </w:tr>
      <w:tr w:rsidR="00B57FEA" w14:paraId="2EEE86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7B"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7C" w14:textId="77777777" w:rsidR="00B57FEA" w:rsidRDefault="00000000">
            <w:r>
              <w:rPr>
                <w:color w:val="000000"/>
                <w:sz w:val="19"/>
                <w:szCs w:val="19"/>
              </w:rPr>
              <w:t xml:space="preserve">Variance decomposition by type: material price, material usage, </w:t>
            </w:r>
            <w:proofErr w:type="spellStart"/>
            <w:r>
              <w:rPr>
                <w:color w:val="000000"/>
                <w:sz w:val="19"/>
                <w:szCs w:val="19"/>
              </w:rPr>
              <w:t>labor</w:t>
            </w:r>
            <w:proofErr w:type="spellEnd"/>
            <w:r>
              <w:rPr>
                <w:color w:val="000000"/>
                <w:sz w:val="19"/>
                <w:szCs w:val="19"/>
              </w:rPr>
              <w:t xml:space="preserve"> rate, </w:t>
            </w:r>
            <w:proofErr w:type="spellStart"/>
            <w:r>
              <w:rPr>
                <w:color w:val="000000"/>
                <w:sz w:val="19"/>
                <w:szCs w:val="19"/>
              </w:rPr>
              <w:t>labor</w:t>
            </w:r>
            <w:proofErr w:type="spellEnd"/>
            <w:r>
              <w:rPr>
                <w:color w:val="000000"/>
                <w:sz w:val="19"/>
                <w:szCs w:val="19"/>
              </w:rPr>
              <w:t xml:space="preserve"> efficiency, overhead. 12-month trend. ML: project year-end variance. Standard cost review trigger at 10% cumulative deviation.</w:t>
            </w:r>
          </w:p>
        </w:tc>
      </w:tr>
      <w:tr w:rsidR="00B57FEA" w14:paraId="2EEE868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7E"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7F" w14:textId="77777777" w:rsidR="00B57FEA" w:rsidRDefault="00000000">
            <w:r>
              <w:rPr>
                <w:color w:val="000000"/>
                <w:sz w:val="19"/>
                <w:szCs w:val="19"/>
              </w:rPr>
              <w:t>MEDIUM-HIGH (6/10). CRITICAL if material misstatement of financial statements.</w:t>
            </w:r>
          </w:p>
        </w:tc>
      </w:tr>
      <w:tr w:rsidR="00B57FEA" w14:paraId="2EEE86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81"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82" w14:textId="77777777" w:rsidR="00B57FEA" w:rsidRDefault="00000000">
            <w:r>
              <w:rPr>
                <w:color w:val="000000"/>
                <w:sz w:val="19"/>
                <w:szCs w:val="19"/>
              </w:rPr>
              <w:t>(1) Production Accounting + Controller joint investigation; (2) Standard cost update if confirmed; (3) Production process investigation; (4) Variance journal booking.</w:t>
            </w:r>
          </w:p>
        </w:tc>
      </w:tr>
      <w:tr w:rsidR="00B57FEA" w14:paraId="2EEE86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84"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85" w14:textId="77777777" w:rsidR="00B57FEA" w:rsidRDefault="00000000">
            <w:r>
              <w:rPr>
                <w:color w:val="000000"/>
                <w:sz w:val="19"/>
                <w:szCs w:val="19"/>
              </w:rPr>
              <w:t xml:space="preserve">(1) Monthly variance review as mandatory Finance close activity; (2) Real-time WIP cost on Production Role </w:t>
            </w:r>
            <w:proofErr w:type="spellStart"/>
            <w:r>
              <w:rPr>
                <w:color w:val="000000"/>
                <w:sz w:val="19"/>
                <w:szCs w:val="19"/>
              </w:rPr>
              <w:t>Center</w:t>
            </w:r>
            <w:proofErr w:type="spellEnd"/>
            <w:r>
              <w:rPr>
                <w:color w:val="000000"/>
                <w:sz w:val="19"/>
                <w:szCs w:val="19"/>
              </w:rPr>
              <w:t xml:space="preserve">; (3) Standard cost review: </w:t>
            </w:r>
            <w:r>
              <w:rPr>
                <w:color w:val="000000"/>
                <w:sz w:val="19"/>
                <w:szCs w:val="19"/>
              </w:rPr>
              <w:lastRenderedPageBreak/>
              <w:t xml:space="preserve">annual minimum, quarterly for high-volume; (4) Cost review before </w:t>
            </w:r>
            <w:proofErr w:type="gramStart"/>
            <w:r>
              <w:rPr>
                <w:color w:val="000000"/>
                <w:sz w:val="19"/>
                <w:szCs w:val="19"/>
              </w:rPr>
              <w:t>order</w:t>
            </w:r>
            <w:proofErr w:type="gramEnd"/>
            <w:r>
              <w:rPr>
                <w:color w:val="000000"/>
                <w:sz w:val="19"/>
                <w:szCs w:val="19"/>
              </w:rPr>
              <w:t xml:space="preserve"> close.</w:t>
            </w:r>
          </w:p>
        </w:tc>
      </w:tr>
      <w:tr w:rsidR="00B57FEA" w14:paraId="2EEE86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87" w14:textId="77777777" w:rsidR="00B57FEA" w:rsidRDefault="00000000">
            <w:r>
              <w:rPr>
                <w:b/>
                <w:bCs/>
                <w:color w:val="1F3864"/>
                <w:sz w:val="19"/>
                <w:szCs w:val="19"/>
              </w:rPr>
              <w:lastRenderedPageBreak/>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88" w14:textId="77777777" w:rsidR="00B57FEA" w:rsidRDefault="00000000">
            <w:r>
              <w:rPr>
                <w:color w:val="000000"/>
                <w:sz w:val="19"/>
                <w:szCs w:val="19"/>
              </w:rPr>
              <w:t>Value Entry variances by type; Production Order cost summary; Standard vs. actual comparison; Variance trend 12 months; Standard cost review history.</w:t>
            </w:r>
          </w:p>
        </w:tc>
      </w:tr>
    </w:tbl>
    <w:p w14:paraId="2EEE868A" w14:textId="77777777" w:rsidR="00B57FEA" w:rsidRDefault="00B57FEA">
      <w:pPr>
        <w:spacing w:after="100"/>
      </w:pPr>
    </w:p>
    <w:p w14:paraId="2EEE868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68D"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68C" w14:textId="77777777" w:rsidR="00B57FEA" w:rsidRDefault="00000000">
            <w:r>
              <w:rPr>
                <w:b/>
                <w:bCs/>
                <w:color w:val="FFFFFF"/>
                <w:sz w:val="26"/>
                <w:szCs w:val="26"/>
              </w:rPr>
              <w:t>L1-M</w:t>
            </w:r>
            <w:proofErr w:type="gramStart"/>
            <w:r>
              <w:rPr>
                <w:b/>
                <w:bCs/>
                <w:color w:val="FFFFFF"/>
                <w:sz w:val="26"/>
                <w:szCs w:val="26"/>
              </w:rPr>
              <w:t>004  Routing</w:t>
            </w:r>
            <w:proofErr w:type="gramEnd"/>
            <w:r>
              <w:rPr>
                <w:b/>
                <w:bCs/>
                <w:color w:val="FFFFFF"/>
                <w:sz w:val="26"/>
                <w:szCs w:val="26"/>
              </w:rPr>
              <w:t xml:space="preserve"> Deviations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40h</w:t>
            </w:r>
          </w:p>
        </w:tc>
      </w:tr>
      <w:tr w:rsidR="00B57FEA" w14:paraId="2EEE869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8E"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8F" w14:textId="77777777" w:rsidR="00B57FEA" w:rsidRDefault="00000000">
            <w:r>
              <w:rPr>
                <w:color w:val="000000"/>
                <w:sz w:val="19"/>
                <w:szCs w:val="19"/>
              </w:rPr>
              <w:t xml:space="preserve">Work </w:t>
            </w:r>
            <w:proofErr w:type="spellStart"/>
            <w:r>
              <w:rPr>
                <w:color w:val="000000"/>
                <w:sz w:val="19"/>
                <w:szCs w:val="19"/>
              </w:rPr>
              <w:t>Center</w:t>
            </w:r>
            <w:proofErr w:type="spellEnd"/>
            <w:r>
              <w:rPr>
                <w:color w:val="000000"/>
                <w:sz w:val="19"/>
                <w:szCs w:val="19"/>
              </w:rPr>
              <w:t xml:space="preserve"> WC-08 (CNC Machine) running 65% longer than routing standard on Product Z100. $28,000 unplanned overtime over the month. Machine downtime not recorded in BC.</w:t>
            </w:r>
          </w:p>
        </w:tc>
      </w:tr>
      <w:tr w:rsidR="00B57FEA" w14:paraId="2EEE869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91"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92" w14:textId="77777777" w:rsidR="00B57FEA" w:rsidRDefault="00000000">
            <w:r>
              <w:rPr>
                <w:color w:val="000000"/>
                <w:sz w:val="19"/>
                <w:szCs w:val="19"/>
              </w:rPr>
              <w:t>Undetected machine failure; capacity cost overrun; delivery schedule disruption; OEE deterioration.</w:t>
            </w:r>
          </w:p>
        </w:tc>
      </w:tr>
      <w:tr w:rsidR="00B57FEA" w14:paraId="2EEE869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94"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95" w14:textId="77777777" w:rsidR="00B57FEA" w:rsidRDefault="00000000">
            <w:r>
              <w:rPr>
                <w:color w:val="000000"/>
                <w:sz w:val="19"/>
                <w:szCs w:val="19"/>
              </w:rPr>
              <w:t>$28,000 overtime cost; delivery delays; customer satisfaction risk; escalating machine failure risk.</w:t>
            </w:r>
          </w:p>
        </w:tc>
      </w:tr>
      <w:tr w:rsidR="00B57FEA" w14:paraId="2EEE869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97"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98" w14:textId="77777777" w:rsidR="00B57FEA" w:rsidRDefault="00000000">
            <w:r>
              <w:rPr>
                <w:color w:val="000000"/>
                <w:sz w:val="19"/>
                <w:szCs w:val="19"/>
              </w:rPr>
              <w:t xml:space="preserve">Prod. Order Routing Line (5409) | Capacity Ledger Entry (5832) | Work </w:t>
            </w:r>
            <w:proofErr w:type="spellStart"/>
            <w:r>
              <w:rPr>
                <w:color w:val="000000"/>
                <w:sz w:val="19"/>
                <w:szCs w:val="19"/>
              </w:rPr>
              <w:t>Center</w:t>
            </w:r>
            <w:proofErr w:type="spellEnd"/>
            <w:r>
              <w:rPr>
                <w:color w:val="000000"/>
                <w:sz w:val="19"/>
                <w:szCs w:val="19"/>
              </w:rPr>
              <w:t xml:space="preserve"> (99000754) | Machine </w:t>
            </w:r>
            <w:proofErr w:type="spellStart"/>
            <w:r>
              <w:rPr>
                <w:color w:val="000000"/>
                <w:sz w:val="19"/>
                <w:szCs w:val="19"/>
              </w:rPr>
              <w:t>Center</w:t>
            </w:r>
            <w:proofErr w:type="spellEnd"/>
            <w:r>
              <w:rPr>
                <w:color w:val="000000"/>
                <w:sz w:val="19"/>
                <w:szCs w:val="19"/>
              </w:rPr>
              <w:t xml:space="preserve"> (99000758)</w:t>
            </w:r>
          </w:p>
        </w:tc>
      </w:tr>
      <w:tr w:rsidR="00B57FEA" w14:paraId="2EEE869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9A"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9B" w14:textId="77777777" w:rsidR="00B57FEA" w:rsidRDefault="00000000">
            <w:r>
              <w:rPr>
                <w:color w:val="000000"/>
                <w:sz w:val="19"/>
                <w:szCs w:val="19"/>
              </w:rPr>
              <w:t xml:space="preserve">Run Time, Setup Time, Expected Operation Cost Amount, Actual Time Used, Work </w:t>
            </w:r>
            <w:proofErr w:type="spellStart"/>
            <w:r>
              <w:rPr>
                <w:color w:val="000000"/>
                <w:sz w:val="19"/>
                <w:szCs w:val="19"/>
              </w:rPr>
              <w:t>Center</w:t>
            </w:r>
            <w:proofErr w:type="spellEnd"/>
            <w:r>
              <w:rPr>
                <w:color w:val="000000"/>
                <w:sz w:val="19"/>
                <w:szCs w:val="19"/>
              </w:rPr>
              <w:t xml:space="preserve"> No., Prod. Order No., Starting/Ending Date-Time</w:t>
            </w:r>
          </w:p>
        </w:tc>
      </w:tr>
      <w:tr w:rsidR="00B57FEA" w14:paraId="2EEE86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9D"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9E" w14:textId="77777777" w:rsidR="00B57FEA" w:rsidRDefault="00000000">
            <w:r>
              <w:rPr>
                <w:color w:val="000000"/>
                <w:sz w:val="19"/>
                <w:szCs w:val="19"/>
              </w:rPr>
              <w:t xml:space="preserve">(1) Actual operation time deviates from Routing standard &gt; 20% for work </w:t>
            </w:r>
            <w:proofErr w:type="spellStart"/>
            <w:r>
              <w:rPr>
                <w:color w:val="000000"/>
                <w:sz w:val="19"/>
                <w:szCs w:val="19"/>
              </w:rPr>
              <w:t>center</w:t>
            </w:r>
            <w:proofErr w:type="spellEnd"/>
            <w:r>
              <w:rPr>
                <w:color w:val="000000"/>
                <w:sz w:val="19"/>
                <w:szCs w:val="19"/>
              </w:rPr>
              <w:t>; (2) Deviation persists &gt; 3 consecutive orders; (3) Setup time significantly exceeds standard; (4) Stop/restart patterns in Capacity Ledger entries within single operation.</w:t>
            </w:r>
          </w:p>
        </w:tc>
      </w:tr>
      <w:tr w:rsidR="00B57FEA" w14:paraId="2EEE86A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A0"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A1" w14:textId="77777777" w:rsidR="00B57FEA" w:rsidRDefault="00000000">
            <w:r>
              <w:rPr>
                <w:color w:val="000000"/>
                <w:sz w:val="19"/>
                <w:szCs w:val="19"/>
              </w:rPr>
              <w:t>Capacity utilization trend over 60 days. Deviation pattern: systematic (standard error) vs. sporadic (breakdown). OEE: Availability × Performance × Quality. Correlation with machine, operator, shift, material. Maintenance prediction.</w:t>
            </w:r>
          </w:p>
        </w:tc>
      </w:tr>
      <w:tr w:rsidR="00B57FEA" w14:paraId="2EEE86A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A3"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A4" w14:textId="77777777" w:rsidR="00B57FEA" w:rsidRDefault="00000000">
            <w:r>
              <w:rPr>
                <w:color w:val="000000"/>
                <w:sz w:val="19"/>
                <w:szCs w:val="19"/>
              </w:rPr>
              <w:t>MEDIUM (5/10). HIGH if delivery commitment breach is confirmed.</w:t>
            </w:r>
          </w:p>
        </w:tc>
      </w:tr>
      <w:tr w:rsidR="00B57FEA" w14:paraId="2EEE86A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A6"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A7" w14:textId="77777777" w:rsidR="00B57FEA" w:rsidRDefault="00000000">
            <w:r>
              <w:rPr>
                <w:color w:val="000000"/>
                <w:sz w:val="19"/>
                <w:szCs w:val="19"/>
              </w:rPr>
              <w:t>(1) Supervisor investigation for persistent deviations; (2) Maintenance review for machine-specific; (3) Routing standard update if confirmed incorrect; (4) Operator performance review if individual-specific.</w:t>
            </w:r>
          </w:p>
        </w:tc>
      </w:tr>
      <w:tr w:rsidR="00B57FEA" w14:paraId="2EEE86A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A9"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AA" w14:textId="77777777" w:rsidR="00B57FEA" w:rsidRDefault="00000000">
            <w:r>
              <w:rPr>
                <w:color w:val="000000"/>
                <w:sz w:val="19"/>
                <w:szCs w:val="19"/>
              </w:rPr>
              <w:t>(1) Real-time routing time tracking with daily summary; (2) OEE monitoring dashboard; (3) Preventive maintenance in production calendar; (4) Routing standard review with engineering changes.</w:t>
            </w:r>
          </w:p>
        </w:tc>
      </w:tr>
      <w:tr w:rsidR="00B57FEA" w14:paraId="2EEE86A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AC"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AD" w14:textId="77777777" w:rsidR="00B57FEA" w:rsidRDefault="00000000">
            <w:r>
              <w:rPr>
                <w:color w:val="000000"/>
                <w:sz w:val="19"/>
                <w:szCs w:val="19"/>
              </w:rPr>
              <w:t>Capacity Ledger actual vs. Routing Line planned time; OEE metrics; Maintenance log cross-reference; Overtime cost; Delivery schedule impact.</w:t>
            </w:r>
          </w:p>
        </w:tc>
      </w:tr>
    </w:tbl>
    <w:p w14:paraId="2EEE86AF" w14:textId="77777777" w:rsidR="00B57FEA" w:rsidRDefault="00B57FEA">
      <w:pPr>
        <w:spacing w:after="100"/>
      </w:pPr>
    </w:p>
    <w:p w14:paraId="2EEE86B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6B2"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6B1" w14:textId="77777777" w:rsidR="00B57FEA" w:rsidRDefault="00000000">
            <w:r>
              <w:rPr>
                <w:b/>
                <w:bCs/>
                <w:color w:val="FFFFFF"/>
                <w:sz w:val="26"/>
                <w:szCs w:val="26"/>
              </w:rPr>
              <w:t>L1-M</w:t>
            </w:r>
            <w:proofErr w:type="gramStart"/>
            <w:r>
              <w:rPr>
                <w:b/>
                <w:bCs/>
                <w:color w:val="FFFFFF"/>
                <w:sz w:val="26"/>
                <w:szCs w:val="26"/>
              </w:rPr>
              <w:t>005  Capacity</w:t>
            </w:r>
            <w:proofErr w:type="gramEnd"/>
            <w:r>
              <w:rPr>
                <w:b/>
                <w:bCs/>
                <w:color w:val="FFFFFF"/>
                <w:sz w:val="26"/>
                <w:szCs w:val="26"/>
              </w:rPr>
              <w:t xml:space="preserve"> Risks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Enterprise  |</w:t>
            </w:r>
            <w:proofErr w:type="gramEnd"/>
            <w:r>
              <w:rPr>
                <w:color w:val="BDD7EE"/>
                <w:sz w:val="17"/>
                <w:szCs w:val="17"/>
              </w:rPr>
              <w:t xml:space="preserve">  Est: 60h</w:t>
            </w:r>
          </w:p>
        </w:tc>
      </w:tr>
      <w:tr w:rsidR="00B57FEA" w14:paraId="2EEE86B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B3"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B4" w14:textId="77777777" w:rsidR="00B57FEA" w:rsidRDefault="00000000">
            <w:r>
              <w:rPr>
                <w:color w:val="000000"/>
                <w:sz w:val="19"/>
                <w:szCs w:val="19"/>
              </w:rPr>
              <w:t xml:space="preserve">Work </w:t>
            </w:r>
            <w:proofErr w:type="spellStart"/>
            <w:r>
              <w:rPr>
                <w:color w:val="000000"/>
                <w:sz w:val="19"/>
                <w:szCs w:val="19"/>
              </w:rPr>
              <w:t>Center</w:t>
            </w:r>
            <w:proofErr w:type="spellEnd"/>
            <w:r>
              <w:rPr>
                <w:color w:val="000000"/>
                <w:sz w:val="19"/>
                <w:szCs w:val="19"/>
              </w:rPr>
              <w:t xml:space="preserve"> WC-03 (Injection Moulding) loaded at 147% for next 3 weeks based on released/firm planned orders. No rebalancing. 6 customer orders at risk of delivery failure.</w:t>
            </w:r>
          </w:p>
        </w:tc>
      </w:tr>
      <w:tr w:rsidR="00B57FEA" w14:paraId="2EEE86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B6"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B7" w14:textId="77777777" w:rsidR="00B57FEA" w:rsidRDefault="00000000">
            <w:r>
              <w:rPr>
                <w:color w:val="000000"/>
                <w:sz w:val="19"/>
                <w:szCs w:val="19"/>
              </w:rPr>
              <w:t>Production delays; customer delivery SLA failure; quality compromise from overloading; unplanned overtime; potential contract loss.</w:t>
            </w:r>
          </w:p>
        </w:tc>
      </w:tr>
      <w:tr w:rsidR="00B57FEA" w14:paraId="2EEE86B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B9" w14:textId="77777777" w:rsidR="00B57FEA" w:rsidRDefault="00000000">
            <w:r>
              <w:rPr>
                <w:b/>
                <w:bCs/>
                <w:color w:val="1F3864"/>
                <w:sz w:val="19"/>
                <w:szCs w:val="19"/>
              </w:rPr>
              <w:lastRenderedPageBreak/>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BA" w14:textId="77777777" w:rsidR="00B57FEA" w:rsidRDefault="00000000">
            <w:r>
              <w:rPr>
                <w:color w:val="000000"/>
                <w:sz w:val="19"/>
                <w:szCs w:val="19"/>
              </w:rPr>
              <w:t>6 orders at risk (combined $380,000); $12,000 overtime estimate; customer penalty clauses; reputational damage.</w:t>
            </w:r>
          </w:p>
        </w:tc>
      </w:tr>
      <w:tr w:rsidR="00B57FEA" w14:paraId="2EEE86B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BC"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BD" w14:textId="77777777" w:rsidR="00B57FEA" w:rsidRDefault="00000000">
            <w:r>
              <w:rPr>
                <w:color w:val="000000"/>
                <w:sz w:val="19"/>
                <w:szCs w:val="19"/>
              </w:rPr>
              <w:t xml:space="preserve">Production Order (5405) | Prod. Order Routing Line (5409) | Work </w:t>
            </w:r>
            <w:proofErr w:type="spellStart"/>
            <w:r>
              <w:rPr>
                <w:color w:val="000000"/>
                <w:sz w:val="19"/>
                <w:szCs w:val="19"/>
              </w:rPr>
              <w:t>Center</w:t>
            </w:r>
            <w:proofErr w:type="spellEnd"/>
            <w:r>
              <w:rPr>
                <w:color w:val="000000"/>
                <w:sz w:val="19"/>
                <w:szCs w:val="19"/>
              </w:rPr>
              <w:t xml:space="preserve"> (99000754) | Calendar Entry (2000000004)</w:t>
            </w:r>
          </w:p>
        </w:tc>
      </w:tr>
      <w:tr w:rsidR="00B57FEA" w14:paraId="2EEE86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BF"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C0" w14:textId="77777777" w:rsidR="00B57FEA" w:rsidRDefault="00000000">
            <w:r>
              <w:rPr>
                <w:color w:val="000000"/>
                <w:sz w:val="19"/>
                <w:szCs w:val="19"/>
              </w:rPr>
              <w:t xml:space="preserve">Capacity (Effective), Allocated Time, Status, Expected Operation Start/End Date-Time, Work </w:t>
            </w:r>
            <w:proofErr w:type="spellStart"/>
            <w:r>
              <w:rPr>
                <w:color w:val="000000"/>
                <w:sz w:val="19"/>
                <w:szCs w:val="19"/>
              </w:rPr>
              <w:t>Center</w:t>
            </w:r>
            <w:proofErr w:type="spellEnd"/>
            <w:r>
              <w:rPr>
                <w:color w:val="000000"/>
                <w:sz w:val="19"/>
                <w:szCs w:val="19"/>
              </w:rPr>
              <w:t xml:space="preserve"> No., Capacity Type</w:t>
            </w:r>
          </w:p>
        </w:tc>
      </w:tr>
      <w:tr w:rsidR="00B57FEA" w14:paraId="2EEE86C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C2"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C3" w14:textId="77777777" w:rsidR="00B57FEA" w:rsidRDefault="00000000">
            <w:r>
              <w:rPr>
                <w:color w:val="000000"/>
                <w:sz w:val="19"/>
                <w:szCs w:val="19"/>
              </w:rPr>
              <w:t xml:space="preserve">(1) Work </w:t>
            </w:r>
            <w:proofErr w:type="spellStart"/>
            <w:r>
              <w:rPr>
                <w:color w:val="000000"/>
                <w:sz w:val="19"/>
                <w:szCs w:val="19"/>
              </w:rPr>
              <w:t>center</w:t>
            </w:r>
            <w:proofErr w:type="spellEnd"/>
            <w:r>
              <w:rPr>
                <w:color w:val="000000"/>
                <w:sz w:val="19"/>
                <w:szCs w:val="19"/>
              </w:rPr>
              <w:t xml:space="preserve"> utilization forecast (Released + Firm Planned) &gt; 90% of available calendar capacity within 14 days; (2) Bottleneck work </w:t>
            </w:r>
            <w:proofErr w:type="spellStart"/>
            <w:r>
              <w:rPr>
                <w:color w:val="000000"/>
                <w:sz w:val="19"/>
                <w:szCs w:val="19"/>
              </w:rPr>
              <w:t>center</w:t>
            </w:r>
            <w:proofErr w:type="spellEnd"/>
            <w:r>
              <w:rPr>
                <w:color w:val="000000"/>
                <w:sz w:val="19"/>
                <w:szCs w:val="19"/>
              </w:rPr>
              <w:t xml:space="preserve"> identified across routing network; (3) Critical path analysis: constraint delays customer due dates; (4) Calendar changes reducing capacity not reflected in loading.</w:t>
            </w:r>
          </w:p>
        </w:tc>
      </w:tr>
      <w:tr w:rsidR="00B57FEA" w14:paraId="2EEE86C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C5"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C6" w14:textId="77777777" w:rsidR="00B57FEA" w:rsidRDefault="00000000">
            <w:r>
              <w:rPr>
                <w:color w:val="000000"/>
                <w:sz w:val="19"/>
                <w:szCs w:val="19"/>
              </w:rPr>
              <w:t>Capacity loading simulation: aggregate all routing loads over forward 4 weeks. Bottleneck via Theory of Constraints. What-if rescheduling simulation. Demand forecast integration. Customer order delivery risk scoring.</w:t>
            </w:r>
          </w:p>
        </w:tc>
      </w:tr>
      <w:tr w:rsidR="00B57FEA" w14:paraId="2EEE86C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C8"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C9" w14:textId="77777777" w:rsidR="00B57FEA" w:rsidRDefault="00000000">
            <w:r>
              <w:rPr>
                <w:color w:val="000000"/>
                <w:sz w:val="19"/>
                <w:szCs w:val="19"/>
              </w:rPr>
              <w:t>HIGH (7/10). CRITICAL if customer penalties or strategic account at risk.</w:t>
            </w:r>
          </w:p>
        </w:tc>
      </w:tr>
      <w:tr w:rsidR="00B57FEA" w14:paraId="2EEE86C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CB"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CC" w14:textId="77777777" w:rsidR="00B57FEA" w:rsidRDefault="00000000">
            <w:r>
              <w:rPr>
                <w:color w:val="000000"/>
                <w:sz w:val="19"/>
                <w:szCs w:val="19"/>
              </w:rPr>
              <w:t>(1) Planner escalation to Operations Director same day; (2) Rescheduling simulation; (3) Subcontracting decision; (4) Proactive customer communication; (5) Overtime authorization with cost-benefit.</w:t>
            </w:r>
          </w:p>
        </w:tc>
      </w:tr>
      <w:tr w:rsidR="00B57FEA" w14:paraId="2EEE86D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CE"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CF" w14:textId="77777777" w:rsidR="00B57FEA" w:rsidRDefault="00000000">
            <w:r>
              <w:rPr>
                <w:color w:val="000000"/>
                <w:sz w:val="19"/>
                <w:szCs w:val="19"/>
              </w:rPr>
              <w:t>(1) Rolling 4-week capacity review weekly; (2) 85% capacity buffer in planning; (3) Subcontracting framework for bottleneck operations; (4) Automated alert at 90% loading within 2-week horizon.</w:t>
            </w:r>
          </w:p>
        </w:tc>
      </w:tr>
      <w:tr w:rsidR="00B57FEA" w14:paraId="2EEE86D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D1"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D2" w14:textId="77777777" w:rsidR="00B57FEA" w:rsidRDefault="00000000">
            <w:r>
              <w:rPr>
                <w:color w:val="000000"/>
                <w:sz w:val="19"/>
                <w:szCs w:val="19"/>
              </w:rPr>
              <w:t xml:space="preserve">Work </w:t>
            </w:r>
            <w:proofErr w:type="spellStart"/>
            <w:r>
              <w:rPr>
                <w:color w:val="000000"/>
                <w:sz w:val="19"/>
                <w:szCs w:val="19"/>
              </w:rPr>
              <w:t>Center</w:t>
            </w:r>
            <w:proofErr w:type="spellEnd"/>
            <w:r>
              <w:rPr>
                <w:color w:val="000000"/>
                <w:sz w:val="19"/>
                <w:szCs w:val="19"/>
              </w:rPr>
              <w:t xml:space="preserve"> capacity loading chart 4 weeks forward; Production Order routing analysis; Available capacity from Calendar; At-risk customer orders with due dates; Subcontracting option analysis.</w:t>
            </w:r>
          </w:p>
        </w:tc>
      </w:tr>
    </w:tbl>
    <w:p w14:paraId="2EEE86D4" w14:textId="77777777" w:rsidR="00B57FEA" w:rsidRDefault="00B57FEA">
      <w:pPr>
        <w:spacing w:after="100"/>
      </w:pPr>
    </w:p>
    <w:p w14:paraId="2EEE86D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6D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6D6" w14:textId="77777777" w:rsidR="00B57FEA" w:rsidRDefault="00000000">
            <w:r>
              <w:rPr>
                <w:b/>
                <w:bCs/>
                <w:color w:val="FFFFFF"/>
                <w:sz w:val="26"/>
                <w:szCs w:val="26"/>
              </w:rPr>
              <w:t>L1-M</w:t>
            </w:r>
            <w:proofErr w:type="gramStart"/>
            <w:r>
              <w:rPr>
                <w:b/>
                <w:bCs/>
                <w:color w:val="FFFFFF"/>
                <w:sz w:val="26"/>
                <w:szCs w:val="26"/>
              </w:rPr>
              <w:t>006  Cost</w:t>
            </w:r>
            <w:proofErr w:type="gramEnd"/>
            <w:r>
              <w:rPr>
                <w:b/>
                <w:bCs/>
                <w:color w:val="FFFFFF"/>
                <w:sz w:val="26"/>
                <w:szCs w:val="26"/>
              </w:rPr>
              <w:t xml:space="preserve"> Overruns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6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D8"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D9" w14:textId="77777777" w:rsidR="00B57FEA" w:rsidRDefault="00000000">
            <w:r>
              <w:rPr>
                <w:color w:val="000000"/>
                <w:sz w:val="19"/>
                <w:szCs w:val="19"/>
              </w:rPr>
              <w:t>Production order for 500 units of Product G300: actual cost $127,000 vs. expected $82,500 — 54% overrun at 75% completion after 6 weeks. No cost review initiated. Projected final cost: $169,000.</w:t>
            </w:r>
          </w:p>
        </w:tc>
      </w:tr>
      <w:tr w:rsidR="00B57FEA" w14:paraId="2EEE86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DB"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DC" w14:textId="77777777" w:rsidR="00B57FEA" w:rsidRDefault="00000000">
            <w:r>
              <w:rPr>
                <w:color w:val="000000"/>
                <w:sz w:val="19"/>
                <w:szCs w:val="19"/>
              </w:rPr>
              <w:t>Uncontrolled cost escalation; P&amp;L impact; standard cost invalid for pricing and margin decisions.</w:t>
            </w:r>
          </w:p>
        </w:tc>
      </w:tr>
      <w:tr w:rsidR="00B57FEA" w14:paraId="2EEE86E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DE"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DF" w14:textId="77777777" w:rsidR="00B57FEA" w:rsidRDefault="00000000">
            <w:r>
              <w:rPr>
                <w:color w:val="000000"/>
                <w:sz w:val="19"/>
                <w:szCs w:val="19"/>
              </w:rPr>
              <w:t>$86,500 projected overrun; if systematic, annual impact &gt; $500,000; perpetual margin destruction from wrong selling prices.</w:t>
            </w:r>
          </w:p>
        </w:tc>
      </w:tr>
      <w:tr w:rsidR="00B57FEA" w14:paraId="2EEE86E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E1"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E2" w14:textId="77777777" w:rsidR="00B57FEA" w:rsidRDefault="00000000">
            <w:r>
              <w:rPr>
                <w:color w:val="000000"/>
                <w:sz w:val="19"/>
                <w:szCs w:val="19"/>
              </w:rPr>
              <w:t>Production Order (5405) | Value Entry (5802) | Prod. Order Component (5407) | Capacity Ledger Entry (5832)</w:t>
            </w:r>
          </w:p>
        </w:tc>
      </w:tr>
      <w:tr w:rsidR="00B57FEA" w14:paraId="2EEE86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E4"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E5" w14:textId="77777777" w:rsidR="00B57FEA" w:rsidRDefault="00000000">
            <w:r>
              <w:rPr>
                <w:color w:val="000000"/>
                <w:sz w:val="19"/>
                <w:szCs w:val="19"/>
              </w:rPr>
              <w:t>Expected Cost Amount, Cost Amount (Actual), Variance Amount, Status, Prod. Order No., Item No., Quantity, Finished Qty.</w:t>
            </w:r>
          </w:p>
        </w:tc>
      </w:tr>
      <w:tr w:rsidR="00B57FEA" w14:paraId="2EEE86E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E7"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E8" w14:textId="77777777" w:rsidR="00B57FEA" w:rsidRDefault="00000000">
            <w:r>
              <w:rPr>
                <w:color w:val="000000"/>
                <w:sz w:val="19"/>
                <w:szCs w:val="19"/>
              </w:rPr>
              <w:t xml:space="preserve">(1) Actual cost &gt; expected by 15% or $5,000 absolute before completion; (2) WIP accumulation rate significantly exceeds completion %; (3) Actual material cost/unit &gt; standard material cost; (4) Actual </w:t>
            </w:r>
            <w:proofErr w:type="spellStart"/>
            <w:r>
              <w:rPr>
                <w:color w:val="000000"/>
                <w:sz w:val="19"/>
                <w:szCs w:val="19"/>
              </w:rPr>
              <w:t>labor</w:t>
            </w:r>
            <w:proofErr w:type="spellEnd"/>
            <w:r>
              <w:rPr>
                <w:color w:val="000000"/>
                <w:sz w:val="19"/>
                <w:szCs w:val="19"/>
              </w:rPr>
              <w:t xml:space="preserve"> cost/unit &gt; standard routing cost.</w:t>
            </w:r>
          </w:p>
        </w:tc>
      </w:tr>
      <w:tr w:rsidR="00B57FEA" w14:paraId="2EEE86E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EA"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EB" w14:textId="77777777" w:rsidR="00B57FEA" w:rsidRDefault="00000000">
            <w:r>
              <w:rPr>
                <w:color w:val="000000"/>
                <w:sz w:val="19"/>
                <w:szCs w:val="19"/>
              </w:rPr>
              <w:t>Real-time WIP tracking: Value Entries vs. BOM + Routing × planned quantity. EVM: CPI = EV ÷ Actual Cost — flag CPI &lt; 0.85. Variance attribution by type. Order-at-completion projection using CPI trend.</w:t>
            </w:r>
          </w:p>
        </w:tc>
      </w:tr>
      <w:tr w:rsidR="00B57FEA" w14:paraId="2EEE86E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ED" w14:textId="77777777" w:rsidR="00B57FEA" w:rsidRDefault="00000000">
            <w:r>
              <w:rPr>
                <w:b/>
                <w:bCs/>
                <w:color w:val="1F3864"/>
                <w:sz w:val="19"/>
                <w:szCs w:val="19"/>
              </w:rPr>
              <w:lastRenderedPageBreak/>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EE" w14:textId="77777777" w:rsidR="00B57FEA" w:rsidRDefault="00000000">
            <w:r>
              <w:rPr>
                <w:color w:val="000000"/>
                <w:sz w:val="19"/>
                <w:szCs w:val="19"/>
              </w:rPr>
              <w:t>HIGH (7/10). Detection at 80% of budget typically allows meaningful correction.</w:t>
            </w:r>
          </w:p>
        </w:tc>
      </w:tr>
      <w:tr w:rsidR="00B57FEA" w14:paraId="2EEE86F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F0"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F1" w14:textId="77777777" w:rsidR="00B57FEA" w:rsidRDefault="00000000">
            <w:r>
              <w:rPr>
                <w:color w:val="000000"/>
                <w:sz w:val="19"/>
                <w:szCs w:val="19"/>
              </w:rPr>
              <w:t xml:space="preserve">(1) Controller + Production Manager review within 5 business days; (2) Root cause: material vs. </w:t>
            </w:r>
            <w:proofErr w:type="spellStart"/>
            <w:r>
              <w:rPr>
                <w:color w:val="000000"/>
                <w:sz w:val="19"/>
                <w:szCs w:val="19"/>
              </w:rPr>
              <w:t>labor</w:t>
            </w:r>
            <w:proofErr w:type="spellEnd"/>
            <w:r>
              <w:rPr>
                <w:color w:val="000000"/>
                <w:sz w:val="19"/>
                <w:szCs w:val="19"/>
              </w:rPr>
              <w:t xml:space="preserve"> vs. overhead; (3) Standard cost update if structural; (4) Production order closure review; (5) Customer pricing review if cost basis changed.</w:t>
            </w:r>
          </w:p>
        </w:tc>
      </w:tr>
      <w:tr w:rsidR="00B57FEA" w14:paraId="2EEE86F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F3"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F4" w14:textId="77777777" w:rsidR="00B57FEA" w:rsidRDefault="00000000">
            <w:r>
              <w:rPr>
                <w:color w:val="000000"/>
                <w:sz w:val="19"/>
                <w:szCs w:val="19"/>
              </w:rPr>
              <w:t xml:space="preserve">(1) Cost alerts at 80% and 100% of expected budget; (2) Real-time WIP cost on Production Role </w:t>
            </w:r>
            <w:proofErr w:type="spellStart"/>
            <w:r>
              <w:rPr>
                <w:color w:val="000000"/>
                <w:sz w:val="19"/>
                <w:szCs w:val="19"/>
              </w:rPr>
              <w:t>Center</w:t>
            </w:r>
            <w:proofErr w:type="spellEnd"/>
            <w:r>
              <w:rPr>
                <w:color w:val="000000"/>
                <w:sz w:val="19"/>
                <w:szCs w:val="19"/>
              </w:rPr>
              <w:t>; (3) Stage-gate for orders exceeding cost threshold; (4) Monthly standard cost adequacy review.</w:t>
            </w:r>
          </w:p>
        </w:tc>
      </w:tr>
      <w:tr w:rsidR="00B57FEA" w14:paraId="2EEE86F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F6"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6F7" w14:textId="77777777" w:rsidR="00B57FEA" w:rsidRDefault="00000000">
            <w:r>
              <w:rPr>
                <w:color w:val="000000"/>
                <w:sz w:val="19"/>
                <w:szCs w:val="19"/>
              </w:rPr>
              <w:t>Production Order Value Entries (actual vs. expected by type); Cost variance by component; CPI with trend; Status and completion %; Standard cost reference at order creation; At-completion projection.</w:t>
            </w:r>
          </w:p>
        </w:tc>
      </w:tr>
    </w:tbl>
    <w:p w14:paraId="2EEE86F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6F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6FA" w14:textId="77777777" w:rsidR="00B57FEA" w:rsidRDefault="00000000">
            <w:proofErr w:type="gramStart"/>
            <w:r>
              <w:rPr>
                <w:b/>
                <w:bCs/>
                <w:color w:val="FFFFFF"/>
                <w:sz w:val="22"/>
                <w:szCs w:val="22"/>
              </w:rPr>
              <w:t>3.6  Project</w:t>
            </w:r>
            <w:proofErr w:type="gramEnd"/>
            <w:r>
              <w:rPr>
                <w:b/>
                <w:bCs/>
                <w:color w:val="FFFFFF"/>
                <w:sz w:val="22"/>
                <w:szCs w:val="22"/>
              </w:rPr>
              <w:t xml:space="preserve"> &amp; Job </w:t>
            </w:r>
            <w:proofErr w:type="gramStart"/>
            <w:r>
              <w:rPr>
                <w:b/>
                <w:bCs/>
                <w:color w:val="FFFFFF"/>
                <w:sz w:val="22"/>
                <w:szCs w:val="22"/>
              </w:rPr>
              <w:t>Monitoring  (</w:t>
            </w:r>
            <w:proofErr w:type="gramEnd"/>
            <w:r>
              <w:rPr>
                <w:b/>
                <w:bCs/>
                <w:color w:val="FFFFFF"/>
                <w:sz w:val="22"/>
                <w:szCs w:val="22"/>
              </w:rPr>
              <w:t>L1-P001 to L1-P004)</w:t>
            </w:r>
          </w:p>
        </w:tc>
      </w:tr>
    </w:tbl>
    <w:p w14:paraId="2EEE86FC"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6FE"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6FD" w14:textId="77777777" w:rsidR="00B57FEA" w:rsidRDefault="00000000">
            <w:r>
              <w:rPr>
                <w:b/>
                <w:bCs/>
                <w:color w:val="FFFFFF"/>
                <w:sz w:val="26"/>
                <w:szCs w:val="26"/>
              </w:rPr>
              <w:t>L1-P</w:t>
            </w:r>
            <w:proofErr w:type="gramStart"/>
            <w:r>
              <w:rPr>
                <w:b/>
                <w:bCs/>
                <w:color w:val="FFFFFF"/>
                <w:sz w:val="26"/>
                <w:szCs w:val="26"/>
              </w:rPr>
              <w:t>001  Budget</w:t>
            </w:r>
            <w:proofErr w:type="gramEnd"/>
            <w:r>
              <w:rPr>
                <w:b/>
                <w:bCs/>
                <w:color w:val="FFFFFF"/>
                <w:sz w:val="26"/>
                <w:szCs w:val="26"/>
              </w:rPr>
              <w:t xml:space="preserve"> Overruns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70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6FF"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00" w14:textId="77777777" w:rsidR="00B57FEA" w:rsidRDefault="00000000">
            <w:r>
              <w:rPr>
                <w:color w:val="000000"/>
                <w:sz w:val="19"/>
                <w:szCs w:val="19"/>
              </w:rPr>
              <w:t>"ERP Implementation for Client X": $285,000 consumed (91% of $312,000 budget) with only 60% of deliverables complete. Cost-to-complete: $95,000. Final cost exceeds budget by $68,000 (22%). Sponsor not notified.</w:t>
            </w:r>
          </w:p>
        </w:tc>
      </w:tr>
      <w:tr w:rsidR="00B57FEA" w14:paraId="2EEE870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02"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03" w14:textId="77777777" w:rsidR="00B57FEA" w:rsidRDefault="00000000">
            <w:r>
              <w:rPr>
                <w:color w:val="000000"/>
                <w:sz w:val="19"/>
                <w:szCs w:val="19"/>
              </w:rPr>
              <w:t>Project cost overrun without sponsor awareness; delivery at financial loss; hidden liability on balance sheet.</w:t>
            </w:r>
          </w:p>
        </w:tc>
      </w:tr>
      <w:tr w:rsidR="00B57FEA" w14:paraId="2EEE870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05"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06" w14:textId="77777777" w:rsidR="00B57FEA" w:rsidRDefault="00000000">
            <w:r>
              <w:rPr>
                <w:color w:val="000000"/>
                <w:sz w:val="19"/>
                <w:szCs w:val="19"/>
              </w:rPr>
              <w:t>$68,000 loss on fixed-price project; client relationship risk; resource reallocation required; revenue recognition adjustment.</w:t>
            </w:r>
          </w:p>
        </w:tc>
      </w:tr>
      <w:tr w:rsidR="00B57FEA" w14:paraId="2EEE870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08"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09" w14:textId="77777777" w:rsidR="00B57FEA" w:rsidRDefault="00000000">
            <w:r>
              <w:rPr>
                <w:color w:val="000000"/>
                <w:sz w:val="19"/>
                <w:szCs w:val="19"/>
              </w:rPr>
              <w:t>Job (167) | Job Planning Line (1003) | Job Ledger Entry (169) | Job WIP Entry (1005)</w:t>
            </w:r>
          </w:p>
        </w:tc>
      </w:tr>
      <w:tr w:rsidR="00B57FEA" w14:paraId="2EEE870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0B"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0C" w14:textId="77777777" w:rsidR="00B57FEA" w:rsidRDefault="00000000">
            <w:r>
              <w:rPr>
                <w:color w:val="000000"/>
                <w:sz w:val="19"/>
                <w:szCs w:val="19"/>
              </w:rPr>
              <w:t>Budget Amount (Job), Total Cost (LCY), Contract Amount (LCY), WIP Cost Amount, Billable Amount, Status, Remaining Amount</w:t>
            </w:r>
          </w:p>
        </w:tc>
      </w:tr>
      <w:tr w:rsidR="00B57FEA" w14:paraId="2EEE871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0E"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0F" w14:textId="77777777" w:rsidR="00B57FEA" w:rsidRDefault="00000000">
            <w:r>
              <w:rPr>
                <w:color w:val="000000"/>
                <w:sz w:val="19"/>
                <w:szCs w:val="19"/>
              </w:rPr>
              <w:t>(1) Actual cost &gt; 80% of budget while completion % significantly below cost % — CPI &lt; 0.85; (2) Cost-to-complete &gt; remaining budget; (3) Monthly burn rate × remaining duration &gt; remaining budget; (4) SPI &lt; 0.80 for 2+ consecutive months.</w:t>
            </w:r>
          </w:p>
        </w:tc>
      </w:tr>
      <w:tr w:rsidR="00B57FEA" w14:paraId="2EEE871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11"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12" w14:textId="77777777" w:rsidR="00B57FEA" w:rsidRDefault="00000000">
            <w:r>
              <w:rPr>
                <w:color w:val="000000"/>
                <w:sz w:val="19"/>
                <w:szCs w:val="19"/>
              </w:rPr>
              <w:t>EVM: CPI, SPI, EAC, VAC. Budget at completion variance. ML: final cost prediction from burn rate. Resource utilization vs. deliverable progress. Risk-adjusted completion cost.</w:t>
            </w:r>
          </w:p>
        </w:tc>
      </w:tr>
      <w:tr w:rsidR="00B57FEA" w14:paraId="2EEE871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14"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15" w14:textId="77777777" w:rsidR="00B57FEA" w:rsidRDefault="00000000">
            <w:r>
              <w:rPr>
                <w:color w:val="000000"/>
                <w:sz w:val="19"/>
                <w:szCs w:val="19"/>
              </w:rPr>
              <w:t>HIGH (7/10). CRITICAL if fixed-price contract where overrun is 100% company loss.</w:t>
            </w:r>
          </w:p>
        </w:tc>
      </w:tr>
      <w:tr w:rsidR="00B57FEA" w14:paraId="2EEE871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17"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18" w14:textId="77777777" w:rsidR="00B57FEA" w:rsidRDefault="00000000">
            <w:r>
              <w:rPr>
                <w:color w:val="000000"/>
                <w:sz w:val="19"/>
                <w:szCs w:val="19"/>
              </w:rPr>
              <w:t>(1) PM escalation to Sponsor and Finance same week; (2) EAC review; (3) Scope reduction analysis; (4) Budget revision request if scope genuinely changed; (5) Resource reallocation to critical path.</w:t>
            </w:r>
          </w:p>
        </w:tc>
      </w:tr>
      <w:tr w:rsidR="00B57FEA" w14:paraId="2EEE871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1A"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1B" w14:textId="77777777" w:rsidR="00B57FEA" w:rsidRDefault="00000000">
            <w:r>
              <w:rPr>
                <w:color w:val="000000"/>
                <w:sz w:val="19"/>
                <w:szCs w:val="19"/>
              </w:rPr>
              <w:t>(1) Budget alert at 70% utilization; (2) Monthly project health review; (3) Stage-gates at 25%/50%/75%; (4) Finance sign-off on budget revisions.</w:t>
            </w:r>
          </w:p>
        </w:tc>
      </w:tr>
      <w:tr w:rsidR="00B57FEA" w14:paraId="2EEE871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1D"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1E" w14:textId="77777777" w:rsidR="00B57FEA" w:rsidRDefault="00000000">
            <w:r>
              <w:rPr>
                <w:color w:val="000000"/>
                <w:sz w:val="19"/>
                <w:szCs w:val="19"/>
              </w:rPr>
              <w:t>Job Planning Line budget; Job Ledger Entry actual cost by task; EVM metrics (CPI, SPI, EAC); Completion % vs. cost %; Sponsor notification log.</w:t>
            </w:r>
          </w:p>
        </w:tc>
      </w:tr>
    </w:tbl>
    <w:p w14:paraId="2EEE8720" w14:textId="77777777" w:rsidR="00B57FEA" w:rsidRDefault="00B57FEA">
      <w:pPr>
        <w:spacing w:after="100"/>
      </w:pPr>
    </w:p>
    <w:p w14:paraId="2EEE872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72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722" w14:textId="77777777" w:rsidR="00B57FEA" w:rsidRDefault="00000000">
            <w:r>
              <w:rPr>
                <w:b/>
                <w:bCs/>
                <w:color w:val="FFFFFF"/>
                <w:sz w:val="26"/>
                <w:szCs w:val="26"/>
              </w:rPr>
              <w:t>L1-P</w:t>
            </w:r>
            <w:proofErr w:type="gramStart"/>
            <w:r>
              <w:rPr>
                <w:b/>
                <w:bCs/>
                <w:color w:val="FFFFFF"/>
                <w:sz w:val="26"/>
                <w:szCs w:val="26"/>
              </w:rPr>
              <w:t>002  Resource</w:t>
            </w:r>
            <w:proofErr w:type="gramEnd"/>
            <w:r>
              <w:rPr>
                <w:b/>
                <w:bCs/>
                <w:color w:val="FFFFFF"/>
                <w:sz w:val="26"/>
                <w:szCs w:val="26"/>
              </w:rPr>
              <w:t xml:space="preserve"> Utilization Issues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40h</w:t>
            </w:r>
          </w:p>
        </w:tc>
      </w:tr>
      <w:tr w:rsidR="00B57FEA" w14:paraId="2EEE872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24"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25" w14:textId="77777777" w:rsidR="00B57FEA" w:rsidRDefault="00000000">
            <w:r>
              <w:rPr>
                <w:color w:val="000000"/>
                <w:sz w:val="19"/>
                <w:szCs w:val="19"/>
              </w:rPr>
              <w:t>Senior consultant at $180/hr: 32 billable hours out of 160 available in October — 20% billability. 128 hours on non-billable activities without approval. Revenue loss: $23,040.</w:t>
            </w:r>
          </w:p>
        </w:tc>
      </w:tr>
      <w:tr w:rsidR="00B57FEA" w14:paraId="2EEE872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27"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28" w14:textId="77777777" w:rsidR="00B57FEA" w:rsidRDefault="00000000">
            <w:r>
              <w:rPr>
                <w:color w:val="000000"/>
                <w:sz w:val="19"/>
                <w:szCs w:val="19"/>
              </w:rPr>
              <w:t>Revenue loss from billable resource performing non-revenue work; if systematic across team of 20, annual impact &gt; $2.7M.</w:t>
            </w:r>
          </w:p>
        </w:tc>
      </w:tr>
      <w:tr w:rsidR="00B57FEA" w14:paraId="2EEE872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2A"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2B" w14:textId="77777777" w:rsidR="00B57FEA" w:rsidRDefault="00000000">
            <w:r>
              <w:rPr>
                <w:color w:val="000000"/>
                <w:sz w:val="19"/>
                <w:szCs w:val="19"/>
              </w:rPr>
              <w:t>$23,040 direct revenue loss; profit margin compression; capacity planning inaccuracy.</w:t>
            </w:r>
          </w:p>
        </w:tc>
      </w:tr>
      <w:tr w:rsidR="00B57FEA" w14:paraId="2EEE872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2D"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2E" w14:textId="77777777" w:rsidR="00B57FEA" w:rsidRDefault="00000000">
            <w:r>
              <w:rPr>
                <w:color w:val="000000"/>
                <w:sz w:val="19"/>
                <w:szCs w:val="19"/>
              </w:rPr>
              <w:t>Job Ledger Entry (169) | Resource Ledger Entry (203) | Timesheet Header (950) | Timesheet Line (951) | Resource (156)</w:t>
            </w:r>
          </w:p>
        </w:tc>
      </w:tr>
      <w:tr w:rsidR="00B57FEA" w14:paraId="2EEE873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30"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31" w14:textId="77777777" w:rsidR="00B57FEA" w:rsidRDefault="00000000">
            <w:r>
              <w:rPr>
                <w:color w:val="000000"/>
                <w:sz w:val="19"/>
                <w:szCs w:val="19"/>
              </w:rPr>
              <w:t>Type (Resource), Quantity (Hours), No. (Resource No.), Job No., Line Type (Billable/Budget), Work Type Code, Unit Price</w:t>
            </w:r>
          </w:p>
        </w:tc>
      </w:tr>
      <w:tr w:rsidR="00B57FEA" w14:paraId="2EEE87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33"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34" w14:textId="77777777" w:rsidR="00B57FEA" w:rsidRDefault="00000000">
            <w:r>
              <w:rPr>
                <w:color w:val="000000"/>
                <w:sz w:val="19"/>
                <w:szCs w:val="19"/>
              </w:rPr>
              <w:t xml:space="preserve">(1) Billable hours % &lt; 75% for rolling 30-day period; (2) </w:t>
            </w:r>
            <w:proofErr w:type="gramStart"/>
            <w:r>
              <w:rPr>
                <w:color w:val="000000"/>
                <w:sz w:val="19"/>
                <w:szCs w:val="19"/>
              </w:rPr>
              <w:t>Non-billable</w:t>
            </w:r>
            <w:proofErr w:type="gramEnd"/>
            <w:r>
              <w:rPr>
                <w:color w:val="000000"/>
                <w:sz w:val="19"/>
                <w:szCs w:val="19"/>
              </w:rPr>
              <w:t xml:space="preserve"> time &gt; 30% without approval; (3) Time not entered within 5 business days of work date; (4) Time on closed/cancelled Jobs; (5) Billable trend declining over 90 days.</w:t>
            </w:r>
          </w:p>
        </w:tc>
      </w:tr>
      <w:tr w:rsidR="00B57FEA" w14:paraId="2EEE873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36"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37" w14:textId="77777777" w:rsidR="00B57FEA" w:rsidRDefault="00000000">
            <w:r>
              <w:rPr>
                <w:color w:val="000000"/>
                <w:sz w:val="19"/>
                <w:szCs w:val="19"/>
              </w:rPr>
              <w:t>Utilization analysis: billable vs. non-billable by resource, role, period. Trend monitoring. Revenue impact at billing rate. Capacity vs. demand. Peer comparison for same role/grade.</w:t>
            </w:r>
          </w:p>
        </w:tc>
      </w:tr>
      <w:tr w:rsidR="00B57FEA" w14:paraId="2EEE87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39"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3A" w14:textId="77777777" w:rsidR="00B57FEA" w:rsidRDefault="00000000">
            <w:r>
              <w:rPr>
                <w:color w:val="000000"/>
                <w:sz w:val="19"/>
                <w:szCs w:val="19"/>
              </w:rPr>
              <w:t>MEDIUM (5/10). CRITICAL for professional services firms where utilization is primary profit lever.</w:t>
            </w:r>
          </w:p>
        </w:tc>
      </w:tr>
      <w:tr w:rsidR="00B57FEA" w14:paraId="2EEE873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3C"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3D" w14:textId="77777777" w:rsidR="00B57FEA" w:rsidRDefault="00000000">
            <w:r>
              <w:rPr>
                <w:color w:val="000000"/>
                <w:sz w:val="19"/>
                <w:szCs w:val="19"/>
              </w:rPr>
              <w:t xml:space="preserve">(1) Resource Manager review; (2) Reallocate to billable projects; (3) </w:t>
            </w:r>
            <w:proofErr w:type="gramStart"/>
            <w:r>
              <w:rPr>
                <w:color w:val="000000"/>
                <w:sz w:val="19"/>
                <w:szCs w:val="19"/>
              </w:rPr>
              <w:t>Non-billable</w:t>
            </w:r>
            <w:proofErr w:type="gramEnd"/>
            <w:r>
              <w:rPr>
                <w:color w:val="000000"/>
                <w:sz w:val="19"/>
                <w:szCs w:val="19"/>
              </w:rPr>
              <w:t xml:space="preserve"> approval process; (4) Update staffing plan.</w:t>
            </w:r>
          </w:p>
        </w:tc>
      </w:tr>
      <w:tr w:rsidR="00B57FEA" w14:paraId="2EEE874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3F"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40" w14:textId="77777777" w:rsidR="00B57FEA" w:rsidRDefault="00000000">
            <w:r>
              <w:rPr>
                <w:color w:val="000000"/>
                <w:sz w:val="19"/>
                <w:szCs w:val="19"/>
              </w:rPr>
              <w:t xml:space="preserve">(1) Weekly timesheet approval with billability check; (2) Utilization KPI dashboard; (3) </w:t>
            </w:r>
            <w:proofErr w:type="gramStart"/>
            <w:r>
              <w:rPr>
                <w:color w:val="000000"/>
                <w:sz w:val="19"/>
                <w:szCs w:val="19"/>
              </w:rPr>
              <w:t>Non-billable</w:t>
            </w:r>
            <w:proofErr w:type="gramEnd"/>
            <w:r>
              <w:rPr>
                <w:color w:val="000000"/>
                <w:sz w:val="19"/>
                <w:szCs w:val="19"/>
              </w:rPr>
              <w:t xml:space="preserve"> budget per resource; (4) Capacity vs. demand visibility.</w:t>
            </w:r>
          </w:p>
        </w:tc>
      </w:tr>
      <w:tr w:rsidR="00B57FEA" w14:paraId="2EEE87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42"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43" w14:textId="77777777" w:rsidR="00B57FEA" w:rsidRDefault="00000000">
            <w:r>
              <w:rPr>
                <w:color w:val="000000"/>
                <w:sz w:val="19"/>
                <w:szCs w:val="19"/>
              </w:rPr>
              <w:t>Job Ledger Entry by resource: billable vs. non-billable; Timesheet approval history; Revenue at-risk calculation; Utilization trend; Peer comparison.</w:t>
            </w:r>
          </w:p>
        </w:tc>
      </w:tr>
    </w:tbl>
    <w:p w14:paraId="2EEE8745" w14:textId="77777777" w:rsidR="00B57FEA" w:rsidRDefault="00B57FEA">
      <w:pPr>
        <w:spacing w:after="100"/>
      </w:pPr>
    </w:p>
    <w:p w14:paraId="2EEE874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748"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747" w14:textId="77777777" w:rsidR="00B57FEA" w:rsidRDefault="00000000">
            <w:r>
              <w:rPr>
                <w:b/>
                <w:bCs/>
                <w:color w:val="FFFFFF"/>
                <w:sz w:val="26"/>
                <w:szCs w:val="26"/>
              </w:rPr>
              <w:t>L1-P</w:t>
            </w:r>
            <w:proofErr w:type="gramStart"/>
            <w:r>
              <w:rPr>
                <w:b/>
                <w:bCs/>
                <w:color w:val="FFFFFF"/>
                <w:sz w:val="26"/>
                <w:szCs w:val="26"/>
              </w:rPr>
              <w:t>003  Revenue</w:t>
            </w:r>
            <w:proofErr w:type="gramEnd"/>
            <w:r>
              <w:rPr>
                <w:b/>
                <w:bCs/>
                <w:color w:val="FFFFFF"/>
                <w:sz w:val="26"/>
                <w:szCs w:val="26"/>
              </w:rPr>
              <w:t xml:space="preserve"> Recognition Concerns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60h</w:t>
            </w:r>
          </w:p>
        </w:tc>
      </w:tr>
      <w:tr w:rsidR="00B57FEA" w14:paraId="2EEE87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49"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4A" w14:textId="77777777" w:rsidR="00B57FEA" w:rsidRDefault="00000000">
            <w:r>
              <w:rPr>
                <w:color w:val="000000"/>
                <w:sz w:val="19"/>
                <w:szCs w:val="19"/>
              </w:rPr>
              <w:t>Fixed-price project: $280,000 invoiced (70% of $400,000) using % completion. Cost-to-complete: $180,000. Total cost: $380,000. Total profit: only $20,000 but $280,000 revenue recognized — overstated.</w:t>
            </w:r>
          </w:p>
        </w:tc>
      </w:tr>
      <w:tr w:rsidR="00B57FEA" w14:paraId="2EEE874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4C"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4D" w14:textId="77777777" w:rsidR="00B57FEA" w:rsidRDefault="00000000">
            <w:r>
              <w:rPr>
                <w:color w:val="000000"/>
                <w:sz w:val="19"/>
                <w:szCs w:val="19"/>
              </w:rPr>
              <w:t>Revenue overstated using % completion without cost-to-complete constraint; IFRS 15/IAS 11 non-compliance; hidden project loss.</w:t>
            </w:r>
          </w:p>
        </w:tc>
      </w:tr>
      <w:tr w:rsidR="00B57FEA" w14:paraId="2EEE875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4F"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50" w14:textId="77777777" w:rsidR="00B57FEA" w:rsidRDefault="00000000">
            <w:r>
              <w:rPr>
                <w:color w:val="000000"/>
                <w:sz w:val="19"/>
                <w:szCs w:val="19"/>
              </w:rPr>
              <w:t>Financial restatement risk; investor misleading; loss provision not booked; audit qualification.</w:t>
            </w:r>
          </w:p>
        </w:tc>
      </w:tr>
      <w:tr w:rsidR="00B57FEA" w14:paraId="2EEE875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52"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53" w14:textId="77777777" w:rsidR="00B57FEA" w:rsidRDefault="00000000">
            <w:r>
              <w:rPr>
                <w:color w:val="000000"/>
                <w:sz w:val="19"/>
                <w:szCs w:val="19"/>
              </w:rPr>
              <w:t>Job (167) | Job WIP Entry (1005) | Job WIP G/L Entry (1006) | Job Ledger Entry (169) | Job Planning Line (1003)</w:t>
            </w:r>
          </w:p>
        </w:tc>
      </w:tr>
      <w:tr w:rsidR="00B57FEA" w14:paraId="2EEE875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55" w14:textId="77777777" w:rsidR="00B57FEA" w:rsidRDefault="00000000">
            <w:r>
              <w:rPr>
                <w:b/>
                <w:bCs/>
                <w:color w:val="1F3864"/>
                <w:sz w:val="19"/>
                <w:szCs w:val="19"/>
              </w:rPr>
              <w:lastRenderedPageBreak/>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56" w14:textId="77777777" w:rsidR="00B57FEA" w:rsidRDefault="00000000">
            <w:r>
              <w:rPr>
                <w:color w:val="000000"/>
                <w:sz w:val="19"/>
                <w:szCs w:val="19"/>
              </w:rPr>
              <w:t>WIP Method, Recognized Revenue Amount (LCY), Contract Amount (LCY), Total Cost (LCY), Billable Amount (LCY), Budgeted Cost Amount, % Complete</w:t>
            </w:r>
          </w:p>
        </w:tc>
      </w:tr>
      <w:tr w:rsidR="00B57FEA" w14:paraId="2EEE875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58"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59" w14:textId="77777777" w:rsidR="00B57FEA" w:rsidRDefault="00000000">
            <w:r>
              <w:rPr>
                <w:color w:val="000000"/>
                <w:sz w:val="19"/>
                <w:szCs w:val="19"/>
              </w:rPr>
              <w:t>(1) Recognized revenue &gt; (Contract − Estimated Total Cost) × % Completion — beyond economic right to bill; (2) % Completion WIP but contract is loss-making with no provision; (3) Revenue rate inconsistent with milestone completion; (4) Loss contract without loss provision in period.</w:t>
            </w:r>
          </w:p>
        </w:tc>
      </w:tr>
      <w:tr w:rsidR="00B57FEA" w14:paraId="2EEE875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5B"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5C" w14:textId="77777777" w:rsidR="00B57FEA" w:rsidRDefault="00000000">
            <w:r>
              <w:rPr>
                <w:color w:val="000000"/>
                <w:sz w:val="19"/>
                <w:szCs w:val="19"/>
              </w:rPr>
              <w:t>IFRS 15 five-step model application. Cost-to-complete estimation via ML. NRV analysis for at-risk projects. Loss contract identification. Recognized revenue vs. contract price constraint.</w:t>
            </w:r>
          </w:p>
        </w:tc>
      </w:tr>
      <w:tr w:rsidR="00B57FEA" w14:paraId="2EEE876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5E"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5F" w14:textId="77777777" w:rsidR="00B57FEA" w:rsidRDefault="00000000">
            <w:r>
              <w:rPr>
                <w:color w:val="000000"/>
                <w:sz w:val="19"/>
                <w:szCs w:val="19"/>
              </w:rPr>
              <w:t>HIGH (8/10). CRITICAL for listed companies or companies with banking covenants tied to revenue/EBITDA.</w:t>
            </w:r>
          </w:p>
        </w:tc>
      </w:tr>
      <w:tr w:rsidR="00B57FEA" w14:paraId="2EEE87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61"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62" w14:textId="77777777" w:rsidR="00B57FEA" w:rsidRDefault="00000000">
            <w:r>
              <w:rPr>
                <w:color w:val="000000"/>
                <w:sz w:val="19"/>
                <w:szCs w:val="19"/>
              </w:rPr>
              <w:t>(1) Controller review and revenue deferral if confirmed; (2) Loss provision with CFO approval; (3) Updated cost-to-complete with PM; (4) External auditor notification; (5) Client renegotiation.</w:t>
            </w:r>
          </w:p>
        </w:tc>
      </w:tr>
      <w:tr w:rsidR="00B57FEA" w14:paraId="2EEE876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64"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65" w14:textId="77777777" w:rsidR="00B57FEA" w:rsidRDefault="00000000">
            <w:r>
              <w:rPr>
                <w:color w:val="000000"/>
                <w:sz w:val="19"/>
                <w:szCs w:val="19"/>
              </w:rPr>
              <w:t>(1) Mandatory monthly cost-to-complete review; (2) WIP calculation as mandatory period-end activity; (3) Finance approval on revenue recognition journal; (4) Loss contract early warning dashboard.</w:t>
            </w:r>
          </w:p>
        </w:tc>
      </w:tr>
      <w:tr w:rsidR="00B57FEA" w14:paraId="2EEE87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67"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68" w14:textId="77777777" w:rsidR="00B57FEA" w:rsidRDefault="00000000">
            <w:r>
              <w:rPr>
                <w:color w:val="000000"/>
                <w:sz w:val="19"/>
                <w:szCs w:val="19"/>
              </w:rPr>
              <w:t>Job WIP Entry revenue recognized; Cost-to-complete analysis; Contract vs. estimated total cost; IFRS 15 checklist; Loss provision calculation; Auditor evidence package.</w:t>
            </w:r>
          </w:p>
        </w:tc>
      </w:tr>
    </w:tbl>
    <w:p w14:paraId="2EEE876A" w14:textId="77777777" w:rsidR="00B57FEA" w:rsidRDefault="00B57FEA">
      <w:pPr>
        <w:spacing w:after="100"/>
      </w:pPr>
    </w:p>
    <w:p w14:paraId="2EEE876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76D"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76C" w14:textId="77777777" w:rsidR="00B57FEA" w:rsidRDefault="00000000">
            <w:r>
              <w:rPr>
                <w:b/>
                <w:bCs/>
                <w:color w:val="FFFFFF"/>
                <w:sz w:val="26"/>
                <w:szCs w:val="26"/>
              </w:rPr>
              <w:t>L1-P</w:t>
            </w:r>
            <w:proofErr w:type="gramStart"/>
            <w:r>
              <w:rPr>
                <w:b/>
                <w:bCs/>
                <w:color w:val="FFFFFF"/>
                <w:sz w:val="26"/>
                <w:szCs w:val="26"/>
              </w:rPr>
              <w:t>004  Timesheet</w:t>
            </w:r>
            <w:proofErr w:type="gramEnd"/>
            <w:r>
              <w:rPr>
                <w:b/>
                <w:bCs/>
                <w:color w:val="FFFFFF"/>
                <w:sz w:val="26"/>
                <w:szCs w:val="26"/>
              </w:rPr>
              <w:t xml:space="preserve"> Anomalies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40h</w:t>
            </w:r>
          </w:p>
        </w:tc>
      </w:tr>
      <w:tr w:rsidR="00B57FEA" w14:paraId="2EEE877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6E"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6F" w14:textId="77777777" w:rsidR="00B57FEA" w:rsidRDefault="00000000">
            <w:r>
              <w:rPr>
                <w:color w:val="000000"/>
                <w:sz w:val="19"/>
                <w:szCs w:val="19"/>
              </w:rPr>
              <w:t>PM timesheets: exactly 8.00 hours Mon–Fri for 12 consecutive weeks. Zero variation. 3 entries on bank holiday weekend totalling 24 hours.</w:t>
            </w:r>
          </w:p>
        </w:tc>
      </w:tr>
      <w:tr w:rsidR="00B57FEA" w14:paraId="2EEE877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71"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72" w14:textId="77777777" w:rsidR="00B57FEA" w:rsidRDefault="00000000">
            <w:r>
              <w:rPr>
                <w:color w:val="000000"/>
                <w:sz w:val="19"/>
                <w:szCs w:val="19"/>
              </w:rPr>
              <w:t xml:space="preserve">Timesheet fraud; time padding; client overbilling; </w:t>
            </w:r>
            <w:proofErr w:type="spellStart"/>
            <w:r>
              <w:rPr>
                <w:color w:val="000000"/>
                <w:sz w:val="19"/>
                <w:szCs w:val="19"/>
              </w:rPr>
              <w:t>labor</w:t>
            </w:r>
            <w:proofErr w:type="spellEnd"/>
            <w:r>
              <w:rPr>
                <w:color w:val="000000"/>
                <w:sz w:val="19"/>
                <w:szCs w:val="19"/>
              </w:rPr>
              <w:t xml:space="preserve"> capitalization abuse; employment law violation.</w:t>
            </w:r>
          </w:p>
        </w:tc>
      </w:tr>
      <w:tr w:rsidR="00B57FEA" w14:paraId="2EEE877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74"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75" w14:textId="77777777" w:rsidR="00B57FEA" w:rsidRDefault="00000000">
            <w:r>
              <w:rPr>
                <w:color w:val="000000"/>
                <w:sz w:val="19"/>
                <w:szCs w:val="19"/>
              </w:rPr>
              <w:t>Project cost overstatement; client overbilling; P&amp;L distortion; fraud investigation risk.</w:t>
            </w:r>
          </w:p>
        </w:tc>
      </w:tr>
      <w:tr w:rsidR="00B57FEA" w14:paraId="2EEE877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77"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78" w14:textId="77777777" w:rsidR="00B57FEA" w:rsidRDefault="00000000">
            <w:r>
              <w:rPr>
                <w:color w:val="000000"/>
                <w:sz w:val="19"/>
                <w:szCs w:val="19"/>
              </w:rPr>
              <w:t>Timesheet Header (950) | Timesheet Line (951) | Employee (5200) | Job (167) | Resource (156)</w:t>
            </w:r>
          </w:p>
        </w:tc>
      </w:tr>
      <w:tr w:rsidR="00B57FEA" w14:paraId="2EEE877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7A"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7B" w14:textId="77777777" w:rsidR="00B57FEA" w:rsidRDefault="00000000">
            <w:r>
              <w:rPr>
                <w:color w:val="000000"/>
                <w:sz w:val="19"/>
                <w:szCs w:val="19"/>
              </w:rPr>
              <w:t>Date, Type, Quantity (Hours), Description, Time Sheet Status, Resource No., Job No., Work Type Code</w:t>
            </w:r>
          </w:p>
        </w:tc>
      </w:tr>
      <w:tr w:rsidR="00B57FEA" w14:paraId="2EEE877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7D"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7E" w14:textId="77777777" w:rsidR="00B57FEA" w:rsidRDefault="00000000">
            <w:r>
              <w:rPr>
                <w:color w:val="000000"/>
                <w:sz w:val="19"/>
                <w:szCs w:val="19"/>
              </w:rPr>
              <w:t>(1) Identical daily hours pattern &gt; 4 weeks without variation — near-zero statistical probability of genuine; (2) Daily hours &gt; 10 (configurable); (3) Hours on bank holidays without pre-approval; (4) Time on closed Jobs; (5) Weekly hours &gt; contract hours by &gt; 25%; (6) Hours booked during documented leave.</w:t>
            </w:r>
          </w:p>
        </w:tc>
      </w:tr>
      <w:tr w:rsidR="00B57FEA" w14:paraId="2EEE87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80"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81" w14:textId="77777777" w:rsidR="00B57FEA" w:rsidRDefault="00000000">
            <w:r>
              <w:rPr>
                <w:color w:val="000000"/>
                <w:sz w:val="19"/>
                <w:szCs w:val="19"/>
              </w:rPr>
              <w:t>"Robot-perfect" pattern detection. Benford's Law on hours distribution. Statistical comparison vs. peer group on same project. Leave record cross-reference. Anomaly scoring: uniformity + weekend hours + over-hours + leave conflict.</w:t>
            </w:r>
          </w:p>
        </w:tc>
      </w:tr>
      <w:tr w:rsidR="00B57FEA" w14:paraId="2EEE87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83"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84" w14:textId="77777777" w:rsidR="00B57FEA" w:rsidRDefault="00000000">
            <w:r>
              <w:rPr>
                <w:color w:val="000000"/>
                <w:sz w:val="19"/>
                <w:szCs w:val="19"/>
              </w:rPr>
              <w:t>MEDIUM (5/10). CRITICAL if confirmed on client-billable projects (billing fraud).</w:t>
            </w:r>
          </w:p>
        </w:tc>
      </w:tr>
      <w:tr w:rsidR="00B57FEA" w14:paraId="2EEE87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86" w14:textId="77777777" w:rsidR="00B57FEA" w:rsidRDefault="00000000">
            <w:r>
              <w:rPr>
                <w:b/>
                <w:bCs/>
                <w:color w:val="1F3864"/>
                <w:sz w:val="19"/>
                <w:szCs w:val="19"/>
              </w:rPr>
              <w:lastRenderedPageBreak/>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87" w14:textId="77777777" w:rsidR="00B57FEA" w:rsidRDefault="00000000">
            <w:r>
              <w:rPr>
                <w:color w:val="000000"/>
                <w:sz w:val="19"/>
                <w:szCs w:val="19"/>
              </w:rPr>
              <w:t>(1) Line manager formal review; (2) Written explanation within 5 business days; (3) Timesheet correction; (4) HR involvement if fraud confirmed; (5) Client billing review and credit note.</w:t>
            </w:r>
          </w:p>
        </w:tc>
      </w:tr>
      <w:tr w:rsidR="00B57FEA" w14:paraId="2EEE87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89"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8A" w14:textId="77777777" w:rsidR="00B57FEA" w:rsidRDefault="00000000">
            <w:r>
              <w:rPr>
                <w:color w:val="000000"/>
                <w:sz w:val="19"/>
                <w:szCs w:val="19"/>
              </w:rPr>
              <w:t>(1) Manager approval with anomaly flags in approval interface; (2) Weekly over-hours alert to HR; (3) Leave record cross-reference at approval; (4) Anomaly training for approvers.</w:t>
            </w:r>
          </w:p>
        </w:tc>
      </w:tr>
      <w:tr w:rsidR="00B57FEA" w14:paraId="2EEE878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8C"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8D" w14:textId="77777777" w:rsidR="00B57FEA" w:rsidRDefault="00000000">
            <w:r>
              <w:rPr>
                <w:color w:val="000000"/>
                <w:sz w:val="19"/>
                <w:szCs w:val="19"/>
              </w:rPr>
              <w:t>Timesheet Lines with date/hour detail over 12 weeks; Pattern uniformity analysis; Weekend/holiday cross-reference; Leave record comparison; Client billing records; Approval log.</w:t>
            </w:r>
          </w:p>
        </w:tc>
      </w:tr>
    </w:tbl>
    <w:p w14:paraId="2EEE878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791"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790" w14:textId="77777777" w:rsidR="00B57FEA" w:rsidRDefault="00000000">
            <w:proofErr w:type="gramStart"/>
            <w:r>
              <w:rPr>
                <w:b/>
                <w:bCs/>
                <w:color w:val="FFFFFF"/>
                <w:sz w:val="22"/>
                <w:szCs w:val="22"/>
              </w:rPr>
              <w:t>3.7  Fixed</w:t>
            </w:r>
            <w:proofErr w:type="gramEnd"/>
            <w:r>
              <w:rPr>
                <w:b/>
                <w:bCs/>
                <w:color w:val="FFFFFF"/>
                <w:sz w:val="22"/>
                <w:szCs w:val="22"/>
              </w:rPr>
              <w:t xml:space="preserve"> Assets </w:t>
            </w:r>
            <w:proofErr w:type="gramStart"/>
            <w:r>
              <w:rPr>
                <w:b/>
                <w:bCs/>
                <w:color w:val="FFFFFF"/>
                <w:sz w:val="22"/>
                <w:szCs w:val="22"/>
              </w:rPr>
              <w:t>Monitoring  (</w:t>
            </w:r>
            <w:proofErr w:type="gramEnd"/>
            <w:r>
              <w:rPr>
                <w:b/>
                <w:bCs/>
                <w:color w:val="FFFFFF"/>
                <w:sz w:val="22"/>
                <w:szCs w:val="22"/>
              </w:rPr>
              <w:t>L1-FA01 to L1-FA04)</w:t>
            </w:r>
          </w:p>
        </w:tc>
      </w:tr>
    </w:tbl>
    <w:p w14:paraId="2EEE8792"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794"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793" w14:textId="77777777" w:rsidR="00B57FEA" w:rsidRDefault="00000000">
            <w:r>
              <w:rPr>
                <w:b/>
                <w:bCs/>
                <w:color w:val="FFFFFF"/>
                <w:sz w:val="26"/>
                <w:szCs w:val="26"/>
              </w:rPr>
              <w:t>L1-FA</w:t>
            </w:r>
            <w:proofErr w:type="gramStart"/>
            <w:r>
              <w:rPr>
                <w:b/>
                <w:bCs/>
                <w:color w:val="FFFFFF"/>
                <w:sz w:val="26"/>
                <w:szCs w:val="26"/>
              </w:rPr>
              <w:t>01  Ghost</w:t>
            </w:r>
            <w:proofErr w:type="gramEnd"/>
            <w:r>
              <w:rPr>
                <w:b/>
                <w:bCs/>
                <w:color w:val="FFFFFF"/>
                <w:sz w:val="26"/>
                <w:szCs w:val="26"/>
              </w:rPr>
              <w:t xml:space="preserve"> Assets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7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95"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96" w14:textId="77777777" w:rsidR="00B57FEA" w:rsidRDefault="00000000">
            <w:r>
              <w:rPr>
                <w:color w:val="000000"/>
                <w:sz w:val="19"/>
                <w:szCs w:val="19"/>
              </w:rPr>
              <w:t>FA register: 620 active assets, NBV $4.2M. Physical count finds only 580. 40 assets ($380,000) cannot be located. All 40 continue to be depreciated monthly.</w:t>
            </w:r>
          </w:p>
        </w:tc>
      </w:tr>
      <w:tr w:rsidR="00B57FEA" w14:paraId="2EEE879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98"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99" w14:textId="77777777" w:rsidR="00B57FEA" w:rsidRDefault="00000000">
            <w:r>
              <w:rPr>
                <w:color w:val="000000"/>
                <w:sz w:val="19"/>
                <w:szCs w:val="19"/>
              </w:rPr>
              <w:t>Balance sheet overstatement; phantom depreciation; over-insured asset base; potential theft or unauthorized disposal.</w:t>
            </w:r>
          </w:p>
        </w:tc>
      </w:tr>
      <w:tr w:rsidR="00B57FEA" w14:paraId="2EEE879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9B"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9C" w14:textId="77777777" w:rsidR="00B57FEA" w:rsidRDefault="00000000">
            <w:r>
              <w:rPr>
                <w:color w:val="000000"/>
                <w:sz w:val="19"/>
                <w:szCs w:val="19"/>
              </w:rPr>
              <w:t>Balance sheet overstatement $380,000; inflated insurance premium; incorrect tax depreciation; audit qualification.</w:t>
            </w:r>
          </w:p>
        </w:tc>
      </w:tr>
      <w:tr w:rsidR="00B57FEA" w14:paraId="2EEE87A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9E"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9F" w14:textId="77777777" w:rsidR="00B57FEA" w:rsidRDefault="00000000">
            <w:r>
              <w:rPr>
                <w:color w:val="000000"/>
                <w:sz w:val="19"/>
                <w:szCs w:val="19"/>
              </w:rPr>
              <w:t>Fixed Asset (5600) | FA Ledger Entry (5601) | FA Depreciation Book (5612) | Depreciation Book (5611)</w:t>
            </w:r>
          </w:p>
        </w:tc>
      </w:tr>
      <w:tr w:rsidR="00B57FEA" w14:paraId="2EEE87A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A1"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A2" w14:textId="77777777" w:rsidR="00B57FEA" w:rsidRDefault="00000000">
            <w:r>
              <w:rPr>
                <w:color w:val="000000"/>
                <w:sz w:val="19"/>
                <w:szCs w:val="19"/>
              </w:rPr>
              <w:t>No. (Asset No.), Description, Acquisition Cost, Net Book Value (derived), Depreciation Amount, Disposed, Blocked, Last Modified Date, Location Code, Responsible Employee</w:t>
            </w:r>
          </w:p>
        </w:tc>
      </w:tr>
      <w:tr w:rsidR="00B57FEA" w14:paraId="2EEE87A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A4"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A5" w14:textId="77777777" w:rsidR="00B57FEA" w:rsidRDefault="00000000">
            <w:r>
              <w:rPr>
                <w:color w:val="000000"/>
                <w:sz w:val="19"/>
                <w:szCs w:val="19"/>
              </w:rPr>
              <w:t>(1) Positive NBV but no verification within 12 months; (2) No FA Maintenance entries &gt; 18 months; (3) Location Code blank or generic; (4) Disposed asset showing continuing depreciation; (5) Never transferred, relocated, or maintained since acquisition.</w:t>
            </w:r>
          </w:p>
        </w:tc>
      </w:tr>
      <w:tr w:rsidR="00B57FEA" w14:paraId="2EEE87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A7"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A8" w14:textId="77777777" w:rsidR="00B57FEA" w:rsidRDefault="00000000">
            <w:r>
              <w:rPr>
                <w:color w:val="000000"/>
                <w:sz w:val="19"/>
                <w:szCs w:val="19"/>
              </w:rPr>
              <w:t>Verification status tracking vs. physical count. Depreciation stream analysis for zero-activity assets. Ghost asset probability: age + maintenance history + location specificity + last verification. Insurance impact.</w:t>
            </w:r>
          </w:p>
        </w:tc>
      </w:tr>
      <w:tr w:rsidR="00B57FEA" w14:paraId="2EEE87A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AA"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AB" w14:textId="77777777" w:rsidR="00B57FEA" w:rsidRDefault="00000000">
            <w:r>
              <w:rPr>
                <w:color w:val="000000"/>
                <w:sz w:val="19"/>
                <w:szCs w:val="19"/>
              </w:rPr>
              <w:t>HIGH (7/10). CRITICAL if ghost assets &gt; 5% of total asset register value.</w:t>
            </w:r>
          </w:p>
        </w:tc>
      </w:tr>
      <w:tr w:rsidR="00B57FEA" w14:paraId="2EEE87A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AD"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AE" w14:textId="77777777" w:rsidR="00B57FEA" w:rsidRDefault="00000000">
            <w:r>
              <w:rPr>
                <w:color w:val="000000"/>
                <w:sz w:val="19"/>
                <w:szCs w:val="19"/>
              </w:rPr>
              <w:t>(1) Physical count and reconciliation; (2) Disposal entries with Finance Director approval; (3) Balance sheet write-down; (4) Insurance schedule update; (5) Tax advisor on prior depreciation; (6) Police investigation if high-value missing.</w:t>
            </w:r>
          </w:p>
        </w:tc>
      </w:tr>
      <w:tr w:rsidR="00B57FEA" w14:paraId="2EEE87B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B0"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B1" w14:textId="77777777" w:rsidR="00B57FEA" w:rsidRDefault="00000000">
            <w:r>
              <w:rPr>
                <w:color w:val="000000"/>
                <w:sz w:val="19"/>
                <w:szCs w:val="19"/>
              </w:rPr>
              <w:t>(1) Annual physical count tracked in RIA; (2) QR/RFID asset tagging; (3) Mandatory location and responsible employee on acquisition; (4) Depreciation block for unverified &gt; 13 months.</w:t>
            </w:r>
          </w:p>
        </w:tc>
      </w:tr>
      <w:tr w:rsidR="00B57FEA" w14:paraId="2EEE87B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B3"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B4" w14:textId="77777777" w:rsidR="00B57FEA" w:rsidRDefault="00000000">
            <w:r>
              <w:rPr>
                <w:color w:val="000000"/>
                <w:sz w:val="19"/>
                <w:szCs w:val="19"/>
              </w:rPr>
              <w:t>FA register vs. physical count discrepancy list; FA Ledger depreciation stream for missing assets; Last verification from Maintenance; NBV at count date; Insurance schedule comparison.</w:t>
            </w:r>
          </w:p>
        </w:tc>
      </w:tr>
    </w:tbl>
    <w:p w14:paraId="2EEE87B6" w14:textId="77777777" w:rsidR="00B57FEA" w:rsidRDefault="00B57FEA">
      <w:pPr>
        <w:spacing w:after="100"/>
      </w:pPr>
    </w:p>
    <w:p w14:paraId="2EEE87B7"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7B9"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7B8" w14:textId="77777777" w:rsidR="00B57FEA" w:rsidRDefault="00000000">
            <w:r>
              <w:rPr>
                <w:b/>
                <w:bCs/>
                <w:color w:val="FFFFFF"/>
                <w:sz w:val="26"/>
                <w:szCs w:val="26"/>
              </w:rPr>
              <w:lastRenderedPageBreak/>
              <w:t>L1-FA</w:t>
            </w:r>
            <w:proofErr w:type="gramStart"/>
            <w:r>
              <w:rPr>
                <w:b/>
                <w:bCs/>
                <w:color w:val="FFFFFF"/>
                <w:sz w:val="26"/>
                <w:szCs w:val="26"/>
              </w:rPr>
              <w:t>02  Depreciation</w:t>
            </w:r>
            <w:proofErr w:type="gramEnd"/>
            <w:r>
              <w:rPr>
                <w:b/>
                <w:bCs/>
                <w:color w:val="FFFFFF"/>
                <w:sz w:val="26"/>
                <w:szCs w:val="26"/>
              </w:rPr>
              <w:t xml:space="preserve"> Exceptions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7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BA"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BB" w14:textId="77777777" w:rsidR="00B57FEA" w:rsidRDefault="00000000">
            <w:r>
              <w:rPr>
                <w:color w:val="000000"/>
                <w:sz w:val="19"/>
                <w:szCs w:val="19"/>
              </w:rPr>
              <w:t>IT laptops depreciated over 8 years (policy: 3 years). Building improvements over 20 years vs. lease term (7 years). Two depreciation method changes mid-year without CFO approval.</w:t>
            </w:r>
          </w:p>
        </w:tc>
      </w:tr>
      <w:tr w:rsidR="00B57FEA" w14:paraId="2EEE87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BD"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BE" w14:textId="77777777" w:rsidR="00B57FEA" w:rsidRDefault="00000000">
            <w:r>
              <w:rPr>
                <w:color w:val="000000"/>
                <w:sz w:val="19"/>
                <w:szCs w:val="19"/>
              </w:rPr>
              <w:t>Asset overstatement from too-slow depreciation; understated depreciation charge; tax compliance failure.</w:t>
            </w:r>
          </w:p>
        </w:tc>
      </w:tr>
      <w:tr w:rsidR="00B57FEA" w14:paraId="2EEE87C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C0"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C1" w14:textId="77777777" w:rsidR="00B57FEA" w:rsidRDefault="00000000">
            <w:r>
              <w:rPr>
                <w:color w:val="000000"/>
                <w:sz w:val="19"/>
                <w:szCs w:val="19"/>
              </w:rPr>
              <w:t>Balance sheet overstatement; understated depreciation expense; tax period errors; audit finding.</w:t>
            </w:r>
          </w:p>
        </w:tc>
      </w:tr>
      <w:tr w:rsidR="00B57FEA" w14:paraId="2EEE87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C3"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C4" w14:textId="77777777" w:rsidR="00B57FEA" w:rsidRDefault="00000000">
            <w:r>
              <w:rPr>
                <w:color w:val="000000"/>
                <w:sz w:val="19"/>
                <w:szCs w:val="19"/>
              </w:rPr>
              <w:t>FA Depreciation Book (5612) | Fixed Asset (5600) | FA Ledger Entry (5601) | Depreciation Book (5611)</w:t>
            </w:r>
          </w:p>
        </w:tc>
      </w:tr>
      <w:tr w:rsidR="00B57FEA" w14:paraId="2EEE87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C6"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C7" w14:textId="77777777" w:rsidR="00B57FEA" w:rsidRDefault="00000000">
            <w:r>
              <w:rPr>
                <w:color w:val="000000"/>
                <w:sz w:val="19"/>
                <w:szCs w:val="19"/>
              </w:rPr>
              <w:t>Depreciation Method, No. of Depreciation Years, Depreciation Starting Date, Net Book Value (derived), Depreciation Amount (FA Ledger), FA Posting Group</w:t>
            </w:r>
          </w:p>
        </w:tc>
      </w:tr>
      <w:tr w:rsidR="00B57FEA" w14:paraId="2EEE87C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C9"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CA" w14:textId="77777777" w:rsidR="00B57FEA" w:rsidRDefault="00000000">
            <w:r>
              <w:rPr>
                <w:color w:val="000000"/>
                <w:sz w:val="19"/>
                <w:szCs w:val="19"/>
              </w:rPr>
              <w:t>(1) Method differs from company policy for asset class (configurable mapping table); (2) Useful life outside configurable range for class (IT: 2–5 yrs, vehicles: 3–8 yrs, leasehold: lease term); (3) Method changed after initial postings — Change Log; (4) Period-end depreciation not run with positive NBV; (5) Accumulated depreciation &gt; acquisition cost.</w:t>
            </w:r>
          </w:p>
        </w:tc>
      </w:tr>
      <w:tr w:rsidR="00B57FEA" w14:paraId="2EEE87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CC"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CD" w14:textId="77777777" w:rsidR="00B57FEA" w:rsidRDefault="00000000">
            <w:r>
              <w:rPr>
                <w:color w:val="000000"/>
                <w:sz w:val="19"/>
                <w:szCs w:val="19"/>
              </w:rPr>
              <w:t xml:space="preserve">Policy compliance check vs. configurable asset class table. Useful life outlier vs. peer assets. Method </w:t>
            </w:r>
            <w:proofErr w:type="gramStart"/>
            <w:r>
              <w:rPr>
                <w:color w:val="000000"/>
                <w:sz w:val="19"/>
                <w:szCs w:val="19"/>
              </w:rPr>
              <w:t>change</w:t>
            </w:r>
            <w:proofErr w:type="gramEnd"/>
            <w:r>
              <w:rPr>
                <w:color w:val="000000"/>
                <w:sz w:val="19"/>
                <w:szCs w:val="19"/>
              </w:rPr>
              <w:t xml:space="preserve"> via Change Log correlation. Depreciation schedule adequacy.</w:t>
            </w:r>
          </w:p>
        </w:tc>
      </w:tr>
      <w:tr w:rsidR="00B57FEA" w14:paraId="2EEE87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CF"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D0" w14:textId="77777777" w:rsidR="00B57FEA" w:rsidRDefault="00000000">
            <w:r>
              <w:rPr>
                <w:color w:val="000000"/>
                <w:sz w:val="19"/>
                <w:szCs w:val="19"/>
              </w:rPr>
              <w:t>HIGH (7/10). CRITICAL if depreciation expense materially misstated.</w:t>
            </w:r>
          </w:p>
        </w:tc>
      </w:tr>
      <w:tr w:rsidR="00B57FEA" w14:paraId="2EEE87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D2"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D3" w14:textId="77777777" w:rsidR="00B57FEA" w:rsidRDefault="00000000">
            <w:r>
              <w:rPr>
                <w:color w:val="000000"/>
                <w:sz w:val="19"/>
                <w:szCs w:val="19"/>
              </w:rPr>
              <w:t>(1) Controller review of all flagged assets; (2) Method and useful life correction with retroactive adjustment; (3) CFO approval for subsequent changes; (4) Tax advisor for prior period corrections.</w:t>
            </w:r>
          </w:p>
        </w:tc>
      </w:tr>
      <w:tr w:rsidR="00B57FEA" w14:paraId="2EEE87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D5"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D6" w14:textId="77777777" w:rsidR="00B57FEA" w:rsidRDefault="00000000">
            <w:r>
              <w:rPr>
                <w:color w:val="000000"/>
                <w:sz w:val="19"/>
                <w:szCs w:val="19"/>
              </w:rPr>
              <w:t>(1) Asset class depreciation policy table in RIA; (2) Mandatory review of new asset setup; (3) Change Log on FA Depreciation Book; (4) Annual depreciation schedule sign-off.</w:t>
            </w:r>
          </w:p>
        </w:tc>
      </w:tr>
      <w:tr w:rsidR="00B57FEA" w14:paraId="2EEE87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D8"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D9" w14:textId="77777777" w:rsidR="00B57FEA" w:rsidRDefault="00000000">
            <w:r>
              <w:rPr>
                <w:color w:val="000000"/>
                <w:sz w:val="19"/>
                <w:szCs w:val="19"/>
              </w:rPr>
              <w:t>FA Depreciation Book vs. policy configuration; Depreciation amounts vs. expected; Change Log for method changes; Retroactive adjustment calculation.</w:t>
            </w:r>
          </w:p>
        </w:tc>
      </w:tr>
    </w:tbl>
    <w:p w14:paraId="2EEE87DB" w14:textId="77777777" w:rsidR="00B57FEA" w:rsidRDefault="00B57FEA">
      <w:pPr>
        <w:spacing w:after="100"/>
      </w:pPr>
    </w:p>
    <w:p w14:paraId="2EEE87DC"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7DE"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7DD" w14:textId="77777777" w:rsidR="00B57FEA" w:rsidRDefault="00000000">
            <w:r>
              <w:rPr>
                <w:b/>
                <w:bCs/>
                <w:color w:val="FFFFFF"/>
                <w:sz w:val="26"/>
                <w:szCs w:val="26"/>
              </w:rPr>
              <w:t>L1-FA</w:t>
            </w:r>
            <w:proofErr w:type="gramStart"/>
            <w:r>
              <w:rPr>
                <w:b/>
                <w:bCs/>
                <w:color w:val="FFFFFF"/>
                <w:sz w:val="26"/>
                <w:szCs w:val="26"/>
              </w:rPr>
              <w:t>03  Capitalization</w:t>
            </w:r>
            <w:proofErr w:type="gramEnd"/>
            <w:r>
              <w:rPr>
                <w:b/>
                <w:bCs/>
                <w:color w:val="FFFFFF"/>
                <w:sz w:val="26"/>
                <w:szCs w:val="26"/>
              </w:rPr>
              <w:t xml:space="preserve"> Violations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7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DF"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E0" w14:textId="77777777" w:rsidR="00B57FEA" w:rsidRDefault="00000000">
            <w:r>
              <w:rPr>
                <w:color w:val="000000"/>
                <w:sz w:val="19"/>
                <w:szCs w:val="19"/>
              </w:rPr>
              <w:t xml:space="preserve">$85,000 of equipment purchases coded to Repairs &amp; Maintenance expense — all above $5,000 threshold. </w:t>
            </w:r>
            <w:proofErr w:type="gramStart"/>
            <w:r>
              <w:rPr>
                <w:color w:val="000000"/>
                <w:sz w:val="19"/>
                <w:szCs w:val="19"/>
              </w:rPr>
              <w:t>Additionally</w:t>
            </w:r>
            <w:proofErr w:type="gramEnd"/>
            <w:r>
              <w:rPr>
                <w:color w:val="000000"/>
                <w:sz w:val="19"/>
                <w:szCs w:val="19"/>
              </w:rPr>
              <w:t xml:space="preserve"> $120,000 software development costs capitalized without IAS 38 technical feasibility evidence.</w:t>
            </w:r>
          </w:p>
        </w:tc>
      </w:tr>
      <w:tr w:rsidR="00B57FEA" w14:paraId="2EEE87E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E2"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E3" w14:textId="77777777" w:rsidR="00B57FEA" w:rsidRDefault="00000000">
            <w:proofErr w:type="spellStart"/>
            <w:r>
              <w:rPr>
                <w:color w:val="000000"/>
                <w:sz w:val="19"/>
                <w:szCs w:val="19"/>
              </w:rPr>
              <w:t>CapEx</w:t>
            </w:r>
            <w:proofErr w:type="spellEnd"/>
            <w:r>
              <w:rPr>
                <w:color w:val="000000"/>
                <w:sz w:val="19"/>
                <w:szCs w:val="19"/>
              </w:rPr>
              <w:t>/</w:t>
            </w:r>
            <w:proofErr w:type="spellStart"/>
            <w:r>
              <w:rPr>
                <w:color w:val="000000"/>
                <w:sz w:val="19"/>
                <w:szCs w:val="19"/>
              </w:rPr>
              <w:t>OpEx</w:t>
            </w:r>
            <w:proofErr w:type="spellEnd"/>
            <w:r>
              <w:rPr>
                <w:color w:val="000000"/>
                <w:sz w:val="19"/>
                <w:szCs w:val="19"/>
              </w:rPr>
              <w:t xml:space="preserve"> misclassification; IAS 38/IAS 16 violation; EBITDA manipulation; tax position error.</w:t>
            </w:r>
          </w:p>
        </w:tc>
      </w:tr>
      <w:tr w:rsidR="00B57FEA" w14:paraId="2EEE87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E5"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E6" w14:textId="77777777" w:rsidR="00B57FEA" w:rsidRDefault="00000000">
            <w:r>
              <w:rPr>
                <w:color w:val="000000"/>
                <w:sz w:val="19"/>
                <w:szCs w:val="19"/>
              </w:rPr>
              <w:t>EBITDA overstated $85,000 (capital items expensed); balance sheet overstated $120,000 (revenue costs capitalized); tax period mismatch; audit qualification.</w:t>
            </w:r>
          </w:p>
        </w:tc>
      </w:tr>
      <w:tr w:rsidR="00B57FEA" w14:paraId="2EEE87E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E8"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E9" w14:textId="77777777" w:rsidR="00B57FEA" w:rsidRDefault="00000000">
            <w:r>
              <w:rPr>
                <w:color w:val="000000"/>
                <w:sz w:val="19"/>
                <w:szCs w:val="19"/>
              </w:rPr>
              <w:t>G/L Entry (17) | Purchase Line (39) | Fixed Asset (5600) | G/L Account (15)</w:t>
            </w:r>
          </w:p>
        </w:tc>
      </w:tr>
      <w:tr w:rsidR="00B57FEA" w14:paraId="2EEE87E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EB" w14:textId="77777777" w:rsidR="00B57FEA" w:rsidRDefault="00000000">
            <w:r>
              <w:rPr>
                <w:b/>
                <w:bCs/>
                <w:color w:val="1F3864"/>
                <w:sz w:val="19"/>
                <w:szCs w:val="19"/>
              </w:rPr>
              <w:lastRenderedPageBreak/>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EC" w14:textId="77777777" w:rsidR="00B57FEA" w:rsidRDefault="00000000">
            <w:r>
              <w:rPr>
                <w:color w:val="000000"/>
                <w:sz w:val="19"/>
                <w:szCs w:val="19"/>
              </w:rPr>
              <w:t>G/L Account No., Amount (LCY), Description, Gen. Prod. Posting Group, Posting Date, Document No., FA Class Code</w:t>
            </w:r>
          </w:p>
        </w:tc>
      </w:tr>
      <w:tr w:rsidR="00B57FEA" w14:paraId="2EEE87F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EE"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EF" w14:textId="77777777" w:rsidR="00B57FEA" w:rsidRDefault="00000000">
            <w:r>
              <w:rPr>
                <w:color w:val="000000"/>
                <w:sz w:val="19"/>
                <w:szCs w:val="19"/>
              </w:rPr>
              <w:t>(1) G/L expense account posting &gt; $5,000 with NLP-identified capital keywords: equipment, machinery, installation, vehicle, software license, building improvement; (2) FA created with maintenance/consumable description; (3) Development costs capitalized without IAS 38 feasibility documentation; (4) Invoice split across lines to stay below capitalization threshold.</w:t>
            </w:r>
          </w:p>
        </w:tc>
      </w:tr>
      <w:tr w:rsidR="00B57FEA" w14:paraId="2EEE87F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F1"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F2" w14:textId="77777777" w:rsidR="00B57FEA" w:rsidRDefault="00000000">
            <w:r>
              <w:rPr>
                <w:color w:val="000000"/>
                <w:sz w:val="19"/>
                <w:szCs w:val="19"/>
              </w:rPr>
              <w:t>NLP classification: capital vs. expense nature using ML model. Amount + description combination scoring. Historical pattern for G/L account. IAS 38 development phase classification. EBITDA impact quantification.</w:t>
            </w:r>
          </w:p>
        </w:tc>
      </w:tr>
      <w:tr w:rsidR="00B57FEA" w14:paraId="2EEE87F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F4"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F5" w14:textId="77777777" w:rsidR="00B57FEA" w:rsidRDefault="00000000">
            <w:r>
              <w:rPr>
                <w:color w:val="000000"/>
                <w:sz w:val="19"/>
                <w:szCs w:val="19"/>
              </w:rPr>
              <w:t>HIGH (7/10). CRITICAL if represents deliberate EBITDA management.</w:t>
            </w:r>
          </w:p>
        </w:tc>
      </w:tr>
      <w:tr w:rsidR="00B57FEA" w14:paraId="2EEE87F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F7"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F8" w14:textId="77777777" w:rsidR="00B57FEA" w:rsidRDefault="00000000">
            <w:r>
              <w:rPr>
                <w:color w:val="000000"/>
                <w:sz w:val="19"/>
                <w:szCs w:val="19"/>
              </w:rPr>
              <w:t>(1) Controller reclassification review; (2) Journal: expense → FA or FA → expense; (3) Tax advisor for period boundary items; (4) IAS 38 documentation requirement.</w:t>
            </w:r>
          </w:p>
        </w:tc>
      </w:tr>
      <w:tr w:rsidR="00B57FEA" w14:paraId="2EEE87F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FA"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FB" w14:textId="77777777" w:rsidR="00B57FEA" w:rsidRDefault="00000000">
            <w:r>
              <w:rPr>
                <w:color w:val="000000"/>
                <w:sz w:val="19"/>
                <w:szCs w:val="19"/>
              </w:rPr>
              <w:t xml:space="preserve">(1) Capitalization policy in purchase approval above threshold; (2) NLP-assisted G/L account suggestion at entry; (3) Auto-alert on expense postings above threshold; (4) Annual </w:t>
            </w:r>
            <w:proofErr w:type="spellStart"/>
            <w:r>
              <w:rPr>
                <w:color w:val="000000"/>
                <w:sz w:val="19"/>
                <w:szCs w:val="19"/>
              </w:rPr>
              <w:t>CapEx</w:t>
            </w:r>
            <w:proofErr w:type="spellEnd"/>
            <w:r>
              <w:rPr>
                <w:color w:val="000000"/>
                <w:sz w:val="19"/>
                <w:szCs w:val="19"/>
              </w:rPr>
              <w:t xml:space="preserve"> policy training.</w:t>
            </w:r>
          </w:p>
        </w:tc>
      </w:tr>
      <w:tr w:rsidR="00B57FEA" w14:paraId="2EEE87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7FD"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7FE" w14:textId="77777777" w:rsidR="00B57FEA" w:rsidRDefault="00000000">
            <w:r>
              <w:rPr>
                <w:color w:val="000000"/>
                <w:sz w:val="19"/>
                <w:szCs w:val="19"/>
              </w:rPr>
              <w:t>G/L Entry with description and amount; Capitalization policy; Purchase invoice detail; NLP classification output; EBITDA impact; IAS 38 checklist for software items.</w:t>
            </w:r>
          </w:p>
        </w:tc>
      </w:tr>
    </w:tbl>
    <w:p w14:paraId="2EEE8800" w14:textId="77777777" w:rsidR="00B57FEA" w:rsidRDefault="00B57FEA">
      <w:pPr>
        <w:spacing w:after="100"/>
      </w:pPr>
    </w:p>
    <w:p w14:paraId="2EEE880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0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802" w14:textId="77777777" w:rsidR="00B57FEA" w:rsidRDefault="00000000">
            <w:r>
              <w:rPr>
                <w:b/>
                <w:bCs/>
                <w:color w:val="FFFFFF"/>
                <w:sz w:val="26"/>
                <w:szCs w:val="26"/>
              </w:rPr>
              <w:t>L1-FA</w:t>
            </w:r>
            <w:proofErr w:type="gramStart"/>
            <w:r>
              <w:rPr>
                <w:b/>
                <w:bCs/>
                <w:color w:val="FFFFFF"/>
                <w:sz w:val="26"/>
                <w:szCs w:val="26"/>
              </w:rPr>
              <w:t>04  Disposal</w:t>
            </w:r>
            <w:proofErr w:type="gramEnd"/>
            <w:r>
              <w:rPr>
                <w:b/>
                <w:bCs/>
                <w:color w:val="FFFFFF"/>
                <w:sz w:val="26"/>
                <w:szCs w:val="26"/>
              </w:rPr>
              <w:t xml:space="preserve"> Risks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40h</w:t>
            </w:r>
          </w:p>
        </w:tc>
      </w:tr>
      <w:tr w:rsidR="00B57FEA" w14:paraId="2EEE88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04"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05" w14:textId="77777777" w:rsidR="00B57FEA" w:rsidRDefault="00000000">
            <w:r>
              <w:rPr>
                <w:color w:val="000000"/>
                <w:sz w:val="19"/>
                <w:szCs w:val="19"/>
              </w:rPr>
              <w:t>Physical count: 18 assets missing from premises. No disposal entries in BC. Total NBV: $210,000. Investigation reveals 2 assets sold to a director's personal business without board approval or IAS 24 disclosure.</w:t>
            </w:r>
          </w:p>
        </w:tc>
      </w:tr>
      <w:tr w:rsidR="00B57FEA" w14:paraId="2EEE880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07"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08" w14:textId="77777777" w:rsidR="00B57FEA" w:rsidRDefault="00000000">
            <w:r>
              <w:rPr>
                <w:color w:val="000000"/>
                <w:sz w:val="19"/>
                <w:szCs w:val="19"/>
              </w:rPr>
              <w:t>Balance sheet overstatement from unrecorded disposals; unauthorized disposal; related party transaction not disclosed per IAS 24.</w:t>
            </w:r>
          </w:p>
        </w:tc>
      </w:tr>
      <w:tr w:rsidR="00B57FEA" w14:paraId="2EEE880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0A"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0B" w14:textId="77777777" w:rsidR="00B57FEA" w:rsidRDefault="00000000">
            <w:r>
              <w:rPr>
                <w:color w:val="000000"/>
                <w:sz w:val="19"/>
                <w:szCs w:val="19"/>
              </w:rPr>
              <w:t>Balance sheet overstatement $210,000; loss on disposal unrecognized; IAS 24 violation; director duty breach; potential shareholder action.</w:t>
            </w:r>
          </w:p>
        </w:tc>
      </w:tr>
      <w:tr w:rsidR="00B57FEA" w14:paraId="2EEE88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0D"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0E" w14:textId="77777777" w:rsidR="00B57FEA" w:rsidRDefault="00000000">
            <w:r>
              <w:rPr>
                <w:color w:val="000000"/>
                <w:sz w:val="19"/>
                <w:szCs w:val="19"/>
              </w:rPr>
              <w:t>Fixed Asset (5600) | FA Ledger Entry (5601)</w:t>
            </w:r>
          </w:p>
        </w:tc>
      </w:tr>
      <w:tr w:rsidR="00B57FEA" w14:paraId="2EEE88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10"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11" w14:textId="77777777" w:rsidR="00B57FEA" w:rsidRDefault="00000000">
            <w:r>
              <w:rPr>
                <w:color w:val="000000"/>
                <w:sz w:val="19"/>
                <w:szCs w:val="19"/>
              </w:rPr>
              <w:t>Disposed (FA Posting Type = Disposal), Disposal Date, Proceeds from Disposal (LCY), Book Value (Net), Loss/Gain on Disposal, No. (Asset No.), FA Class Code</w:t>
            </w:r>
          </w:p>
        </w:tc>
      </w:tr>
      <w:tr w:rsidR="00B57FEA" w14:paraId="2EEE881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13"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14" w14:textId="77777777" w:rsidR="00B57FEA" w:rsidRDefault="00000000">
            <w:r>
              <w:rPr>
                <w:color w:val="000000"/>
                <w:sz w:val="19"/>
                <w:szCs w:val="19"/>
              </w:rPr>
              <w:t>(1) Physical count: asset absent but no Disposal entry in FA Ledger; (2) Proceeds &lt; 40% of NBV without Finance Director approval; (3) Disposal counterparty matches employee/director-related entity; (4) Disposal without Finance Director approval &gt; $10,000; (5) Cluster of disposals in same period without review committee sign-off.</w:t>
            </w:r>
          </w:p>
        </w:tc>
      </w:tr>
      <w:tr w:rsidR="00B57FEA" w14:paraId="2EEE881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16"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17" w14:textId="77777777" w:rsidR="00B57FEA" w:rsidRDefault="00000000">
            <w:r>
              <w:rPr>
                <w:color w:val="000000"/>
                <w:sz w:val="19"/>
                <w:szCs w:val="19"/>
              </w:rPr>
              <w:t>Asset lifecycle completeness: acquisition without disposal/depreciation-end. Proceeds ratio: actual vs. NBV and market value. Related party matching: counterparty fuzzy match vs. employee/director registry. Disposal clustering.</w:t>
            </w:r>
          </w:p>
        </w:tc>
      </w:tr>
      <w:tr w:rsidR="00B57FEA" w14:paraId="2EEE88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19"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1A" w14:textId="77777777" w:rsidR="00B57FEA" w:rsidRDefault="00000000">
            <w:r>
              <w:rPr>
                <w:color w:val="000000"/>
                <w:sz w:val="19"/>
                <w:szCs w:val="19"/>
              </w:rPr>
              <w:t>MEDIUM-HIGH (6/10). CRITICAL if related party transaction confirmed without board approval and IAS 24 disclosure.</w:t>
            </w:r>
          </w:p>
        </w:tc>
      </w:tr>
      <w:tr w:rsidR="00B57FEA" w14:paraId="2EEE88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1C" w14:textId="77777777" w:rsidR="00B57FEA" w:rsidRDefault="00000000">
            <w:r>
              <w:rPr>
                <w:b/>
                <w:bCs/>
                <w:color w:val="1F3864"/>
                <w:sz w:val="19"/>
                <w:szCs w:val="19"/>
              </w:rPr>
              <w:lastRenderedPageBreak/>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1D" w14:textId="77777777" w:rsidR="00B57FEA" w:rsidRDefault="00000000">
            <w:r>
              <w:rPr>
                <w:color w:val="000000"/>
                <w:sz w:val="19"/>
                <w:szCs w:val="19"/>
              </w:rPr>
              <w:t>(1) Post disposal entries with Finance Director approval; (2) Loss/gain booking; (3) Retroactive board resolution for director transactions; (4) IAS 24 disclosure; (5) Board/shareholder notification on materiality.</w:t>
            </w:r>
          </w:p>
        </w:tc>
      </w:tr>
      <w:tr w:rsidR="00B57FEA" w14:paraId="2EEE88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1F"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20" w14:textId="77777777" w:rsidR="00B57FEA" w:rsidRDefault="00000000">
            <w:r>
              <w:rPr>
                <w:color w:val="000000"/>
                <w:sz w:val="19"/>
                <w:szCs w:val="19"/>
              </w:rPr>
              <w:t>(1) Finance Director approval mandatory for disposal &gt; threshold; (2) Minimum proceeds policy or independent valuation; (3) Related party register in disposal approval; (4) Annual asset register reconciliation.</w:t>
            </w:r>
          </w:p>
        </w:tc>
      </w:tr>
      <w:tr w:rsidR="00B57FEA" w14:paraId="2EEE88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22"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23" w14:textId="77777777" w:rsidR="00B57FEA" w:rsidRDefault="00000000">
            <w:r>
              <w:rPr>
                <w:color w:val="000000"/>
                <w:sz w:val="19"/>
                <w:szCs w:val="19"/>
              </w:rPr>
              <w:t>FA Ledger disposal records (or absence); NBV at disposal; Proceeds documentation; Related party register check; Finance approval trail; Board minutes; IAS 24 comparison.</w:t>
            </w:r>
          </w:p>
        </w:tc>
      </w:tr>
    </w:tbl>
    <w:p w14:paraId="2EEE882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827"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826" w14:textId="77777777" w:rsidR="00B57FEA" w:rsidRDefault="00000000">
            <w:proofErr w:type="gramStart"/>
            <w:r>
              <w:rPr>
                <w:b/>
                <w:bCs/>
                <w:color w:val="FFFFFF"/>
                <w:sz w:val="22"/>
                <w:szCs w:val="22"/>
              </w:rPr>
              <w:t>3.8  Master</w:t>
            </w:r>
            <w:proofErr w:type="gramEnd"/>
            <w:r>
              <w:rPr>
                <w:b/>
                <w:bCs/>
                <w:color w:val="FFFFFF"/>
                <w:sz w:val="22"/>
                <w:szCs w:val="22"/>
              </w:rPr>
              <w:t xml:space="preserve"> Data Governance </w:t>
            </w:r>
            <w:proofErr w:type="gramStart"/>
            <w:r>
              <w:rPr>
                <w:b/>
                <w:bCs/>
                <w:color w:val="FFFFFF"/>
                <w:sz w:val="22"/>
                <w:szCs w:val="22"/>
              </w:rPr>
              <w:t>Monitoring  (</w:t>
            </w:r>
            <w:proofErr w:type="gramEnd"/>
            <w:r>
              <w:rPr>
                <w:b/>
                <w:bCs/>
                <w:color w:val="FFFFFF"/>
                <w:sz w:val="22"/>
                <w:szCs w:val="22"/>
              </w:rPr>
              <w:t>L1-MD01 to L1-MD04)</w:t>
            </w:r>
          </w:p>
        </w:tc>
      </w:tr>
    </w:tbl>
    <w:p w14:paraId="2EEE8828"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2A"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829" w14:textId="77777777" w:rsidR="00B57FEA" w:rsidRDefault="00000000">
            <w:r>
              <w:rPr>
                <w:b/>
                <w:bCs/>
                <w:color w:val="FFFFFF"/>
                <w:sz w:val="26"/>
                <w:szCs w:val="26"/>
              </w:rPr>
              <w:t>L1-MD</w:t>
            </w:r>
            <w:proofErr w:type="gramStart"/>
            <w:r>
              <w:rPr>
                <w:b/>
                <w:bCs/>
                <w:color w:val="FFFFFF"/>
                <w:sz w:val="26"/>
                <w:szCs w:val="26"/>
              </w:rPr>
              <w:t>01  Duplicate</w:t>
            </w:r>
            <w:proofErr w:type="gramEnd"/>
            <w:r>
              <w:rPr>
                <w:b/>
                <w:bCs/>
                <w:color w:val="FFFFFF"/>
                <w:sz w:val="26"/>
                <w:szCs w:val="26"/>
              </w:rPr>
              <w:t xml:space="preserve"> Vendors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8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2B"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2C" w14:textId="77777777" w:rsidR="00B57FEA" w:rsidRDefault="00000000">
            <w:r>
              <w:rPr>
                <w:color w:val="000000"/>
                <w:sz w:val="19"/>
                <w:szCs w:val="19"/>
              </w:rPr>
              <w:t>"ABC Supplies Ltd" and "ABC Supplies Limited" exist as separate vendor records splitting $340,000 annual spend. Same address and bank account. Volume discounts not achieved.</w:t>
            </w:r>
          </w:p>
        </w:tc>
      </w:tr>
      <w:tr w:rsidR="00B57FEA" w14:paraId="2EEE88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2E"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2F" w14:textId="77777777" w:rsidR="00B57FEA" w:rsidRDefault="00000000">
            <w:r>
              <w:rPr>
                <w:color w:val="000000"/>
                <w:sz w:val="19"/>
                <w:szCs w:val="19"/>
              </w:rPr>
              <w:t>Payment fragmentation; missed volume discounts; duplicate payment risk; vendor management inefficiency.</w:t>
            </w:r>
          </w:p>
        </w:tc>
      </w:tr>
      <w:tr w:rsidR="00B57FEA" w14:paraId="2EEE88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31"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32" w14:textId="77777777" w:rsidR="00B57FEA" w:rsidRDefault="00000000">
            <w:r>
              <w:rPr>
                <w:color w:val="000000"/>
                <w:sz w:val="19"/>
                <w:szCs w:val="19"/>
              </w:rPr>
              <w:t>Lost discount opportunity ~$17,000 (5% on $340K); fragmented management; AP workload duplication; purchase analytics distorted.</w:t>
            </w:r>
          </w:p>
        </w:tc>
      </w:tr>
      <w:tr w:rsidR="00B57FEA" w14:paraId="2EEE883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34"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35" w14:textId="77777777" w:rsidR="00B57FEA" w:rsidRDefault="00000000">
            <w:r>
              <w:rPr>
                <w:color w:val="000000"/>
                <w:sz w:val="19"/>
                <w:szCs w:val="19"/>
              </w:rPr>
              <w:t>Vendor (23) | Vendor Bank Account (288) | Vendor Ledger Entry (25)</w:t>
            </w:r>
          </w:p>
        </w:tc>
      </w:tr>
      <w:tr w:rsidR="00B57FEA" w14:paraId="2EEE883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37"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38" w14:textId="77777777" w:rsidR="00B57FEA" w:rsidRDefault="00000000">
            <w:r>
              <w:rPr>
                <w:color w:val="000000"/>
                <w:sz w:val="19"/>
                <w:szCs w:val="19"/>
              </w:rPr>
              <w:t>No., Name, Address, City, Post Code, Country Code, VAT Registration No., Phone No., Contact Email</w:t>
            </w:r>
          </w:p>
        </w:tc>
      </w:tr>
      <w:tr w:rsidR="00B57FEA" w14:paraId="2EEE883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3A"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3B" w14:textId="77777777" w:rsidR="00B57FEA" w:rsidRDefault="00000000">
            <w:r>
              <w:rPr>
                <w:color w:val="000000"/>
                <w:sz w:val="19"/>
                <w:szCs w:val="19"/>
              </w:rPr>
              <w:t>(1) Vendor Name similarity &gt; 85% (</w:t>
            </w:r>
            <w:proofErr w:type="spellStart"/>
            <w:r>
              <w:rPr>
                <w:color w:val="000000"/>
                <w:sz w:val="19"/>
                <w:szCs w:val="19"/>
              </w:rPr>
              <w:t>Levenshtein</w:t>
            </w:r>
            <w:proofErr w:type="spellEnd"/>
            <w:r>
              <w:rPr>
                <w:color w:val="000000"/>
                <w:sz w:val="19"/>
                <w:szCs w:val="19"/>
              </w:rPr>
              <w:t xml:space="preserve"> + phonetic); (2) Same VAT Registration No. on multiple Vendor records; (3) Same Bank Account No./IBAN on multiple Vendor Bank Account records; (4) Same contact email or phone; (5) Same address and post code.</w:t>
            </w:r>
          </w:p>
        </w:tc>
      </w:tr>
      <w:tr w:rsidR="00B57FEA" w14:paraId="2EEE883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3D"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3E" w14:textId="77777777" w:rsidR="00B57FEA" w:rsidRDefault="00000000">
            <w:r>
              <w:rPr>
                <w:color w:val="000000"/>
                <w:sz w:val="19"/>
                <w:szCs w:val="19"/>
              </w:rPr>
              <w:t xml:space="preserve">Fuzzy matching: </w:t>
            </w:r>
            <w:proofErr w:type="spellStart"/>
            <w:r>
              <w:rPr>
                <w:color w:val="000000"/>
                <w:sz w:val="19"/>
                <w:szCs w:val="19"/>
              </w:rPr>
              <w:t>Levenshtein</w:t>
            </w:r>
            <w:proofErr w:type="spellEnd"/>
            <w:r>
              <w:rPr>
                <w:color w:val="000000"/>
                <w:sz w:val="19"/>
                <w:szCs w:val="19"/>
              </w:rPr>
              <w:t>, Jaro-Winkler, Soundex/Metaphone on names. Multi-factor composite: name + address + contact + bank. Graph clustering. Spend fragmentation analysis. Volume discount opportunity quantification.</w:t>
            </w:r>
          </w:p>
        </w:tc>
      </w:tr>
      <w:tr w:rsidR="00B57FEA" w14:paraId="2EEE884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40"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41" w14:textId="77777777" w:rsidR="00B57FEA" w:rsidRDefault="00000000">
            <w:r>
              <w:rPr>
                <w:color w:val="000000"/>
                <w:sz w:val="19"/>
                <w:szCs w:val="19"/>
              </w:rPr>
              <w:t>HIGH (7/10) — downstream payment and reporting risk.</w:t>
            </w:r>
          </w:p>
        </w:tc>
      </w:tr>
      <w:tr w:rsidR="00B57FEA" w14:paraId="2EEE884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43"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44" w14:textId="77777777" w:rsidR="00B57FEA" w:rsidRDefault="00000000">
            <w:r>
              <w:rPr>
                <w:color w:val="000000"/>
                <w:sz w:val="19"/>
                <w:szCs w:val="19"/>
              </w:rPr>
              <w:t>(1) Finance + Procurement joint review; (2) Consolidate spend under primary; (3) Balance transfer entries to primary; (4) Block secondary after consolidation; (5) Renegotiate volume discount with consolidated data.</w:t>
            </w:r>
          </w:p>
        </w:tc>
      </w:tr>
      <w:tr w:rsidR="00B57FEA" w14:paraId="2EEE884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46"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47" w14:textId="77777777" w:rsidR="00B57FEA" w:rsidRDefault="00000000">
            <w:r>
              <w:rPr>
                <w:color w:val="000000"/>
                <w:sz w:val="19"/>
                <w:szCs w:val="19"/>
              </w:rPr>
              <w:t>(1) Duplicate check on vendor creation; (2) Mandatory VAT Registration No. before activation; (3) Vendor master governance policy; (4) Annual master data cleanse.</w:t>
            </w:r>
          </w:p>
        </w:tc>
      </w:tr>
      <w:tr w:rsidR="00B57FEA" w14:paraId="2EEE88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49"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4A" w14:textId="77777777" w:rsidR="00B57FEA" w:rsidRDefault="00000000">
            <w:r>
              <w:rPr>
                <w:color w:val="000000"/>
                <w:sz w:val="19"/>
                <w:szCs w:val="19"/>
              </w:rPr>
              <w:t>Duplicate pairs with similarity scores; Combined spend 12 months; Bank account and VAT No. matches; Volume discount opportunity; Consolidation recommendation report.</w:t>
            </w:r>
          </w:p>
        </w:tc>
      </w:tr>
    </w:tbl>
    <w:p w14:paraId="2EEE884C" w14:textId="77777777" w:rsidR="00B57FEA" w:rsidRDefault="00B57FEA">
      <w:pPr>
        <w:spacing w:after="100"/>
      </w:pPr>
    </w:p>
    <w:p w14:paraId="2EEE884D"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4F"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84E" w14:textId="77777777" w:rsidR="00B57FEA" w:rsidRDefault="00000000">
            <w:r>
              <w:rPr>
                <w:b/>
                <w:bCs/>
                <w:color w:val="FFFFFF"/>
                <w:sz w:val="26"/>
                <w:szCs w:val="26"/>
              </w:rPr>
              <w:t>L1-MD</w:t>
            </w:r>
            <w:proofErr w:type="gramStart"/>
            <w:r>
              <w:rPr>
                <w:b/>
                <w:bCs/>
                <w:color w:val="FFFFFF"/>
                <w:sz w:val="26"/>
                <w:szCs w:val="26"/>
              </w:rPr>
              <w:t>02  Duplicate</w:t>
            </w:r>
            <w:proofErr w:type="gramEnd"/>
            <w:r>
              <w:rPr>
                <w:b/>
                <w:bCs/>
                <w:color w:val="FFFFFF"/>
                <w:sz w:val="26"/>
                <w:szCs w:val="26"/>
              </w:rPr>
              <w:t xml:space="preserve"> Customers</w:t>
            </w:r>
            <w:r>
              <w:rPr>
                <w:color w:val="BDD7EE"/>
                <w:sz w:val="17"/>
                <w:szCs w:val="17"/>
              </w:rPr>
              <w:t xml:space="preserve">     Priority: </w:t>
            </w:r>
            <w:proofErr w:type="gramStart"/>
            <w:r>
              <w:rPr>
                <w:color w:val="BDD7EE"/>
                <w:sz w:val="17"/>
                <w:szCs w:val="17"/>
              </w:rPr>
              <w:t>High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Premium  |</w:t>
            </w:r>
            <w:proofErr w:type="gramEnd"/>
            <w:r>
              <w:rPr>
                <w:color w:val="BDD7EE"/>
                <w:sz w:val="17"/>
                <w:szCs w:val="17"/>
              </w:rPr>
              <w:t xml:space="preserve">  Est: 40h</w:t>
            </w:r>
          </w:p>
        </w:tc>
      </w:tr>
      <w:tr w:rsidR="00B57FEA" w14:paraId="2EEE88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50" w14:textId="77777777" w:rsidR="00B57FEA" w:rsidRDefault="00000000">
            <w:r>
              <w:rPr>
                <w:b/>
                <w:bCs/>
                <w:color w:val="1F3864"/>
                <w:sz w:val="19"/>
                <w:szCs w:val="19"/>
              </w:rPr>
              <w:lastRenderedPageBreak/>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51" w14:textId="77777777" w:rsidR="00B57FEA" w:rsidRDefault="00000000">
            <w:r>
              <w:rPr>
                <w:color w:val="000000"/>
                <w:sz w:val="19"/>
                <w:szCs w:val="19"/>
              </w:rPr>
              <w:t>"Smith Building Ltd" and "Smith Buildings Limited" as separate records. Sales splits orders. Combined AR: $125,000. Credit limit $50,000 applied separately — effectively $100,000 credit without Finance approval.</w:t>
            </w:r>
          </w:p>
        </w:tc>
      </w:tr>
      <w:tr w:rsidR="00B57FEA" w14:paraId="2EEE885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53"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54" w14:textId="77777777" w:rsidR="00B57FEA" w:rsidRDefault="00000000">
            <w:r>
              <w:rPr>
                <w:color w:val="000000"/>
                <w:sz w:val="19"/>
                <w:szCs w:val="19"/>
              </w:rPr>
              <w:t>Credit limit bypass through duplicate records; AR distortion; collection effort duplicated; credit control failure.</w:t>
            </w:r>
          </w:p>
        </w:tc>
      </w:tr>
      <w:tr w:rsidR="00B57FEA" w14:paraId="2EEE885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56"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57" w14:textId="77777777" w:rsidR="00B57FEA" w:rsidRDefault="00000000">
            <w:r>
              <w:rPr>
                <w:color w:val="000000"/>
                <w:sz w:val="19"/>
                <w:szCs w:val="19"/>
              </w:rPr>
              <w:t>$100,000 effective credit vs. approved $50,000 — $50,000 bypass; AR balance split; collection team works two accounts for same debtor.</w:t>
            </w:r>
          </w:p>
        </w:tc>
      </w:tr>
      <w:tr w:rsidR="00B57FEA" w14:paraId="2EEE885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59"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5A" w14:textId="77777777" w:rsidR="00B57FEA" w:rsidRDefault="00000000">
            <w:r>
              <w:rPr>
                <w:color w:val="000000"/>
                <w:sz w:val="19"/>
                <w:szCs w:val="19"/>
              </w:rPr>
              <w:t>Customer (18) | Customer Ledger Entry (21) | Detailed Customer Ledger Entry (379)</w:t>
            </w:r>
          </w:p>
        </w:tc>
      </w:tr>
      <w:tr w:rsidR="00B57FEA" w14:paraId="2EEE885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5C"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5D" w14:textId="77777777" w:rsidR="00B57FEA" w:rsidRDefault="00000000">
            <w:r>
              <w:rPr>
                <w:color w:val="000000"/>
                <w:sz w:val="19"/>
                <w:szCs w:val="19"/>
              </w:rPr>
              <w:t>No., Name, Address, City, Post Code, Country Code, VAT Registration No., Phone No., Email, Credit Limit (LCY), Balance (LCY)</w:t>
            </w:r>
          </w:p>
        </w:tc>
      </w:tr>
      <w:tr w:rsidR="00B57FEA" w14:paraId="2EEE886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5F"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60" w14:textId="77777777" w:rsidR="00B57FEA" w:rsidRDefault="00000000">
            <w:r>
              <w:rPr>
                <w:color w:val="000000"/>
                <w:sz w:val="19"/>
                <w:szCs w:val="19"/>
              </w:rPr>
              <w:t>Same methodology as L1-MD01 applied to Customer table. Additional: (1) Same VAT No. on multiple Customer records; (2) Same email/contact on multiple records; (3) Combined credit limit &gt; maximum approved for single customer; (4) Same delivery address on multiple Customer records.</w:t>
            </w:r>
          </w:p>
        </w:tc>
      </w:tr>
      <w:tr w:rsidR="00B57FEA" w14:paraId="2EEE886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62"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63" w14:textId="77777777" w:rsidR="00B57FEA" w:rsidRDefault="00000000">
            <w:r>
              <w:rPr>
                <w:color w:val="000000"/>
                <w:sz w:val="19"/>
                <w:szCs w:val="19"/>
              </w:rPr>
              <w:t>Customer name fuzzy matching (same algorithms). Combined AR exposure. Credit limit breach: combined balance &gt; maximum approved credit. Revenue reporting distortion from split. Customer profitability distortion.</w:t>
            </w:r>
          </w:p>
        </w:tc>
      </w:tr>
      <w:tr w:rsidR="00B57FEA" w14:paraId="2EEE886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65"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66" w14:textId="77777777" w:rsidR="00B57FEA" w:rsidRDefault="00000000">
            <w:r>
              <w:rPr>
                <w:color w:val="000000"/>
                <w:sz w:val="19"/>
                <w:szCs w:val="19"/>
              </w:rPr>
              <w:t>HIGH (7/10). CRITICAL if combined exposure is material or customer is in collections.</w:t>
            </w:r>
          </w:p>
        </w:tc>
      </w:tr>
      <w:tr w:rsidR="00B57FEA" w14:paraId="2EEE886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68"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69" w14:textId="77777777" w:rsidR="00B57FEA" w:rsidRDefault="00000000">
            <w:r>
              <w:rPr>
                <w:color w:val="000000"/>
                <w:sz w:val="19"/>
                <w:szCs w:val="19"/>
              </w:rPr>
              <w:t>(1) Customer Master + AR team review; (2) Consolidate records — migrate open items; (3) Apply correct unified credit limit; (4) Notify Sales + update CRM; (5) Issue consolidated AR statement.</w:t>
            </w:r>
          </w:p>
        </w:tc>
      </w:tr>
      <w:tr w:rsidR="00B57FEA" w14:paraId="2EEE886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6B"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6C" w14:textId="77777777" w:rsidR="00B57FEA" w:rsidRDefault="00000000">
            <w:r>
              <w:rPr>
                <w:color w:val="000000"/>
                <w:sz w:val="19"/>
                <w:szCs w:val="19"/>
              </w:rPr>
              <w:t>(1) Duplicate check on customer creation; (2) Mandatory VAT No. for B2B customers; (3) CRM ↔ BC integration; (4) Annual customer master cleanse.</w:t>
            </w:r>
          </w:p>
        </w:tc>
      </w:tr>
      <w:tr w:rsidR="00B57FEA" w14:paraId="2EEE887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6E"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6F" w14:textId="77777777" w:rsidR="00B57FEA" w:rsidRDefault="00000000">
            <w:r>
              <w:rPr>
                <w:color w:val="000000"/>
                <w:sz w:val="19"/>
                <w:szCs w:val="19"/>
              </w:rPr>
              <w:t>Duplicate pairs with similarity scores; Combined AR balance and credit utilization; Credit limit breach calculation; VAT No. and contact matches; Sales split analysis.</w:t>
            </w:r>
          </w:p>
        </w:tc>
      </w:tr>
    </w:tbl>
    <w:p w14:paraId="2EEE8871" w14:textId="77777777" w:rsidR="00B57FEA" w:rsidRDefault="00B57FEA">
      <w:pPr>
        <w:spacing w:after="100"/>
      </w:pPr>
    </w:p>
    <w:p w14:paraId="2EEE8872"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74"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873" w14:textId="77777777" w:rsidR="00B57FEA" w:rsidRDefault="00000000">
            <w:r>
              <w:rPr>
                <w:b/>
                <w:bCs/>
                <w:color w:val="FFFFFF"/>
                <w:sz w:val="26"/>
                <w:szCs w:val="26"/>
              </w:rPr>
              <w:t>L1-MD</w:t>
            </w:r>
            <w:proofErr w:type="gramStart"/>
            <w:r>
              <w:rPr>
                <w:b/>
                <w:bCs/>
                <w:color w:val="FFFFFF"/>
                <w:sz w:val="26"/>
                <w:szCs w:val="26"/>
              </w:rPr>
              <w:t>03  Missing</w:t>
            </w:r>
            <w:proofErr w:type="gramEnd"/>
            <w:r>
              <w:rPr>
                <w:b/>
                <w:bCs/>
                <w:color w:val="FFFFFF"/>
                <w:sz w:val="26"/>
                <w:szCs w:val="26"/>
              </w:rPr>
              <w:t xml:space="preserve"> Data Governance Violations</w:t>
            </w:r>
            <w:r>
              <w:rPr>
                <w:color w:val="BDD7EE"/>
                <w:sz w:val="17"/>
                <w:szCs w:val="17"/>
              </w:rPr>
              <w:t xml:space="preserve">     Priority: </w:t>
            </w:r>
            <w:proofErr w:type="gramStart"/>
            <w:r>
              <w:rPr>
                <w:color w:val="BDD7EE"/>
                <w:sz w:val="17"/>
                <w:szCs w:val="17"/>
              </w:rPr>
              <w:t>Medium  |</w:t>
            </w:r>
            <w:proofErr w:type="gramEnd"/>
            <w:r>
              <w:rPr>
                <w:color w:val="BDD7EE"/>
                <w:sz w:val="17"/>
                <w:szCs w:val="17"/>
              </w:rPr>
              <w:t xml:space="preserve">  Phase: </w:t>
            </w:r>
            <w:proofErr w:type="gramStart"/>
            <w:r>
              <w:rPr>
                <w:color w:val="BDD7EE"/>
                <w:sz w:val="17"/>
                <w:szCs w:val="17"/>
              </w:rPr>
              <w:t>MVP  |</w:t>
            </w:r>
            <w:proofErr w:type="gramEnd"/>
            <w:r>
              <w:rPr>
                <w:color w:val="BDD7EE"/>
                <w:sz w:val="17"/>
                <w:szCs w:val="17"/>
              </w:rPr>
              <w:t xml:space="preserve">  Tier: </w:t>
            </w:r>
            <w:proofErr w:type="gramStart"/>
            <w:r>
              <w:rPr>
                <w:color w:val="BDD7EE"/>
                <w:sz w:val="17"/>
                <w:szCs w:val="17"/>
              </w:rPr>
              <w:t>Standard  |</w:t>
            </w:r>
            <w:proofErr w:type="gramEnd"/>
            <w:r>
              <w:rPr>
                <w:color w:val="BDD7EE"/>
                <w:sz w:val="17"/>
                <w:szCs w:val="17"/>
              </w:rPr>
              <w:t xml:space="preserve">  Est: 32h</w:t>
            </w:r>
          </w:p>
        </w:tc>
      </w:tr>
      <w:tr w:rsidR="00B57FEA" w14:paraId="2EEE88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75"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76" w14:textId="77777777" w:rsidR="00B57FEA" w:rsidRDefault="00000000">
            <w:r>
              <w:rPr>
                <w:color w:val="000000"/>
                <w:sz w:val="19"/>
                <w:szCs w:val="19"/>
              </w:rPr>
              <w:t>Data quality review: 38% of vendors missing VAT No.; 52% of items missing standard cost; 44% of customers missing credit limit; 67% of Fixed Assets missing Responsible Employee. Causing downstream errors and audit exceptions.</w:t>
            </w:r>
          </w:p>
        </w:tc>
      </w:tr>
      <w:tr w:rsidR="00B57FEA" w14:paraId="2EEE887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78"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79" w14:textId="77777777" w:rsidR="00B57FEA" w:rsidRDefault="00000000">
            <w:r>
              <w:rPr>
                <w:color w:val="000000"/>
                <w:sz w:val="19"/>
                <w:szCs w:val="19"/>
              </w:rPr>
              <w:t>Tax reporting errors; costing failures; uncontrolled credit extension; unassignable assets.</w:t>
            </w:r>
          </w:p>
        </w:tc>
      </w:tr>
      <w:tr w:rsidR="00B57FEA" w14:paraId="2EEE88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7B"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7C" w14:textId="77777777" w:rsidR="00B57FEA" w:rsidRDefault="00000000">
            <w:r>
              <w:rPr>
                <w:color w:val="000000"/>
                <w:sz w:val="19"/>
                <w:szCs w:val="19"/>
              </w:rPr>
              <w:t>Tax compliance exposure; costing errors affecting profitability; uncontrolled credit extension; audit exceptions across multiple areas.</w:t>
            </w:r>
          </w:p>
        </w:tc>
      </w:tr>
      <w:tr w:rsidR="00B57FEA" w14:paraId="2EEE888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7E"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7F" w14:textId="77777777" w:rsidR="00B57FEA" w:rsidRDefault="00000000">
            <w:r>
              <w:rPr>
                <w:color w:val="000000"/>
                <w:sz w:val="19"/>
                <w:szCs w:val="19"/>
              </w:rPr>
              <w:t>Vendor (23) | Customer (18) | Item (27) | Fixed Asset (5600) | G/L Account (15)</w:t>
            </w:r>
          </w:p>
        </w:tc>
      </w:tr>
      <w:tr w:rsidR="00B57FEA" w14:paraId="2EEE88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81" w14:textId="77777777" w:rsidR="00B57FEA" w:rsidRDefault="00000000">
            <w:r>
              <w:rPr>
                <w:b/>
                <w:bCs/>
                <w:color w:val="1F3864"/>
                <w:sz w:val="19"/>
                <w:szCs w:val="19"/>
              </w:rPr>
              <w:lastRenderedPageBreak/>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82" w14:textId="77777777" w:rsidR="00B57FEA" w:rsidRDefault="00000000">
            <w:r>
              <w:rPr>
                <w:color w:val="000000"/>
                <w:sz w:val="19"/>
                <w:szCs w:val="19"/>
              </w:rPr>
              <w:t>VAT Registration No. (Vendor/Customer), Standard Cost/Unit Cost (Item), Credit Limit (LCY) (Customer), Responsible Employee (FA), Gen. Prod. Posting Group (Item)</w:t>
            </w:r>
          </w:p>
        </w:tc>
      </w:tr>
      <w:tr w:rsidR="00B57FEA" w14:paraId="2EEE88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84"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85" w14:textId="77777777" w:rsidR="00B57FEA" w:rsidRDefault="00000000">
            <w:r>
              <w:rPr>
                <w:color w:val="000000"/>
                <w:sz w:val="19"/>
                <w:szCs w:val="19"/>
              </w:rPr>
              <w:t>(1) Configurable required field checklist: blank rate &gt; 10% triggers category alert; (2) New records missing required fields within 48h SLA; (3) Active non-blocked records with critical missing fields used in transactions; (4) Missing field caused downstream posting error.</w:t>
            </w:r>
          </w:p>
        </w:tc>
      </w:tr>
      <w:tr w:rsidR="00B57FEA" w14:paraId="2EEE88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87"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88" w14:textId="77777777" w:rsidR="00B57FEA" w:rsidRDefault="00000000">
            <w:r>
              <w:rPr>
                <w:color w:val="000000"/>
                <w:sz w:val="19"/>
                <w:szCs w:val="19"/>
              </w:rPr>
              <w:t>Master data completeness scoring: per-record and per-entity %. Trend: improving or degrading? Impact scoring by downstream risk. Priority ranking: most impactful missing fields first. Data sourcing suggestion if external enrichment available.</w:t>
            </w:r>
          </w:p>
        </w:tc>
      </w:tr>
      <w:tr w:rsidR="00B57FEA" w14:paraId="2EEE888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8A" w14:textId="77777777" w:rsidR="00B57FEA" w:rsidRDefault="00000000">
            <w:r>
              <w:rPr>
                <w:b/>
                <w:bCs/>
                <w:color w:val="1F3864"/>
                <w:sz w:val="19"/>
                <w:szCs w:val="19"/>
              </w:rPr>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8B" w14:textId="77777777" w:rsidR="00B57FEA" w:rsidRDefault="00000000">
            <w:r>
              <w:rPr>
                <w:color w:val="000000"/>
                <w:sz w:val="19"/>
                <w:szCs w:val="19"/>
              </w:rPr>
              <w:t>MEDIUM (5/10) — cumulative risk. Systematic failure requiring structured remediation.</w:t>
            </w:r>
          </w:p>
        </w:tc>
      </w:tr>
      <w:tr w:rsidR="00B57FEA" w14:paraId="2EEE88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8D"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8E" w14:textId="77777777" w:rsidR="00B57FEA" w:rsidRDefault="00000000">
            <w:r>
              <w:rPr>
                <w:color w:val="000000"/>
                <w:sz w:val="19"/>
                <w:szCs w:val="19"/>
              </w:rPr>
              <w:t>(1) Remediation sprint: assign record owners; (2) Critical fields fixed within 5 business days; (3) Clean-up plan with weekly progress; (4) Root cause analysis.</w:t>
            </w:r>
          </w:p>
        </w:tc>
      </w:tr>
      <w:tr w:rsidR="00B57FEA" w14:paraId="2EEE88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90"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91" w14:textId="77777777" w:rsidR="00B57FEA" w:rsidRDefault="00000000">
            <w:r>
              <w:rPr>
                <w:color w:val="000000"/>
                <w:sz w:val="19"/>
                <w:szCs w:val="19"/>
              </w:rPr>
              <w:t>(1) Mandatory field validation — system blocks without required fields; (2) Data quality score KPI on dashboard; (3) Weekly new-record completeness report; (4) Process training for record creation users.</w:t>
            </w:r>
          </w:p>
        </w:tc>
      </w:tr>
      <w:tr w:rsidR="00B57FEA" w14:paraId="2EEE889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93"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94" w14:textId="77777777" w:rsidR="00B57FEA" w:rsidRDefault="00000000">
            <w:r>
              <w:rPr>
                <w:color w:val="000000"/>
                <w:sz w:val="19"/>
                <w:szCs w:val="19"/>
              </w:rPr>
              <w:t>Completeness report by field and entity type; Blank rate per required field with trend; Impact analysis on transactions; New record SLA compliance; Remediation progress tracking.</w:t>
            </w:r>
          </w:p>
        </w:tc>
      </w:tr>
    </w:tbl>
    <w:p w14:paraId="2EEE8896" w14:textId="77777777" w:rsidR="00B57FEA" w:rsidRDefault="00B57FEA">
      <w:pPr>
        <w:spacing w:after="100"/>
      </w:pPr>
    </w:p>
    <w:p w14:paraId="2EEE8897"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99"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898" w14:textId="77777777" w:rsidR="00B57FEA" w:rsidRDefault="00000000">
            <w:r>
              <w:rPr>
                <w:b/>
                <w:bCs/>
                <w:color w:val="FFFFFF"/>
                <w:sz w:val="26"/>
                <w:szCs w:val="26"/>
              </w:rPr>
              <w:t>L1-MD</w:t>
            </w:r>
            <w:proofErr w:type="gramStart"/>
            <w:r>
              <w:rPr>
                <w:b/>
                <w:bCs/>
                <w:color w:val="FFFFFF"/>
                <w:sz w:val="26"/>
                <w:szCs w:val="26"/>
              </w:rPr>
              <w:t>04  Master</w:t>
            </w:r>
            <w:proofErr w:type="gramEnd"/>
            <w:r>
              <w:rPr>
                <w:b/>
                <w:bCs/>
                <w:color w:val="FFFFFF"/>
                <w:sz w:val="26"/>
                <w:szCs w:val="26"/>
              </w:rPr>
              <w:t xml:space="preserve"> Data Config Violations</w:t>
            </w:r>
            <w:r>
              <w:rPr>
                <w:color w:val="BDD7EE"/>
                <w:sz w:val="17"/>
                <w:szCs w:val="17"/>
              </w:rPr>
              <w:t xml:space="preserve">     Priority: </w:t>
            </w:r>
            <w:proofErr w:type="gramStart"/>
            <w:r>
              <w:rPr>
                <w:color w:val="BDD7EE"/>
                <w:sz w:val="17"/>
                <w:szCs w:val="17"/>
              </w:rPr>
              <w:t>Critical  |</w:t>
            </w:r>
            <w:proofErr w:type="gramEnd"/>
            <w:r>
              <w:rPr>
                <w:color w:val="BDD7EE"/>
                <w:sz w:val="17"/>
                <w:szCs w:val="17"/>
              </w:rPr>
              <w:t xml:space="preserve">  Phase: Phase </w:t>
            </w:r>
            <w:proofErr w:type="gramStart"/>
            <w:r>
              <w:rPr>
                <w:color w:val="BDD7EE"/>
                <w:sz w:val="17"/>
                <w:szCs w:val="17"/>
              </w:rPr>
              <w:t>2  |</w:t>
            </w:r>
            <w:proofErr w:type="gramEnd"/>
            <w:r>
              <w:rPr>
                <w:color w:val="BDD7EE"/>
                <w:sz w:val="17"/>
                <w:szCs w:val="17"/>
              </w:rPr>
              <w:t xml:space="preserve">  Tier: </w:t>
            </w:r>
            <w:proofErr w:type="gramStart"/>
            <w:r>
              <w:rPr>
                <w:color w:val="BDD7EE"/>
                <w:sz w:val="17"/>
                <w:szCs w:val="17"/>
              </w:rPr>
              <w:t>Enterprise  |</w:t>
            </w:r>
            <w:proofErr w:type="gramEnd"/>
            <w:r>
              <w:rPr>
                <w:color w:val="BDD7EE"/>
                <w:sz w:val="17"/>
                <w:szCs w:val="17"/>
              </w:rPr>
              <w:t xml:space="preserve">  Est: 40h</w:t>
            </w:r>
          </w:p>
        </w:tc>
      </w:tr>
      <w:tr w:rsidR="00B57FEA" w14:paraId="2EEE889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9A" w14:textId="77777777" w:rsidR="00B57FEA" w:rsidRDefault="00000000">
            <w:r>
              <w:rPr>
                <w:b/>
                <w:bCs/>
                <w:color w:val="1F3864"/>
                <w:sz w:val="19"/>
                <w:szCs w:val="19"/>
              </w:rPr>
              <w:t>Business Scenario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9B" w14:textId="77777777" w:rsidR="00B57FEA" w:rsidRDefault="00000000">
            <w:r>
              <w:rPr>
                <w:color w:val="000000"/>
                <w:sz w:val="19"/>
                <w:szCs w:val="19"/>
              </w:rPr>
              <w:t xml:space="preserve">Controller discovers Vendor Posting Group "EU Vendors" was changed to use a suspense G/L account 3 months ago. $2.8M of vendor payables systematically </w:t>
            </w:r>
            <w:proofErr w:type="spellStart"/>
            <w:r>
              <w:rPr>
                <w:color w:val="000000"/>
                <w:sz w:val="19"/>
                <w:szCs w:val="19"/>
              </w:rPr>
              <w:t>misposted</w:t>
            </w:r>
            <w:proofErr w:type="spellEnd"/>
            <w:r>
              <w:rPr>
                <w:color w:val="000000"/>
                <w:sz w:val="19"/>
                <w:szCs w:val="19"/>
              </w:rPr>
              <w:t>. BC Administrator made the change without Finance approval.</w:t>
            </w:r>
          </w:p>
        </w:tc>
      </w:tr>
      <w:tr w:rsidR="00B57FEA" w14:paraId="2EEE88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9D"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9E" w14:textId="77777777" w:rsidR="00B57FEA" w:rsidRDefault="00000000">
            <w:r>
              <w:rPr>
                <w:color w:val="000000"/>
                <w:sz w:val="19"/>
                <w:szCs w:val="19"/>
              </w:rPr>
              <w:t xml:space="preserve">Systemic financial </w:t>
            </w:r>
            <w:proofErr w:type="spellStart"/>
            <w:r>
              <w:rPr>
                <w:color w:val="000000"/>
                <w:sz w:val="19"/>
                <w:szCs w:val="19"/>
              </w:rPr>
              <w:t>misposting</w:t>
            </w:r>
            <w:proofErr w:type="spellEnd"/>
            <w:r>
              <w:rPr>
                <w:color w:val="000000"/>
                <w:sz w:val="19"/>
                <w:szCs w:val="19"/>
              </w:rPr>
              <w:t>; one configuration change affects thousands of transactions; balance sheet incorrect; reconciliation failure.</w:t>
            </w:r>
          </w:p>
        </w:tc>
      </w:tr>
      <w:tr w:rsidR="00B57FEA" w14:paraId="2EEE88A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A0" w14:textId="77777777" w:rsidR="00B57FEA" w:rsidRDefault="00000000">
            <w:r>
              <w:rPr>
                <w:b/>
                <w:bCs/>
                <w:color w:val="1F3864"/>
                <w:sz w:val="19"/>
                <w:szCs w:val="19"/>
              </w:rPr>
              <w:t>Business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A1" w14:textId="77777777" w:rsidR="00B57FEA" w:rsidRDefault="00000000">
            <w:r>
              <w:rPr>
                <w:color w:val="000000"/>
                <w:sz w:val="19"/>
                <w:szCs w:val="19"/>
              </w:rPr>
              <w:t xml:space="preserve">$2.8M payables </w:t>
            </w:r>
            <w:proofErr w:type="spellStart"/>
            <w:r>
              <w:rPr>
                <w:color w:val="000000"/>
                <w:sz w:val="19"/>
                <w:szCs w:val="19"/>
              </w:rPr>
              <w:t>misposted</w:t>
            </w:r>
            <w:proofErr w:type="spellEnd"/>
            <w:r>
              <w:rPr>
                <w:color w:val="000000"/>
                <w:sz w:val="19"/>
                <w:szCs w:val="19"/>
              </w:rPr>
              <w:t>; bank reconciliation failure; AP balance understated; audit qualification risk; significant cleanup effort.</w:t>
            </w:r>
          </w:p>
        </w:tc>
      </w:tr>
      <w:tr w:rsidR="00B57FEA" w14:paraId="2EEE88A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A3" w14:textId="77777777" w:rsidR="00B57FEA" w:rsidRDefault="00000000">
            <w:r>
              <w:rPr>
                <w:b/>
                <w:bCs/>
                <w:color w:val="1F3864"/>
                <w:sz w:val="19"/>
                <w:szCs w:val="19"/>
              </w:rPr>
              <w:t>BC Tables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A4" w14:textId="77777777" w:rsidR="00B57FEA" w:rsidRDefault="00000000">
            <w:r>
              <w:rPr>
                <w:color w:val="000000"/>
                <w:sz w:val="19"/>
                <w:szCs w:val="19"/>
              </w:rPr>
              <w:t>Gen. Business Posting Group (320) | Gen. Product Posting Group (251) | General Posting Setup (325) | Vendor Posting Group (93) | Customer Posting Group (92) | Inventory Posting Group (94)</w:t>
            </w:r>
          </w:p>
        </w:tc>
      </w:tr>
      <w:tr w:rsidR="00B57FEA" w14:paraId="2EEE88A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A6" w14:textId="77777777" w:rsidR="00B57FEA" w:rsidRDefault="00000000">
            <w:r>
              <w:rPr>
                <w:b/>
                <w:bCs/>
                <w:color w:val="1F3864"/>
                <w:sz w:val="19"/>
                <w:szCs w:val="19"/>
              </w:rPr>
              <w:t>BC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A7" w14:textId="77777777" w:rsidR="00B57FEA" w:rsidRDefault="00000000">
            <w:r>
              <w:rPr>
                <w:color w:val="000000"/>
                <w:sz w:val="19"/>
                <w:szCs w:val="19"/>
              </w:rPr>
              <w:t>Payables Account, Receivables Account, Inventory Account, Sales Account, Purchase Account, COGS Account, Reconciliation Account No.</w:t>
            </w:r>
          </w:p>
        </w:tc>
      </w:tr>
      <w:tr w:rsidR="00B57FEA" w14:paraId="2EEE88A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A9" w14:textId="77777777" w:rsidR="00B57FEA" w:rsidRDefault="00000000">
            <w:r>
              <w:rPr>
                <w:b/>
                <w:bCs/>
                <w:color w:val="1F3864"/>
                <w:sz w:val="19"/>
                <w:szCs w:val="19"/>
              </w:rPr>
              <w:t>Detection Logic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AA" w14:textId="77777777" w:rsidR="00B57FEA" w:rsidRDefault="00000000">
            <w:r>
              <w:rPr>
                <w:color w:val="000000"/>
                <w:sz w:val="19"/>
                <w:szCs w:val="19"/>
              </w:rPr>
              <w:t>(1) Change Log Entry for Tables 320, 251, 325, 93, 92, 94, 5804 — immediate alert; (2) Payables Account type validation: must be Balance Sheet Liability; (3) New posting group without Finance Director approval; (4) Reconciliation account changed; (5) Account mapped to suspense or clearing account.</w:t>
            </w:r>
          </w:p>
        </w:tc>
      </w:tr>
      <w:tr w:rsidR="00B57FEA" w14:paraId="2EEE88A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AC" w14:textId="77777777" w:rsidR="00B57FEA" w:rsidRDefault="00000000">
            <w:r>
              <w:rPr>
                <w:b/>
                <w:bCs/>
                <w:color w:val="1F3864"/>
                <w:sz w:val="19"/>
                <w:szCs w:val="19"/>
              </w:rPr>
              <w:t>AI Analysis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AD" w14:textId="77777777" w:rsidR="00B57FEA" w:rsidRDefault="00000000">
            <w:r>
              <w:rPr>
                <w:color w:val="000000"/>
                <w:sz w:val="19"/>
                <w:szCs w:val="19"/>
              </w:rPr>
              <w:t>Real-time Change Log monitoring for all posting setup tables (&lt; 5-minute SLA). Account type validation engine: verify correct type for each role. Impact analysis: total value since change date. Restatement scope assessment. Risk: transactions affected × average value.</w:t>
            </w:r>
          </w:p>
        </w:tc>
      </w:tr>
      <w:tr w:rsidR="00B57FEA" w14:paraId="2EEE88B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AF" w14:textId="77777777" w:rsidR="00B57FEA" w:rsidRDefault="00000000">
            <w:r>
              <w:rPr>
                <w:b/>
                <w:bCs/>
                <w:color w:val="1F3864"/>
                <w:sz w:val="19"/>
                <w:szCs w:val="19"/>
              </w:rPr>
              <w:lastRenderedPageBreak/>
              <w:t>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B0" w14:textId="77777777" w:rsidR="00B57FEA" w:rsidRDefault="00000000">
            <w:r>
              <w:rPr>
                <w:color w:val="000000"/>
                <w:sz w:val="19"/>
                <w:szCs w:val="19"/>
              </w:rPr>
              <w:t>CRITICAL (8/10) — one change affects all subsequent transactions. Immediate Finance Director alert + automatic posting group lock.</w:t>
            </w:r>
          </w:p>
        </w:tc>
      </w:tr>
      <w:tr w:rsidR="00B57FEA" w14:paraId="2EEE88B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B2" w14:textId="77777777" w:rsidR="00B57FEA" w:rsidRDefault="00000000">
            <w:r>
              <w:rPr>
                <w:b/>
                <w:bCs/>
                <w:color w:val="1F3864"/>
                <w:sz w:val="19"/>
                <w:szCs w:val="19"/>
              </w:rPr>
              <w:t>Corrective Action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B3" w14:textId="77777777" w:rsidR="00B57FEA" w:rsidRDefault="00000000">
            <w:r>
              <w:rPr>
                <w:color w:val="000000"/>
                <w:sz w:val="19"/>
                <w:szCs w:val="19"/>
              </w:rPr>
              <w:t xml:space="preserve">(1) IMMEDIATE revert to correct account; (2) Controller review of all transactions since change; (3) Reallocation journal for </w:t>
            </w:r>
            <w:proofErr w:type="spellStart"/>
            <w:r>
              <w:rPr>
                <w:color w:val="000000"/>
                <w:sz w:val="19"/>
                <w:szCs w:val="19"/>
              </w:rPr>
              <w:t>misposted</w:t>
            </w:r>
            <w:proofErr w:type="spellEnd"/>
            <w:r>
              <w:rPr>
                <w:color w:val="000000"/>
                <w:sz w:val="19"/>
                <w:szCs w:val="19"/>
              </w:rPr>
              <w:t xml:space="preserve"> entries; (4) CFO/Finance Director approval for any future change; (5) Root cause investigation.</w:t>
            </w:r>
          </w:p>
        </w:tc>
      </w:tr>
      <w:tr w:rsidR="00B57FEA" w14:paraId="2EEE88B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B5" w14:textId="77777777" w:rsidR="00B57FEA" w:rsidRDefault="00000000">
            <w:r>
              <w:rPr>
                <w:b/>
                <w:bCs/>
                <w:color w:val="1F3864"/>
                <w:sz w:val="19"/>
                <w:szCs w:val="19"/>
              </w:rPr>
              <w:t>Preventive Control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B6" w14:textId="77777777" w:rsidR="00B57FEA" w:rsidRDefault="00000000">
            <w:r>
              <w:rPr>
                <w:color w:val="000000"/>
                <w:sz w:val="19"/>
                <w:szCs w:val="19"/>
              </w:rPr>
              <w:t>(1) Change Log monitored with &lt; 5-minute alert; (2) Finance Director approval workflow for posting group changes (system-enforced); (3) Monthly posting configuration audit (L3 control); (4) BC Administrator: configuration changes require Finance co-approval.</w:t>
            </w:r>
          </w:p>
        </w:tc>
      </w:tr>
      <w:tr w:rsidR="00B57FEA" w14:paraId="2EEE88B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B8" w14:textId="77777777" w:rsidR="00B57FEA" w:rsidRDefault="00000000">
            <w:r>
              <w:rPr>
                <w:b/>
                <w:bCs/>
                <w:color w:val="1F3864"/>
                <w:sz w:val="19"/>
                <w:szCs w:val="19"/>
              </w:rPr>
              <w:t>Audit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B9" w14:textId="77777777" w:rsidR="00B57FEA" w:rsidRDefault="00000000">
            <w:r>
              <w:rPr>
                <w:color w:val="000000"/>
                <w:sz w:val="19"/>
                <w:szCs w:val="19"/>
              </w:rPr>
              <w:t>Change Log Entry with User ID, timestamp, old account, new account; Transaction volume and amount since change; Account type validation result; Finance approval trail (or absence); Impact report; Restatement journal entries.</w:t>
            </w:r>
          </w:p>
        </w:tc>
      </w:tr>
    </w:tbl>
    <w:p w14:paraId="2EEE88BB" w14:textId="77777777" w:rsidR="00B57FEA" w:rsidRDefault="00B57FEA">
      <w:pPr>
        <w:spacing w:after="100"/>
      </w:pPr>
    </w:p>
    <w:p w14:paraId="2EEE88BC"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8C0"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8BD" w14:textId="77777777" w:rsidR="00B57FEA" w:rsidRDefault="00000000">
            <w:r>
              <w:rPr>
                <w:b/>
                <w:bCs/>
                <w:color w:val="BDD7EE"/>
                <w:sz w:val="16"/>
                <w:szCs w:val="16"/>
              </w:rPr>
              <w:t>SECTION IV</w:t>
            </w:r>
          </w:p>
          <w:p w14:paraId="2EEE88BE" w14:textId="77777777" w:rsidR="00B57FEA" w:rsidRDefault="00000000">
            <w:pPr>
              <w:spacing w:after="60"/>
            </w:pPr>
            <w:r>
              <w:rPr>
                <w:b/>
                <w:bCs/>
                <w:color w:val="FFFFFF"/>
                <w:sz w:val="36"/>
                <w:szCs w:val="36"/>
              </w:rPr>
              <w:t>Layer 2: Process Intelligence</w:t>
            </w:r>
          </w:p>
          <w:p w14:paraId="2EEE88BF" w14:textId="77777777" w:rsidR="00B57FEA" w:rsidRDefault="00000000">
            <w:r>
              <w:rPr>
                <w:color w:val="BDD7EE"/>
                <w:sz w:val="19"/>
                <w:szCs w:val="19"/>
              </w:rPr>
              <w:t>End-to-end process monitoring to detect deviations, bottlenecks, and control failures across the ERP lifecycle</w:t>
            </w:r>
          </w:p>
        </w:tc>
      </w:tr>
    </w:tbl>
    <w:p w14:paraId="2EEE88C1" w14:textId="77777777" w:rsidR="00B57FEA" w:rsidRDefault="00B57FEA">
      <w:pPr>
        <w:spacing w:after="100"/>
      </w:pPr>
    </w:p>
    <w:p w14:paraId="2EEE88C2" w14:textId="77777777" w:rsidR="00B57FEA" w:rsidRDefault="00000000">
      <w:pPr>
        <w:spacing w:after="160"/>
      </w:pPr>
      <w:r>
        <w:rPr>
          <w:color w:val="000000"/>
          <w:sz w:val="19"/>
          <w:szCs w:val="19"/>
        </w:rPr>
        <w:t>Layer 2 Process Intelligence monitors Business Central transactions not in isolation but as part of connected end-to-end business processes. Where Layer 1 flags individual transaction anomalies, Layer 2 identifies systemic process failures, cycle time deviations, and control breakdowns across the full P2P, Q2C, Plan-to-Produce, R2R, Intercompany, and Project-to-Cash lifecycles.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C3" w14:textId="77777777" w:rsidR="00B57FEA" w:rsidRDefault="00000000">
            <w:r>
              <w:rPr>
                <w:b/>
                <w:bCs/>
                <w:color w:val="1F3864"/>
                <w:sz w:val="19"/>
                <w:szCs w:val="19"/>
              </w:rPr>
              <w:t>Procure-to-Pay (P2P)</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C4" w14:textId="77777777" w:rsidR="00B57FEA" w:rsidRDefault="00000000">
            <w:r>
              <w:rPr>
                <w:color w:val="000000"/>
                <w:sz w:val="19"/>
                <w:szCs w:val="19"/>
              </w:rPr>
              <w:t>3-way match monitoring, payment terms compliance, vendor performance, invoice cycle time, approval chain integrity across the entire procurement lifecycle.</w:t>
            </w:r>
          </w:p>
        </w:tc>
      </w:tr>
      <w:tr w:rsidR="00B57FEA" w14:paraId="2EEE88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C6" w14:textId="77777777" w:rsidR="00B57FEA" w:rsidRDefault="00000000">
            <w:r>
              <w:rPr>
                <w:b/>
                <w:bCs/>
                <w:color w:val="1F3864"/>
                <w:sz w:val="19"/>
                <w:szCs w:val="19"/>
              </w:rPr>
              <w:t>Quote-to-Cash (Q2C)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C7" w14:textId="77777777" w:rsidR="00B57FEA" w:rsidRDefault="00000000">
            <w:r>
              <w:rPr>
                <w:color w:val="000000"/>
                <w:sz w:val="19"/>
                <w:szCs w:val="19"/>
              </w:rPr>
              <w:t>Order fulfilment monitoring, O2C cycle time, backlog risk, revenue at risk from fulfilment failures, DSO deterioration across the Sales process.</w:t>
            </w:r>
          </w:p>
        </w:tc>
      </w:tr>
      <w:tr w:rsidR="00B57FEA" w14:paraId="2EEE88C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C9" w14:textId="77777777" w:rsidR="00B57FEA" w:rsidRDefault="00000000">
            <w:r>
              <w:rPr>
                <w:b/>
                <w:bCs/>
                <w:color w:val="1F3864"/>
                <w:sz w:val="19"/>
                <w:szCs w:val="19"/>
              </w:rPr>
              <w:t>Record-to-Report (R2R)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CA" w14:textId="77777777" w:rsidR="00B57FEA" w:rsidRDefault="00000000">
            <w:r>
              <w:rPr>
                <w:color w:val="000000"/>
                <w:sz w:val="19"/>
                <w:szCs w:val="19"/>
              </w:rPr>
              <w:t>Period-end close quality, bank reconciliation completeness, depreciation completeness, WIP calculation, accrual accuracy, close cycle time.</w:t>
            </w:r>
          </w:p>
        </w:tc>
      </w:tr>
      <w:tr w:rsidR="00B57FEA" w14:paraId="2EEE88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CC" w14:textId="77777777" w:rsidR="00B57FEA" w:rsidRDefault="00000000">
            <w:r>
              <w:rPr>
                <w:b/>
                <w:bCs/>
                <w:color w:val="1F3864"/>
                <w:sz w:val="19"/>
                <w:szCs w:val="19"/>
              </w:rPr>
              <w:t>Plan-to-Produce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CD" w14:textId="77777777" w:rsidR="00B57FEA" w:rsidRDefault="00000000">
            <w:r>
              <w:rPr>
                <w:color w:val="000000"/>
                <w:sz w:val="19"/>
                <w:szCs w:val="19"/>
              </w:rPr>
              <w:t>Production planning completeness, material availability vs. production schedule, capacity vs. demand, shop floor execution vs. plan.</w:t>
            </w:r>
          </w:p>
        </w:tc>
      </w:tr>
      <w:tr w:rsidR="00B57FEA" w14:paraId="2EEE88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CF" w14:textId="77777777" w:rsidR="00B57FEA" w:rsidRDefault="00000000">
            <w:r>
              <w:rPr>
                <w:b/>
                <w:bCs/>
                <w:color w:val="1F3864"/>
                <w:sz w:val="19"/>
                <w:szCs w:val="19"/>
              </w:rPr>
              <w:t>Intercompany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D0" w14:textId="77777777" w:rsidR="00B57FEA" w:rsidRDefault="00000000">
            <w:r>
              <w:rPr>
                <w:color w:val="000000"/>
                <w:sz w:val="19"/>
                <w:szCs w:val="19"/>
              </w:rPr>
              <w:t>IC transaction reconciliation, transfer pricing compliance, intercompany profit elimination, IC balance matching across BC entities.</w:t>
            </w:r>
          </w:p>
        </w:tc>
      </w:tr>
      <w:tr w:rsidR="00B57FEA" w14:paraId="2EEE88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D2" w14:textId="77777777" w:rsidR="00B57FEA" w:rsidRDefault="00000000">
            <w:r>
              <w:rPr>
                <w:b/>
                <w:bCs/>
                <w:color w:val="1F3864"/>
                <w:sz w:val="19"/>
                <w:szCs w:val="19"/>
              </w:rPr>
              <w:t>Project-to-Cash</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D3" w14:textId="77777777" w:rsidR="00B57FEA" w:rsidRDefault="00000000">
            <w:r>
              <w:rPr>
                <w:color w:val="000000"/>
                <w:sz w:val="19"/>
                <w:szCs w:val="19"/>
              </w:rPr>
              <w:t>Project billing completeness, WIP aging, resource utilization vs. project plan, revenue recognition vs. project milestones.</w:t>
            </w:r>
          </w:p>
        </w:tc>
      </w:tr>
    </w:tbl>
    <w:p w14:paraId="2EEE88D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8D7"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8D6" w14:textId="77777777" w:rsidR="00B57FEA" w:rsidRDefault="00000000">
            <w:proofErr w:type="gramStart"/>
            <w:r>
              <w:rPr>
                <w:b/>
                <w:bCs/>
                <w:color w:val="FFFFFF"/>
                <w:sz w:val="22"/>
                <w:szCs w:val="22"/>
              </w:rPr>
              <w:t>4.1  Procure</w:t>
            </w:r>
            <w:proofErr w:type="gramEnd"/>
            <w:r>
              <w:rPr>
                <w:b/>
                <w:bCs/>
                <w:color w:val="FFFFFF"/>
                <w:sz w:val="22"/>
                <w:szCs w:val="22"/>
              </w:rPr>
              <w:t>-to-Pay (P2P) Process Intelligence</w:t>
            </w:r>
          </w:p>
        </w:tc>
      </w:tr>
    </w:tbl>
    <w:p w14:paraId="2EEE88D8"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DA"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8D9" w14:textId="77777777" w:rsidR="00B57FEA" w:rsidRDefault="00000000">
            <w:r>
              <w:rPr>
                <w:b/>
                <w:bCs/>
                <w:color w:val="FFFFFF"/>
                <w:sz w:val="23"/>
                <w:szCs w:val="23"/>
              </w:rPr>
              <w:t>L2-P2P-</w:t>
            </w:r>
            <w:proofErr w:type="gramStart"/>
            <w:r>
              <w:rPr>
                <w:b/>
                <w:bCs/>
                <w:color w:val="FFFFFF"/>
                <w:sz w:val="23"/>
                <w:szCs w:val="23"/>
              </w:rPr>
              <w:t>01  Purchase</w:t>
            </w:r>
            <w:proofErr w:type="gramEnd"/>
            <w:r>
              <w:rPr>
                <w:b/>
                <w:bCs/>
                <w:color w:val="FFFFFF"/>
                <w:sz w:val="23"/>
                <w:szCs w:val="23"/>
              </w:rPr>
              <w:t xml:space="preserve"> Order to Invoice Match Failures</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L2 Process</w:t>
            </w:r>
          </w:p>
        </w:tc>
      </w:tr>
      <w:tr w:rsidR="00B57FEA" w14:paraId="2EEE88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DB"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DC" w14:textId="77777777" w:rsidR="00B57FEA" w:rsidRDefault="00000000">
            <w:r>
              <w:rPr>
                <w:color w:val="000000"/>
                <w:sz w:val="19"/>
                <w:szCs w:val="19"/>
              </w:rPr>
              <w:t xml:space="preserve">Monitors the end-to-end Procure-to-Pay process to detect mismatches between Purchase Orders, Goods Receipts, and Purchase Invoices. </w:t>
            </w:r>
            <w:r>
              <w:rPr>
                <w:color w:val="000000"/>
                <w:sz w:val="19"/>
                <w:szCs w:val="19"/>
              </w:rPr>
              <w:lastRenderedPageBreak/>
              <w:t>Identifies control failures, unapproved quantity or price changes, and invoices arriving without a matched PO.</w:t>
            </w:r>
          </w:p>
        </w:tc>
      </w:tr>
      <w:tr w:rsidR="00B57FEA" w14:paraId="2EEE88E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DE" w14:textId="77777777" w:rsidR="00B57FEA" w:rsidRDefault="00000000">
            <w:r>
              <w:rPr>
                <w:b/>
                <w:bCs/>
                <w:color w:val="1F3864"/>
                <w:sz w:val="19"/>
                <w:szCs w:val="19"/>
              </w:rPr>
              <w:lastRenderedPageBreak/>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DF" w14:textId="77777777" w:rsidR="00B57FEA" w:rsidRDefault="00000000">
            <w:r>
              <w:rPr>
                <w:color w:val="000000"/>
                <w:sz w:val="19"/>
                <w:szCs w:val="19"/>
              </w:rPr>
              <w:t>3-way match status across all open Purchase Orders, Goods Receipts (Posted Warehouse Receipts), and Posted Purchase Invoices. Tracks PO-to-invoice cycle time, quantity tolerance breaches, and price tolerance violations across the entire P2P lifecycle.</w:t>
            </w:r>
          </w:p>
        </w:tc>
      </w:tr>
      <w:tr w:rsidR="00B57FEA" w14:paraId="2EEE88E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E1"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E2" w14:textId="77777777" w:rsidR="00B57FEA" w:rsidRDefault="00000000">
            <w:r>
              <w:rPr>
                <w:color w:val="000000"/>
                <w:sz w:val="19"/>
                <w:szCs w:val="19"/>
              </w:rPr>
              <w:t>(1) Invoice posted without corresponding PO reference — no-PO invoice detection; (2) Invoice quantity differs from received quantity by more than configurable tolerance (default 5%); (3) Invoice unit price differs from PO unit price by more than tolerance (default 3%); (4) PO older than configurable days with no receipt (default 90 days) — stale PO; (5) Receipt posted but no invoice received within configurable days (default 45 days); (6) Invoice received and paid before goods physically received (payment without receipt).</w:t>
            </w:r>
          </w:p>
        </w:tc>
      </w:tr>
      <w:tr w:rsidR="00B57FEA" w14:paraId="2EEE88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E4"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E5" w14:textId="77777777" w:rsidR="00B57FEA" w:rsidRDefault="00000000">
            <w:r>
              <w:rPr>
                <w:color w:val="000000"/>
                <w:sz w:val="19"/>
                <w:szCs w:val="19"/>
              </w:rPr>
              <w:t>3-way match engine: PO + Receipt + Invoice automated comparison with configurable tolerances. Cycle time analysis: PO-to-receipt and receipt-to-invoice lag distributions with anomaly detection. Process flow mapping: identify where in P2P each transaction deviates from the standard flow. Vendor-specific pattern analysis: which vendors consistently cause match failures?</w:t>
            </w:r>
          </w:p>
        </w:tc>
      </w:tr>
      <w:tr w:rsidR="00B57FEA" w14:paraId="2EEE88E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E7"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E8" w14:textId="77777777" w:rsidR="00B57FEA" w:rsidRDefault="00000000">
            <w:r>
              <w:rPr>
                <w:color w:val="000000"/>
                <w:sz w:val="19"/>
                <w:szCs w:val="19"/>
              </w:rPr>
              <w:t>Critical: Invoice paid without matching PO or Receipt. High: Price deviation above tolerance. High: Quantity deviation above tolerance. Medium: Stale PO &gt;90 days. Medium: Receipt without invoice &gt;45 days.</w:t>
            </w:r>
          </w:p>
        </w:tc>
      </w:tr>
      <w:tr w:rsidR="00B57FEA" w14:paraId="2EEE88E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EA"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EB" w14:textId="77777777" w:rsidR="00B57FEA" w:rsidRDefault="00000000">
            <w:r>
              <w:rPr>
                <w:color w:val="000000"/>
                <w:sz w:val="19"/>
                <w:szCs w:val="19"/>
              </w:rPr>
              <w:t>(1) AP Manager review for all 3-way match failures before payment; (2) Price/quantity discrepancies resolved with vendor before payment; (3) Stale POs reviewed and cancelled or extended with business justification; (4) Finance Controller review for invoice-without-PO above materiality.</w:t>
            </w:r>
          </w:p>
        </w:tc>
      </w:tr>
      <w:tr w:rsidR="00B57FEA" w14:paraId="2EEE88E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ED"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EE" w14:textId="77777777" w:rsidR="00B57FEA" w:rsidRDefault="00000000">
            <w:r>
              <w:rPr>
                <w:color w:val="000000"/>
                <w:sz w:val="19"/>
                <w:szCs w:val="19"/>
              </w:rPr>
              <w:t>3-way match rate (target &gt;95%); PO-to-receipt cycle time; Receipt-to-invoice cycle time; Invoice matching exception rate by vendor; Stale PO value and count.</w:t>
            </w:r>
          </w:p>
        </w:tc>
      </w:tr>
      <w:tr w:rsidR="00B57FEA" w14:paraId="2EEE88F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F0"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F1" w14:textId="77777777" w:rsidR="00B57FEA" w:rsidRDefault="00000000">
            <w:r>
              <w:rPr>
                <w:color w:val="000000"/>
                <w:sz w:val="19"/>
                <w:szCs w:val="19"/>
              </w:rPr>
              <w:t>PO, Receipt, and Invoice records for flagged transactions; Match failure type and deviation amount; Cycle time analysis report; Vendor match failure pattern; Payment hold log.</w:t>
            </w:r>
          </w:p>
        </w:tc>
      </w:tr>
    </w:tbl>
    <w:p w14:paraId="2EEE88F3" w14:textId="77777777" w:rsidR="00B57FEA" w:rsidRDefault="00B57FEA">
      <w:pPr>
        <w:spacing w:after="100"/>
      </w:pPr>
    </w:p>
    <w:p w14:paraId="2EEE88F4"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8F6"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8F5" w14:textId="77777777" w:rsidR="00B57FEA" w:rsidRDefault="00000000">
            <w:r>
              <w:rPr>
                <w:b/>
                <w:bCs/>
                <w:color w:val="FFFFFF"/>
                <w:sz w:val="23"/>
                <w:szCs w:val="23"/>
              </w:rPr>
              <w:t>L2-P2P-</w:t>
            </w:r>
            <w:proofErr w:type="gramStart"/>
            <w:r>
              <w:rPr>
                <w:b/>
                <w:bCs/>
                <w:color w:val="FFFFFF"/>
                <w:sz w:val="23"/>
                <w:szCs w:val="23"/>
              </w:rPr>
              <w:t>02  Vendor</w:t>
            </w:r>
            <w:proofErr w:type="gramEnd"/>
            <w:r>
              <w:rPr>
                <w:b/>
                <w:bCs/>
                <w:color w:val="FFFFFF"/>
                <w:sz w:val="23"/>
                <w:szCs w:val="23"/>
              </w:rPr>
              <w:t xml:space="preserve"> Payment Terms Compliance</w:t>
            </w:r>
            <w:r>
              <w:rPr>
                <w:color w:val="BDD7EE"/>
                <w:sz w:val="17"/>
                <w:szCs w:val="17"/>
              </w:rPr>
              <w:t xml:space="preserve">     Risk: </w:t>
            </w:r>
            <w:proofErr w:type="gramStart"/>
            <w:r>
              <w:rPr>
                <w:color w:val="BDD7EE"/>
                <w:sz w:val="17"/>
                <w:szCs w:val="17"/>
              </w:rPr>
              <w:t>Medium  |</w:t>
            </w:r>
            <w:proofErr w:type="gramEnd"/>
            <w:r>
              <w:rPr>
                <w:color w:val="BDD7EE"/>
                <w:sz w:val="17"/>
                <w:szCs w:val="17"/>
              </w:rPr>
              <w:t xml:space="preserve">  Layer: L2 Process</w:t>
            </w:r>
          </w:p>
        </w:tc>
      </w:tr>
      <w:tr w:rsidR="00B57FEA" w14:paraId="2EEE88F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F7"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F8" w14:textId="77777777" w:rsidR="00B57FEA" w:rsidRDefault="00000000">
            <w:r>
              <w:rPr>
                <w:color w:val="000000"/>
                <w:sz w:val="19"/>
                <w:szCs w:val="19"/>
              </w:rPr>
              <w:t>Monitors adherence to agreed vendor payment terms across the AP function. Detects early payments (cash flow impact), late payments (penalty and relationship risk), and inconsistent application of payment terms across the vendor population.</w:t>
            </w:r>
          </w:p>
        </w:tc>
      </w:tr>
      <w:tr w:rsidR="00B57FEA" w14:paraId="2EEE88F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FA"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FB" w14:textId="77777777" w:rsidR="00B57FEA" w:rsidRDefault="00000000">
            <w:r>
              <w:rPr>
                <w:color w:val="000000"/>
                <w:sz w:val="19"/>
                <w:szCs w:val="19"/>
              </w:rPr>
              <w:t>Vendor Ledger Entry due dates vs. actual payment dates; Payment Terms Code applied at invoice vs. vendor master; Early payment discount uptake; Payment runs timing vs. scheduled payment cycle; Vendor-specific payment term agreements.</w:t>
            </w:r>
          </w:p>
        </w:tc>
      </w:tr>
      <w:tr w:rsidR="00B57FEA" w14:paraId="2EEE88F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8FD"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8FE" w14:textId="77777777" w:rsidR="00B57FEA" w:rsidRDefault="00000000">
            <w:r>
              <w:rPr>
                <w:color w:val="000000"/>
                <w:sz w:val="19"/>
                <w:szCs w:val="19"/>
              </w:rPr>
              <w:t xml:space="preserve">(1) Payment made before due date by more than configurable days (default 5) — unauthorized early payment; (2) Payment overdue by more than configurable days triggering penalty interest risk (default 30 days); (3) Payment Terms Code on invoice differs from Vendor master Payment Terms Code without Finance approval; (4) Early payment discount not </w:t>
            </w:r>
            <w:r>
              <w:rPr>
                <w:color w:val="000000"/>
                <w:sz w:val="19"/>
                <w:szCs w:val="19"/>
              </w:rPr>
              <w:lastRenderedPageBreak/>
              <w:t>captured when available above configurable threshold (default $500); (5) Payment terms inconsistent across invoices from same vendor.</w:t>
            </w:r>
          </w:p>
        </w:tc>
      </w:tr>
      <w:tr w:rsidR="00B57FEA" w14:paraId="2EEE890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00" w14:textId="77777777" w:rsidR="00B57FEA" w:rsidRDefault="00000000">
            <w:r>
              <w:rPr>
                <w:b/>
                <w:bCs/>
                <w:color w:val="1F3864"/>
                <w:sz w:val="19"/>
                <w:szCs w:val="19"/>
              </w:rPr>
              <w:lastRenderedPageBreak/>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01" w14:textId="77777777" w:rsidR="00B57FEA" w:rsidRDefault="00000000">
            <w:r>
              <w:rPr>
                <w:color w:val="000000"/>
                <w:sz w:val="19"/>
                <w:szCs w:val="19"/>
              </w:rPr>
              <w:t>Payment timing analysis: actual vs. due date distribution by vendor and payment method. Payment terms consistency check: variance from vendor master terms. Early payment discount capture rate and opportunity value. Late payment interest exposure calculation. Cash flow optimization: identify payments that can be delayed without penalty to optimize liquidity.</w:t>
            </w:r>
          </w:p>
        </w:tc>
      </w:tr>
      <w:tr w:rsidR="00B57FEA" w14:paraId="2EEE890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03"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04" w14:textId="77777777" w:rsidR="00B57FEA" w:rsidRDefault="00000000">
            <w:r>
              <w:rPr>
                <w:color w:val="000000"/>
                <w:sz w:val="19"/>
                <w:szCs w:val="19"/>
              </w:rPr>
              <w:t>High: Payment before due date &gt;$10,000 without authorization. High: Payment overdue &gt;30 days. Medium: Payment terms inconsistency from vendor master. Medium: Early payment discount missed &gt;$500.</w:t>
            </w:r>
          </w:p>
        </w:tc>
      </w:tr>
      <w:tr w:rsidR="00B57FEA" w14:paraId="2EEE890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06"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07" w14:textId="77777777" w:rsidR="00B57FEA" w:rsidRDefault="00000000">
            <w:r>
              <w:rPr>
                <w:color w:val="000000"/>
                <w:sz w:val="19"/>
                <w:szCs w:val="19"/>
              </w:rPr>
              <w:t>(1) Finance Director approval for early payments above threshold; (2) Dunning suspension review for overdue items; (3) Payment terms audit: reconcile all vendors with payment terms mismatches; (4) AP Manager review of discount capture opportunities.</w:t>
            </w:r>
          </w:p>
        </w:tc>
      </w:tr>
      <w:tr w:rsidR="00B57FEA" w14:paraId="2EEE890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09"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0A" w14:textId="77777777" w:rsidR="00B57FEA" w:rsidRDefault="00000000">
            <w:r>
              <w:rPr>
                <w:color w:val="000000"/>
                <w:sz w:val="19"/>
                <w:szCs w:val="19"/>
              </w:rPr>
              <w:t>On-time payment rate %; Early payment rate %; Late payment rate %; Early payment discount capture rate; Interest penalty exposure by vendor.</w:t>
            </w:r>
          </w:p>
        </w:tc>
      </w:tr>
      <w:tr w:rsidR="00B57FEA" w14:paraId="2EEE890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0C"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0D" w14:textId="77777777" w:rsidR="00B57FEA" w:rsidRDefault="00000000">
            <w:r>
              <w:rPr>
                <w:color w:val="000000"/>
                <w:sz w:val="19"/>
                <w:szCs w:val="19"/>
              </w:rPr>
              <w:t>Vendor Ledger Entry with due dates and actual payment dates; Payment Terms Code comparison; Early payment discount missed calculation; Late payment interest exposure; Cash flow timing analysis.</w:t>
            </w:r>
          </w:p>
        </w:tc>
      </w:tr>
    </w:tbl>
    <w:p w14:paraId="2EEE890F" w14:textId="77777777" w:rsidR="00B57FEA" w:rsidRDefault="00B57FEA">
      <w:pPr>
        <w:spacing w:after="100"/>
      </w:pPr>
    </w:p>
    <w:p w14:paraId="2EEE891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912"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911" w14:textId="77777777" w:rsidR="00B57FEA" w:rsidRDefault="00000000">
            <w:proofErr w:type="gramStart"/>
            <w:r>
              <w:rPr>
                <w:b/>
                <w:bCs/>
                <w:color w:val="FFFFFF"/>
                <w:sz w:val="22"/>
                <w:szCs w:val="22"/>
              </w:rPr>
              <w:t>4.2  Quote</w:t>
            </w:r>
            <w:proofErr w:type="gramEnd"/>
            <w:r>
              <w:rPr>
                <w:b/>
                <w:bCs/>
                <w:color w:val="FFFFFF"/>
                <w:sz w:val="22"/>
                <w:szCs w:val="22"/>
              </w:rPr>
              <w:t>-to-Cash (Q2C) Process Intelligence</w:t>
            </w:r>
          </w:p>
        </w:tc>
      </w:tr>
    </w:tbl>
    <w:p w14:paraId="2EEE8913"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15"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14" w14:textId="77777777" w:rsidR="00B57FEA" w:rsidRDefault="00000000">
            <w:r>
              <w:rPr>
                <w:b/>
                <w:bCs/>
                <w:color w:val="FFFFFF"/>
                <w:sz w:val="23"/>
                <w:szCs w:val="23"/>
              </w:rPr>
              <w:t>L2-Q2C-</w:t>
            </w:r>
            <w:proofErr w:type="gramStart"/>
            <w:r>
              <w:rPr>
                <w:b/>
                <w:bCs/>
                <w:color w:val="FFFFFF"/>
                <w:sz w:val="23"/>
                <w:szCs w:val="23"/>
              </w:rPr>
              <w:t>01  Order</w:t>
            </w:r>
            <w:proofErr w:type="gramEnd"/>
            <w:r>
              <w:rPr>
                <w:b/>
                <w:bCs/>
                <w:color w:val="FFFFFF"/>
                <w:sz w:val="23"/>
                <w:szCs w:val="23"/>
              </w:rPr>
              <w:t>-to-Cash Cycle Time Anomalies</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L2 Process</w:t>
            </w:r>
          </w:p>
        </w:tc>
      </w:tr>
      <w:tr w:rsidR="00B57FEA" w14:paraId="2EEE891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16"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17" w14:textId="77777777" w:rsidR="00B57FEA" w:rsidRDefault="00000000">
            <w:r>
              <w:rPr>
                <w:color w:val="000000"/>
                <w:sz w:val="19"/>
                <w:szCs w:val="19"/>
              </w:rPr>
              <w:t>Monitors the Quote-to-Cash process for timing anomalies, bottlenecks, and control failures from sales order creation through to cash receipt. Identifies where in the O2C cycle cash is being delayed or revenue recognition is at risk.</w:t>
            </w:r>
          </w:p>
        </w:tc>
      </w:tr>
      <w:tr w:rsidR="00B57FEA" w14:paraId="2EEE89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19"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1A" w14:textId="77777777" w:rsidR="00B57FEA" w:rsidRDefault="00000000">
            <w:r>
              <w:rPr>
                <w:color w:val="000000"/>
                <w:sz w:val="19"/>
                <w:szCs w:val="19"/>
              </w:rPr>
              <w:t>Sales Order to Shipment lag; Shipment to Invoice lag; Invoice to payment receipt lag (DSO); Order fulfilment rate; Partial shipment completion; Credit note cycle time; Customer payment behaviour trends.</w:t>
            </w:r>
          </w:p>
        </w:tc>
      </w:tr>
      <w:tr w:rsidR="00B57FEA" w14:paraId="2EEE89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1C"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1D" w14:textId="77777777" w:rsidR="00B57FEA" w:rsidRDefault="00000000">
            <w:r>
              <w:rPr>
                <w:color w:val="000000"/>
                <w:sz w:val="19"/>
                <w:szCs w:val="19"/>
              </w:rPr>
              <w:t>(1) Sales Order to first Shipment exceeds configurable SLA (default 10 business days for standard items); (2) Shipment to Invoice lag exceeds configurable SLA (default 5 business days — see also L1-018); (3) Invoice to payment exceeds Payment Terms + configurable grace period (default 15 days); (4) Sales Order partially shipped for more than configurable days without completion (default 30 days); (5) High-value orders (above configurable threshold) with no shipment activity for more than 7 days.</w:t>
            </w:r>
          </w:p>
        </w:tc>
      </w:tr>
      <w:tr w:rsidR="00B57FEA" w14:paraId="2EEE89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1F"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20" w14:textId="77777777" w:rsidR="00B57FEA" w:rsidRDefault="00000000">
            <w:r>
              <w:rPr>
                <w:color w:val="000000"/>
                <w:sz w:val="19"/>
                <w:szCs w:val="19"/>
              </w:rPr>
              <w:t>O2C cycle time decomposition: each stage measured and compared to baseline. Bottleneck identification: which O2C stage is creating the most delay for which customers and products? DSO trend analysis per customer segment. Revenue at risk from cycle time deviations. Customer-specific O2C performance benchmarking.</w:t>
            </w:r>
          </w:p>
        </w:tc>
      </w:tr>
      <w:tr w:rsidR="00B57FEA" w14:paraId="2EEE89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22"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23" w14:textId="77777777" w:rsidR="00B57FEA" w:rsidRDefault="00000000">
            <w:r>
              <w:rPr>
                <w:color w:val="000000"/>
                <w:sz w:val="19"/>
                <w:szCs w:val="19"/>
              </w:rPr>
              <w:t>Critical: Invoice unpaid &gt;60 days past terms. High: Shipment to invoice gap &gt;5 business days. High: Order unfulfilled &gt;30 days. Medium: DSO trend deteriorating for customer segment.</w:t>
            </w:r>
          </w:p>
        </w:tc>
      </w:tr>
      <w:tr w:rsidR="00B57FEA" w14:paraId="2EEE892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25" w14:textId="77777777" w:rsidR="00B57FEA" w:rsidRDefault="00000000">
            <w:r>
              <w:rPr>
                <w:b/>
                <w:bCs/>
                <w:color w:val="1F3864"/>
                <w:sz w:val="19"/>
                <w:szCs w:val="19"/>
              </w:rPr>
              <w:lastRenderedPageBreak/>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26" w14:textId="77777777" w:rsidR="00B57FEA" w:rsidRDefault="00000000">
            <w:r>
              <w:rPr>
                <w:color w:val="000000"/>
                <w:sz w:val="19"/>
                <w:szCs w:val="19"/>
              </w:rPr>
              <w:t>(1) Sales Coordinator escalation for orders exceeding SLA at each stage; (2) Logistics review for shipment delays; (3) Finance Controller review for invoicing delays; (4) Collections escalation for overdue payments.</w:t>
            </w:r>
          </w:p>
        </w:tc>
      </w:tr>
      <w:tr w:rsidR="00B57FEA" w14:paraId="2EEE892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28"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29" w14:textId="77777777" w:rsidR="00B57FEA" w:rsidRDefault="00000000">
            <w:r>
              <w:rPr>
                <w:color w:val="000000"/>
                <w:sz w:val="19"/>
                <w:szCs w:val="19"/>
              </w:rPr>
              <w:t>Order-to-shipment cycle time (days); Shipment-to-invoice cycle time (days); Invoice-to-payment cycle time / DSO (days); O2C cycle time vs. industry benchmark; Revenue at risk from cycle time deviations.</w:t>
            </w:r>
          </w:p>
        </w:tc>
      </w:tr>
      <w:tr w:rsidR="00B57FEA" w14:paraId="2EEE89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2B"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2C" w14:textId="77777777" w:rsidR="00B57FEA" w:rsidRDefault="00000000">
            <w:r>
              <w:rPr>
                <w:color w:val="000000"/>
                <w:sz w:val="19"/>
                <w:szCs w:val="19"/>
              </w:rPr>
              <w:t>Sales Order, Shipment, Invoice, and Ledger Entry timestamps; Stage-by-stage cycle time analysis; DSO trend by customer segment; Bottleneck stage identification; Revenue at risk calculation.</w:t>
            </w:r>
          </w:p>
        </w:tc>
      </w:tr>
    </w:tbl>
    <w:p w14:paraId="2EEE892E" w14:textId="77777777" w:rsidR="00B57FEA" w:rsidRDefault="00B57FEA">
      <w:pPr>
        <w:spacing w:after="100"/>
      </w:pPr>
    </w:p>
    <w:p w14:paraId="2EEE892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31"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30" w14:textId="77777777" w:rsidR="00B57FEA" w:rsidRDefault="00000000">
            <w:r>
              <w:rPr>
                <w:b/>
                <w:bCs/>
                <w:color w:val="FFFFFF"/>
                <w:sz w:val="23"/>
                <w:szCs w:val="23"/>
              </w:rPr>
              <w:t>L2-Q2C-</w:t>
            </w:r>
            <w:proofErr w:type="gramStart"/>
            <w:r>
              <w:rPr>
                <w:b/>
                <w:bCs/>
                <w:color w:val="FFFFFF"/>
                <w:sz w:val="23"/>
                <w:szCs w:val="23"/>
              </w:rPr>
              <w:t>02  Sales</w:t>
            </w:r>
            <w:proofErr w:type="gramEnd"/>
            <w:r>
              <w:rPr>
                <w:b/>
                <w:bCs/>
                <w:color w:val="FFFFFF"/>
                <w:sz w:val="23"/>
                <w:szCs w:val="23"/>
              </w:rPr>
              <w:t xml:space="preserve"> Order Backlog and Fulfilment Risks</w:t>
            </w:r>
            <w:r>
              <w:rPr>
                <w:color w:val="BDD7EE"/>
                <w:sz w:val="17"/>
                <w:szCs w:val="17"/>
              </w:rPr>
              <w:t xml:space="preserve">     Risk: </w:t>
            </w:r>
            <w:proofErr w:type="gramStart"/>
            <w:r>
              <w:rPr>
                <w:color w:val="BDD7EE"/>
                <w:sz w:val="17"/>
                <w:szCs w:val="17"/>
              </w:rPr>
              <w:t>Medium  |</w:t>
            </w:r>
            <w:proofErr w:type="gramEnd"/>
            <w:r>
              <w:rPr>
                <w:color w:val="BDD7EE"/>
                <w:sz w:val="17"/>
                <w:szCs w:val="17"/>
              </w:rPr>
              <w:t xml:space="preserve">  Layer: L2 Process</w:t>
            </w:r>
          </w:p>
        </w:tc>
      </w:tr>
      <w:tr w:rsidR="00B57FEA" w14:paraId="2EEE893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32"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33" w14:textId="77777777" w:rsidR="00B57FEA" w:rsidRDefault="00000000">
            <w:r>
              <w:rPr>
                <w:color w:val="000000"/>
                <w:sz w:val="19"/>
                <w:szCs w:val="19"/>
              </w:rPr>
              <w:t>Monitors the sales order backlog for fulfilment risks including inventory availability gaps, capacity constraints, and commitments that cannot be met. Provides early warning before customer delivery failures occur.</w:t>
            </w:r>
          </w:p>
        </w:tc>
      </w:tr>
      <w:tr w:rsidR="00B57FEA" w14:paraId="2EEE893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35"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36" w14:textId="77777777" w:rsidR="00B57FEA" w:rsidRDefault="00000000">
            <w:r>
              <w:rPr>
                <w:color w:val="000000"/>
                <w:sz w:val="19"/>
                <w:szCs w:val="19"/>
              </w:rPr>
              <w:t>Open Sales Orders vs. available inventory (considering reservations); Backlog aging by customer and product; Promise date vs. requested delivery date; Blanket order release status; Backordered items with no replenishment plan; Customer order fulfilment rate history.</w:t>
            </w:r>
          </w:p>
        </w:tc>
      </w:tr>
      <w:tr w:rsidR="00B57FEA" w14:paraId="2EEE893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38"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39" w14:textId="77777777" w:rsidR="00B57FEA" w:rsidRDefault="00000000">
            <w:r>
              <w:rPr>
                <w:color w:val="000000"/>
                <w:sz w:val="19"/>
                <w:szCs w:val="19"/>
              </w:rPr>
              <w:t>(1) Open Sales Order line where required delivery date is within configurable days and inventory availability is insufficient (default 14 days); (2) Backlog item with no available inventory and no open Purchase Order or Production Order as supply; (3) Promise date given to customer that exceeds available inventory date; (4) Blanket order release approaching expiry with significant unfulfilled quantity; (5) Strategic customer order at fulfilment risk (high-value or key account flag).</w:t>
            </w:r>
          </w:p>
        </w:tc>
      </w:tr>
      <w:tr w:rsidR="00B57FEA" w14:paraId="2EEE893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3B"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3C" w14:textId="77777777" w:rsidR="00B57FEA" w:rsidRDefault="00000000">
            <w:r>
              <w:rPr>
                <w:color w:val="000000"/>
                <w:sz w:val="19"/>
                <w:szCs w:val="19"/>
              </w:rPr>
              <w:t>Available-to-Promise (ATP) calculation: planned inventory position vs. committed orders. Supply-demand gap analysis by item and date. Customer prioritization for constrained inventory. Backlog value at risk by delivery date. Historical fulfilment rate by product category and customer.</w:t>
            </w:r>
          </w:p>
        </w:tc>
      </w:tr>
      <w:tr w:rsidR="00B57FEA" w14:paraId="2EEE894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3E"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3F" w14:textId="77777777" w:rsidR="00B57FEA" w:rsidRDefault="00000000">
            <w:r>
              <w:rPr>
                <w:color w:val="000000"/>
                <w:sz w:val="19"/>
                <w:szCs w:val="19"/>
              </w:rPr>
              <w:t>Critical: Strategic customer order with delivery &lt; 7 days and insufficient inventory. High: Open orders with delivery &lt; 14 days and no supply plan. Medium: Backlog aging &gt; 30 days for fast-moving items.</w:t>
            </w:r>
          </w:p>
        </w:tc>
      </w:tr>
      <w:tr w:rsidR="00B57FEA" w14:paraId="2EEE894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41"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42" w14:textId="77777777" w:rsidR="00B57FEA" w:rsidRDefault="00000000">
            <w:r>
              <w:rPr>
                <w:color w:val="000000"/>
                <w:sz w:val="19"/>
                <w:szCs w:val="19"/>
              </w:rPr>
              <w:t>(1) Supply planner review for items with identified supply-demand gaps; (2) Customer communication for at-risk delivery commitments — proactive; (3) Emergency procurement or inter-location transfer; (4) Customer priority allocation decision for constrained inventory.</w:t>
            </w:r>
          </w:p>
        </w:tc>
      </w:tr>
      <w:tr w:rsidR="00B57FEA" w14:paraId="2EEE894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44"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45" w14:textId="77777777" w:rsidR="00B57FEA" w:rsidRDefault="00000000">
            <w:r>
              <w:rPr>
                <w:color w:val="000000"/>
                <w:sz w:val="19"/>
                <w:szCs w:val="19"/>
              </w:rPr>
              <w:t>Order fulfilment rate (on time in full); Backlog value by age bucket; Supply-demand gap value; Promise date accuracy %; Customer satisfaction score (if integrated).</w:t>
            </w:r>
          </w:p>
        </w:tc>
      </w:tr>
      <w:tr w:rsidR="00B57FEA" w14:paraId="2EEE894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47"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48" w14:textId="77777777" w:rsidR="00B57FEA" w:rsidRDefault="00000000">
            <w:r>
              <w:rPr>
                <w:color w:val="000000"/>
                <w:sz w:val="19"/>
                <w:szCs w:val="19"/>
              </w:rPr>
              <w:t>Open Sales Orders with required dates; Available inventory vs. committed quantity; Open supply orders (PO, Production Order); Backlog aging report; At-risk delivery value by customer.</w:t>
            </w:r>
          </w:p>
        </w:tc>
      </w:tr>
    </w:tbl>
    <w:p w14:paraId="2EEE894A" w14:textId="77777777" w:rsidR="00B57FEA" w:rsidRDefault="00B57FEA">
      <w:pPr>
        <w:spacing w:after="100"/>
      </w:pPr>
    </w:p>
    <w:p w14:paraId="2EEE894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94D"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94C" w14:textId="77777777" w:rsidR="00B57FEA" w:rsidRDefault="00000000">
            <w:proofErr w:type="gramStart"/>
            <w:r>
              <w:rPr>
                <w:b/>
                <w:bCs/>
                <w:color w:val="FFFFFF"/>
                <w:sz w:val="22"/>
                <w:szCs w:val="22"/>
              </w:rPr>
              <w:t>4.3  Record</w:t>
            </w:r>
            <w:proofErr w:type="gramEnd"/>
            <w:r>
              <w:rPr>
                <w:b/>
                <w:bCs/>
                <w:color w:val="FFFFFF"/>
                <w:sz w:val="22"/>
                <w:szCs w:val="22"/>
              </w:rPr>
              <w:t>-to-Report (R2R) Process Intelligence</w:t>
            </w:r>
          </w:p>
        </w:tc>
      </w:tr>
    </w:tbl>
    <w:p w14:paraId="2EEE894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50"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4F" w14:textId="77777777" w:rsidR="00B57FEA" w:rsidRDefault="00000000">
            <w:r>
              <w:rPr>
                <w:b/>
                <w:bCs/>
                <w:color w:val="FFFFFF"/>
                <w:sz w:val="23"/>
                <w:szCs w:val="23"/>
              </w:rPr>
              <w:lastRenderedPageBreak/>
              <w:t>L2-R2R-</w:t>
            </w:r>
            <w:proofErr w:type="gramStart"/>
            <w:r>
              <w:rPr>
                <w:b/>
                <w:bCs/>
                <w:color w:val="FFFFFF"/>
                <w:sz w:val="23"/>
                <w:szCs w:val="23"/>
              </w:rPr>
              <w:t>01  Period</w:t>
            </w:r>
            <w:proofErr w:type="gramEnd"/>
            <w:r>
              <w:rPr>
                <w:b/>
                <w:bCs/>
                <w:color w:val="FFFFFF"/>
                <w:sz w:val="23"/>
                <w:szCs w:val="23"/>
              </w:rPr>
              <w:t>-End Close Process Monitoring</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L2 Process</w:t>
            </w:r>
          </w:p>
        </w:tc>
      </w:tr>
      <w:tr w:rsidR="00B57FEA" w14:paraId="2EEE895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51"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52" w14:textId="77777777" w:rsidR="00B57FEA" w:rsidRDefault="00000000">
            <w:r>
              <w:rPr>
                <w:color w:val="000000"/>
                <w:sz w:val="19"/>
                <w:szCs w:val="19"/>
              </w:rPr>
              <w:t>Monitors the Record-to-Report process for close quality, timing, and completeness. Detects period-end control failures, missing reconciliations, unposted accruals, and GL integrity issues before financial statements are prepared.</w:t>
            </w:r>
          </w:p>
        </w:tc>
      </w:tr>
      <w:tr w:rsidR="00B57FEA" w14:paraId="2EEE895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54"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55" w14:textId="77777777" w:rsidR="00B57FEA" w:rsidRDefault="00000000">
            <w:r>
              <w:rPr>
                <w:color w:val="000000"/>
                <w:sz w:val="19"/>
                <w:szCs w:val="19"/>
              </w:rPr>
              <w:t>Accounting period open/close status; Unreconciled bank accounts; Unposted journals at period-end; WIP calculation completeness; Fixed asset depreciation run completion; Intercompany reconciliation status; Unapproved journal entries at close; Deferred revenue release completeness.</w:t>
            </w:r>
          </w:p>
        </w:tc>
      </w:tr>
      <w:tr w:rsidR="00B57FEA" w14:paraId="2EEE895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57"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58" w14:textId="77777777" w:rsidR="00B57FEA" w:rsidRDefault="00000000">
            <w:r>
              <w:rPr>
                <w:color w:val="000000"/>
                <w:sz w:val="19"/>
                <w:szCs w:val="19"/>
              </w:rPr>
              <w:t>(1) Accounting Period close attempted with unposted Gen. Journal Lines above materiality; (2) Bank account with Statement No. ≠ last reconciled statement at period-end (bank reconciliation incomplete); (3) Fixed Assets with positive NBV where depreciation has not been run for the closing period; (4) Job WIP calculation not run within configurable days of period-end (default 2 days); (5) Intercompany transactions with unmatched balances at period-end; (6) Deferred revenue accounts with balances requiring release with no release journal; (7) Accrual reversals from prior period not posted.</w:t>
            </w:r>
          </w:p>
        </w:tc>
      </w:tr>
      <w:tr w:rsidR="00B57FEA" w14:paraId="2EEE895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5A"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5B" w14:textId="77777777" w:rsidR="00B57FEA" w:rsidRDefault="00000000">
            <w:r>
              <w:rPr>
                <w:color w:val="000000"/>
                <w:sz w:val="19"/>
                <w:szCs w:val="19"/>
              </w:rPr>
              <w:t>Period-end close checklist automation: track each mandatory close activity status in real time. Close quality scoring: percentage of mandatory steps completed. Historical close duration analysis: is this close taking longer than usual? Critical path identification: which uncompleted activities are blocking period close?</w:t>
            </w:r>
          </w:p>
        </w:tc>
      </w:tr>
      <w:tr w:rsidR="00B57FEA" w14:paraId="2EEE895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5D"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5E" w14:textId="77777777" w:rsidR="00B57FEA" w:rsidRDefault="00000000">
            <w:r>
              <w:rPr>
                <w:color w:val="000000"/>
                <w:sz w:val="19"/>
                <w:szCs w:val="19"/>
              </w:rPr>
              <w:t xml:space="preserve">Critical: Accounting period approaching close with material unposted journals. Critical: Bank reconciliation incomplete at close. High: Depreciation not </w:t>
            </w:r>
            <w:proofErr w:type="gramStart"/>
            <w:r>
              <w:rPr>
                <w:color w:val="000000"/>
                <w:sz w:val="19"/>
                <w:szCs w:val="19"/>
              </w:rPr>
              <w:t>run</w:t>
            </w:r>
            <w:proofErr w:type="gramEnd"/>
            <w:r>
              <w:rPr>
                <w:color w:val="000000"/>
                <w:sz w:val="19"/>
                <w:szCs w:val="19"/>
              </w:rPr>
              <w:t>. High: WIP calculation not run. Medium: Intercompany unmatched balances.</w:t>
            </w:r>
          </w:p>
        </w:tc>
      </w:tr>
      <w:tr w:rsidR="00B57FEA" w14:paraId="2EEE896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60"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61" w14:textId="77777777" w:rsidR="00B57FEA" w:rsidRDefault="00000000">
            <w:r>
              <w:rPr>
                <w:color w:val="000000"/>
                <w:sz w:val="19"/>
                <w:szCs w:val="19"/>
              </w:rPr>
              <w:t>(1) Finance Controller mandatory review before period close authorization; (2) Outstanding items assigned to responsible owners with deadline; (3) CFO approval required to close period with any unresolved Critical items; (4) Carry-forward items documented with justification.</w:t>
            </w:r>
          </w:p>
        </w:tc>
      </w:tr>
      <w:tr w:rsidR="00B57FEA" w14:paraId="2EEE89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63"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64" w14:textId="77777777" w:rsidR="00B57FEA" w:rsidRDefault="00000000">
            <w:r>
              <w:rPr>
                <w:color w:val="000000"/>
                <w:sz w:val="19"/>
                <w:szCs w:val="19"/>
              </w:rPr>
              <w:t>Close cycle time (days); Close quality score (%); Bank reconciliation completion rate; Number of open items at period-end; Historical close duration trend.</w:t>
            </w:r>
          </w:p>
        </w:tc>
      </w:tr>
      <w:tr w:rsidR="00B57FEA" w14:paraId="2EEE89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66"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67" w14:textId="77777777" w:rsidR="00B57FEA" w:rsidRDefault="00000000">
            <w:r>
              <w:rPr>
                <w:color w:val="000000"/>
                <w:sz w:val="19"/>
                <w:szCs w:val="19"/>
              </w:rPr>
              <w:t>Accounting Period status; Unposted journal list with amounts; Bank statement reconciliation status; Depreciation run log; WIP calculation timestamp; Intercompany balance analysis; Close checklist completion status.</w:t>
            </w:r>
          </w:p>
        </w:tc>
      </w:tr>
    </w:tbl>
    <w:p w14:paraId="2EEE8969" w14:textId="77777777" w:rsidR="00B57FEA" w:rsidRDefault="00B57FEA">
      <w:pPr>
        <w:spacing w:after="100"/>
      </w:pPr>
    </w:p>
    <w:p w14:paraId="2EEE896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96C"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96B" w14:textId="77777777" w:rsidR="00B57FEA" w:rsidRDefault="00000000">
            <w:proofErr w:type="gramStart"/>
            <w:r>
              <w:rPr>
                <w:b/>
                <w:bCs/>
                <w:color w:val="FFFFFF"/>
                <w:sz w:val="22"/>
                <w:szCs w:val="22"/>
              </w:rPr>
              <w:t>4.4  Intercompany</w:t>
            </w:r>
            <w:proofErr w:type="gramEnd"/>
            <w:r>
              <w:rPr>
                <w:b/>
                <w:bCs/>
                <w:color w:val="FFFFFF"/>
                <w:sz w:val="22"/>
                <w:szCs w:val="22"/>
              </w:rPr>
              <w:t xml:space="preserve"> Process Intelligence</w:t>
            </w:r>
          </w:p>
        </w:tc>
      </w:tr>
    </w:tbl>
    <w:p w14:paraId="2EEE896D"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6F"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6E" w14:textId="77777777" w:rsidR="00B57FEA" w:rsidRDefault="00000000">
            <w:r>
              <w:rPr>
                <w:b/>
                <w:bCs/>
                <w:color w:val="FFFFFF"/>
                <w:sz w:val="23"/>
                <w:szCs w:val="23"/>
              </w:rPr>
              <w:t>L2-IC-</w:t>
            </w:r>
            <w:proofErr w:type="gramStart"/>
            <w:r>
              <w:rPr>
                <w:b/>
                <w:bCs/>
                <w:color w:val="FFFFFF"/>
                <w:sz w:val="23"/>
                <w:szCs w:val="23"/>
              </w:rPr>
              <w:t>01  Intercompany</w:t>
            </w:r>
            <w:proofErr w:type="gramEnd"/>
            <w:r>
              <w:rPr>
                <w:b/>
                <w:bCs/>
                <w:color w:val="FFFFFF"/>
                <w:sz w:val="23"/>
                <w:szCs w:val="23"/>
              </w:rPr>
              <w:t xml:space="preserve"> Transaction Monitoring</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L2 Process</w:t>
            </w:r>
          </w:p>
        </w:tc>
      </w:tr>
      <w:tr w:rsidR="00B57FEA" w14:paraId="2EEE89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70"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71" w14:textId="77777777" w:rsidR="00B57FEA" w:rsidRDefault="00000000">
            <w:r>
              <w:rPr>
                <w:color w:val="000000"/>
                <w:sz w:val="19"/>
                <w:szCs w:val="19"/>
              </w:rPr>
              <w:t>Monitors intercompany transactions across Business Central entities for reconciliation failures, transfer pricing compliance, and unrealized intercompany profit that must be eliminated in consolidated financial statements.</w:t>
            </w:r>
          </w:p>
        </w:tc>
      </w:tr>
      <w:tr w:rsidR="00B57FEA" w14:paraId="2EEE897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73" w14:textId="77777777" w:rsidR="00B57FEA" w:rsidRDefault="00000000">
            <w:r>
              <w:rPr>
                <w:b/>
                <w:bCs/>
                <w:color w:val="1F3864"/>
                <w:sz w:val="19"/>
                <w:szCs w:val="19"/>
              </w:rPr>
              <w:lastRenderedPageBreak/>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74" w14:textId="77777777" w:rsidR="00B57FEA" w:rsidRDefault="00000000">
            <w:r>
              <w:rPr>
                <w:color w:val="000000"/>
                <w:sz w:val="19"/>
                <w:szCs w:val="19"/>
              </w:rPr>
              <w:t>Intercompany G/L journal postings (IC Partner code); IC Outbox and Inbox transaction status; Intercompany receivable and payable balances by IC partner; Transfer pricing on intercompany sales and purchases; Unrealized intercompany profit in inventory; Elimination entries in consolidation.</w:t>
            </w:r>
          </w:p>
        </w:tc>
      </w:tr>
      <w:tr w:rsidR="00B57FEA" w14:paraId="2EEE897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76"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77" w14:textId="77777777" w:rsidR="00B57FEA" w:rsidRDefault="00000000">
            <w:r>
              <w:rPr>
                <w:color w:val="000000"/>
                <w:sz w:val="19"/>
                <w:szCs w:val="19"/>
              </w:rPr>
              <w:t>(1) IC Outbox transactions in "Sent" status not matched by corresponding IC Inbox receipt &gt; configurable days (default 5); (2) Intercompany receivable and payable balances not reconciling to zero across the group; (3) Intercompany sales margin outside configurable transfer pricing range (default ±5% of arm's length price); (4) Intercompany stock transferred with margin not eliminated in receiving entity; (5) IC Partner not recognized or inactive on intercompany journal.</w:t>
            </w:r>
          </w:p>
        </w:tc>
      </w:tr>
      <w:tr w:rsidR="00B57FEA" w14:paraId="2EEE897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79"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7A" w14:textId="77777777" w:rsidR="00B57FEA" w:rsidRDefault="00000000">
            <w:r>
              <w:rPr>
                <w:color w:val="000000"/>
                <w:sz w:val="19"/>
                <w:szCs w:val="19"/>
              </w:rPr>
              <w:t>Intercompany reconciliation engine: automatic matching of IC transactions across entities. Transfer pricing compliance: compare IC prices to arm's length reference prices. Unrealized profit calculation in intercompany inventory. Group elimination preview for consolidation. IC transaction volume trend by partner.</w:t>
            </w:r>
          </w:p>
        </w:tc>
      </w:tr>
      <w:tr w:rsidR="00B57FEA" w14:paraId="2EEE897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7C"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7D" w14:textId="77777777" w:rsidR="00B57FEA" w:rsidRDefault="00000000">
            <w:r>
              <w:rPr>
                <w:color w:val="000000"/>
                <w:sz w:val="19"/>
                <w:szCs w:val="19"/>
              </w:rPr>
              <w:t>Critical: IC Outbox unmatched &gt; 5 days. Critical: Intercompany balance mismatch &gt; $10,000 at period-end. High: Transfer price outside arm's length range. Medium: IC profit not eliminated in inventory.</w:t>
            </w:r>
          </w:p>
        </w:tc>
      </w:tr>
      <w:tr w:rsidR="00B57FEA" w14:paraId="2EEE898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7F"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80" w14:textId="77777777" w:rsidR="00B57FEA" w:rsidRDefault="00000000">
            <w:r>
              <w:rPr>
                <w:color w:val="000000"/>
                <w:sz w:val="19"/>
                <w:szCs w:val="19"/>
              </w:rPr>
              <w:t>(1) IC reconciliation team review for unmatched transactions; (2) Manual matching or correction journal; (3) Transfer pricing review with Tax Director; (4) Intercompany elimination journal preparation.</w:t>
            </w:r>
          </w:p>
        </w:tc>
      </w:tr>
      <w:tr w:rsidR="00B57FEA" w14:paraId="2EEE898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82"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83" w14:textId="77777777" w:rsidR="00B57FEA" w:rsidRDefault="00000000">
            <w:r>
              <w:rPr>
                <w:color w:val="000000"/>
                <w:sz w:val="19"/>
                <w:szCs w:val="19"/>
              </w:rPr>
              <w:t>IC reconciliation rate (%); IC match time (days); Intercompany balance mismatch at period-end; Transfer pricing compliance rate; Elimination entry completeness.</w:t>
            </w:r>
          </w:p>
        </w:tc>
      </w:tr>
      <w:tr w:rsidR="00B57FEA" w14:paraId="2EEE898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85"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86" w14:textId="77777777" w:rsidR="00B57FEA" w:rsidRDefault="00000000">
            <w:r>
              <w:rPr>
                <w:color w:val="000000"/>
                <w:sz w:val="19"/>
                <w:szCs w:val="19"/>
              </w:rPr>
              <w:t>IC Outbox/Inbox status; Intercompany balance by entity; Transfer price vs. reference comparison; Unrealized profit calculation; Consolidation elimination preview.</w:t>
            </w:r>
          </w:p>
        </w:tc>
      </w:tr>
    </w:tbl>
    <w:p w14:paraId="2EEE8988" w14:textId="77777777" w:rsidR="00B57FEA" w:rsidRDefault="00B57FEA">
      <w:pPr>
        <w:spacing w:after="100"/>
      </w:pPr>
    </w:p>
    <w:p w14:paraId="2EEE8989" w14:textId="77777777" w:rsidR="00B57FEA" w:rsidRDefault="00B57FEA">
      <w:pPr>
        <w:spacing w:after="100"/>
      </w:pPr>
    </w:p>
    <w:p w14:paraId="2EEE898A"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98E"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98B" w14:textId="77777777" w:rsidR="00B57FEA" w:rsidRDefault="00000000">
            <w:r>
              <w:rPr>
                <w:b/>
                <w:bCs/>
                <w:color w:val="BDD7EE"/>
                <w:sz w:val="16"/>
                <w:szCs w:val="16"/>
              </w:rPr>
              <w:t>SECTION V</w:t>
            </w:r>
          </w:p>
          <w:p w14:paraId="2EEE898C" w14:textId="77777777" w:rsidR="00B57FEA" w:rsidRDefault="00000000">
            <w:pPr>
              <w:spacing w:after="60"/>
            </w:pPr>
            <w:r>
              <w:rPr>
                <w:b/>
                <w:bCs/>
                <w:color w:val="FFFFFF"/>
                <w:sz w:val="36"/>
                <w:szCs w:val="36"/>
              </w:rPr>
              <w:t>Layer 3: Configuration Intelligence</w:t>
            </w:r>
          </w:p>
          <w:p w14:paraId="2EEE898D" w14:textId="77777777" w:rsidR="00B57FEA" w:rsidRDefault="00000000">
            <w:r>
              <w:rPr>
                <w:color w:val="BDD7EE"/>
                <w:sz w:val="19"/>
                <w:szCs w:val="19"/>
              </w:rPr>
              <w:t>ERP governance monitoring to detect configuration weaknesses, security vulnerabilities, and upgrade risks</w:t>
            </w:r>
          </w:p>
        </w:tc>
      </w:tr>
    </w:tbl>
    <w:p w14:paraId="2EEE898F" w14:textId="77777777" w:rsidR="00B57FEA" w:rsidRDefault="00B57FEA">
      <w:pPr>
        <w:spacing w:after="100"/>
      </w:pPr>
    </w:p>
    <w:p w14:paraId="2EEE8990" w14:textId="77777777" w:rsidR="00B57FEA" w:rsidRDefault="00000000">
      <w:pPr>
        <w:spacing w:after="160"/>
      </w:pPr>
      <w:r>
        <w:rPr>
          <w:color w:val="000000"/>
          <w:sz w:val="19"/>
          <w:szCs w:val="19"/>
        </w:rPr>
        <w:t>Layer 3 Configuration Intelligence transforms RIA into an ERP governance platform. While Layers 1 and 2 monitor what happens in Business Central, Layer 3 monitors how BC is set up — because a single configuration change can silently corrupt thousands of subsequent transactions. Layer 3 runs continuous compliance checks against a baseline of "known-good" configuration, alerting Finance Directors and BC Administrators when governance-critical settings drift from their approved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9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91" w14:textId="77777777" w:rsidR="00B57FEA" w:rsidRDefault="00000000">
            <w:r>
              <w:rPr>
                <w:b/>
                <w:bCs/>
                <w:color w:val="1F3864"/>
                <w:sz w:val="19"/>
                <w:szCs w:val="19"/>
              </w:rPr>
              <w:t>Posting Setup Governance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92" w14:textId="77777777" w:rsidR="00B57FEA" w:rsidRDefault="00000000">
            <w:r>
              <w:rPr>
                <w:color w:val="000000"/>
                <w:sz w:val="19"/>
                <w:szCs w:val="19"/>
              </w:rPr>
              <w:t>General Posting Setup, Vendor/Customer/Inventory Posting Groups — account type validation, change detection, impact analysis.</w:t>
            </w:r>
          </w:p>
        </w:tc>
      </w:tr>
      <w:tr w:rsidR="00B57FEA" w14:paraId="2EEE899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94" w14:textId="77777777" w:rsidR="00B57FEA" w:rsidRDefault="00000000">
            <w:r>
              <w:rPr>
                <w:b/>
                <w:bCs/>
                <w:color w:val="1F3864"/>
                <w:sz w:val="19"/>
                <w:szCs w:val="19"/>
              </w:rPr>
              <w:t>Approval Workflow Governance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95" w14:textId="77777777" w:rsidR="00B57FEA" w:rsidRDefault="00000000">
            <w:r>
              <w:rPr>
                <w:color w:val="000000"/>
                <w:sz w:val="19"/>
                <w:szCs w:val="19"/>
              </w:rPr>
              <w:t xml:space="preserve">Workflow coverage, approval chain completeness, </w:t>
            </w:r>
            <w:proofErr w:type="spellStart"/>
            <w:r>
              <w:rPr>
                <w:color w:val="000000"/>
                <w:sz w:val="19"/>
                <w:szCs w:val="19"/>
              </w:rPr>
              <w:t>SoD</w:t>
            </w:r>
            <w:proofErr w:type="spellEnd"/>
            <w:r>
              <w:rPr>
                <w:color w:val="000000"/>
                <w:sz w:val="19"/>
                <w:szCs w:val="19"/>
              </w:rPr>
              <w:t xml:space="preserve"> risk in workflow design, approval limit adequacy.</w:t>
            </w:r>
          </w:p>
        </w:tc>
      </w:tr>
      <w:tr w:rsidR="00B57FEA" w14:paraId="2EEE899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97" w14:textId="77777777" w:rsidR="00B57FEA" w:rsidRDefault="00000000">
            <w:r>
              <w:rPr>
                <w:b/>
                <w:bCs/>
                <w:color w:val="1F3864"/>
                <w:sz w:val="19"/>
                <w:szCs w:val="19"/>
              </w:rPr>
              <w:t xml:space="preserve">User Permissions &amp; </w:t>
            </w:r>
            <w:proofErr w:type="spellStart"/>
            <w:r>
              <w:rPr>
                <w:b/>
                <w:bCs/>
                <w:color w:val="1F3864"/>
                <w:sz w:val="19"/>
                <w:szCs w:val="19"/>
              </w:rPr>
              <w:t>SoD</w:t>
            </w:r>
            <w:proofErr w:type="spellEnd"/>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98" w14:textId="77777777" w:rsidR="00B57FEA" w:rsidRDefault="00000000">
            <w:r>
              <w:rPr>
                <w:color w:val="000000"/>
                <w:sz w:val="19"/>
                <w:szCs w:val="19"/>
              </w:rPr>
              <w:t xml:space="preserve">Permission set assignments, </w:t>
            </w:r>
            <w:proofErr w:type="spellStart"/>
            <w:r>
              <w:rPr>
                <w:color w:val="000000"/>
                <w:sz w:val="19"/>
                <w:szCs w:val="19"/>
              </w:rPr>
              <w:t>SoD</w:t>
            </w:r>
            <w:proofErr w:type="spellEnd"/>
            <w:r>
              <w:rPr>
                <w:color w:val="000000"/>
                <w:sz w:val="19"/>
                <w:szCs w:val="19"/>
              </w:rPr>
              <w:t xml:space="preserve"> conflict matrix, SUPER user monitoring, dormant privileged accounts.</w:t>
            </w:r>
          </w:p>
        </w:tc>
      </w:tr>
      <w:tr w:rsidR="00B57FEA" w14:paraId="2EEE899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9A" w14:textId="77777777" w:rsidR="00B57FEA" w:rsidRDefault="00000000">
            <w:r>
              <w:rPr>
                <w:b/>
                <w:bCs/>
                <w:color w:val="1F3864"/>
                <w:sz w:val="19"/>
                <w:szCs w:val="19"/>
              </w:rPr>
              <w:lastRenderedPageBreak/>
              <w:t>Number Series Configuration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9B" w14:textId="77777777" w:rsidR="00B57FEA" w:rsidRDefault="00000000">
            <w:r>
              <w:rPr>
                <w:color w:val="000000"/>
                <w:sz w:val="19"/>
                <w:szCs w:val="19"/>
              </w:rPr>
              <w:t>Sequential numbering integrity, Allow Gaps validation, exhaustion prediction, series configuration changes.</w:t>
            </w:r>
          </w:p>
        </w:tc>
      </w:tr>
      <w:tr w:rsidR="00B57FEA" w14:paraId="2EEE89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9D" w14:textId="77777777" w:rsidR="00B57FEA" w:rsidRDefault="00000000">
            <w:r>
              <w:rPr>
                <w:b/>
                <w:bCs/>
                <w:color w:val="1F3864"/>
                <w:sz w:val="19"/>
                <w:szCs w:val="19"/>
              </w:rPr>
              <w:t>Dimension Configuration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9E" w14:textId="77777777" w:rsidR="00B57FEA" w:rsidRDefault="00000000">
            <w:r>
              <w:rPr>
                <w:color w:val="000000"/>
                <w:sz w:val="19"/>
                <w:szCs w:val="19"/>
              </w:rPr>
              <w:t>Mandatory dimension validation, dimension combinations, dimension value integrity, analysis dimension completeness.</w:t>
            </w:r>
          </w:p>
        </w:tc>
      </w:tr>
      <w:tr w:rsidR="00B57FEA" w14:paraId="2EEE89A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A0" w14:textId="77777777" w:rsidR="00B57FEA" w:rsidRDefault="00000000">
            <w:r>
              <w:rPr>
                <w:b/>
                <w:bCs/>
                <w:color w:val="1F3864"/>
                <w:sz w:val="19"/>
                <w:szCs w:val="19"/>
              </w:rPr>
              <w:t>Change Log Configuration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A1" w14:textId="77777777" w:rsidR="00B57FEA" w:rsidRDefault="00000000">
            <w:r>
              <w:rPr>
                <w:color w:val="000000"/>
                <w:sz w:val="19"/>
                <w:szCs w:val="19"/>
              </w:rPr>
              <w:t>Change Log coverage, volume monitoring, self-referential protection, audit trail integrity.</w:t>
            </w:r>
          </w:p>
        </w:tc>
      </w:tr>
      <w:tr w:rsidR="00B57FEA" w14:paraId="2EEE89A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A3" w14:textId="77777777" w:rsidR="00B57FEA" w:rsidRDefault="00000000">
            <w:r>
              <w:rPr>
                <w:b/>
                <w:bCs/>
                <w:color w:val="1F3864"/>
                <w:sz w:val="19"/>
                <w:szCs w:val="19"/>
              </w:rPr>
              <w:t>Custom Extensions Governance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A4" w14:textId="77777777" w:rsidR="00B57FEA" w:rsidRDefault="00000000">
            <w:r>
              <w:rPr>
                <w:color w:val="000000"/>
                <w:sz w:val="19"/>
                <w:szCs w:val="19"/>
              </w:rPr>
              <w:t>Installed extensions inventory, extension permission scope, upgrade risk assessment, deprecated API usage.</w:t>
            </w:r>
          </w:p>
        </w:tc>
      </w:tr>
      <w:tr w:rsidR="00B57FEA" w14:paraId="2EEE89A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A6" w14:textId="77777777" w:rsidR="00B57FEA" w:rsidRDefault="00000000">
            <w:r>
              <w:rPr>
                <w:b/>
                <w:bCs/>
                <w:color w:val="1F3864"/>
                <w:sz w:val="19"/>
                <w:szCs w:val="19"/>
              </w:rPr>
              <w:t>Technical Debt Assessment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A7" w14:textId="77777777" w:rsidR="00B57FEA" w:rsidRDefault="00000000">
            <w:r>
              <w:rPr>
                <w:color w:val="000000"/>
                <w:sz w:val="19"/>
                <w:szCs w:val="19"/>
              </w:rPr>
              <w:t>Upgrade readiness score, customization inventory, obsoleted features in use, BC SaaS compliance status.</w:t>
            </w:r>
          </w:p>
        </w:tc>
      </w:tr>
    </w:tbl>
    <w:p w14:paraId="2EEE89A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AB"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AA" w14:textId="77777777" w:rsidR="00B57FEA" w:rsidRDefault="00000000">
            <w:r>
              <w:rPr>
                <w:b/>
                <w:bCs/>
                <w:color w:val="FFFFFF"/>
                <w:sz w:val="23"/>
                <w:szCs w:val="23"/>
              </w:rPr>
              <w:t>L3-</w:t>
            </w:r>
            <w:proofErr w:type="gramStart"/>
            <w:r>
              <w:rPr>
                <w:b/>
                <w:bCs/>
                <w:color w:val="FFFFFF"/>
                <w:sz w:val="23"/>
                <w:szCs w:val="23"/>
              </w:rPr>
              <w:t>001  Posting</w:t>
            </w:r>
            <w:proofErr w:type="gramEnd"/>
            <w:r>
              <w:rPr>
                <w:b/>
                <w:bCs/>
                <w:color w:val="FFFFFF"/>
                <w:sz w:val="23"/>
                <w:szCs w:val="23"/>
              </w:rPr>
              <w:t xml:space="preserve"> Setup Governance</w:t>
            </w:r>
            <w:r>
              <w:rPr>
                <w:color w:val="BDD7EE"/>
                <w:sz w:val="17"/>
                <w:szCs w:val="17"/>
              </w:rPr>
              <w:t xml:space="preserve">     Risk: </w:t>
            </w:r>
            <w:proofErr w:type="gramStart"/>
            <w:r>
              <w:rPr>
                <w:color w:val="BDD7EE"/>
                <w:sz w:val="17"/>
                <w:szCs w:val="17"/>
              </w:rPr>
              <w:t>Critical  |</w:t>
            </w:r>
            <w:proofErr w:type="gramEnd"/>
            <w:r>
              <w:rPr>
                <w:color w:val="BDD7EE"/>
                <w:sz w:val="17"/>
                <w:szCs w:val="17"/>
              </w:rPr>
              <w:t xml:space="preserve">  Layer: L3 Config</w:t>
            </w:r>
          </w:p>
        </w:tc>
      </w:tr>
      <w:tr w:rsidR="00B57FEA" w14:paraId="2EEE89A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AC"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AD" w14:textId="77777777" w:rsidR="00B57FEA" w:rsidRDefault="00000000">
            <w:r>
              <w:rPr>
                <w:color w:val="000000"/>
                <w:sz w:val="19"/>
                <w:szCs w:val="19"/>
              </w:rPr>
              <w:t xml:space="preserve">Monitors all General Posting Setup, Vendor Posting Group, Customer Posting Group, and Inventory Posting Setup configurations for changes, incorrect account type mapping, and missing account assignments that would cause systematic </w:t>
            </w:r>
            <w:proofErr w:type="spellStart"/>
            <w:r>
              <w:rPr>
                <w:color w:val="000000"/>
                <w:sz w:val="19"/>
                <w:szCs w:val="19"/>
              </w:rPr>
              <w:t>misposting</w:t>
            </w:r>
            <w:proofErr w:type="spellEnd"/>
            <w:r>
              <w:rPr>
                <w:color w:val="000000"/>
                <w:sz w:val="19"/>
                <w:szCs w:val="19"/>
              </w:rPr>
              <w:t>.</w:t>
            </w:r>
          </w:p>
        </w:tc>
      </w:tr>
      <w:tr w:rsidR="00B57FEA" w14:paraId="2EEE89B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AF"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B0" w14:textId="77777777" w:rsidR="00B57FEA" w:rsidRDefault="00000000">
            <w:r>
              <w:rPr>
                <w:color w:val="000000"/>
                <w:sz w:val="19"/>
                <w:szCs w:val="19"/>
              </w:rPr>
              <w:t>Change Log entries for Tables 93, 92, 94, 320, 251, 325, 5804. Account type validation for each posting group role. Missing account assignments. Posting group proliferation (too many groups indicating management complexity).</w:t>
            </w:r>
          </w:p>
        </w:tc>
      </w:tr>
      <w:tr w:rsidR="00B57FEA" w14:paraId="2EEE89B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B2"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B3" w14:textId="77777777" w:rsidR="00B57FEA" w:rsidRDefault="00000000">
            <w:r>
              <w:rPr>
                <w:color w:val="000000"/>
                <w:sz w:val="19"/>
                <w:szCs w:val="19"/>
              </w:rPr>
              <w:t>Change Log for posting setup tables triggers real-time alert. Account type validation: Payables = Liability, Receivables = Asset, Revenue = P&amp;L, Inventory = Asset. Missing mandatory accounts flagged. Posting group account mapped to suspense or clearing account.</w:t>
            </w:r>
          </w:p>
        </w:tc>
      </w:tr>
      <w:tr w:rsidR="00B57FEA" w14:paraId="2EEE89B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B5"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B6" w14:textId="77777777" w:rsidR="00B57FEA" w:rsidRDefault="00000000">
            <w:r>
              <w:rPr>
                <w:color w:val="000000"/>
                <w:sz w:val="19"/>
                <w:szCs w:val="19"/>
              </w:rPr>
              <w:t>Real-time Change Log event monitoring (&lt; 5-min SLA). Account type validation engine. Impact analysis: transactions affected since change × average transaction value. Configuration drift detection: posting setup today vs. 30 days ago.</w:t>
            </w:r>
          </w:p>
        </w:tc>
      </w:tr>
      <w:tr w:rsidR="00B57FEA" w14:paraId="2EEE89B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B8"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B9" w14:textId="77777777" w:rsidR="00B57FEA" w:rsidRDefault="00000000">
            <w:r>
              <w:rPr>
                <w:color w:val="000000"/>
                <w:sz w:val="19"/>
                <w:szCs w:val="19"/>
              </w:rPr>
              <w:t>Critical: Posting group account changed — immediate. Critical: Account type validation failure. High: Missing mandatory account. Medium: New posting group created without approval.</w:t>
            </w:r>
          </w:p>
        </w:tc>
      </w:tr>
      <w:tr w:rsidR="00B57FEA" w14:paraId="2EEE89B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BB"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BC" w14:textId="77777777" w:rsidR="00B57FEA" w:rsidRDefault="00000000">
            <w:r>
              <w:rPr>
                <w:color w:val="000000"/>
                <w:sz w:val="19"/>
                <w:szCs w:val="19"/>
              </w:rPr>
              <w:t xml:space="preserve">(1) Revert to correct account immediately; (2) Controller review of all transactions since change; (3) Reallocation journal for </w:t>
            </w:r>
            <w:proofErr w:type="spellStart"/>
            <w:r>
              <w:rPr>
                <w:color w:val="000000"/>
                <w:sz w:val="19"/>
                <w:szCs w:val="19"/>
              </w:rPr>
              <w:t>mispostings</w:t>
            </w:r>
            <w:proofErr w:type="spellEnd"/>
            <w:r>
              <w:rPr>
                <w:color w:val="000000"/>
                <w:sz w:val="19"/>
                <w:szCs w:val="19"/>
              </w:rPr>
              <w:t>; (4) CFO approval for any future change.</w:t>
            </w:r>
          </w:p>
        </w:tc>
      </w:tr>
      <w:tr w:rsidR="00B57FEA" w14:paraId="2EEE89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BE"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BF" w14:textId="77777777" w:rsidR="00B57FEA" w:rsidRDefault="00000000">
            <w:r>
              <w:rPr>
                <w:color w:val="000000"/>
                <w:sz w:val="19"/>
                <w:szCs w:val="19"/>
              </w:rPr>
              <w:t>Posting group change events per period; Account type validation pass rate (%); Time-to-detect configuration change (minutes); Impacted transaction value per incident.</w:t>
            </w:r>
          </w:p>
        </w:tc>
      </w:tr>
      <w:tr w:rsidR="00B57FEA" w14:paraId="2EEE89C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C1"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C2" w14:textId="77777777" w:rsidR="00B57FEA" w:rsidRDefault="00000000">
            <w:r>
              <w:rPr>
                <w:color w:val="000000"/>
                <w:sz w:val="19"/>
                <w:szCs w:val="19"/>
              </w:rPr>
              <w:t>Change Log Entry with User ID, timestamp, old/new account values; Transaction value affected; Account type validation report; Finance approval trail.</w:t>
            </w:r>
          </w:p>
        </w:tc>
      </w:tr>
    </w:tbl>
    <w:p w14:paraId="2EEE89C4" w14:textId="77777777" w:rsidR="00B57FEA" w:rsidRDefault="00B57FEA">
      <w:pPr>
        <w:spacing w:after="100"/>
      </w:pPr>
    </w:p>
    <w:p w14:paraId="2EEE89C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C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C6" w14:textId="77777777" w:rsidR="00B57FEA" w:rsidRDefault="00000000">
            <w:r>
              <w:rPr>
                <w:b/>
                <w:bCs/>
                <w:color w:val="FFFFFF"/>
                <w:sz w:val="23"/>
                <w:szCs w:val="23"/>
              </w:rPr>
              <w:t>L3-</w:t>
            </w:r>
            <w:proofErr w:type="gramStart"/>
            <w:r>
              <w:rPr>
                <w:b/>
                <w:bCs/>
                <w:color w:val="FFFFFF"/>
                <w:sz w:val="23"/>
                <w:szCs w:val="23"/>
              </w:rPr>
              <w:t>002  Approval</w:t>
            </w:r>
            <w:proofErr w:type="gramEnd"/>
            <w:r>
              <w:rPr>
                <w:b/>
                <w:bCs/>
                <w:color w:val="FFFFFF"/>
                <w:sz w:val="23"/>
                <w:szCs w:val="23"/>
              </w:rPr>
              <w:t xml:space="preserve"> Workflow Governance</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L3 Config</w:t>
            </w:r>
          </w:p>
        </w:tc>
      </w:tr>
      <w:tr w:rsidR="00B57FEA" w14:paraId="2EEE89C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C8"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C9" w14:textId="77777777" w:rsidR="00B57FEA" w:rsidRDefault="00000000">
            <w:r>
              <w:rPr>
                <w:color w:val="000000"/>
                <w:sz w:val="19"/>
                <w:szCs w:val="19"/>
              </w:rPr>
              <w:t>Monitors Business Central approval workflow configurations to detect gaps, bypasses, self-approval risks, and stale workflow definitions that leave approval chains non-functional or easily circumvented.</w:t>
            </w:r>
          </w:p>
        </w:tc>
      </w:tr>
      <w:tr w:rsidR="00B57FEA" w14:paraId="2EEE89C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CB" w14:textId="77777777" w:rsidR="00B57FEA" w:rsidRDefault="00000000">
            <w:r>
              <w:rPr>
                <w:b/>
                <w:bCs/>
                <w:color w:val="1F3864"/>
                <w:sz w:val="19"/>
                <w:szCs w:val="19"/>
              </w:rPr>
              <w:lastRenderedPageBreak/>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CC" w14:textId="77777777" w:rsidR="00B57FEA" w:rsidRDefault="00000000">
            <w:r>
              <w:rPr>
                <w:color w:val="000000"/>
                <w:sz w:val="19"/>
                <w:szCs w:val="19"/>
              </w:rPr>
              <w:t>Workflow definitions and their active/inactive status; Workflow Step configurations for each document type; Approval limits in User Setup; Workflow User Groups. Approval Entry history for bypass patterns.</w:t>
            </w:r>
          </w:p>
        </w:tc>
      </w:tr>
      <w:tr w:rsidR="00B57FEA" w14:paraId="2EEE89D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CE"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CF" w14:textId="77777777" w:rsidR="00B57FEA" w:rsidRDefault="00000000">
            <w:r>
              <w:rPr>
                <w:color w:val="000000"/>
                <w:sz w:val="19"/>
                <w:szCs w:val="19"/>
              </w:rPr>
              <w:t>(1) Workflow exists for document type but is inactive — approvals bypassed; (2) Workflow user group missing members (orphaned approval chain); (3) All approvers in a workflow group have the same Approval Limit (no escalation possible); (4) Workflow with Approver Type = First Qualified but only one approver in group; (5) Approval limits not reviewed in configurable days (default 365).</w:t>
            </w:r>
          </w:p>
        </w:tc>
      </w:tr>
      <w:tr w:rsidR="00B57FEA" w14:paraId="2EEE89D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D1"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D2" w14:textId="77777777" w:rsidR="00B57FEA" w:rsidRDefault="00000000">
            <w:r>
              <w:rPr>
                <w:color w:val="000000"/>
                <w:sz w:val="19"/>
                <w:szCs w:val="19"/>
              </w:rPr>
              <w:t>Workflow coverage analysis: which document types have active workflows? Approval chain simulation: can all approvals be self-approved by one person due to group membership? Limit adequacy: are limits calibrated to current transaction volumes? Historical bypass detection: transactions approved outside workflow.</w:t>
            </w:r>
          </w:p>
        </w:tc>
      </w:tr>
      <w:tr w:rsidR="00B57FEA" w14:paraId="2EEE89D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D4"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D5" w14:textId="77777777" w:rsidR="00B57FEA" w:rsidRDefault="00000000">
            <w:r>
              <w:rPr>
                <w:color w:val="000000"/>
                <w:sz w:val="19"/>
                <w:szCs w:val="19"/>
              </w:rPr>
              <w:t>High: Active document type with no workflow. High: Workflow with approval chain gaps. Medium: Approval limits not reviewed in 12 months. Medium: Self-approval risk identified in workflow configuration.</w:t>
            </w:r>
          </w:p>
        </w:tc>
      </w:tr>
      <w:tr w:rsidR="00B57FEA" w14:paraId="2EEE89D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D7"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D8" w14:textId="77777777" w:rsidR="00B57FEA" w:rsidRDefault="00000000">
            <w:r>
              <w:rPr>
                <w:color w:val="000000"/>
                <w:sz w:val="19"/>
                <w:szCs w:val="19"/>
              </w:rPr>
              <w:t>(1) Workflow gaps filled with Finance Director approval; (2) Approval limit recertification; (3) Workflow user groups reviewed and updated; (4) Historical transactions approved outside workflow reviewed.</w:t>
            </w:r>
          </w:p>
        </w:tc>
      </w:tr>
      <w:tr w:rsidR="00B57FEA" w14:paraId="2EEE89D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DA"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DB" w14:textId="77777777" w:rsidR="00B57FEA" w:rsidRDefault="00000000">
            <w:r>
              <w:rPr>
                <w:color w:val="000000"/>
                <w:sz w:val="19"/>
                <w:szCs w:val="19"/>
              </w:rPr>
              <w:t>Approval workflow coverage rate (%); Self-approval risk instances; Approval limit recertification age (days); Workflow bypass incidents per period.</w:t>
            </w:r>
          </w:p>
        </w:tc>
      </w:tr>
      <w:tr w:rsidR="00B57FEA" w14:paraId="2EEE89D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DD"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DE" w14:textId="77777777" w:rsidR="00B57FEA" w:rsidRDefault="00000000">
            <w:r>
              <w:rPr>
                <w:color w:val="000000"/>
                <w:sz w:val="19"/>
                <w:szCs w:val="19"/>
              </w:rPr>
              <w:t>Workflow definition export; Workflow User Group membership; Approval limit vs. transaction volume comparison; Bypass detection report; Recertification log.</w:t>
            </w:r>
          </w:p>
        </w:tc>
      </w:tr>
    </w:tbl>
    <w:p w14:paraId="2EEE89E0" w14:textId="77777777" w:rsidR="00B57FEA" w:rsidRDefault="00B57FEA">
      <w:pPr>
        <w:spacing w:after="100"/>
      </w:pPr>
    </w:p>
    <w:p w14:paraId="2EEE89E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E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E2" w14:textId="77777777" w:rsidR="00B57FEA" w:rsidRDefault="00000000">
            <w:r>
              <w:rPr>
                <w:b/>
                <w:bCs/>
                <w:color w:val="FFFFFF"/>
                <w:sz w:val="23"/>
                <w:szCs w:val="23"/>
              </w:rPr>
              <w:t>L3-</w:t>
            </w:r>
            <w:proofErr w:type="gramStart"/>
            <w:r>
              <w:rPr>
                <w:b/>
                <w:bCs/>
                <w:color w:val="FFFFFF"/>
                <w:sz w:val="23"/>
                <w:szCs w:val="23"/>
              </w:rPr>
              <w:t>003  User</w:t>
            </w:r>
            <w:proofErr w:type="gramEnd"/>
            <w:r>
              <w:rPr>
                <w:b/>
                <w:bCs/>
                <w:color w:val="FFFFFF"/>
                <w:sz w:val="23"/>
                <w:szCs w:val="23"/>
              </w:rPr>
              <w:t xml:space="preserve"> Permissions and Segregation of Duties</w:t>
            </w:r>
            <w:r>
              <w:rPr>
                <w:color w:val="BDD7EE"/>
                <w:sz w:val="17"/>
                <w:szCs w:val="17"/>
              </w:rPr>
              <w:t xml:space="preserve">     Risk: </w:t>
            </w:r>
            <w:proofErr w:type="gramStart"/>
            <w:r>
              <w:rPr>
                <w:color w:val="BDD7EE"/>
                <w:sz w:val="17"/>
                <w:szCs w:val="17"/>
              </w:rPr>
              <w:t>Critical  |</w:t>
            </w:r>
            <w:proofErr w:type="gramEnd"/>
            <w:r>
              <w:rPr>
                <w:color w:val="BDD7EE"/>
                <w:sz w:val="17"/>
                <w:szCs w:val="17"/>
              </w:rPr>
              <w:t xml:space="preserve">  Layer: L3 Config</w:t>
            </w:r>
          </w:p>
        </w:tc>
      </w:tr>
      <w:tr w:rsidR="00B57FEA" w14:paraId="2EEE89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E4"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E5" w14:textId="77777777" w:rsidR="00B57FEA" w:rsidRDefault="00000000">
            <w:r>
              <w:rPr>
                <w:color w:val="000000"/>
                <w:sz w:val="19"/>
                <w:szCs w:val="19"/>
              </w:rPr>
              <w:t>Monitors Business Central user permissions, permission sets, and role assignments to detect segregation of duties violations, excessive permissions, dormant privileged users, and permission set changes.</w:t>
            </w:r>
          </w:p>
        </w:tc>
      </w:tr>
      <w:tr w:rsidR="00B57FEA" w14:paraId="2EEE89E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E7"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E8" w14:textId="77777777" w:rsidR="00B57FEA" w:rsidRDefault="00000000">
            <w:r>
              <w:rPr>
                <w:color w:val="000000"/>
                <w:sz w:val="19"/>
                <w:szCs w:val="19"/>
              </w:rPr>
              <w:t>User (User) table; User Permission Set assignments; Permission Set definitions; Change Log on permission-related tables. Access Control table. Login history (if available via API).</w:t>
            </w:r>
          </w:p>
        </w:tc>
      </w:tr>
      <w:tr w:rsidR="00B57FEA" w14:paraId="2EEE89E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EA"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EB" w14:textId="77777777" w:rsidR="00B57FEA" w:rsidRDefault="00000000">
            <w:r>
              <w:rPr>
                <w:color w:val="000000"/>
                <w:sz w:val="19"/>
                <w:szCs w:val="19"/>
              </w:rPr>
              <w:t xml:space="preserve">(1) Single user has permission to both create vendors AND post payments — classic </w:t>
            </w:r>
            <w:proofErr w:type="spellStart"/>
            <w:r>
              <w:rPr>
                <w:color w:val="000000"/>
                <w:sz w:val="19"/>
                <w:szCs w:val="19"/>
              </w:rPr>
              <w:t>SoD</w:t>
            </w:r>
            <w:proofErr w:type="spellEnd"/>
            <w:r>
              <w:rPr>
                <w:color w:val="000000"/>
                <w:sz w:val="19"/>
                <w:szCs w:val="19"/>
              </w:rPr>
              <w:t xml:space="preserve"> violation; (2) User has permission to both create sales invoices AND receive payments; (3) User has full BC SUPER permission set without documented exception; (4) User account active but no login in configurable days (default 90) — dormant privileged account; (5) Permission Set assigned changed without IT + Finance approval; (6) User has permission to modify Change Log setup (can disable audit trail).</w:t>
            </w:r>
          </w:p>
        </w:tc>
      </w:tr>
      <w:tr w:rsidR="00B57FEA" w14:paraId="2EEE89E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ED"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EE" w14:textId="77777777" w:rsidR="00B57FEA" w:rsidRDefault="00000000">
            <w:proofErr w:type="spellStart"/>
            <w:r>
              <w:rPr>
                <w:color w:val="000000"/>
                <w:sz w:val="19"/>
                <w:szCs w:val="19"/>
              </w:rPr>
              <w:t>SoD</w:t>
            </w:r>
            <w:proofErr w:type="spellEnd"/>
            <w:r>
              <w:rPr>
                <w:color w:val="000000"/>
                <w:sz w:val="19"/>
                <w:szCs w:val="19"/>
              </w:rPr>
              <w:t xml:space="preserve"> conflict matrix: cross-reference user permission sets against configurable </w:t>
            </w:r>
            <w:proofErr w:type="spellStart"/>
            <w:r>
              <w:rPr>
                <w:color w:val="000000"/>
                <w:sz w:val="19"/>
                <w:szCs w:val="19"/>
              </w:rPr>
              <w:t>SoD</w:t>
            </w:r>
            <w:proofErr w:type="spellEnd"/>
            <w:r>
              <w:rPr>
                <w:color w:val="000000"/>
                <w:sz w:val="19"/>
                <w:szCs w:val="19"/>
              </w:rPr>
              <w:t xml:space="preserve"> conflict rule library (e.g., vendor creation + vendor payment = conflict). Permission escalation detection: users whose permissions increased over time. Dormant account risk scoring. Permission set change impact analysis.</w:t>
            </w:r>
          </w:p>
        </w:tc>
      </w:tr>
      <w:tr w:rsidR="00B57FEA" w14:paraId="2EEE89F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F0"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F1" w14:textId="77777777" w:rsidR="00B57FEA" w:rsidRDefault="00000000">
            <w:r>
              <w:rPr>
                <w:color w:val="000000"/>
                <w:sz w:val="19"/>
                <w:szCs w:val="19"/>
              </w:rPr>
              <w:t xml:space="preserve">Critical: </w:t>
            </w:r>
            <w:proofErr w:type="spellStart"/>
            <w:r>
              <w:rPr>
                <w:color w:val="000000"/>
                <w:sz w:val="19"/>
                <w:szCs w:val="19"/>
              </w:rPr>
              <w:t>SoD</w:t>
            </w:r>
            <w:proofErr w:type="spellEnd"/>
            <w:r>
              <w:rPr>
                <w:color w:val="000000"/>
                <w:sz w:val="19"/>
                <w:szCs w:val="19"/>
              </w:rPr>
              <w:t xml:space="preserve"> violation: vendor creation + payment access. Critical: Change Log modification access. High: SUPER permission set assigned. </w:t>
            </w:r>
            <w:r>
              <w:rPr>
                <w:color w:val="000000"/>
                <w:sz w:val="19"/>
                <w:szCs w:val="19"/>
              </w:rPr>
              <w:lastRenderedPageBreak/>
              <w:t>High: Dormant privileged account. Medium: Permission set changed without dual approval.</w:t>
            </w:r>
          </w:p>
        </w:tc>
      </w:tr>
      <w:tr w:rsidR="00B57FEA" w14:paraId="2EEE89F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F3" w14:textId="77777777" w:rsidR="00B57FEA" w:rsidRDefault="00000000">
            <w:r>
              <w:rPr>
                <w:b/>
                <w:bCs/>
                <w:color w:val="1F3864"/>
                <w:sz w:val="19"/>
                <w:szCs w:val="19"/>
              </w:rPr>
              <w:lastRenderedPageBreak/>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F4" w14:textId="77777777" w:rsidR="00B57FEA" w:rsidRDefault="00000000">
            <w:r>
              <w:rPr>
                <w:color w:val="000000"/>
                <w:sz w:val="19"/>
                <w:szCs w:val="19"/>
              </w:rPr>
              <w:t xml:space="preserve">(1) </w:t>
            </w:r>
            <w:proofErr w:type="spellStart"/>
            <w:r>
              <w:rPr>
                <w:color w:val="000000"/>
                <w:sz w:val="19"/>
                <w:szCs w:val="19"/>
              </w:rPr>
              <w:t>SoD</w:t>
            </w:r>
            <w:proofErr w:type="spellEnd"/>
            <w:r>
              <w:rPr>
                <w:color w:val="000000"/>
                <w:sz w:val="19"/>
                <w:szCs w:val="19"/>
              </w:rPr>
              <w:t xml:space="preserve"> violations remediated within 5 business days; (2) SUPER access restricted to IT Administrator with documented exception; (3) Dormant accounts disabled immediately; (4) Permission changes reversed pending formal approval.</w:t>
            </w:r>
          </w:p>
        </w:tc>
      </w:tr>
      <w:tr w:rsidR="00B57FEA" w14:paraId="2EEE89F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F6"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F7" w14:textId="77777777" w:rsidR="00B57FEA" w:rsidRDefault="00000000">
            <w:proofErr w:type="spellStart"/>
            <w:r>
              <w:rPr>
                <w:color w:val="000000"/>
                <w:sz w:val="19"/>
                <w:szCs w:val="19"/>
              </w:rPr>
              <w:t>SoD</w:t>
            </w:r>
            <w:proofErr w:type="spellEnd"/>
            <w:r>
              <w:rPr>
                <w:color w:val="000000"/>
                <w:sz w:val="19"/>
                <w:szCs w:val="19"/>
              </w:rPr>
              <w:t xml:space="preserve"> violation count; SUPER permission users count; Dormant privileged accounts count; Permission change events per period; Time-to-remediate </w:t>
            </w:r>
            <w:proofErr w:type="spellStart"/>
            <w:r>
              <w:rPr>
                <w:color w:val="000000"/>
                <w:sz w:val="19"/>
                <w:szCs w:val="19"/>
              </w:rPr>
              <w:t>SoD</w:t>
            </w:r>
            <w:proofErr w:type="spellEnd"/>
            <w:r>
              <w:rPr>
                <w:color w:val="000000"/>
                <w:sz w:val="19"/>
                <w:szCs w:val="19"/>
              </w:rPr>
              <w:t xml:space="preserve"> violation (days).</w:t>
            </w:r>
          </w:p>
        </w:tc>
      </w:tr>
      <w:tr w:rsidR="00B57FEA" w14:paraId="2EEE89F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9F9"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9FA" w14:textId="77777777" w:rsidR="00B57FEA" w:rsidRDefault="00000000">
            <w:r>
              <w:rPr>
                <w:color w:val="000000"/>
                <w:sz w:val="19"/>
                <w:szCs w:val="19"/>
              </w:rPr>
              <w:t xml:space="preserve">User Permission Set assignment export; </w:t>
            </w:r>
            <w:proofErr w:type="spellStart"/>
            <w:r>
              <w:rPr>
                <w:color w:val="000000"/>
                <w:sz w:val="19"/>
                <w:szCs w:val="19"/>
              </w:rPr>
              <w:t>SoD</w:t>
            </w:r>
            <w:proofErr w:type="spellEnd"/>
            <w:r>
              <w:rPr>
                <w:color w:val="000000"/>
                <w:sz w:val="19"/>
                <w:szCs w:val="19"/>
              </w:rPr>
              <w:t xml:space="preserve"> conflict matrix results; Dormant user report; Permission change log with User ID and timestamp; Remediation evidence.</w:t>
            </w:r>
          </w:p>
        </w:tc>
      </w:tr>
    </w:tbl>
    <w:p w14:paraId="2EEE89FC" w14:textId="77777777" w:rsidR="00B57FEA" w:rsidRDefault="00B57FEA">
      <w:pPr>
        <w:spacing w:after="100"/>
      </w:pPr>
    </w:p>
    <w:p w14:paraId="2EEE89FD"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9FF"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9FE" w14:textId="77777777" w:rsidR="00B57FEA" w:rsidRDefault="00000000">
            <w:r>
              <w:rPr>
                <w:b/>
                <w:bCs/>
                <w:color w:val="FFFFFF"/>
                <w:sz w:val="23"/>
                <w:szCs w:val="23"/>
              </w:rPr>
              <w:t>L3-</w:t>
            </w:r>
            <w:proofErr w:type="gramStart"/>
            <w:r>
              <w:rPr>
                <w:b/>
                <w:bCs/>
                <w:color w:val="FFFFFF"/>
                <w:sz w:val="23"/>
                <w:szCs w:val="23"/>
              </w:rPr>
              <w:t>004  Number</w:t>
            </w:r>
            <w:proofErr w:type="gramEnd"/>
            <w:r>
              <w:rPr>
                <w:b/>
                <w:bCs/>
                <w:color w:val="FFFFFF"/>
                <w:sz w:val="23"/>
                <w:szCs w:val="23"/>
              </w:rPr>
              <w:t xml:space="preserve"> Series Configuration</w:t>
            </w:r>
            <w:r>
              <w:rPr>
                <w:color w:val="BDD7EE"/>
                <w:sz w:val="17"/>
                <w:szCs w:val="17"/>
              </w:rPr>
              <w:t xml:space="preserve">     Risk: </w:t>
            </w:r>
            <w:proofErr w:type="gramStart"/>
            <w:r>
              <w:rPr>
                <w:color w:val="BDD7EE"/>
                <w:sz w:val="17"/>
                <w:szCs w:val="17"/>
              </w:rPr>
              <w:t>Medium  |</w:t>
            </w:r>
            <w:proofErr w:type="gramEnd"/>
            <w:r>
              <w:rPr>
                <w:color w:val="BDD7EE"/>
                <w:sz w:val="17"/>
                <w:szCs w:val="17"/>
              </w:rPr>
              <w:t xml:space="preserve">  Layer: L3 Config</w:t>
            </w:r>
          </w:p>
        </w:tc>
      </w:tr>
      <w:tr w:rsidR="00B57FEA" w14:paraId="2EEE8A0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00"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01" w14:textId="77777777" w:rsidR="00B57FEA" w:rsidRDefault="00000000">
            <w:r>
              <w:rPr>
                <w:color w:val="000000"/>
                <w:sz w:val="19"/>
                <w:szCs w:val="19"/>
              </w:rPr>
              <w:t>Monitors Business Central number series configurations to detect gaps in sequential numbering (audit trail integrity), manual number overrides, number series exhaustion risk, and configuration changes that could break document numbering.</w:t>
            </w:r>
          </w:p>
        </w:tc>
      </w:tr>
      <w:tr w:rsidR="00B57FEA" w14:paraId="2EEE8A0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03"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04" w14:textId="77777777" w:rsidR="00B57FEA" w:rsidRDefault="00000000">
            <w:r>
              <w:rPr>
                <w:color w:val="000000"/>
                <w:sz w:val="19"/>
                <w:szCs w:val="19"/>
              </w:rPr>
              <w:t>No. Series (308) table; No. Series Line (309) definitions. Change Log on No. Series. Posted document numbers for sequential integrity. Number series with Allow Gaps = True on financial documents.</w:t>
            </w:r>
          </w:p>
        </w:tc>
      </w:tr>
      <w:tr w:rsidR="00B57FEA" w14:paraId="2EEE8A0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06"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07" w14:textId="77777777" w:rsidR="00B57FEA" w:rsidRDefault="00000000">
            <w:r>
              <w:rPr>
                <w:color w:val="000000"/>
                <w:sz w:val="19"/>
                <w:szCs w:val="19"/>
              </w:rPr>
              <w:t>(1) Gap detected in document number sequence for financial documents (G/L Entry, Invoice) indicating manual deletion or posting bypass; (2) No. Series Allow Gaps = True for financial document types (G/L, Invoice, Payment) — removes sequential audit trail; (3) No. Series approaching exhaustion: Last No. Used within configurable % of End No. (default 90%); (4) No. Series changed to allow manual number entry on financial documents; (5) Same No. Series prefix shared between document types (cannot distinguish by document type).</w:t>
            </w:r>
          </w:p>
        </w:tc>
      </w:tr>
      <w:tr w:rsidR="00B57FEA" w14:paraId="2EEE8A0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09"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0A" w14:textId="77777777" w:rsidR="00B57FEA" w:rsidRDefault="00000000">
            <w:r>
              <w:rPr>
                <w:color w:val="000000"/>
                <w:sz w:val="19"/>
                <w:szCs w:val="19"/>
              </w:rPr>
              <w:t>Sequential gap detection: scan all posted document numbers in each No. Series for non-sequential values. Exhaustion prediction: extrapolate current usage rate vs. remaining capacity. Configuration risk scoring per No. Series.</w:t>
            </w:r>
          </w:p>
        </w:tc>
      </w:tr>
      <w:tr w:rsidR="00B57FEA" w14:paraId="2EEE8A0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0C"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0D" w14:textId="77777777" w:rsidR="00B57FEA" w:rsidRDefault="00000000">
            <w:r>
              <w:rPr>
                <w:color w:val="000000"/>
                <w:sz w:val="19"/>
                <w:szCs w:val="19"/>
              </w:rPr>
              <w:t>Critical: Sequential gap detected in financial document numbers. High: Allow Gaps = True on financial No. Series. High: No. Series approaching exhaustion (&lt;10% remaining). Medium: No. Series configuration changed.</w:t>
            </w:r>
          </w:p>
        </w:tc>
      </w:tr>
      <w:tr w:rsidR="00B57FEA" w14:paraId="2EEE8A1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0F"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10" w14:textId="77777777" w:rsidR="00B57FEA" w:rsidRDefault="00000000">
            <w:r>
              <w:rPr>
                <w:color w:val="000000"/>
                <w:sz w:val="19"/>
                <w:szCs w:val="19"/>
              </w:rPr>
              <w:t>(1) Gap investigation: determine if manual deletion or bypass occurred; (2) Allow Gaps disabled for financial documents; (3) No. Series extended before exhaustion; (4) Numbering policy documented.</w:t>
            </w:r>
          </w:p>
        </w:tc>
      </w:tr>
      <w:tr w:rsidR="00B57FEA" w14:paraId="2EEE8A1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12"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13" w14:textId="77777777" w:rsidR="00B57FEA" w:rsidRDefault="00000000">
            <w:r>
              <w:rPr>
                <w:color w:val="000000"/>
                <w:sz w:val="19"/>
                <w:szCs w:val="19"/>
              </w:rPr>
              <w:t>Sequential gap count by document type; No. Series utilization % for all active series; Allow Gaps violations on financial documents; Configuration change events.</w:t>
            </w:r>
          </w:p>
        </w:tc>
      </w:tr>
      <w:tr w:rsidR="00B57FEA" w14:paraId="2EEE8A1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15"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16" w14:textId="77777777" w:rsidR="00B57FEA" w:rsidRDefault="00000000">
            <w:r>
              <w:rPr>
                <w:color w:val="000000"/>
                <w:sz w:val="19"/>
                <w:szCs w:val="19"/>
              </w:rPr>
              <w:t>Document number gap report; No. Series configuration export; Exhaustion projection; Allow Gaps status by document type; Configuration change log.</w:t>
            </w:r>
          </w:p>
        </w:tc>
      </w:tr>
    </w:tbl>
    <w:p w14:paraId="2EEE8A18" w14:textId="77777777" w:rsidR="00B57FEA" w:rsidRDefault="00B57FEA">
      <w:pPr>
        <w:spacing w:after="100"/>
      </w:pPr>
    </w:p>
    <w:p w14:paraId="2EEE8A1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1B"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A1A" w14:textId="77777777" w:rsidR="00B57FEA" w:rsidRDefault="00000000">
            <w:r>
              <w:rPr>
                <w:b/>
                <w:bCs/>
                <w:color w:val="FFFFFF"/>
                <w:sz w:val="23"/>
                <w:szCs w:val="23"/>
              </w:rPr>
              <w:lastRenderedPageBreak/>
              <w:t>L3-</w:t>
            </w:r>
            <w:proofErr w:type="gramStart"/>
            <w:r>
              <w:rPr>
                <w:b/>
                <w:bCs/>
                <w:color w:val="FFFFFF"/>
                <w:sz w:val="23"/>
                <w:szCs w:val="23"/>
              </w:rPr>
              <w:t>005  Change</w:t>
            </w:r>
            <w:proofErr w:type="gramEnd"/>
            <w:r>
              <w:rPr>
                <w:b/>
                <w:bCs/>
                <w:color w:val="FFFFFF"/>
                <w:sz w:val="23"/>
                <w:szCs w:val="23"/>
              </w:rPr>
              <w:t xml:space="preserve"> Log Configuration and Integrity</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L3 Config</w:t>
            </w:r>
          </w:p>
        </w:tc>
      </w:tr>
      <w:tr w:rsidR="00B57FEA" w14:paraId="2EEE8A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1C"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1D" w14:textId="77777777" w:rsidR="00B57FEA" w:rsidRDefault="00000000">
            <w:r>
              <w:rPr>
                <w:color w:val="000000"/>
                <w:sz w:val="19"/>
                <w:szCs w:val="19"/>
              </w:rPr>
              <w:t>Monitors the Business Central Change Log setup to ensure critical tables and fields are being tracked, and that the Change Log itself has not been disabled, filtered, or compromised — which would undermine the audit trail for all other RIA controls.</w:t>
            </w:r>
          </w:p>
        </w:tc>
      </w:tr>
      <w:tr w:rsidR="00B57FEA" w14:paraId="2EEE8A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1F"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20" w14:textId="77777777" w:rsidR="00B57FEA" w:rsidRDefault="00000000">
            <w:r>
              <w:rPr>
                <w:color w:val="000000"/>
                <w:sz w:val="19"/>
                <w:szCs w:val="19"/>
              </w:rPr>
              <w:t>Change Log Setup (1366) table; Change Log Entry (402) volume and coverage. Change Log Setup entries by table. Change Log activated status. Changes to Change Log Setup itself.</w:t>
            </w:r>
          </w:p>
        </w:tc>
      </w:tr>
      <w:tr w:rsidR="00B57FEA" w14:paraId="2EEE8A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22"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23" w14:textId="77777777" w:rsidR="00B57FEA" w:rsidRDefault="00000000">
            <w:r>
              <w:rPr>
                <w:color w:val="000000"/>
                <w:sz w:val="19"/>
                <w:szCs w:val="19"/>
              </w:rPr>
              <w:t>(1) Change Log Setup for critical tables (23-Vendor, 18-Customer, 288-Vendor Bank Account, 93-Vendor Posting Group) is inactive or has been disabled; (2) Change Log Setup for critical fields has been narrowed or removed; (3) Unusual drop in Change Log Entry volume (possible tampering or disabling); (4) Change Log Setup itself modified — who changed what was being logged; (5) Change Log entries deleted (BC does not normally allow this — indicates elevated access).</w:t>
            </w:r>
          </w:p>
        </w:tc>
      </w:tr>
      <w:tr w:rsidR="00B57FEA" w14:paraId="2EEE8A2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25"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26" w14:textId="77777777" w:rsidR="00B57FEA" w:rsidRDefault="00000000">
            <w:r>
              <w:rPr>
                <w:color w:val="000000"/>
                <w:sz w:val="19"/>
                <w:szCs w:val="19"/>
              </w:rPr>
              <w:t>Change Log coverage audit: verify all required tables and fields are covered by active entries. Volume trend analysis: flag statistical drop in Change Log volume that could indicate disabling. Self-referential monitoring: track changes to Change Log Setup table.</w:t>
            </w:r>
          </w:p>
        </w:tc>
      </w:tr>
      <w:tr w:rsidR="00B57FEA" w14:paraId="2EEE8A2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28"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29" w14:textId="77777777" w:rsidR="00B57FEA" w:rsidRDefault="00000000">
            <w:r>
              <w:rPr>
                <w:color w:val="000000"/>
                <w:sz w:val="19"/>
                <w:szCs w:val="19"/>
              </w:rPr>
              <w:t>Critical: Change Log disabled for critical tables. Critical: Change Log volume drop &gt;50% vs. 30-day average. High: Change Log Setup modified. Medium: Critical field removed from Change Log tracking.</w:t>
            </w:r>
          </w:p>
        </w:tc>
      </w:tr>
      <w:tr w:rsidR="00B57FEA" w14:paraId="2EEE8A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2B"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2C" w14:textId="77777777" w:rsidR="00B57FEA" w:rsidRDefault="00000000">
            <w:r>
              <w:rPr>
                <w:color w:val="000000"/>
                <w:sz w:val="19"/>
                <w:szCs w:val="19"/>
              </w:rPr>
              <w:t>(1) Restore Change Log Setup to required configuration immediately; (2) Investigate who disabled and why; (3) Review gap period for transactions that occurred without audit trail; (4) Finance Director escalation.</w:t>
            </w:r>
          </w:p>
        </w:tc>
      </w:tr>
      <w:tr w:rsidR="00B57FEA" w14:paraId="2EEE8A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2E"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2F" w14:textId="77777777" w:rsidR="00B57FEA" w:rsidRDefault="00000000">
            <w:r>
              <w:rPr>
                <w:color w:val="000000"/>
                <w:sz w:val="19"/>
                <w:szCs w:val="19"/>
              </w:rPr>
              <w:t>Change Log coverage rate: critical tables with active logging (%); Change Log entry volume trend; Configuration change events on Change Log Setup; Missing audit trail gap periods.</w:t>
            </w:r>
          </w:p>
        </w:tc>
      </w:tr>
      <w:tr w:rsidR="00B57FEA" w14:paraId="2EEE8A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31"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32" w14:textId="77777777" w:rsidR="00B57FEA" w:rsidRDefault="00000000">
            <w:r>
              <w:rPr>
                <w:color w:val="000000"/>
                <w:sz w:val="19"/>
                <w:szCs w:val="19"/>
              </w:rPr>
              <w:t>Change Log Setup export; Volume trend analysis; Gap period identification; Configuration change record; Finance Director notification log.</w:t>
            </w:r>
          </w:p>
        </w:tc>
      </w:tr>
    </w:tbl>
    <w:p w14:paraId="2EEE8A34" w14:textId="77777777" w:rsidR="00B57FEA" w:rsidRDefault="00B57FEA">
      <w:pPr>
        <w:spacing w:after="100"/>
      </w:pPr>
    </w:p>
    <w:p w14:paraId="2EEE8A35" w14:textId="77777777" w:rsidR="00B57FEA" w:rsidRDefault="00B57FEA">
      <w:pPr>
        <w:spacing w:after="100"/>
      </w:pPr>
    </w:p>
    <w:p w14:paraId="2EEE8A36"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A3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A37" w14:textId="77777777" w:rsidR="00B57FEA" w:rsidRDefault="00000000">
            <w:r>
              <w:rPr>
                <w:b/>
                <w:bCs/>
                <w:color w:val="BDD7EE"/>
                <w:sz w:val="16"/>
                <w:szCs w:val="16"/>
              </w:rPr>
              <w:t>SECTION VI</w:t>
            </w:r>
          </w:p>
          <w:p w14:paraId="2EEE8A38" w14:textId="77777777" w:rsidR="00B57FEA" w:rsidRDefault="00000000">
            <w:pPr>
              <w:spacing w:after="60"/>
            </w:pPr>
            <w:r>
              <w:rPr>
                <w:b/>
                <w:bCs/>
                <w:color w:val="FFFFFF"/>
                <w:sz w:val="36"/>
                <w:szCs w:val="36"/>
              </w:rPr>
              <w:t>Layer 4: External Intelligence</w:t>
            </w:r>
          </w:p>
          <w:p w14:paraId="2EEE8A39" w14:textId="77777777" w:rsidR="00B57FEA" w:rsidRDefault="00000000">
            <w:r>
              <w:rPr>
                <w:color w:val="BDD7EE"/>
                <w:sz w:val="19"/>
                <w:szCs w:val="19"/>
              </w:rPr>
              <w:t>Connecting ERP decisions with real-world events, geopolitical risks, economic signals, and market intelligence</w:t>
            </w:r>
          </w:p>
        </w:tc>
      </w:tr>
    </w:tbl>
    <w:p w14:paraId="2EEE8A3B" w14:textId="77777777" w:rsidR="00B57FEA" w:rsidRDefault="00B57FEA">
      <w:pPr>
        <w:spacing w:after="100"/>
      </w:pPr>
    </w:p>
    <w:p w14:paraId="2EEE8A3C" w14:textId="77777777" w:rsidR="00B57FEA" w:rsidRDefault="00000000">
      <w:pPr>
        <w:spacing w:after="160"/>
      </w:pPr>
      <w:r>
        <w:rPr>
          <w:color w:val="000000"/>
          <w:sz w:val="19"/>
          <w:szCs w:val="19"/>
        </w:rPr>
        <w:t xml:space="preserve">Layer 4 External Intelligence breaks BC out of its internal data silo by connecting ERP transactions and master data to the real world. Every vendor relationship, every customer balance, every foreign currency position, and every regulatory obligation </w:t>
      </w:r>
      <w:proofErr w:type="gramStart"/>
      <w:r>
        <w:rPr>
          <w:color w:val="000000"/>
          <w:sz w:val="19"/>
          <w:szCs w:val="19"/>
        </w:rPr>
        <w:t>exists</w:t>
      </w:r>
      <w:proofErr w:type="gramEnd"/>
      <w:r>
        <w:rPr>
          <w:color w:val="000000"/>
          <w:sz w:val="19"/>
          <w:szCs w:val="19"/>
        </w:rPr>
        <w:t xml:space="preserve"> in a context that is continuously changing outside the four walls of the ERP. Layer 4 monitors those external signals and translates them into actionable intelligence grounded in the customer's specific BC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3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3D" w14:textId="77777777" w:rsidR="00B57FEA" w:rsidRDefault="00000000">
            <w:r>
              <w:rPr>
                <w:b/>
                <w:bCs/>
                <w:color w:val="1F3864"/>
                <w:sz w:val="19"/>
                <w:szCs w:val="19"/>
              </w:rPr>
              <w:t>Currency Volatility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3E" w14:textId="77777777" w:rsidR="00B57FEA" w:rsidRDefault="00000000">
            <w:r>
              <w:rPr>
                <w:color w:val="000000"/>
                <w:sz w:val="19"/>
                <w:szCs w:val="19"/>
              </w:rPr>
              <w:t>Real-time exchange rate monitoring correlated with BC open FX positions — receivables, payables, open orders. Hedging recommendation engine.</w:t>
            </w:r>
          </w:p>
        </w:tc>
      </w:tr>
      <w:tr w:rsidR="00B57FEA" w14:paraId="2EEE8A4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40" w14:textId="77777777" w:rsidR="00B57FEA" w:rsidRDefault="00000000">
            <w:r>
              <w:rPr>
                <w:b/>
                <w:bCs/>
                <w:color w:val="1F3864"/>
                <w:sz w:val="19"/>
                <w:szCs w:val="19"/>
              </w:rPr>
              <w:lastRenderedPageBreak/>
              <w:t>Supplier Distress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41" w14:textId="77777777" w:rsidR="00B57FEA" w:rsidRDefault="00000000">
            <w:r>
              <w:rPr>
                <w:color w:val="000000"/>
                <w:sz w:val="19"/>
                <w:szCs w:val="19"/>
              </w:rPr>
              <w:t>External financial health signals for active BC vendors: credit scores, news monitoring, insolvency filings. Supply chain exposure quantification.</w:t>
            </w:r>
          </w:p>
        </w:tc>
      </w:tr>
      <w:tr w:rsidR="00B57FEA" w14:paraId="2EEE8A4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43" w14:textId="77777777" w:rsidR="00B57FEA" w:rsidRDefault="00000000">
            <w:r>
              <w:rPr>
                <w:b/>
                <w:bCs/>
                <w:color w:val="1F3864"/>
                <w:sz w:val="19"/>
                <w:szCs w:val="19"/>
              </w:rPr>
              <w:t>Customer Distress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44" w14:textId="77777777" w:rsidR="00B57FEA" w:rsidRDefault="00000000">
            <w:r>
              <w:rPr>
                <w:color w:val="000000"/>
                <w:sz w:val="19"/>
                <w:szCs w:val="19"/>
              </w:rPr>
              <w:t>External distress signals supplementing BC AR monitoring: credit bureau, news, administration filings. Portfolio AR-at-risk quantification.</w:t>
            </w:r>
          </w:p>
        </w:tc>
      </w:tr>
      <w:tr w:rsidR="00B57FEA" w14:paraId="2EEE8A4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46" w14:textId="77777777" w:rsidR="00B57FEA" w:rsidRDefault="00000000">
            <w:r>
              <w:rPr>
                <w:b/>
                <w:bCs/>
                <w:color w:val="1F3864"/>
                <w:sz w:val="19"/>
                <w:szCs w:val="19"/>
              </w:rPr>
              <w:t>Regulatory Changes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47" w14:textId="77777777" w:rsidR="00B57FEA" w:rsidRDefault="00000000">
            <w:r>
              <w:rPr>
                <w:color w:val="000000"/>
                <w:sz w:val="19"/>
                <w:szCs w:val="19"/>
              </w:rPr>
              <w:t>Upcoming tax rate changes, e-invoicing mandates, and reporting requirements across active jurisdictions mapped to required BC configuration tasks.</w:t>
            </w:r>
          </w:p>
        </w:tc>
      </w:tr>
      <w:tr w:rsidR="00B57FEA" w14:paraId="2EEE8A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49" w14:textId="77777777" w:rsidR="00B57FEA" w:rsidRDefault="00000000">
            <w:r>
              <w:rPr>
                <w:b/>
                <w:bCs/>
                <w:color w:val="1F3864"/>
                <w:sz w:val="19"/>
                <w:szCs w:val="19"/>
              </w:rPr>
              <w:t>Geopolitical &amp; Trade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4A" w14:textId="77777777" w:rsidR="00B57FEA" w:rsidRDefault="00000000">
            <w:r>
              <w:rPr>
                <w:color w:val="000000"/>
                <w:sz w:val="19"/>
                <w:szCs w:val="19"/>
              </w:rPr>
              <w:t>Sanctions screening for vendors and customers, trade restriction monitoring, export control compliance for international transactions.</w:t>
            </w:r>
          </w:p>
        </w:tc>
      </w:tr>
      <w:tr w:rsidR="00B57FEA" w14:paraId="2EEE8A4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4C" w14:textId="77777777" w:rsidR="00B57FEA" w:rsidRDefault="00000000">
            <w:r>
              <w:rPr>
                <w:b/>
                <w:bCs/>
                <w:color w:val="1F3864"/>
                <w:sz w:val="19"/>
                <w:szCs w:val="19"/>
              </w:rPr>
              <w:t>Supply Chain Disruption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4D" w14:textId="77777777" w:rsidR="00B57FEA" w:rsidRDefault="00000000">
            <w:r>
              <w:rPr>
                <w:color w:val="000000"/>
                <w:sz w:val="19"/>
                <w:szCs w:val="19"/>
              </w:rPr>
              <w:t>Logistics disruption signals, commodity price volatility, port congestion, and lead time changes correlated with open BC purchase orders.</w:t>
            </w:r>
          </w:p>
        </w:tc>
      </w:tr>
      <w:tr w:rsidR="00B57FEA" w14:paraId="2EEE8A5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4F" w14:textId="77777777" w:rsidR="00B57FEA" w:rsidRDefault="00000000">
            <w:r>
              <w:rPr>
                <w:b/>
                <w:bCs/>
                <w:color w:val="1F3864"/>
                <w:sz w:val="19"/>
                <w:szCs w:val="19"/>
              </w:rPr>
              <w:t>Market &amp; Competitive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50" w14:textId="77777777" w:rsidR="00B57FEA" w:rsidRDefault="00000000">
            <w:r>
              <w:rPr>
                <w:color w:val="000000"/>
                <w:sz w:val="19"/>
                <w:szCs w:val="19"/>
              </w:rPr>
              <w:t>Industry benchmark data, peer company financial performance, market pricing signals correlated with BC revenue and margin data.</w:t>
            </w:r>
          </w:p>
        </w:tc>
      </w:tr>
    </w:tbl>
    <w:p w14:paraId="2EEE8A52"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54"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A53" w14:textId="77777777" w:rsidR="00B57FEA" w:rsidRDefault="00000000">
            <w:r>
              <w:rPr>
                <w:b/>
                <w:bCs/>
                <w:color w:val="FFFFFF"/>
                <w:sz w:val="23"/>
                <w:szCs w:val="23"/>
              </w:rPr>
              <w:t>L4-</w:t>
            </w:r>
            <w:proofErr w:type="gramStart"/>
            <w:r>
              <w:rPr>
                <w:b/>
                <w:bCs/>
                <w:color w:val="FFFFFF"/>
                <w:sz w:val="23"/>
                <w:szCs w:val="23"/>
              </w:rPr>
              <w:t>001  Currency</w:t>
            </w:r>
            <w:proofErr w:type="gramEnd"/>
            <w:r>
              <w:rPr>
                <w:b/>
                <w:bCs/>
                <w:color w:val="FFFFFF"/>
                <w:sz w:val="23"/>
                <w:szCs w:val="23"/>
              </w:rPr>
              <w:t xml:space="preserve"> Volatility Risk</w:t>
            </w:r>
            <w:r>
              <w:rPr>
                <w:color w:val="BDD7EE"/>
                <w:sz w:val="17"/>
                <w:szCs w:val="17"/>
              </w:rPr>
              <w:t xml:space="preserve">     </w:t>
            </w:r>
            <w:proofErr w:type="spellStart"/>
            <w:r>
              <w:rPr>
                <w:color w:val="BDD7EE"/>
                <w:sz w:val="17"/>
                <w:szCs w:val="17"/>
              </w:rPr>
              <w:t>Risk</w:t>
            </w:r>
            <w:proofErr w:type="spellEnd"/>
            <w:r>
              <w:rPr>
                <w:color w:val="BDD7EE"/>
                <w:sz w:val="17"/>
                <w:szCs w:val="17"/>
              </w:rPr>
              <w:t xml:space="preserve">: </w:t>
            </w:r>
            <w:proofErr w:type="gramStart"/>
            <w:r>
              <w:rPr>
                <w:color w:val="BDD7EE"/>
                <w:sz w:val="17"/>
                <w:szCs w:val="17"/>
              </w:rPr>
              <w:t>High  |</w:t>
            </w:r>
            <w:proofErr w:type="gramEnd"/>
            <w:r>
              <w:rPr>
                <w:color w:val="BDD7EE"/>
                <w:sz w:val="17"/>
                <w:szCs w:val="17"/>
              </w:rPr>
              <w:t xml:space="preserve">  Layer: L4 External</w:t>
            </w:r>
          </w:p>
        </w:tc>
      </w:tr>
      <w:tr w:rsidR="00B57FEA" w14:paraId="2EEE8A5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55"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56" w14:textId="77777777" w:rsidR="00B57FEA" w:rsidRDefault="00000000">
            <w:r>
              <w:rPr>
                <w:color w:val="000000"/>
                <w:sz w:val="19"/>
                <w:szCs w:val="19"/>
              </w:rPr>
              <w:t>Monitors real-time exchange rate movements and correlates them with Business Central open foreign currency positions (outstanding invoices, open orders, FX contracts) to quantify exposure and trigger hedging recommendations.</w:t>
            </w:r>
          </w:p>
        </w:tc>
      </w:tr>
      <w:tr w:rsidR="00B57FEA" w14:paraId="2EEE8A5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58"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59" w14:textId="77777777" w:rsidR="00B57FEA" w:rsidRDefault="00000000">
            <w:r>
              <w:rPr>
                <w:color w:val="000000"/>
                <w:sz w:val="19"/>
                <w:szCs w:val="19"/>
              </w:rPr>
              <w:t>Currency exchange rates (live feed); Open Customer Ledger Entries in foreign currency; Open Vendor Ledger Entries in foreign currency; Open Sales and Purchase Orders in foreign currency; Bank accounts in foreign currency; Currency Exch. Rate (330) table in BC.</w:t>
            </w:r>
          </w:p>
        </w:tc>
      </w:tr>
      <w:tr w:rsidR="00B57FEA" w14:paraId="2EEE8A5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5B"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5C" w14:textId="77777777" w:rsidR="00B57FEA" w:rsidRDefault="00000000">
            <w:r>
              <w:rPr>
                <w:color w:val="000000"/>
                <w:sz w:val="19"/>
                <w:szCs w:val="19"/>
              </w:rPr>
              <w:t>(1) Exchange rate movement for a monitored currency exceeds configurable % threshold in configurable period (default: &gt;3% move in 24h); (2) Open FX exposure (receivables + payables + open orders) exceeds configurable threshold in volatile currency; (3) FX hedge ratio below configurable minimum for material currency exposures; (4) FX revaluation impact on G/L would exceed materiality at current rates.</w:t>
            </w:r>
          </w:p>
        </w:tc>
      </w:tr>
      <w:tr w:rsidR="00B57FEA" w14:paraId="2EEE8A6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5E"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5F" w14:textId="77777777" w:rsidR="00B57FEA" w:rsidRDefault="00000000">
            <w:r>
              <w:rPr>
                <w:color w:val="000000"/>
                <w:sz w:val="19"/>
                <w:szCs w:val="19"/>
              </w:rPr>
              <w:t xml:space="preserve">Real-time exchange rate monitoring from live data feeds. Exposure aggregation: aggregate all BC open positions by currency. FX sensitivity analysis: impact of configurable rate </w:t>
            </w:r>
            <w:proofErr w:type="gramStart"/>
            <w:r>
              <w:rPr>
                <w:color w:val="000000"/>
                <w:sz w:val="19"/>
                <w:szCs w:val="19"/>
              </w:rPr>
              <w:t>move</w:t>
            </w:r>
            <w:proofErr w:type="gramEnd"/>
            <w:r>
              <w:rPr>
                <w:color w:val="000000"/>
                <w:sz w:val="19"/>
                <w:szCs w:val="19"/>
              </w:rPr>
              <w:t xml:space="preserve"> (default 5%) on P&amp;L. Hedge ratio calculation and recommendation. Historical volatility analysis by currency pair.</w:t>
            </w:r>
          </w:p>
        </w:tc>
      </w:tr>
      <w:tr w:rsidR="00B57FEA" w14:paraId="2EEE8A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61"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62" w14:textId="77777777" w:rsidR="00B57FEA" w:rsidRDefault="00000000">
            <w:r>
              <w:rPr>
                <w:color w:val="000000"/>
                <w:sz w:val="19"/>
                <w:szCs w:val="19"/>
              </w:rPr>
              <w:t>Critical: Currency move &gt;5% with material unhedged exposure. High: Currency move &gt;3% in 24h. High: Hedge ratio below minimum for material exposure. Medium: FX revaluation impact approaching materiality.</w:t>
            </w:r>
          </w:p>
        </w:tc>
      </w:tr>
      <w:tr w:rsidR="00B57FEA" w14:paraId="2EEE8A6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64"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65" w14:textId="77777777" w:rsidR="00B57FEA" w:rsidRDefault="00000000">
            <w:r>
              <w:rPr>
                <w:color w:val="000000"/>
                <w:sz w:val="19"/>
                <w:szCs w:val="19"/>
              </w:rPr>
              <w:t>(1) CFO notification with exposure summary and projected P&amp;L impact; (2) Treasury review of hedging options; (3) Accelerate collection or delay payment to reduce natural exposure; (4) BC Currency Exch. Rate update and revaluation run.</w:t>
            </w:r>
          </w:p>
        </w:tc>
      </w:tr>
      <w:tr w:rsidR="00B57FEA" w14:paraId="2EEE8A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67"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68" w14:textId="77777777" w:rsidR="00B57FEA" w:rsidRDefault="00000000">
            <w:r>
              <w:rPr>
                <w:color w:val="000000"/>
                <w:sz w:val="19"/>
                <w:szCs w:val="19"/>
              </w:rPr>
              <w:t>Total FX exposure by currency; Hedge ratio by currency; Unrealized FX P&amp;L; 30-day FX volatility by currency pair; Revaluation impact vs. prior period.</w:t>
            </w:r>
          </w:p>
        </w:tc>
      </w:tr>
      <w:tr w:rsidR="00B57FEA" w14:paraId="2EEE8A6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6A"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6B" w14:textId="77777777" w:rsidR="00B57FEA" w:rsidRDefault="00000000">
            <w:r>
              <w:rPr>
                <w:color w:val="000000"/>
                <w:sz w:val="19"/>
                <w:szCs w:val="19"/>
              </w:rPr>
              <w:t>Currency exchange rate feed data; BC open FX position aggregation by currency; Hedge ratio calculation; Projected P&amp;L impact at current and stress rates; Revaluation journal.</w:t>
            </w:r>
          </w:p>
        </w:tc>
      </w:tr>
    </w:tbl>
    <w:p w14:paraId="2EEE8A6D" w14:textId="77777777" w:rsidR="00B57FEA" w:rsidRDefault="00B57FEA">
      <w:pPr>
        <w:spacing w:after="100"/>
      </w:pPr>
    </w:p>
    <w:p w14:paraId="2EEE8A6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70"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A6F" w14:textId="77777777" w:rsidR="00B57FEA" w:rsidRDefault="00000000">
            <w:r>
              <w:rPr>
                <w:b/>
                <w:bCs/>
                <w:color w:val="FFFFFF"/>
                <w:sz w:val="23"/>
                <w:szCs w:val="23"/>
              </w:rPr>
              <w:t>L4-</w:t>
            </w:r>
            <w:proofErr w:type="gramStart"/>
            <w:r>
              <w:rPr>
                <w:b/>
                <w:bCs/>
                <w:color w:val="FFFFFF"/>
                <w:sz w:val="23"/>
                <w:szCs w:val="23"/>
              </w:rPr>
              <w:t>002  Supplier</w:t>
            </w:r>
            <w:proofErr w:type="gramEnd"/>
            <w:r>
              <w:rPr>
                <w:b/>
                <w:bCs/>
                <w:color w:val="FFFFFF"/>
                <w:sz w:val="23"/>
                <w:szCs w:val="23"/>
              </w:rPr>
              <w:t xml:space="preserve"> Financial Distress Signals</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L4 External</w:t>
            </w:r>
          </w:p>
        </w:tc>
      </w:tr>
      <w:tr w:rsidR="00B57FEA" w14:paraId="2EEE8A7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71"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72" w14:textId="77777777" w:rsidR="00B57FEA" w:rsidRDefault="00000000">
            <w:r>
              <w:rPr>
                <w:color w:val="000000"/>
                <w:sz w:val="19"/>
                <w:szCs w:val="19"/>
              </w:rPr>
              <w:t>Monitors publicly available financial distress signals for key Business Central vendors and correlates them with supply chain exposure — identifying suppliers at risk of failure before they disrupt operations.</w:t>
            </w:r>
          </w:p>
        </w:tc>
      </w:tr>
      <w:tr w:rsidR="00B57FEA" w14:paraId="2EEE8A7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74"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75" w14:textId="77777777" w:rsidR="00B57FEA" w:rsidRDefault="00000000">
            <w:r>
              <w:rPr>
                <w:color w:val="000000"/>
                <w:sz w:val="19"/>
                <w:szCs w:val="19"/>
              </w:rPr>
              <w:t xml:space="preserve">Vendor master (Table 23) for active vendors above spend threshold. External signals: credit bureau scores, news monitoring (insolvency, legal action, profit warnings), Companies House filings, payment </w:t>
            </w:r>
            <w:proofErr w:type="spellStart"/>
            <w:r>
              <w:rPr>
                <w:color w:val="000000"/>
                <w:sz w:val="19"/>
                <w:szCs w:val="19"/>
              </w:rPr>
              <w:t>behavior</w:t>
            </w:r>
            <w:proofErr w:type="spellEnd"/>
            <w:r>
              <w:rPr>
                <w:color w:val="000000"/>
                <w:sz w:val="19"/>
                <w:szCs w:val="19"/>
              </w:rPr>
              <w:t xml:space="preserve"> reports. BC correlation: vendor spend concentration, open POs, inventory held from vendor, single-source items.</w:t>
            </w:r>
          </w:p>
        </w:tc>
      </w:tr>
      <w:tr w:rsidR="00B57FEA" w14:paraId="2EEE8A7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77"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78" w14:textId="77777777" w:rsidR="00B57FEA" w:rsidRDefault="00000000">
            <w:r>
              <w:rPr>
                <w:color w:val="000000"/>
                <w:sz w:val="19"/>
                <w:szCs w:val="19"/>
              </w:rPr>
              <w:t xml:space="preserve">(1) External credit score for vendor drops below configurable threshold or deteriorates by configurable points in 30 days; (2) News monitoring detects: profit warning, administration announcement, legal action, or regulatory investigation; (3) Vendor payment </w:t>
            </w:r>
            <w:proofErr w:type="spellStart"/>
            <w:r>
              <w:rPr>
                <w:color w:val="000000"/>
                <w:sz w:val="19"/>
                <w:szCs w:val="19"/>
              </w:rPr>
              <w:t>behavior</w:t>
            </w:r>
            <w:proofErr w:type="spellEnd"/>
            <w:r>
              <w:rPr>
                <w:color w:val="000000"/>
                <w:sz w:val="19"/>
                <w:szCs w:val="19"/>
              </w:rPr>
              <w:t xml:space="preserve"> change: requests for extended payment terms, requests for advance payment; (4) Vendor is single-source for critical items (no alternative supplier identified); (5) Open PO value with at-risk vendor exceeds configurable threshold.</w:t>
            </w:r>
          </w:p>
        </w:tc>
      </w:tr>
      <w:tr w:rsidR="00B57FEA" w14:paraId="2EEE8A7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7A"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7B" w14:textId="77777777" w:rsidR="00B57FEA" w:rsidRDefault="00000000">
            <w:r>
              <w:rPr>
                <w:color w:val="000000"/>
                <w:sz w:val="19"/>
                <w:szCs w:val="19"/>
              </w:rPr>
              <w:t xml:space="preserve">Supplier financial health scoring using ML model: inputs include credit score trend, news sentiment, payment </w:t>
            </w:r>
            <w:proofErr w:type="spellStart"/>
            <w:r>
              <w:rPr>
                <w:color w:val="000000"/>
                <w:sz w:val="19"/>
                <w:szCs w:val="19"/>
              </w:rPr>
              <w:t>behavior</w:t>
            </w:r>
            <w:proofErr w:type="spellEnd"/>
            <w:r>
              <w:rPr>
                <w:color w:val="000000"/>
                <w:sz w:val="19"/>
                <w:szCs w:val="19"/>
              </w:rPr>
              <w:t>, and financial ratios (if available). Single-source risk identification: which vendors have no substitute? Supply concentration analysis: spend % with at-risk vendors. Business continuity impact simulation: if vendor fails, how many production orders or customer deliveries are at risk?</w:t>
            </w:r>
          </w:p>
        </w:tc>
      </w:tr>
      <w:tr w:rsidR="00B57FEA" w14:paraId="2EEE8A7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7D"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7E" w14:textId="77777777" w:rsidR="00B57FEA" w:rsidRDefault="00000000">
            <w:r>
              <w:rPr>
                <w:color w:val="000000"/>
                <w:sz w:val="19"/>
                <w:szCs w:val="19"/>
              </w:rPr>
              <w:t>Critical: Vendor insolvency or administration announced. High: Credit score drop &gt;20 points. High: Single-source vendor shows distress signals. Medium: Payment term change request from vendor. Medium: News sentiment negative for vendor above spend threshold.</w:t>
            </w:r>
          </w:p>
        </w:tc>
      </w:tr>
      <w:tr w:rsidR="00B57FEA" w14:paraId="2EEE8A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80"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81" w14:textId="77777777" w:rsidR="00B57FEA" w:rsidRDefault="00000000">
            <w:r>
              <w:rPr>
                <w:color w:val="000000"/>
                <w:sz w:val="19"/>
                <w:szCs w:val="19"/>
              </w:rPr>
              <w:t>(1) Procurement Director notification with exposure summary; (2) Emergency dual-sourcing initiation; (3) Advance of critical materials order to build buffer stock; (4) Legal review of contract protections (advance payment, retention of title); (5) Customer communication if supply risk threatens delivery.</w:t>
            </w:r>
          </w:p>
        </w:tc>
      </w:tr>
      <w:tr w:rsidR="00B57FEA" w14:paraId="2EEE8A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83"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84" w14:textId="77777777" w:rsidR="00B57FEA" w:rsidRDefault="00000000">
            <w:r>
              <w:rPr>
                <w:color w:val="000000"/>
                <w:sz w:val="19"/>
                <w:szCs w:val="19"/>
              </w:rPr>
              <w:t>Supplier financial health score by vendor; Single-source items at risk count; Open PO exposure with at-risk vendors; Supplier concentration risk ratio; Time-to-identify distress signal.</w:t>
            </w:r>
          </w:p>
        </w:tc>
      </w:tr>
      <w:tr w:rsidR="00B57FEA" w14:paraId="2EEE8A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86"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87" w14:textId="77777777" w:rsidR="00B57FEA" w:rsidRDefault="00000000">
            <w:r>
              <w:rPr>
                <w:color w:val="000000"/>
                <w:sz w:val="19"/>
                <w:szCs w:val="19"/>
              </w:rPr>
              <w:t>External credit score data; News monitoring output; BC vendor spend analysis; Open PO exposure; Single-source item list; Business continuity impact simulation.</w:t>
            </w:r>
          </w:p>
        </w:tc>
      </w:tr>
    </w:tbl>
    <w:p w14:paraId="2EEE8A89" w14:textId="77777777" w:rsidR="00B57FEA" w:rsidRDefault="00B57FEA">
      <w:pPr>
        <w:spacing w:after="100"/>
      </w:pPr>
    </w:p>
    <w:p w14:paraId="2EEE8A8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8C"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A8B" w14:textId="77777777" w:rsidR="00B57FEA" w:rsidRDefault="00000000">
            <w:r>
              <w:rPr>
                <w:b/>
                <w:bCs/>
                <w:color w:val="FFFFFF"/>
                <w:sz w:val="23"/>
                <w:szCs w:val="23"/>
              </w:rPr>
              <w:t>L4-</w:t>
            </w:r>
            <w:proofErr w:type="gramStart"/>
            <w:r>
              <w:rPr>
                <w:b/>
                <w:bCs/>
                <w:color w:val="FFFFFF"/>
                <w:sz w:val="23"/>
                <w:szCs w:val="23"/>
              </w:rPr>
              <w:t>003  Customer</w:t>
            </w:r>
            <w:proofErr w:type="gramEnd"/>
            <w:r>
              <w:rPr>
                <w:b/>
                <w:bCs/>
                <w:color w:val="FFFFFF"/>
                <w:sz w:val="23"/>
                <w:szCs w:val="23"/>
              </w:rPr>
              <w:t xml:space="preserve"> Financial Distress Signals</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L4 External</w:t>
            </w:r>
          </w:p>
        </w:tc>
      </w:tr>
      <w:tr w:rsidR="00B57FEA" w14:paraId="2EEE8A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8D"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8E" w14:textId="77777777" w:rsidR="00B57FEA" w:rsidRDefault="00000000">
            <w:r>
              <w:rPr>
                <w:color w:val="000000"/>
                <w:sz w:val="19"/>
                <w:szCs w:val="19"/>
              </w:rPr>
              <w:t>Supplements BC customer credit monitoring (L1-020) with real-time external signals to provide early warning of customer financial distress before it manifests in overdue payments — allowing proactive credit management.</w:t>
            </w:r>
          </w:p>
        </w:tc>
      </w:tr>
      <w:tr w:rsidR="00B57FEA" w14:paraId="2EEE8A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90"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91" w14:textId="77777777" w:rsidR="00B57FEA" w:rsidRDefault="00000000">
            <w:r>
              <w:rPr>
                <w:color w:val="000000"/>
                <w:sz w:val="19"/>
                <w:szCs w:val="19"/>
              </w:rPr>
              <w:t>Customer master (Table 18) for active customers above revenue threshold. External signals: credit bureau scores, news monitoring (profit warnings, CVA, administration), Companies House filings, industry sector stress indicators. BC correlation: AR balance, open orders, credit limit utilization.</w:t>
            </w:r>
          </w:p>
        </w:tc>
      </w:tr>
      <w:tr w:rsidR="00B57FEA" w14:paraId="2EEE8A9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93" w14:textId="77777777" w:rsidR="00B57FEA" w:rsidRDefault="00000000">
            <w:r>
              <w:rPr>
                <w:b/>
                <w:bCs/>
                <w:color w:val="1F3864"/>
                <w:sz w:val="19"/>
                <w:szCs w:val="19"/>
              </w:rPr>
              <w:lastRenderedPageBreak/>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94" w14:textId="77777777" w:rsidR="00B57FEA" w:rsidRDefault="00000000">
            <w:r>
              <w:rPr>
                <w:color w:val="000000"/>
                <w:sz w:val="19"/>
                <w:szCs w:val="19"/>
              </w:rPr>
              <w:t>(1) External credit score for customer drops below threshold or deteriorates rapidly; (2) Customer files for CVA, administration, or restructuring (public announcement); (3) Industry sector distress signal (peer companies in same SIC code showing widespread distress); (4) Customer senior management change (new CEO/CFO often precedes financial restructuring); (5) Customer requests significant payment term extension without business justification.</w:t>
            </w:r>
          </w:p>
        </w:tc>
      </w:tr>
      <w:tr w:rsidR="00B57FEA" w14:paraId="2EEE8A9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96"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97" w14:textId="77777777" w:rsidR="00B57FEA" w:rsidRDefault="00000000">
            <w:r>
              <w:rPr>
                <w:color w:val="000000"/>
                <w:sz w:val="19"/>
                <w:szCs w:val="19"/>
              </w:rPr>
              <w:t>Customer credit health scoring combining BC payment history with external signal inputs. Default probability model: probability of non-payment within 90 days. Industry sector stress indicator: aggregate distress signals by SIC code. Portfolio-level AR at risk: sum of expected loss across all customers weighted by default probability.</w:t>
            </w:r>
          </w:p>
        </w:tc>
      </w:tr>
      <w:tr w:rsidR="00B57FEA" w14:paraId="2EEE8A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99"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9A" w14:textId="77777777" w:rsidR="00B57FEA" w:rsidRDefault="00000000">
            <w:r>
              <w:rPr>
                <w:color w:val="000000"/>
                <w:sz w:val="19"/>
                <w:szCs w:val="19"/>
              </w:rPr>
              <w:t xml:space="preserve">Critical: Customer files for administration — immediate credit hold. High: External credit score drop &gt;20 points with material AR exposure. High: Industry sector distress affecting multiple customers. Medium: Payment term extension </w:t>
            </w:r>
            <w:proofErr w:type="gramStart"/>
            <w:r>
              <w:rPr>
                <w:color w:val="000000"/>
                <w:sz w:val="19"/>
                <w:szCs w:val="19"/>
              </w:rPr>
              <w:t>request</w:t>
            </w:r>
            <w:proofErr w:type="gramEnd"/>
            <w:r>
              <w:rPr>
                <w:color w:val="000000"/>
                <w:sz w:val="19"/>
                <w:szCs w:val="19"/>
              </w:rPr>
              <w:t xml:space="preserve"> from customer above threshold.</w:t>
            </w:r>
          </w:p>
        </w:tc>
      </w:tr>
      <w:tr w:rsidR="00B57FEA" w14:paraId="2EEE8A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9C"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9D" w14:textId="77777777" w:rsidR="00B57FEA" w:rsidRDefault="00000000">
            <w:r>
              <w:rPr>
                <w:color w:val="000000"/>
                <w:sz w:val="19"/>
                <w:szCs w:val="19"/>
              </w:rPr>
              <w:t>(1) Credit hold on all open orders for administration-filed customers; (2) Legal referral for insolvency proceedings participation; (3) AR provisioning recommendation to CFO; (4) Sector-wide credit review if industry distress signal.</w:t>
            </w:r>
          </w:p>
        </w:tc>
      </w:tr>
      <w:tr w:rsidR="00B57FEA" w14:paraId="2EEE8AA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9F"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A0" w14:textId="77777777" w:rsidR="00B57FEA" w:rsidRDefault="00000000">
            <w:r>
              <w:rPr>
                <w:color w:val="000000"/>
                <w:sz w:val="19"/>
                <w:szCs w:val="19"/>
              </w:rPr>
              <w:t>Customer credit health score distribution; Portfolio-level AR at risk ($); Default probability by customer segment; External signal detection lead time vs. first overdue payment; Industry sector stress score.</w:t>
            </w:r>
          </w:p>
        </w:tc>
      </w:tr>
      <w:tr w:rsidR="00B57FEA" w14:paraId="2EEE8A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A2"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A3" w14:textId="77777777" w:rsidR="00B57FEA" w:rsidRDefault="00000000">
            <w:r>
              <w:rPr>
                <w:color w:val="000000"/>
                <w:sz w:val="19"/>
                <w:szCs w:val="19"/>
              </w:rPr>
              <w:t>External credit score data; News/filing monitoring output; BC AR exposure by customer; Default probability calculation; Portfolio-level expected loss; Sector stress analysis.</w:t>
            </w:r>
          </w:p>
        </w:tc>
      </w:tr>
    </w:tbl>
    <w:p w14:paraId="2EEE8AA5" w14:textId="77777777" w:rsidR="00B57FEA" w:rsidRDefault="00B57FEA">
      <w:pPr>
        <w:spacing w:after="100"/>
      </w:pPr>
    </w:p>
    <w:p w14:paraId="2EEE8AA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A8"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AA7" w14:textId="77777777" w:rsidR="00B57FEA" w:rsidRDefault="00000000">
            <w:r>
              <w:rPr>
                <w:b/>
                <w:bCs/>
                <w:color w:val="FFFFFF"/>
                <w:sz w:val="23"/>
                <w:szCs w:val="23"/>
              </w:rPr>
              <w:t>L4-</w:t>
            </w:r>
            <w:proofErr w:type="gramStart"/>
            <w:r>
              <w:rPr>
                <w:b/>
                <w:bCs/>
                <w:color w:val="FFFFFF"/>
                <w:sz w:val="23"/>
                <w:szCs w:val="23"/>
              </w:rPr>
              <w:t>004  Regulatory</w:t>
            </w:r>
            <w:proofErr w:type="gramEnd"/>
            <w:r>
              <w:rPr>
                <w:b/>
                <w:bCs/>
                <w:color w:val="FFFFFF"/>
                <w:sz w:val="23"/>
                <w:szCs w:val="23"/>
              </w:rPr>
              <w:t xml:space="preserve"> and Compliance Change Signals</w:t>
            </w:r>
            <w:r>
              <w:rPr>
                <w:color w:val="BDD7EE"/>
                <w:sz w:val="17"/>
                <w:szCs w:val="17"/>
              </w:rPr>
              <w:t xml:space="preserve">     Risk: </w:t>
            </w:r>
            <w:proofErr w:type="gramStart"/>
            <w:r>
              <w:rPr>
                <w:color w:val="BDD7EE"/>
                <w:sz w:val="17"/>
                <w:szCs w:val="17"/>
              </w:rPr>
              <w:t>Medium  |</w:t>
            </w:r>
            <w:proofErr w:type="gramEnd"/>
            <w:r>
              <w:rPr>
                <w:color w:val="BDD7EE"/>
                <w:sz w:val="17"/>
                <w:szCs w:val="17"/>
              </w:rPr>
              <w:t xml:space="preserve">  Layer: L4 External</w:t>
            </w:r>
          </w:p>
        </w:tc>
      </w:tr>
      <w:tr w:rsidR="00B57FEA" w14:paraId="2EEE8AA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A9"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AA" w14:textId="77777777" w:rsidR="00B57FEA" w:rsidRDefault="00000000">
            <w:r>
              <w:rPr>
                <w:color w:val="000000"/>
                <w:sz w:val="19"/>
                <w:szCs w:val="19"/>
              </w:rPr>
              <w:t>Monitors regulatory change signals across the jurisdictions in which the customer operates, translating upcoming regulatory changes into actionable BC configuration tasks before compliance deadlines arrive.</w:t>
            </w:r>
          </w:p>
        </w:tc>
      </w:tr>
      <w:tr w:rsidR="00B57FEA" w14:paraId="2EEE8AA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AC"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AD" w14:textId="77777777" w:rsidR="00B57FEA" w:rsidRDefault="00000000">
            <w:r>
              <w:rPr>
                <w:color w:val="000000"/>
                <w:sz w:val="19"/>
                <w:szCs w:val="19"/>
              </w:rPr>
              <w:t>Regulatory monitoring feed for: tax rate changes, e-invoicing mandates, new reporting requirements, VAT rule changes, customs and trade rule updates. Mapped to active Country Compliance configuration in RIA. BC correlation: affected posting groups, tax codes, report parameters.</w:t>
            </w:r>
          </w:p>
        </w:tc>
      </w:tr>
      <w:tr w:rsidR="00B57FEA" w14:paraId="2EEE8AB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AF"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B0" w14:textId="77777777" w:rsidR="00B57FEA" w:rsidRDefault="00000000">
            <w:r>
              <w:rPr>
                <w:color w:val="000000"/>
                <w:sz w:val="19"/>
                <w:szCs w:val="19"/>
              </w:rPr>
              <w:t>(1) Tax rate change announced in active jurisdiction with effective date within configurable days (default 90 days); (2) E-invoicing mandate announced for a jurisdiction where customer sells or purchases; (3) New mandatory reporting requirement with future compliance deadline; (4) Trade sanction or embargo affecting active vendors or customers by country/entity; (5) GDPR or data privacy rule change requiring BC data handling review.</w:t>
            </w:r>
          </w:p>
        </w:tc>
      </w:tr>
      <w:tr w:rsidR="00B57FEA" w14:paraId="2EEE8AB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B2"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B3" w14:textId="77777777" w:rsidR="00B57FEA" w:rsidRDefault="00000000">
            <w:r>
              <w:rPr>
                <w:color w:val="000000"/>
                <w:sz w:val="19"/>
                <w:szCs w:val="19"/>
              </w:rPr>
              <w:t>Regulatory change impact assessment: map announced change to affected BC tables and fields. Compliance timeline: days until effective date vs. estimated implementation effort. Customer-specific impact: which regulatory changes affect this customer based on their active jurisdictions and transactions? Priority scoring: regulations by compliance risk and proximity of deadline.</w:t>
            </w:r>
          </w:p>
        </w:tc>
      </w:tr>
      <w:tr w:rsidR="00B57FEA" w14:paraId="2EEE8AB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B5" w14:textId="77777777" w:rsidR="00B57FEA" w:rsidRDefault="00000000">
            <w:r>
              <w:rPr>
                <w:b/>
                <w:bCs/>
                <w:color w:val="1F3864"/>
                <w:sz w:val="19"/>
                <w:szCs w:val="19"/>
              </w:rPr>
              <w:lastRenderedPageBreak/>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B6" w14:textId="77777777" w:rsidR="00B57FEA" w:rsidRDefault="00000000">
            <w:r>
              <w:rPr>
                <w:color w:val="000000"/>
                <w:sz w:val="19"/>
                <w:szCs w:val="19"/>
              </w:rPr>
              <w:t xml:space="preserve">High: Tax </w:t>
            </w:r>
            <w:proofErr w:type="gramStart"/>
            <w:r>
              <w:rPr>
                <w:color w:val="000000"/>
                <w:sz w:val="19"/>
                <w:szCs w:val="19"/>
              </w:rPr>
              <w:t>rate</w:t>
            </w:r>
            <w:proofErr w:type="gramEnd"/>
            <w:r>
              <w:rPr>
                <w:color w:val="000000"/>
                <w:sz w:val="19"/>
                <w:szCs w:val="19"/>
              </w:rPr>
              <w:t xml:space="preserve"> change effective in &lt; 90 days. High: E-invoicing mandate effective in &lt; 180 days. Medium: New reporting requirement. Low: Regulatory consultation announced (future planning).</w:t>
            </w:r>
          </w:p>
        </w:tc>
      </w:tr>
      <w:tr w:rsidR="00B57FEA" w14:paraId="2EEE8AB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B8"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B9" w14:textId="77777777" w:rsidR="00B57FEA" w:rsidRDefault="00000000">
            <w:r>
              <w:rPr>
                <w:color w:val="000000"/>
                <w:sz w:val="19"/>
                <w:szCs w:val="19"/>
              </w:rPr>
              <w:t>(1) Finance Director notification with timeline and required BC changes; (2) Country Compliance module configuration update; (3) External advisor engagement for complex regulations; (4) Test environment validation before go-live.</w:t>
            </w:r>
          </w:p>
        </w:tc>
      </w:tr>
      <w:tr w:rsidR="00B57FEA" w14:paraId="2EEE8AB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BB"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BC" w14:textId="77777777" w:rsidR="00B57FEA" w:rsidRDefault="00000000">
            <w:r>
              <w:rPr>
                <w:color w:val="000000"/>
                <w:sz w:val="19"/>
                <w:szCs w:val="19"/>
              </w:rPr>
              <w:t>Regulatory changes detected per quarter; Average lead time from detection to compliance; Compliance deadline breach risk count; BC configuration changes required per regulation; Advisor engagement rate.</w:t>
            </w:r>
          </w:p>
        </w:tc>
      </w:tr>
      <w:tr w:rsidR="00B57FEA" w14:paraId="2EEE8AC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BE"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BF" w14:textId="77777777" w:rsidR="00B57FEA" w:rsidRDefault="00000000">
            <w:r>
              <w:rPr>
                <w:color w:val="000000"/>
                <w:sz w:val="19"/>
                <w:szCs w:val="19"/>
              </w:rPr>
              <w:t>Regulatory monitoring feed output; Affected BC configuration list; Timeline analysis; Customer-specific impact assessment; Implementation plan.</w:t>
            </w:r>
          </w:p>
        </w:tc>
      </w:tr>
    </w:tbl>
    <w:p w14:paraId="2EEE8AC1" w14:textId="77777777" w:rsidR="00B57FEA" w:rsidRDefault="00B57FEA">
      <w:pPr>
        <w:spacing w:after="100"/>
      </w:pPr>
    </w:p>
    <w:p w14:paraId="2EEE8AC2" w14:textId="77777777" w:rsidR="00B57FEA" w:rsidRDefault="00B57FEA">
      <w:pPr>
        <w:spacing w:after="100"/>
      </w:pPr>
    </w:p>
    <w:p w14:paraId="2EEE8AC3"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AC7"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AC4" w14:textId="77777777" w:rsidR="00B57FEA" w:rsidRDefault="00000000">
            <w:r>
              <w:rPr>
                <w:b/>
                <w:bCs/>
                <w:color w:val="BDD7EE"/>
                <w:sz w:val="16"/>
                <w:szCs w:val="16"/>
              </w:rPr>
              <w:t>SECTION VII</w:t>
            </w:r>
          </w:p>
          <w:p w14:paraId="2EEE8AC5" w14:textId="77777777" w:rsidR="00B57FEA" w:rsidRDefault="00000000">
            <w:pPr>
              <w:spacing w:after="60"/>
            </w:pPr>
            <w:r>
              <w:rPr>
                <w:b/>
                <w:bCs/>
                <w:color w:val="FFFFFF"/>
                <w:sz w:val="36"/>
                <w:szCs w:val="36"/>
              </w:rPr>
              <w:t>Layer 5: Predictive Risk Intelligence</w:t>
            </w:r>
          </w:p>
          <w:p w14:paraId="2EEE8AC6" w14:textId="77777777" w:rsidR="00B57FEA" w:rsidRDefault="00000000">
            <w:r>
              <w:rPr>
                <w:color w:val="BDD7EE"/>
                <w:sz w:val="19"/>
                <w:szCs w:val="19"/>
              </w:rPr>
              <w:t>AI-powered forward-looking risk prediction across financial, operational, and compliance dimensions</w:t>
            </w:r>
          </w:p>
        </w:tc>
      </w:tr>
    </w:tbl>
    <w:p w14:paraId="2EEE8AC8" w14:textId="77777777" w:rsidR="00B57FEA" w:rsidRDefault="00B57FEA">
      <w:pPr>
        <w:spacing w:after="100"/>
      </w:pPr>
    </w:p>
    <w:p w14:paraId="2EEE8AC9" w14:textId="77777777" w:rsidR="00B57FEA" w:rsidRDefault="00000000">
      <w:pPr>
        <w:spacing w:after="160"/>
      </w:pPr>
      <w:r>
        <w:rPr>
          <w:color w:val="000000"/>
          <w:sz w:val="19"/>
          <w:szCs w:val="19"/>
        </w:rPr>
        <w:t xml:space="preserve">Layer 5 Predictive Risk Intelligence transforms RIA from a detection platform into a prevention platform. While Layers 1–4 identify what has gone wrong or is going wrong now, Layer 5 uses machine learning, time-series forecasting, and statistical </w:t>
      </w:r>
      <w:proofErr w:type="spellStart"/>
      <w:r>
        <w:rPr>
          <w:color w:val="000000"/>
          <w:sz w:val="19"/>
          <w:szCs w:val="19"/>
        </w:rPr>
        <w:t>modeling</w:t>
      </w:r>
      <w:proofErr w:type="spellEnd"/>
      <w:r>
        <w:rPr>
          <w:color w:val="000000"/>
          <w:sz w:val="19"/>
          <w:szCs w:val="19"/>
        </w:rPr>
        <w:t xml:space="preserve"> to predict what will go wrong — giving Finance Directors, CFOs, and operational managers time to intervene before damage occurs.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C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CA" w14:textId="77777777" w:rsidR="00B57FEA" w:rsidRDefault="00000000">
            <w:r>
              <w:rPr>
                <w:b/>
                <w:bCs/>
                <w:color w:val="1F3864"/>
                <w:sz w:val="19"/>
                <w:szCs w:val="19"/>
              </w:rPr>
              <w:t>Cash Flow Risk Prediction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CB" w14:textId="77777777" w:rsidR="00B57FEA" w:rsidRDefault="00000000">
            <w:r>
              <w:rPr>
                <w:color w:val="000000"/>
                <w:sz w:val="19"/>
                <w:szCs w:val="19"/>
              </w:rPr>
              <w:t>13-week rolling cash flow forecast with ML payment probability adjustments. Identifies periods of projected shortfall before they occur. Connects to AR, AP, and facility capacity.</w:t>
            </w:r>
          </w:p>
        </w:tc>
      </w:tr>
      <w:tr w:rsidR="00B57FEA" w14:paraId="2EEE8AC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CD" w14:textId="77777777" w:rsidR="00B57FEA" w:rsidRDefault="00000000">
            <w:r>
              <w:rPr>
                <w:b/>
                <w:bCs/>
                <w:color w:val="1F3864"/>
                <w:sz w:val="19"/>
                <w:szCs w:val="19"/>
              </w:rPr>
              <w:t>Customer Default Prediction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CE" w14:textId="77777777" w:rsidR="00B57FEA" w:rsidRDefault="00000000">
            <w:r>
              <w:rPr>
                <w:color w:val="000000"/>
                <w:sz w:val="19"/>
                <w:szCs w:val="19"/>
              </w:rPr>
              <w:t xml:space="preserve">ML classification of 90-day customer default probability. Early warning before overdue entries </w:t>
            </w:r>
            <w:proofErr w:type="gramStart"/>
            <w:r>
              <w:rPr>
                <w:color w:val="000000"/>
                <w:sz w:val="19"/>
                <w:szCs w:val="19"/>
              </w:rPr>
              <w:t>appear</w:t>
            </w:r>
            <w:proofErr w:type="gramEnd"/>
            <w:r>
              <w:rPr>
                <w:color w:val="000000"/>
                <w:sz w:val="19"/>
                <w:szCs w:val="19"/>
              </w:rPr>
              <w:t>. SHAP-explained driver decomposition for credit decisions.</w:t>
            </w:r>
          </w:p>
        </w:tc>
      </w:tr>
      <w:tr w:rsidR="00B57FEA" w14:paraId="2EEE8AD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D0" w14:textId="77777777" w:rsidR="00B57FEA" w:rsidRDefault="00000000">
            <w:r>
              <w:rPr>
                <w:b/>
                <w:bCs/>
                <w:color w:val="1F3864"/>
                <w:sz w:val="19"/>
                <w:szCs w:val="19"/>
              </w:rPr>
              <w:t>Inventory Shortage Prediction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D1" w14:textId="77777777" w:rsidR="00B57FEA" w:rsidRDefault="00000000">
            <w:r>
              <w:rPr>
                <w:color w:val="000000"/>
                <w:sz w:val="19"/>
                <w:szCs w:val="19"/>
              </w:rPr>
              <w:t>Demand forecasting + supply plan simulation to predict stockouts 28 days ahead. Customer commitment impact analysis. Safety stock optimization.</w:t>
            </w:r>
          </w:p>
        </w:tc>
      </w:tr>
      <w:tr w:rsidR="00B57FEA" w14:paraId="2EEE8AD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D3" w14:textId="77777777" w:rsidR="00B57FEA" w:rsidRDefault="00000000">
            <w:r>
              <w:rPr>
                <w:b/>
                <w:bCs/>
                <w:color w:val="1F3864"/>
                <w:sz w:val="19"/>
                <w:szCs w:val="19"/>
              </w:rPr>
              <w:t>Margin Erosion Prediction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D4" w14:textId="77777777" w:rsidR="00B57FEA" w:rsidRDefault="00000000">
            <w:r>
              <w:rPr>
                <w:color w:val="000000"/>
                <w:sz w:val="19"/>
                <w:szCs w:val="19"/>
              </w:rPr>
              <w:t xml:space="preserve">Margin trajectory </w:t>
            </w:r>
            <w:proofErr w:type="spellStart"/>
            <w:r>
              <w:rPr>
                <w:color w:val="000000"/>
                <w:sz w:val="19"/>
                <w:szCs w:val="19"/>
              </w:rPr>
              <w:t>modeling</w:t>
            </w:r>
            <w:proofErr w:type="spellEnd"/>
            <w:r>
              <w:rPr>
                <w:color w:val="000000"/>
                <w:sz w:val="19"/>
                <w:szCs w:val="19"/>
              </w:rPr>
              <w:t xml:space="preserve"> by customer, product, and channel. Cost trend absorption analysis. Commercial intervention trigger before profitability collapses.</w:t>
            </w:r>
          </w:p>
        </w:tc>
      </w:tr>
      <w:tr w:rsidR="00B57FEA" w14:paraId="2EEE8AD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D6" w14:textId="77777777" w:rsidR="00B57FEA" w:rsidRDefault="00000000">
            <w:r>
              <w:rPr>
                <w:b/>
                <w:bCs/>
                <w:color w:val="1F3864"/>
                <w:sz w:val="19"/>
                <w:szCs w:val="19"/>
              </w:rPr>
              <w:t>Compliance Risk Prediction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D7" w14:textId="77777777" w:rsidR="00B57FEA" w:rsidRDefault="00000000">
            <w:r>
              <w:rPr>
                <w:color w:val="000000"/>
                <w:sz w:val="19"/>
                <w:szCs w:val="19"/>
              </w:rPr>
              <w:t>Audit finding probability scoring based on ERP configuration, transaction patterns, and regulatory change signals. Pre-audit readiness score.</w:t>
            </w:r>
          </w:p>
        </w:tc>
      </w:tr>
      <w:tr w:rsidR="00B57FEA" w14:paraId="2EEE8AD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D9" w14:textId="77777777" w:rsidR="00B57FEA" w:rsidRDefault="00000000">
            <w:r>
              <w:rPr>
                <w:b/>
                <w:bCs/>
                <w:color w:val="1F3864"/>
                <w:sz w:val="19"/>
                <w:szCs w:val="19"/>
              </w:rPr>
              <w:t>Supplier Failure Prediction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DA" w14:textId="77777777" w:rsidR="00B57FEA" w:rsidRDefault="00000000">
            <w:r>
              <w:rPr>
                <w:color w:val="000000"/>
                <w:sz w:val="19"/>
                <w:szCs w:val="19"/>
              </w:rPr>
              <w:t xml:space="preserve">Supplier financial health trajectory </w:t>
            </w:r>
            <w:proofErr w:type="spellStart"/>
            <w:r>
              <w:rPr>
                <w:color w:val="000000"/>
                <w:sz w:val="19"/>
                <w:szCs w:val="19"/>
              </w:rPr>
              <w:t>modeling</w:t>
            </w:r>
            <w:proofErr w:type="spellEnd"/>
            <w:r>
              <w:rPr>
                <w:color w:val="000000"/>
                <w:sz w:val="19"/>
                <w:szCs w:val="19"/>
              </w:rPr>
              <w:t>. Business continuity risk quantification for critical single-source suppliers. Dual-sourcing recommendation engine.</w:t>
            </w:r>
          </w:p>
        </w:tc>
      </w:tr>
      <w:tr w:rsidR="00B57FEA" w14:paraId="2EEE8AD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DC" w14:textId="77777777" w:rsidR="00B57FEA" w:rsidRDefault="00000000">
            <w:r>
              <w:rPr>
                <w:b/>
                <w:bCs/>
                <w:color w:val="1F3864"/>
                <w:sz w:val="19"/>
                <w:szCs w:val="19"/>
              </w:rPr>
              <w:t>Financial Statement Risk Prediction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DD" w14:textId="77777777" w:rsidR="00B57FEA" w:rsidRDefault="00000000">
            <w:r>
              <w:rPr>
                <w:color w:val="000000"/>
                <w:sz w:val="19"/>
                <w:szCs w:val="19"/>
              </w:rPr>
              <w:t>Statement-level risk scoring: areas of highest audit attention, restatement risk indicators, and control environment weakness signals across the full chart of accounts.</w:t>
            </w:r>
          </w:p>
        </w:tc>
      </w:tr>
    </w:tbl>
    <w:p w14:paraId="2EEE8AD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E1"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AE0" w14:textId="77777777" w:rsidR="00B57FEA" w:rsidRDefault="00000000">
            <w:r>
              <w:rPr>
                <w:b/>
                <w:bCs/>
                <w:color w:val="FFFFFF"/>
                <w:sz w:val="23"/>
                <w:szCs w:val="23"/>
              </w:rPr>
              <w:lastRenderedPageBreak/>
              <w:t>L5-</w:t>
            </w:r>
            <w:proofErr w:type="gramStart"/>
            <w:r>
              <w:rPr>
                <w:b/>
                <w:bCs/>
                <w:color w:val="FFFFFF"/>
                <w:sz w:val="23"/>
                <w:szCs w:val="23"/>
              </w:rPr>
              <w:t>001  Cash</w:t>
            </w:r>
            <w:proofErr w:type="gramEnd"/>
            <w:r>
              <w:rPr>
                <w:b/>
                <w:bCs/>
                <w:color w:val="FFFFFF"/>
                <w:sz w:val="23"/>
                <w:szCs w:val="23"/>
              </w:rPr>
              <w:t xml:space="preserve"> Flow Risk Prediction</w:t>
            </w:r>
            <w:r>
              <w:rPr>
                <w:color w:val="BDD7EE"/>
                <w:sz w:val="17"/>
                <w:szCs w:val="17"/>
              </w:rPr>
              <w:t xml:space="preserve">     Risk: </w:t>
            </w:r>
            <w:proofErr w:type="gramStart"/>
            <w:r>
              <w:rPr>
                <w:color w:val="BDD7EE"/>
                <w:sz w:val="17"/>
                <w:szCs w:val="17"/>
              </w:rPr>
              <w:t>Critical  |</w:t>
            </w:r>
            <w:proofErr w:type="gramEnd"/>
            <w:r>
              <w:rPr>
                <w:color w:val="BDD7EE"/>
                <w:sz w:val="17"/>
                <w:szCs w:val="17"/>
              </w:rPr>
              <w:t xml:space="preserve">  Layer: L5 Predictive</w:t>
            </w:r>
          </w:p>
        </w:tc>
      </w:tr>
      <w:tr w:rsidR="00B57FEA" w14:paraId="2EEE8AE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E2"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E3" w14:textId="77777777" w:rsidR="00B57FEA" w:rsidRDefault="00000000">
            <w:r>
              <w:rPr>
                <w:color w:val="000000"/>
                <w:sz w:val="19"/>
                <w:szCs w:val="19"/>
              </w:rPr>
              <w:t>Uses ML time-series forecasting to predict cash flow position over a configurable forward horizon (default 13 weeks), identifying periods of potential cash shortfall before they occur and connecting them to specific AR, AP, and inventory drivers.</w:t>
            </w:r>
          </w:p>
        </w:tc>
      </w:tr>
      <w:tr w:rsidR="00B57FEA" w14:paraId="2EEE8A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E5"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E6" w14:textId="77777777" w:rsidR="00B57FEA" w:rsidRDefault="00000000">
            <w:r>
              <w:rPr>
                <w:color w:val="000000"/>
                <w:sz w:val="19"/>
                <w:szCs w:val="19"/>
              </w:rPr>
              <w:t>Historical Cash Flow Forecast entries; Bank Account Ledger movements; Customer Ledger Entry due dates and payment history; Vendor Ledger Entry due dates; Payroll and tax payment schedule; Open Sales Orders (expected cash in); Open Purchase Orders (expected cash out); Committed future payments.</w:t>
            </w:r>
          </w:p>
        </w:tc>
      </w:tr>
      <w:tr w:rsidR="00B57FEA" w14:paraId="2EEE8AE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E8"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E9" w14:textId="77777777" w:rsidR="00B57FEA" w:rsidRDefault="00000000">
            <w:r>
              <w:rPr>
                <w:color w:val="000000"/>
                <w:sz w:val="19"/>
                <w:szCs w:val="19"/>
              </w:rPr>
              <w:t>Cash shortfall risk flag when ML-predicted cash balance falls below configurable minimum (default $0 or facility limit). Trigger additional alerts: single large payment creating cliff-edge; customer late payment pattern worsening. Cash runway prediction: days until projected shortfall.</w:t>
            </w:r>
          </w:p>
        </w:tc>
      </w:tr>
      <w:tr w:rsidR="00B57FEA" w14:paraId="2EEE8AE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EB"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EC" w14:textId="77777777" w:rsidR="00B57FEA" w:rsidRDefault="00000000">
            <w:r>
              <w:rPr>
                <w:color w:val="000000"/>
                <w:sz w:val="19"/>
                <w:szCs w:val="19"/>
              </w:rPr>
              <w:t xml:space="preserve">ARIMA and Prophet models trained on historical BC cash flows for each customer. Customer payment probability adjusted by payment history, credit score, and external signals. Vendor payment scheduling optimization. Sensitivity analysis: impact of </w:t>
            </w:r>
            <w:proofErr w:type="gramStart"/>
            <w:r>
              <w:rPr>
                <w:color w:val="000000"/>
                <w:sz w:val="19"/>
                <w:szCs w:val="19"/>
              </w:rPr>
              <w:t>top-5</w:t>
            </w:r>
            <w:proofErr w:type="gramEnd"/>
            <w:r>
              <w:rPr>
                <w:color w:val="000000"/>
                <w:sz w:val="19"/>
                <w:szCs w:val="19"/>
              </w:rPr>
              <w:t xml:space="preserve"> receivable non-payments on cash position. Working capital simulation: levers to improve cash runway.</w:t>
            </w:r>
          </w:p>
        </w:tc>
      </w:tr>
      <w:tr w:rsidR="00B57FEA" w14:paraId="2EEE8AF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EE"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EF" w14:textId="77777777" w:rsidR="00B57FEA" w:rsidRDefault="00000000">
            <w:r>
              <w:rPr>
                <w:color w:val="000000"/>
                <w:sz w:val="19"/>
                <w:szCs w:val="19"/>
              </w:rPr>
              <w:t>Critical: Projected cash shortfall in &lt; 14 days. High: Projected shortfall in &lt; 30 days. High: Single AR non-payment would cause shortfall. Medium: Cash runway declining trend.</w:t>
            </w:r>
          </w:p>
        </w:tc>
      </w:tr>
      <w:tr w:rsidR="00B57FEA" w14:paraId="2EEE8AF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F1"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F2" w14:textId="77777777" w:rsidR="00B57FEA" w:rsidRDefault="00000000">
            <w:r>
              <w:rPr>
                <w:color w:val="000000"/>
                <w:sz w:val="19"/>
                <w:szCs w:val="19"/>
              </w:rPr>
              <w:t>(1) CFO notification with 13-week forecast and shortfall details; (2) Collections acceleration for high-probability-of-default receivables; (3) AP payment optimization (defer non-critical payments); (4) Facility drawdown recommendation; (5) Sales team alert for cash-positive order prioritization.</w:t>
            </w:r>
          </w:p>
        </w:tc>
      </w:tr>
      <w:tr w:rsidR="00B57FEA" w14:paraId="2EEE8AF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F4"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F5" w14:textId="77777777" w:rsidR="00B57FEA" w:rsidRDefault="00000000">
            <w:r>
              <w:rPr>
                <w:color w:val="000000"/>
                <w:sz w:val="19"/>
                <w:szCs w:val="19"/>
              </w:rPr>
              <w:t>13-week cash forecast accuracy (%); Shortfall prediction lead time (days); Cash runway (days); Working capital cycle improvement; Forecast vs. actual variance.</w:t>
            </w:r>
          </w:p>
        </w:tc>
      </w:tr>
      <w:tr w:rsidR="00B57FEA" w14:paraId="2EEE8AF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F7"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F8" w14:textId="77777777" w:rsidR="00B57FEA" w:rsidRDefault="00000000">
            <w:r>
              <w:rPr>
                <w:color w:val="000000"/>
                <w:sz w:val="19"/>
                <w:szCs w:val="19"/>
              </w:rPr>
              <w:t>13-week cash flow forecast output with confidence intervals; Driver decomposition (AR, AP, operational); Sensitivity analysis; Historical forecast accuracy; Recommended action set.</w:t>
            </w:r>
          </w:p>
        </w:tc>
      </w:tr>
    </w:tbl>
    <w:p w14:paraId="2EEE8AFA" w14:textId="77777777" w:rsidR="00B57FEA" w:rsidRDefault="00B57FEA">
      <w:pPr>
        <w:spacing w:after="100"/>
      </w:pPr>
    </w:p>
    <w:p w14:paraId="2EEE8AFB"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AFD"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AFC" w14:textId="77777777" w:rsidR="00B57FEA" w:rsidRDefault="00000000">
            <w:r>
              <w:rPr>
                <w:b/>
                <w:bCs/>
                <w:color w:val="FFFFFF"/>
                <w:sz w:val="23"/>
                <w:szCs w:val="23"/>
              </w:rPr>
              <w:t>L5-</w:t>
            </w:r>
            <w:proofErr w:type="gramStart"/>
            <w:r>
              <w:rPr>
                <w:b/>
                <w:bCs/>
                <w:color w:val="FFFFFF"/>
                <w:sz w:val="23"/>
                <w:szCs w:val="23"/>
              </w:rPr>
              <w:t>002  Customer</w:t>
            </w:r>
            <w:proofErr w:type="gramEnd"/>
            <w:r>
              <w:rPr>
                <w:b/>
                <w:bCs/>
                <w:color w:val="FFFFFF"/>
                <w:sz w:val="23"/>
                <w:szCs w:val="23"/>
              </w:rPr>
              <w:t xml:space="preserve"> Default Risk Prediction</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L5 Predictive</w:t>
            </w:r>
          </w:p>
        </w:tc>
      </w:tr>
      <w:tr w:rsidR="00B57FEA" w14:paraId="2EEE8B0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AFE"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AFF" w14:textId="77777777" w:rsidR="00B57FEA" w:rsidRDefault="00000000">
            <w:r>
              <w:rPr>
                <w:color w:val="000000"/>
                <w:sz w:val="19"/>
                <w:szCs w:val="19"/>
              </w:rPr>
              <w:t>Uses ML classification to predict the probability of each customer defaulting on their BC outstanding balance within a configurable forward window (default 90 days), enabling proactive credit management before overdue entries appear.</w:t>
            </w:r>
          </w:p>
        </w:tc>
      </w:tr>
      <w:tr w:rsidR="00B57FEA" w14:paraId="2EEE8B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01"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02" w14:textId="77777777" w:rsidR="00B57FEA" w:rsidRDefault="00000000">
            <w:r>
              <w:rPr>
                <w:color w:val="000000"/>
                <w:sz w:val="19"/>
                <w:szCs w:val="19"/>
              </w:rPr>
              <w:t>Customer Ledger Entry aging trends; Payment history patterns; Credit limit utilization trajectory; External credit signals (if connected); Customer order activity; Contact and communication activity (if CRM integrated); Industry sector stress indicators.</w:t>
            </w:r>
          </w:p>
        </w:tc>
      </w:tr>
      <w:tr w:rsidR="00B57FEA" w14:paraId="2EEE8B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04"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05" w14:textId="77777777" w:rsidR="00B57FEA" w:rsidRDefault="00000000">
            <w:r>
              <w:rPr>
                <w:color w:val="000000"/>
                <w:sz w:val="19"/>
                <w:szCs w:val="19"/>
              </w:rPr>
              <w:t>Predictive alert when default probability for a customer exceeds configurable threshold (default 30% within 90 days). Early warning threshold at lower probability (default 15%) for monitoring. Portfolio-level expected loss when aggregate probability-weighted exposure exceeds threshold.</w:t>
            </w:r>
          </w:p>
        </w:tc>
      </w:tr>
      <w:tr w:rsidR="00B57FEA" w14:paraId="2EEE8B0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07" w14:textId="77777777" w:rsidR="00B57FEA" w:rsidRDefault="00000000">
            <w:r>
              <w:rPr>
                <w:b/>
                <w:bCs/>
                <w:color w:val="1F3864"/>
                <w:sz w:val="19"/>
                <w:szCs w:val="19"/>
              </w:rPr>
              <w:lastRenderedPageBreak/>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08" w14:textId="77777777" w:rsidR="00B57FEA" w:rsidRDefault="00000000">
            <w:r>
              <w:rPr>
                <w:color w:val="000000"/>
                <w:sz w:val="19"/>
                <w:szCs w:val="19"/>
              </w:rPr>
              <w:t xml:space="preserve">Gradient Boosting classifier trained on historical customer payment </w:t>
            </w:r>
            <w:proofErr w:type="spellStart"/>
            <w:r>
              <w:rPr>
                <w:color w:val="000000"/>
                <w:sz w:val="19"/>
                <w:szCs w:val="19"/>
              </w:rPr>
              <w:t>behavior</w:t>
            </w:r>
            <w:proofErr w:type="spellEnd"/>
            <w:r>
              <w:rPr>
                <w:color w:val="000000"/>
                <w:sz w:val="19"/>
                <w:szCs w:val="19"/>
              </w:rPr>
              <w:t xml:space="preserve"> across the RIA customer base (anonymized benchmark). Features: payment days trend, overdue %, utilization trajectory, external credit delta, sector indicator, order activity change, invoice dispute rate. Output: probability of default within 90 days with confidence interval. SHAP values for explainability: why is this customer flagged?</w:t>
            </w:r>
          </w:p>
        </w:tc>
      </w:tr>
      <w:tr w:rsidR="00B57FEA" w14:paraId="2EEE8B0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0A"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0B" w14:textId="77777777" w:rsidR="00B57FEA" w:rsidRDefault="00000000">
            <w:r>
              <w:rPr>
                <w:color w:val="000000"/>
                <w:sz w:val="19"/>
                <w:szCs w:val="19"/>
              </w:rPr>
              <w:t>Critical: Default probability &gt;50% with exposure &gt;$10,000. High: Default probability &gt;30%. Medium: Default probability &gt;15% (monitoring mode). Portfolio alert: aggregate expected loss &gt;$50,000.</w:t>
            </w:r>
          </w:p>
        </w:tc>
      </w:tr>
      <w:tr w:rsidR="00B57FEA" w14:paraId="2EEE8B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0D"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0E" w14:textId="77777777" w:rsidR="00B57FEA" w:rsidRDefault="00000000">
            <w:r>
              <w:rPr>
                <w:color w:val="000000"/>
                <w:sz w:val="19"/>
                <w:szCs w:val="19"/>
              </w:rPr>
              <w:t>(1) Credit Manager notification with default probability and driver explanation; (2) Credit hold recommendation for highest-risk customers; (3) Dunning acceleration; (4) Bad debt provision recommendation; (5) Sales team alert to avoid further exposure build-up.</w:t>
            </w:r>
          </w:p>
        </w:tc>
      </w:tr>
      <w:tr w:rsidR="00B57FEA" w14:paraId="2EEE8B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10"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11" w14:textId="77777777" w:rsidR="00B57FEA" w:rsidRDefault="00000000">
            <w:r>
              <w:rPr>
                <w:color w:val="000000"/>
                <w:sz w:val="19"/>
                <w:szCs w:val="19"/>
              </w:rPr>
              <w:t>Model accuracy (AUC-ROC); Early detection lead time vs. first overdue entry (days); False positive rate (%); Portfolio-level expected loss ($); Credit hold decision accuracy.</w:t>
            </w:r>
          </w:p>
        </w:tc>
      </w:tr>
      <w:tr w:rsidR="00B57FEA" w14:paraId="2EEE8B1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13"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14" w14:textId="77777777" w:rsidR="00B57FEA" w:rsidRDefault="00000000">
            <w:r>
              <w:rPr>
                <w:color w:val="000000"/>
                <w:sz w:val="19"/>
                <w:szCs w:val="19"/>
              </w:rPr>
              <w:t>Customer default probability score with confidence interval; SHAP driver explanation; Historical prediction accuracy for this customer; Comparable customer case studies; Recommended credit management actions.</w:t>
            </w:r>
          </w:p>
        </w:tc>
      </w:tr>
    </w:tbl>
    <w:p w14:paraId="2EEE8B16" w14:textId="77777777" w:rsidR="00B57FEA" w:rsidRDefault="00B57FEA">
      <w:pPr>
        <w:spacing w:after="100"/>
      </w:pPr>
    </w:p>
    <w:p w14:paraId="2EEE8B17"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19"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B18" w14:textId="77777777" w:rsidR="00B57FEA" w:rsidRDefault="00000000">
            <w:r>
              <w:rPr>
                <w:b/>
                <w:bCs/>
                <w:color w:val="FFFFFF"/>
                <w:sz w:val="23"/>
                <w:szCs w:val="23"/>
              </w:rPr>
              <w:t>L5-</w:t>
            </w:r>
            <w:proofErr w:type="gramStart"/>
            <w:r>
              <w:rPr>
                <w:b/>
                <w:bCs/>
                <w:color w:val="FFFFFF"/>
                <w:sz w:val="23"/>
                <w:szCs w:val="23"/>
              </w:rPr>
              <w:t>003  Inventory</w:t>
            </w:r>
            <w:proofErr w:type="gramEnd"/>
            <w:r>
              <w:rPr>
                <w:b/>
                <w:bCs/>
                <w:color w:val="FFFFFF"/>
                <w:sz w:val="23"/>
                <w:szCs w:val="23"/>
              </w:rPr>
              <w:t xml:space="preserve"> Shortage Prediction</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L5 Predictive</w:t>
            </w:r>
          </w:p>
        </w:tc>
      </w:tr>
      <w:tr w:rsidR="00B57FEA" w14:paraId="2EEE8B1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1A"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1B" w14:textId="77777777" w:rsidR="00B57FEA" w:rsidRDefault="00000000">
            <w:r>
              <w:rPr>
                <w:color w:val="000000"/>
                <w:sz w:val="19"/>
                <w:szCs w:val="19"/>
              </w:rPr>
              <w:t>Uses demand forecasting and supply plan analysis to predict inventory shortage risk for each item-location combination before stockout occurs, enabling proactive procurement and production planning.</w:t>
            </w:r>
          </w:p>
        </w:tc>
      </w:tr>
      <w:tr w:rsidR="00B57FEA" w14:paraId="2EEE8B1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1D"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1E" w14:textId="77777777" w:rsidR="00B57FEA" w:rsidRDefault="00000000">
            <w:r>
              <w:rPr>
                <w:color w:val="000000"/>
                <w:sz w:val="19"/>
                <w:szCs w:val="19"/>
              </w:rPr>
              <w:t>Item Ledger Entry historical demand pattern; Open Sales Orders (committed demand); Open Purchase Orders and Production Orders (planned supply); Item reorder points and safety stock levels; Vendor lead times; Seasonal demand patterns; Promotion and event calendar (if integrated).</w:t>
            </w:r>
          </w:p>
        </w:tc>
      </w:tr>
      <w:tr w:rsidR="00B57FEA" w14:paraId="2EEE8B2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20"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21" w14:textId="77777777" w:rsidR="00B57FEA" w:rsidRDefault="00000000">
            <w:r>
              <w:rPr>
                <w:color w:val="000000"/>
                <w:sz w:val="19"/>
                <w:szCs w:val="19"/>
              </w:rPr>
              <w:t>Shortage risk flag when ML-predicted available inventory falls below safety stock within configurable forward horizon (default 28 days). Stockout risk: days until projected zero inventory. Critical item flag: shortage would impact strategic customer delivery commitments.</w:t>
            </w:r>
          </w:p>
        </w:tc>
      </w:tr>
      <w:tr w:rsidR="00B57FEA" w14:paraId="2EEE8B2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23"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24" w14:textId="77777777" w:rsidR="00B57FEA" w:rsidRDefault="00000000">
            <w:r>
              <w:rPr>
                <w:color w:val="000000"/>
                <w:sz w:val="19"/>
                <w:szCs w:val="19"/>
              </w:rPr>
              <w:t>Demand forecasting: exponential smoothing, ARIMA, and ML ensemble model trained on item-specific historical demand. Supply plan simulation: model planned receipts (PO, Production Order) against forecast demand. Safety stock optimization recommendation. Promotion lift adjustment for items with known upcoming events. Substitution analysis: can another item fulfil the demand?</w:t>
            </w:r>
          </w:p>
        </w:tc>
      </w:tr>
      <w:tr w:rsidR="00B57FEA" w14:paraId="2EEE8B2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26"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27" w14:textId="77777777" w:rsidR="00B57FEA" w:rsidRDefault="00000000">
            <w:r>
              <w:rPr>
                <w:color w:val="000000"/>
                <w:sz w:val="19"/>
                <w:szCs w:val="19"/>
              </w:rPr>
              <w:t>Critical: Projected stockout for item with open customer commitments in &lt; 14 days. High: Projected below safety stock in &lt; 28 days. Medium: Demand trend accelerating beyond current supply plan.</w:t>
            </w:r>
          </w:p>
        </w:tc>
      </w:tr>
      <w:tr w:rsidR="00B57FEA" w14:paraId="2EEE8B2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29"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2A" w14:textId="77777777" w:rsidR="00B57FEA" w:rsidRDefault="00000000">
            <w:r>
              <w:rPr>
                <w:color w:val="000000"/>
                <w:sz w:val="19"/>
                <w:szCs w:val="19"/>
              </w:rPr>
              <w:t>(1) Procurement alert: emergency reorder recommendation; (2) Production planning alert: expedite production order; (3) Customer warning if delivery commitment at risk; (4) Substitution analysis and customer offer; (5) Safety stock level review.</w:t>
            </w:r>
          </w:p>
        </w:tc>
      </w:tr>
      <w:tr w:rsidR="00B57FEA" w14:paraId="2EEE8B2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2C"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2D" w14:textId="77777777" w:rsidR="00B57FEA" w:rsidRDefault="00000000">
            <w:r>
              <w:rPr>
                <w:color w:val="000000"/>
                <w:sz w:val="19"/>
                <w:szCs w:val="19"/>
              </w:rPr>
              <w:t>Forecast accuracy (MAPE %) by item category; Stockout prediction lead time (days); Service level maintained vs. predicted shortages prevented; Safety stock optimization savings; Emergency order cost avoidable.</w:t>
            </w:r>
          </w:p>
        </w:tc>
      </w:tr>
      <w:tr w:rsidR="00B57FEA" w14:paraId="2EEE8B3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2F" w14:textId="77777777" w:rsidR="00B57FEA" w:rsidRDefault="00000000">
            <w:r>
              <w:rPr>
                <w:b/>
                <w:bCs/>
                <w:color w:val="1F3864"/>
                <w:sz w:val="19"/>
                <w:szCs w:val="19"/>
              </w:rPr>
              <w:lastRenderedPageBreak/>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30" w14:textId="77777777" w:rsidR="00B57FEA" w:rsidRDefault="00000000">
            <w:r>
              <w:rPr>
                <w:color w:val="000000"/>
                <w:sz w:val="19"/>
                <w:szCs w:val="19"/>
              </w:rPr>
              <w:t>Demand forecast vs. actuals; Supply plan simulation output; Days-to-stockout projection; Customer commitment at risk list; Recommended reorder quantities and timing.</w:t>
            </w:r>
          </w:p>
        </w:tc>
      </w:tr>
    </w:tbl>
    <w:p w14:paraId="2EEE8B32" w14:textId="77777777" w:rsidR="00B57FEA" w:rsidRDefault="00B57FEA">
      <w:pPr>
        <w:spacing w:after="100"/>
      </w:pPr>
    </w:p>
    <w:p w14:paraId="2EEE8B33"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35"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B34" w14:textId="77777777" w:rsidR="00B57FEA" w:rsidRDefault="00000000">
            <w:r>
              <w:rPr>
                <w:b/>
                <w:bCs/>
                <w:color w:val="FFFFFF"/>
                <w:sz w:val="23"/>
                <w:szCs w:val="23"/>
              </w:rPr>
              <w:t>L5-</w:t>
            </w:r>
            <w:proofErr w:type="gramStart"/>
            <w:r>
              <w:rPr>
                <w:b/>
                <w:bCs/>
                <w:color w:val="FFFFFF"/>
                <w:sz w:val="23"/>
                <w:szCs w:val="23"/>
              </w:rPr>
              <w:t>004  Margin</w:t>
            </w:r>
            <w:proofErr w:type="gramEnd"/>
            <w:r>
              <w:rPr>
                <w:b/>
                <w:bCs/>
                <w:color w:val="FFFFFF"/>
                <w:sz w:val="23"/>
                <w:szCs w:val="23"/>
              </w:rPr>
              <w:t xml:space="preserve"> Erosion Prediction</w:t>
            </w:r>
            <w:r>
              <w:rPr>
                <w:color w:val="BDD7EE"/>
                <w:sz w:val="17"/>
                <w:szCs w:val="17"/>
              </w:rPr>
              <w:t xml:space="preserve">     Risk: </w:t>
            </w:r>
            <w:proofErr w:type="gramStart"/>
            <w:r>
              <w:rPr>
                <w:color w:val="BDD7EE"/>
                <w:sz w:val="17"/>
                <w:szCs w:val="17"/>
              </w:rPr>
              <w:t>High  |</w:t>
            </w:r>
            <w:proofErr w:type="gramEnd"/>
            <w:r>
              <w:rPr>
                <w:color w:val="BDD7EE"/>
                <w:sz w:val="17"/>
                <w:szCs w:val="17"/>
              </w:rPr>
              <w:t xml:space="preserve">  Layer: L5 Predictive</w:t>
            </w:r>
          </w:p>
        </w:tc>
      </w:tr>
      <w:tr w:rsidR="00B57FEA" w14:paraId="2EEE8B3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36" w14:textId="77777777" w:rsidR="00B57FEA" w:rsidRDefault="00000000">
            <w:r>
              <w:rPr>
                <w:b/>
                <w:bCs/>
                <w:color w:val="1F3864"/>
                <w:sz w:val="19"/>
                <w:szCs w:val="19"/>
              </w:rPr>
              <w:t>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37" w14:textId="77777777" w:rsidR="00B57FEA" w:rsidRDefault="00000000">
            <w:r>
              <w:rPr>
                <w:color w:val="000000"/>
                <w:sz w:val="19"/>
                <w:szCs w:val="19"/>
              </w:rPr>
              <w:t>Uses trend analysis and ML regression to predict which customers, products, and sales channels are on a trajectory for margin deterioration — enabling proactive commercial intervention before profitability collapses.</w:t>
            </w:r>
          </w:p>
        </w:tc>
      </w:tr>
      <w:tr w:rsidR="00B57FEA" w14:paraId="2EEE8B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39" w14:textId="77777777" w:rsidR="00B57FEA" w:rsidRDefault="00000000">
            <w:r>
              <w:rPr>
                <w:b/>
                <w:bCs/>
                <w:color w:val="1F3864"/>
                <w:sz w:val="19"/>
                <w:szCs w:val="19"/>
              </w:rPr>
              <w:t>What RIA Monitors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3A" w14:textId="77777777" w:rsidR="00B57FEA" w:rsidRDefault="00000000">
            <w:r>
              <w:rPr>
                <w:color w:val="000000"/>
                <w:sz w:val="19"/>
                <w:szCs w:val="19"/>
              </w:rPr>
              <w:t>Sales Line and Posted Sales Invoice data for margin calculation; Unit Cost trends from Value Entry; Price realization vs. list price by customer and product; Discount trend by salesperson; Input cost trend from Purchase Lines; Product mix shifts.</w:t>
            </w:r>
          </w:p>
        </w:tc>
      </w:tr>
      <w:tr w:rsidR="00B57FEA" w14:paraId="2EEE8B3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3C" w14:textId="77777777" w:rsidR="00B57FEA" w:rsidRDefault="00000000">
            <w:r>
              <w:rPr>
                <w:b/>
                <w:bCs/>
                <w:color w:val="1F3864"/>
                <w:sz w:val="19"/>
                <w:szCs w:val="19"/>
              </w:rPr>
              <w:t>Detection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3D" w14:textId="77777777" w:rsidR="00B57FEA" w:rsidRDefault="00000000">
            <w:r>
              <w:rPr>
                <w:color w:val="000000"/>
                <w:sz w:val="19"/>
                <w:szCs w:val="19"/>
              </w:rPr>
              <w:t>Margin erosion alert when ML-predicted gross margin for customer, product, or channel falls below configurable threshold within configurable forward window (default 60 days). Margin cliff: projected to go negative. Structural cost increase: input cost rise not passed through to customer pricing.</w:t>
            </w:r>
          </w:p>
        </w:tc>
      </w:tr>
      <w:tr w:rsidR="00B57FEA" w14:paraId="2EEE8B4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3F" w14:textId="77777777" w:rsidR="00B57FEA" w:rsidRDefault="00000000">
            <w:r>
              <w:rPr>
                <w:b/>
                <w:bCs/>
                <w:color w:val="1F3864"/>
                <w:sz w:val="19"/>
                <w:szCs w:val="19"/>
              </w:rPr>
              <w:t>AI &amp; Analytics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40" w14:textId="77777777" w:rsidR="00B57FEA" w:rsidRDefault="00000000">
            <w:r>
              <w:rPr>
                <w:color w:val="000000"/>
                <w:sz w:val="19"/>
                <w:szCs w:val="19"/>
              </w:rPr>
              <w:t>Regression model: margin trajectory for each customer-product combination based on price realization trend, discount trend, cost trend, and volume mix. Segmentation: which customers are systematically margin-negative? Pricing power analysis: can price increases be implemented? Cost absorption scenario: project P&amp;L impact of current cost trend if prices are not raised.</w:t>
            </w:r>
          </w:p>
        </w:tc>
      </w:tr>
      <w:tr w:rsidR="00B57FEA" w14:paraId="2EEE8B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42" w14:textId="77777777" w:rsidR="00B57FEA" w:rsidRDefault="00000000">
            <w:r>
              <w:rPr>
                <w:b/>
                <w:bCs/>
                <w:color w:val="1F3864"/>
                <w:sz w:val="19"/>
                <w:szCs w:val="19"/>
              </w:rPr>
              <w:t>Alert Conditions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43" w14:textId="77777777" w:rsidR="00B57FEA" w:rsidRDefault="00000000">
            <w:r>
              <w:rPr>
                <w:color w:val="000000"/>
                <w:sz w:val="19"/>
                <w:szCs w:val="19"/>
              </w:rPr>
              <w:t>Critical: Customer-product combination projected to negative margin in &lt; 30 days. High: Margin below minimum threshold on trajectory. High: Input cost increase &gt;10% not passed through. Medium: Discount trend increasing for salesperson.</w:t>
            </w:r>
          </w:p>
        </w:tc>
      </w:tr>
      <w:tr w:rsidR="00B57FEA" w14:paraId="2EEE8B4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45" w14:textId="77777777" w:rsidR="00B57FEA" w:rsidRDefault="00000000">
            <w:r>
              <w:rPr>
                <w:b/>
                <w:bCs/>
                <w:color w:val="1F3864"/>
                <w:sz w:val="19"/>
                <w:szCs w:val="19"/>
              </w:rPr>
              <w:t>Corrective Guidance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46" w14:textId="77777777" w:rsidR="00B57FEA" w:rsidRDefault="00000000">
            <w:r>
              <w:rPr>
                <w:color w:val="000000"/>
                <w:sz w:val="19"/>
                <w:szCs w:val="19"/>
              </w:rPr>
              <w:t>(1) Commercial Director alert with margin driver breakdown; (2) Pricing review: which products need price increase to offset cost? (3) Customer negotiation: margin restoration plan; (4) Product mix optimization: deprioritize loss-making SKUs; (5) Salesperson coaching: discount escalation trend.</w:t>
            </w:r>
          </w:p>
        </w:tc>
      </w:tr>
      <w:tr w:rsidR="00B57FEA" w14:paraId="2EEE8B4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48" w14:textId="77777777" w:rsidR="00B57FEA" w:rsidRDefault="00000000">
            <w:r>
              <w:rPr>
                <w:b/>
                <w:bCs/>
                <w:color w:val="1F3864"/>
                <w:sz w:val="19"/>
                <w:szCs w:val="19"/>
              </w:rPr>
              <w:t>KPIs &amp; Metrics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49" w14:textId="77777777" w:rsidR="00B57FEA" w:rsidRDefault="00000000">
            <w:r>
              <w:rPr>
                <w:color w:val="000000"/>
                <w:sz w:val="19"/>
                <w:szCs w:val="19"/>
              </w:rPr>
              <w:t>Margin erosion prediction accuracy (%); Lead time before actual margin breach (days); Price increase implementation success rate; Cost pass-through rate (%); Margin recovery rate after alert.</w:t>
            </w:r>
          </w:p>
        </w:tc>
      </w:tr>
      <w:tr w:rsidR="00B57FEA" w14:paraId="2EEE8B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4B" w14:textId="77777777" w:rsidR="00B57FEA" w:rsidRDefault="00000000">
            <w:r>
              <w:rPr>
                <w:b/>
                <w:bCs/>
                <w:color w:val="1F3864"/>
                <w:sz w:val="19"/>
                <w:szCs w:val="19"/>
              </w:rPr>
              <w:t>Evidence Output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4C" w14:textId="77777777" w:rsidR="00B57FEA" w:rsidRDefault="00000000">
            <w:r>
              <w:rPr>
                <w:color w:val="000000"/>
                <w:sz w:val="19"/>
                <w:szCs w:val="19"/>
              </w:rPr>
              <w:t>Customer-product margin trend; Cost trend vs. price trend comparison; Projected margin under current trends; Price increase opportunity analysis; Salesperson discount trend; Commercial action outcome tracking.</w:t>
            </w:r>
          </w:p>
        </w:tc>
      </w:tr>
    </w:tbl>
    <w:p w14:paraId="2EEE8B4E" w14:textId="77777777" w:rsidR="00B57FEA" w:rsidRDefault="00B57FEA">
      <w:pPr>
        <w:spacing w:after="100"/>
      </w:pPr>
    </w:p>
    <w:p w14:paraId="2EEE8B4F" w14:textId="77777777" w:rsidR="00B57FEA" w:rsidRDefault="00B57FEA">
      <w:pPr>
        <w:spacing w:after="100"/>
      </w:pPr>
    </w:p>
    <w:p w14:paraId="2EEE8B50"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B54"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B51" w14:textId="77777777" w:rsidR="00B57FEA" w:rsidRDefault="00000000">
            <w:r>
              <w:rPr>
                <w:b/>
                <w:bCs/>
                <w:color w:val="BDD7EE"/>
                <w:sz w:val="16"/>
                <w:szCs w:val="16"/>
              </w:rPr>
              <w:t>SECTION VIII</w:t>
            </w:r>
          </w:p>
          <w:p w14:paraId="2EEE8B52" w14:textId="77777777" w:rsidR="00B57FEA" w:rsidRDefault="00000000">
            <w:pPr>
              <w:spacing w:after="60"/>
            </w:pPr>
            <w:r>
              <w:rPr>
                <w:b/>
                <w:bCs/>
                <w:color w:val="FFFFFF"/>
                <w:sz w:val="36"/>
                <w:szCs w:val="36"/>
              </w:rPr>
              <w:t>AI Agent Requirements</w:t>
            </w:r>
          </w:p>
          <w:p w14:paraId="2EEE8B53" w14:textId="77777777" w:rsidR="00B57FEA" w:rsidRDefault="00000000">
            <w:r>
              <w:rPr>
                <w:color w:val="BDD7EE"/>
                <w:sz w:val="19"/>
                <w:szCs w:val="19"/>
              </w:rPr>
              <w:t>Conversational intelligence agents providing role-specific insights, explanations, and recommendations</w:t>
            </w:r>
          </w:p>
        </w:tc>
      </w:tr>
    </w:tbl>
    <w:p w14:paraId="2EEE8B55" w14:textId="77777777" w:rsidR="00B57FEA" w:rsidRDefault="00B57FEA">
      <w:pPr>
        <w:spacing w:after="100"/>
      </w:pPr>
    </w:p>
    <w:p w14:paraId="2EEE8B56" w14:textId="77777777" w:rsidR="00B57FEA" w:rsidRDefault="00000000">
      <w:pPr>
        <w:spacing w:after="120"/>
      </w:pPr>
      <w:r>
        <w:rPr>
          <w:color w:val="000000"/>
          <w:sz w:val="19"/>
          <w:szCs w:val="19"/>
        </w:rPr>
        <w:t>RIA includes six role-specific AI Copilot agents, each powered by Azure OpenAI Service (GPT-4o) with Retrieval-Augmented Generation (RAG) grounded in actual Business Central data. Each agent is calibrated to a specific user persona, delivering insights in the right language and at the right depth for that role — from the 60-second executive brief to the forensic audit evidence package.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5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57" w14:textId="77777777" w:rsidR="00B57FEA" w:rsidRDefault="00000000">
            <w:r>
              <w:rPr>
                <w:b/>
                <w:bCs/>
                <w:color w:val="1F3864"/>
                <w:sz w:val="19"/>
                <w:szCs w:val="19"/>
              </w:rPr>
              <w:t>Model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58" w14:textId="77777777" w:rsidR="00B57FEA" w:rsidRDefault="00000000">
            <w:r>
              <w:rPr>
                <w:color w:val="000000"/>
                <w:sz w:val="19"/>
                <w:szCs w:val="19"/>
              </w:rPr>
              <w:t>Azure OpenAI Service — GPT-4o (all agents)</w:t>
            </w:r>
          </w:p>
        </w:tc>
      </w:tr>
      <w:tr w:rsidR="00B57FEA" w14:paraId="2EEE8B5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5A" w14:textId="77777777" w:rsidR="00B57FEA" w:rsidRDefault="00000000">
            <w:r>
              <w:rPr>
                <w:b/>
                <w:bCs/>
                <w:color w:val="1F3864"/>
                <w:sz w:val="19"/>
                <w:szCs w:val="19"/>
              </w:rPr>
              <w:t>Grounding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5B" w14:textId="77777777" w:rsidR="00B57FEA" w:rsidRDefault="00000000">
            <w:r>
              <w:rPr>
                <w:color w:val="000000"/>
                <w:sz w:val="19"/>
                <w:szCs w:val="19"/>
              </w:rPr>
              <w:t>Retrieval-Augmented Generation (RAG) over BC data extracted to Fabric Lakehouse. No hallucination: every claim must have a BC data citation.</w:t>
            </w:r>
          </w:p>
        </w:tc>
      </w:tr>
      <w:tr w:rsidR="00B57FEA" w14:paraId="2EEE8B5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5D" w14:textId="77777777" w:rsidR="00B57FEA" w:rsidRDefault="00000000">
            <w:r>
              <w:rPr>
                <w:b/>
                <w:bCs/>
                <w:color w:val="1F3864"/>
                <w:sz w:val="19"/>
                <w:szCs w:val="19"/>
              </w:rPr>
              <w:t>Responsible AI</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5E" w14:textId="77777777" w:rsidR="00B57FEA" w:rsidRDefault="00000000">
            <w:r>
              <w:rPr>
                <w:color w:val="000000"/>
                <w:sz w:val="19"/>
                <w:szCs w:val="19"/>
              </w:rPr>
              <w:t>Azure Content Safety filtering on all inputs and outputs. No PII in model training. Human approval required for all consequential actions.</w:t>
            </w:r>
          </w:p>
        </w:tc>
      </w:tr>
      <w:tr w:rsidR="00B57FEA" w14:paraId="2EEE8B6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60" w14:textId="77777777" w:rsidR="00B57FEA" w:rsidRDefault="00000000">
            <w:r>
              <w:rPr>
                <w:b/>
                <w:bCs/>
                <w:color w:val="1F3864"/>
                <w:sz w:val="19"/>
                <w:szCs w:val="19"/>
              </w:rPr>
              <w:t>Languages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61" w14:textId="77777777" w:rsidR="00B57FEA" w:rsidRDefault="00000000">
            <w:r>
              <w:rPr>
                <w:color w:val="000000"/>
                <w:sz w:val="19"/>
                <w:szCs w:val="19"/>
              </w:rPr>
              <w:t>English (all agents). Additional languages via Azure Translator integration (configurable per tenant).</w:t>
            </w:r>
          </w:p>
        </w:tc>
      </w:tr>
      <w:tr w:rsidR="00B57FEA" w14:paraId="2EEE8B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63" w14:textId="77777777" w:rsidR="00B57FEA" w:rsidRDefault="00000000">
            <w:r>
              <w:rPr>
                <w:b/>
                <w:bCs/>
                <w:color w:val="1F3864"/>
                <w:sz w:val="19"/>
                <w:szCs w:val="19"/>
              </w:rPr>
              <w:t>Response Latency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64" w14:textId="77777777" w:rsidR="00B57FEA" w:rsidRDefault="00000000">
            <w:r>
              <w:rPr>
                <w:color w:val="000000"/>
                <w:sz w:val="19"/>
                <w:szCs w:val="19"/>
              </w:rPr>
              <w:t>Target: &lt; 5 seconds for conversational queries. &lt; 30 seconds for evidence package generation. &lt; 2 minutes for complex analytical reports.</w:t>
            </w:r>
          </w:p>
        </w:tc>
      </w:tr>
      <w:tr w:rsidR="00B57FEA" w14:paraId="2EEE8B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66" w14:textId="77777777" w:rsidR="00B57FEA" w:rsidRDefault="00000000">
            <w:r>
              <w:rPr>
                <w:b/>
                <w:bCs/>
                <w:color w:val="1F3864"/>
                <w:sz w:val="19"/>
                <w:szCs w:val="19"/>
              </w:rPr>
              <w:t>Availability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67" w14:textId="77777777" w:rsidR="00B57FEA" w:rsidRDefault="00000000">
            <w:r>
              <w:rPr>
                <w:color w:val="000000"/>
                <w:sz w:val="19"/>
                <w:szCs w:val="19"/>
              </w:rPr>
              <w:t>99.9% SLA. Agents degrade gracefully if BC data not available — surface last known data with timestamp.</w:t>
            </w:r>
          </w:p>
        </w:tc>
      </w:tr>
    </w:tbl>
    <w:p w14:paraId="2EEE8B6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6B"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B6A" w14:textId="77777777" w:rsidR="00B57FEA" w:rsidRDefault="00000000">
            <w:r>
              <w:rPr>
                <w:b/>
                <w:bCs/>
                <w:color w:val="FFFFFF"/>
                <w:sz w:val="26"/>
                <w:szCs w:val="26"/>
              </w:rPr>
              <w:t>AGT-</w:t>
            </w:r>
            <w:proofErr w:type="gramStart"/>
            <w:r>
              <w:rPr>
                <w:b/>
                <w:bCs/>
                <w:color w:val="FFFFFF"/>
                <w:sz w:val="26"/>
                <w:szCs w:val="26"/>
              </w:rPr>
              <w:t>01  Risk</w:t>
            </w:r>
            <w:proofErr w:type="gramEnd"/>
            <w:r>
              <w:rPr>
                <w:b/>
                <w:bCs/>
                <w:color w:val="FFFFFF"/>
                <w:sz w:val="26"/>
                <w:szCs w:val="26"/>
              </w:rPr>
              <w:t xml:space="preserve"> Copilot</w:t>
            </w:r>
            <w:r>
              <w:rPr>
                <w:color w:val="BDD7EE"/>
                <w:sz w:val="17"/>
                <w:szCs w:val="17"/>
              </w:rPr>
              <w:t xml:space="preserve">     Persona: Primary Risk </w:t>
            </w:r>
            <w:proofErr w:type="gramStart"/>
            <w:r>
              <w:rPr>
                <w:color w:val="BDD7EE"/>
                <w:sz w:val="17"/>
                <w:szCs w:val="17"/>
              </w:rPr>
              <w:t>Interface  |</w:t>
            </w:r>
            <w:proofErr w:type="gramEnd"/>
            <w:r>
              <w:rPr>
                <w:color w:val="BDD7EE"/>
                <w:sz w:val="17"/>
                <w:szCs w:val="17"/>
              </w:rPr>
              <w:t xml:space="preserve">  Primary Users: Finance Director, CFO, Internal Audit</w:t>
            </w:r>
          </w:p>
        </w:tc>
      </w:tr>
      <w:tr w:rsidR="00B57FEA" w14:paraId="2EEE8B6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6C" w14:textId="77777777" w:rsidR="00B57FEA" w:rsidRDefault="00000000">
            <w:r>
              <w:rPr>
                <w:b/>
                <w:bCs/>
                <w:color w:val="1F3864"/>
                <w:sz w:val="19"/>
                <w:szCs w:val="19"/>
              </w:rPr>
              <w:t>Agent Purpose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6D" w14:textId="77777777" w:rsidR="00B57FEA" w:rsidRDefault="00000000">
            <w:r>
              <w:rPr>
                <w:color w:val="000000"/>
                <w:sz w:val="19"/>
                <w:szCs w:val="19"/>
              </w:rPr>
              <w:t>The Risk Copilot is the primary conversational interface for all risk monitoring queries. It provides real-time risk status, explains flagged items in plain business language, and recommends specific actions. It serves as the "always-on" risk monitor that synthesizes all five intelligence layers into a coherent risk narrative.</w:t>
            </w:r>
          </w:p>
        </w:tc>
      </w:tr>
      <w:tr w:rsidR="00B57FEA" w14:paraId="2EEE8B7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6F" w14:textId="77777777" w:rsidR="00B57FEA" w:rsidRDefault="00000000">
            <w:r>
              <w:rPr>
                <w:b/>
                <w:bCs/>
                <w:color w:val="1F3864"/>
                <w:sz w:val="19"/>
                <w:szCs w:val="19"/>
              </w:rPr>
              <w:t>Core Capabilities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70" w14:textId="77777777" w:rsidR="00B57FEA" w:rsidRDefault="00000000">
            <w:r>
              <w:rPr>
                <w:color w:val="000000"/>
                <w:sz w:val="19"/>
                <w:szCs w:val="19"/>
              </w:rPr>
              <w:t>(1) Real-time risk status summary: "Show me all Critical alerts in the last 24 hours"; (2) Control deep-dive: "Explain the duplicate payment detected this morning in detail"; (3) Trend analysis: "How has our AP fraud risk changed over the last 90 days?"; (4) Risk prioritization: "Which three items need my immediate attention today?"; (5) Root cause analysis: "Why is our credit risk score elevated this month?"; (6) Risk scenario simulation: "What would happen to our risk score if we enabled 3-way match?"; (7) Dashboard narration: "Summarize what the Risk Dashboard is showing in plain language."</w:t>
            </w:r>
          </w:p>
        </w:tc>
      </w:tr>
      <w:tr w:rsidR="00B57FEA" w14:paraId="2EEE8B7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72" w14:textId="77777777" w:rsidR="00B57FEA" w:rsidRDefault="00000000">
            <w:r>
              <w:rPr>
                <w:b/>
                <w:bCs/>
                <w:color w:val="1F3864"/>
                <w:sz w:val="19"/>
                <w:szCs w:val="19"/>
              </w:rPr>
              <w:t>Sample Questions Handled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73" w14:textId="77777777" w:rsidR="00B57FEA" w:rsidRDefault="00000000">
            <w:r>
              <w:rPr>
                <w:color w:val="000000"/>
                <w:sz w:val="19"/>
                <w:szCs w:val="19"/>
              </w:rPr>
              <w:t>"What is our current risk score and how does it compare to last month?" | "Show me all unresolved High and Critical alerts." | "Are there any duplicate payment risks in this week's payment run?" | "Which vendor relationships present the highest risk right now?" | "What control failures occurred in the last period close?" | "Explain why this journal entry was flagged as suspicious."</w:t>
            </w:r>
          </w:p>
        </w:tc>
      </w:tr>
      <w:tr w:rsidR="00B57FEA" w14:paraId="2EEE8B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75" w14:textId="77777777" w:rsidR="00B57FEA" w:rsidRDefault="00000000">
            <w:r>
              <w:rPr>
                <w:b/>
                <w:bCs/>
                <w:color w:val="1F3864"/>
                <w:sz w:val="19"/>
                <w:szCs w:val="19"/>
              </w:rPr>
              <w:t>BC Data Sources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76" w14:textId="77777777" w:rsidR="00B57FEA" w:rsidRDefault="00000000">
            <w:r>
              <w:rPr>
                <w:color w:val="000000"/>
                <w:sz w:val="19"/>
                <w:szCs w:val="19"/>
              </w:rPr>
              <w:t>All 44 L1 control outputs; L2 process intelligence signals; L3 configuration alerts; Risk Score Engine; Alert Management tables; G/L Entry (17); Vendor Ledger Entry (25); Customer Ledger Entry (21); Approval Entry (454)</w:t>
            </w:r>
          </w:p>
        </w:tc>
      </w:tr>
      <w:tr w:rsidR="00B57FEA" w14:paraId="2EEE8B7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78" w14:textId="77777777" w:rsidR="00B57FEA" w:rsidRDefault="00000000">
            <w:r>
              <w:rPr>
                <w:b/>
                <w:bCs/>
                <w:color w:val="1F3864"/>
                <w:sz w:val="19"/>
                <w:szCs w:val="19"/>
              </w:rPr>
              <w:t>AI Model &amp;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79" w14:textId="77777777" w:rsidR="00B57FEA" w:rsidRDefault="00000000">
            <w:r>
              <w:rPr>
                <w:color w:val="000000"/>
                <w:sz w:val="19"/>
                <w:szCs w:val="19"/>
              </w:rPr>
              <w:t>GPT-4o with RAG over current alert database and BC data. Structured prompt templates per query type. Confidence scoring on all recommendations. Factual grounding enforced: no assertion without BC data reference. Output includes evidence citations.</w:t>
            </w:r>
          </w:p>
        </w:tc>
      </w:tr>
      <w:tr w:rsidR="00B57FEA" w14:paraId="2EEE8B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7B" w14:textId="77777777" w:rsidR="00B57FEA" w:rsidRDefault="00000000">
            <w:r>
              <w:rPr>
                <w:b/>
                <w:bCs/>
                <w:color w:val="1F3864"/>
                <w:sz w:val="19"/>
                <w:szCs w:val="19"/>
              </w:rPr>
              <w:t>Integration Points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7C" w14:textId="77777777" w:rsidR="00B57FEA" w:rsidRDefault="00000000">
            <w:r>
              <w:rPr>
                <w:color w:val="000000"/>
                <w:sz w:val="19"/>
                <w:szCs w:val="19"/>
              </w:rPr>
              <w:t xml:space="preserve">BC Role </w:t>
            </w:r>
            <w:proofErr w:type="spellStart"/>
            <w:r>
              <w:rPr>
                <w:color w:val="000000"/>
                <w:sz w:val="19"/>
                <w:szCs w:val="19"/>
              </w:rPr>
              <w:t>Center</w:t>
            </w:r>
            <w:proofErr w:type="spellEnd"/>
            <w:r>
              <w:rPr>
                <w:color w:val="000000"/>
                <w:sz w:val="19"/>
                <w:szCs w:val="19"/>
              </w:rPr>
              <w:t xml:space="preserve"> widget (summary cards); Power BI embedded; Teams notification on Critical alerts; Email digest (configurable frequency); RIA Web Portal; Mobile-responsive interface</w:t>
            </w:r>
          </w:p>
        </w:tc>
      </w:tr>
      <w:tr w:rsidR="00B57FEA" w14:paraId="2EEE8B8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7E" w14:textId="77777777" w:rsidR="00B57FEA" w:rsidRDefault="00000000">
            <w:r>
              <w:rPr>
                <w:b/>
                <w:bCs/>
                <w:color w:val="1F3864"/>
                <w:sz w:val="19"/>
                <w:szCs w:val="19"/>
              </w:rPr>
              <w:lastRenderedPageBreak/>
              <w:t>Output Formats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7F" w14:textId="77777777" w:rsidR="00B57FEA" w:rsidRDefault="00000000">
            <w:r>
              <w:rPr>
                <w:color w:val="000000"/>
                <w:sz w:val="19"/>
                <w:szCs w:val="19"/>
              </w:rPr>
              <w:t>Risk narrative (plain language); Alert list with severity and status; Evidence package per alert; Recommended action list; Risk trend chart; Control effectiveness score; Risk comparison vs. prior period</w:t>
            </w:r>
          </w:p>
        </w:tc>
      </w:tr>
      <w:tr w:rsidR="00B57FEA" w14:paraId="2EEE8B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81" w14:textId="77777777" w:rsidR="00B57FEA" w:rsidRDefault="00000000">
            <w:r>
              <w:rPr>
                <w:b/>
                <w:bCs/>
                <w:color w:val="1F3864"/>
                <w:sz w:val="19"/>
                <w:szCs w:val="19"/>
              </w:rPr>
              <w:t>Guardrails &amp; Limitations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82" w14:textId="77777777" w:rsidR="00B57FEA" w:rsidRDefault="00000000">
            <w:r>
              <w:rPr>
                <w:color w:val="000000"/>
                <w:sz w:val="19"/>
                <w:szCs w:val="19"/>
              </w:rPr>
              <w:t>All recommendations require human approval before action. No ability to post transactions or modify BC data. Evidence citations required for all factual claims. Uncertainty acknowledged explicitly. Escalation to human expert recommended for ambiguous situations.</w:t>
            </w:r>
          </w:p>
        </w:tc>
      </w:tr>
    </w:tbl>
    <w:p w14:paraId="2EEE8B84" w14:textId="77777777" w:rsidR="00B57FEA" w:rsidRDefault="00B57FEA">
      <w:pPr>
        <w:spacing w:after="100"/>
      </w:pPr>
    </w:p>
    <w:p w14:paraId="2EEE8B8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8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B86" w14:textId="77777777" w:rsidR="00B57FEA" w:rsidRDefault="00000000">
            <w:r>
              <w:rPr>
                <w:b/>
                <w:bCs/>
                <w:color w:val="FFFFFF"/>
                <w:sz w:val="26"/>
                <w:szCs w:val="26"/>
              </w:rPr>
              <w:t>AGT-</w:t>
            </w:r>
            <w:proofErr w:type="gramStart"/>
            <w:r>
              <w:rPr>
                <w:b/>
                <w:bCs/>
                <w:color w:val="FFFFFF"/>
                <w:sz w:val="26"/>
                <w:szCs w:val="26"/>
              </w:rPr>
              <w:t>02  Audit</w:t>
            </w:r>
            <w:proofErr w:type="gramEnd"/>
            <w:r>
              <w:rPr>
                <w:b/>
                <w:bCs/>
                <w:color w:val="FFFFFF"/>
                <w:sz w:val="26"/>
                <w:szCs w:val="26"/>
              </w:rPr>
              <w:t xml:space="preserve"> Copilot</w:t>
            </w:r>
            <w:r>
              <w:rPr>
                <w:color w:val="BDD7EE"/>
                <w:sz w:val="17"/>
                <w:szCs w:val="17"/>
              </w:rPr>
              <w:t xml:space="preserve">     Persona: Audit Intelligence </w:t>
            </w:r>
            <w:proofErr w:type="gramStart"/>
            <w:r>
              <w:rPr>
                <w:color w:val="BDD7EE"/>
                <w:sz w:val="17"/>
                <w:szCs w:val="17"/>
              </w:rPr>
              <w:t>Agent  |</w:t>
            </w:r>
            <w:proofErr w:type="gramEnd"/>
            <w:r>
              <w:rPr>
                <w:color w:val="BDD7EE"/>
                <w:sz w:val="17"/>
                <w:szCs w:val="17"/>
              </w:rPr>
              <w:t xml:space="preserve">  Primary Users: Internal Audit Director, External Audit Coordinator, CFO</w:t>
            </w:r>
          </w:p>
        </w:tc>
      </w:tr>
      <w:tr w:rsidR="00B57FEA" w14:paraId="2EEE8B8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88" w14:textId="77777777" w:rsidR="00B57FEA" w:rsidRDefault="00000000">
            <w:r>
              <w:rPr>
                <w:b/>
                <w:bCs/>
                <w:color w:val="1F3864"/>
                <w:sz w:val="19"/>
                <w:szCs w:val="19"/>
              </w:rPr>
              <w:t>Agent Purpose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89" w14:textId="77777777" w:rsidR="00B57FEA" w:rsidRDefault="00000000">
            <w:r>
              <w:rPr>
                <w:color w:val="000000"/>
                <w:sz w:val="19"/>
                <w:szCs w:val="19"/>
              </w:rPr>
              <w:t>The Audit Copilot serves internal auditors and external audit coordinators. It provides a structured view of the control environment, identifies likely audit findings, prepares audit-ready evidence packages, and supports audit planning with risk-based testing prioritization.</w:t>
            </w:r>
          </w:p>
        </w:tc>
      </w:tr>
      <w:tr w:rsidR="00B57FEA" w14:paraId="2EEE8B8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8B" w14:textId="77777777" w:rsidR="00B57FEA" w:rsidRDefault="00000000">
            <w:r>
              <w:rPr>
                <w:b/>
                <w:bCs/>
                <w:color w:val="1F3864"/>
                <w:sz w:val="19"/>
                <w:szCs w:val="19"/>
              </w:rPr>
              <w:t>Core Capabilities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8C" w14:textId="77777777" w:rsidR="00B57FEA" w:rsidRDefault="00000000">
            <w:r>
              <w:rPr>
                <w:color w:val="000000"/>
                <w:sz w:val="19"/>
                <w:szCs w:val="19"/>
              </w:rPr>
              <w:t>(1) Audit readiness score: "How audit-ready are we right now on a scale of 1–10?"; (2) Finding prediction: "What is an external auditor most likely to flag this year?"; (3) Evidence packaging: "Prepare the evidence file for the Duplicate Payments control for SOX testing"; (4) Control testing simulation: "Test the approval controls for all purchase orders above $25,000 this quarter"; (5) Audit trail review: "Show me the complete audit trail for Invoice INV-2024-0421"; (6) Regulatory compliance status: "What is our current SOX 404 compliance status?"; (7) Prior audit finding follow-up: "Are last year's audit findings fully remediated?"</w:t>
            </w:r>
          </w:p>
        </w:tc>
      </w:tr>
      <w:tr w:rsidR="00B57FEA" w14:paraId="2EEE8B9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8E" w14:textId="77777777" w:rsidR="00B57FEA" w:rsidRDefault="00000000">
            <w:r>
              <w:rPr>
                <w:b/>
                <w:bCs/>
                <w:color w:val="1F3864"/>
                <w:sz w:val="19"/>
                <w:szCs w:val="19"/>
              </w:rPr>
              <w:t>Sample Questions Handled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8F" w14:textId="77777777" w:rsidR="00B57FEA" w:rsidRDefault="00000000">
            <w:r>
              <w:rPr>
                <w:color w:val="000000"/>
                <w:sz w:val="19"/>
                <w:szCs w:val="19"/>
              </w:rPr>
              <w:t>"Generate an audit program for the P2P cycle based on our current risk profile." | "Which journal entries should an auditor focus on for revenue manipulation risk?" | "Prepare SOX evidence documentation for the past quarter." | "What is our segregation of duties status across all financial functions?" | "Which BC configuration items would an auditor flag as control weaknesses?" | "Show me all manual overrides of system controls in the past 90 days."</w:t>
            </w:r>
          </w:p>
        </w:tc>
      </w:tr>
      <w:tr w:rsidR="00B57FEA" w14:paraId="2EEE8B9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91" w14:textId="77777777" w:rsidR="00B57FEA" w:rsidRDefault="00000000">
            <w:r>
              <w:rPr>
                <w:b/>
                <w:bCs/>
                <w:color w:val="1F3864"/>
                <w:sz w:val="19"/>
                <w:szCs w:val="19"/>
              </w:rPr>
              <w:t>BC Data Sources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92" w14:textId="77777777" w:rsidR="00B57FEA" w:rsidRDefault="00000000">
            <w:r>
              <w:rPr>
                <w:color w:val="000000"/>
                <w:sz w:val="19"/>
                <w:szCs w:val="19"/>
              </w:rPr>
              <w:t>All L1 control outputs with evidence; L3 configuration intelligence; Approval Entry (454); Change Log Entry (402); User Setup (91); G/L Entry (17); SOX control framework configuration; Prior audit finding register</w:t>
            </w:r>
          </w:p>
        </w:tc>
      </w:tr>
      <w:tr w:rsidR="00B57FEA" w14:paraId="2EEE8B9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94" w14:textId="77777777" w:rsidR="00B57FEA" w:rsidRDefault="00000000">
            <w:r>
              <w:rPr>
                <w:b/>
                <w:bCs/>
                <w:color w:val="1F3864"/>
                <w:sz w:val="19"/>
                <w:szCs w:val="19"/>
              </w:rPr>
              <w:t>AI Model &amp;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95" w14:textId="77777777" w:rsidR="00B57FEA" w:rsidRDefault="00000000">
            <w:r>
              <w:rPr>
                <w:color w:val="000000"/>
                <w:sz w:val="19"/>
                <w:szCs w:val="19"/>
              </w:rPr>
              <w:t>GPT-4o with RAG over audit evidence database, control framework configuration, and regulatory requirement library. Structured evidence packaging using Big 4 audit methodology templates. Finding probability scoring based on control failure history and risk indicators.</w:t>
            </w:r>
          </w:p>
        </w:tc>
      </w:tr>
      <w:tr w:rsidR="00B57FEA" w14:paraId="2EEE8B9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97" w14:textId="77777777" w:rsidR="00B57FEA" w:rsidRDefault="00000000">
            <w:r>
              <w:rPr>
                <w:b/>
                <w:bCs/>
                <w:color w:val="1F3864"/>
                <w:sz w:val="19"/>
                <w:szCs w:val="19"/>
              </w:rPr>
              <w:t>Integration Points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98" w14:textId="77777777" w:rsidR="00B57FEA" w:rsidRDefault="00000000">
            <w:r>
              <w:rPr>
                <w:color w:val="000000"/>
                <w:sz w:val="19"/>
                <w:szCs w:val="19"/>
              </w:rPr>
              <w:t>Audit management system integration (via API); SOX documentation platform; Power BI audit dashboard; Evidence package export (PDF/ZIP); Teams notification for finding escalation; External auditor portal (configurable access)</w:t>
            </w:r>
          </w:p>
        </w:tc>
      </w:tr>
      <w:tr w:rsidR="00B57FEA" w14:paraId="2EEE8B9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9A" w14:textId="77777777" w:rsidR="00B57FEA" w:rsidRDefault="00000000">
            <w:r>
              <w:rPr>
                <w:b/>
                <w:bCs/>
                <w:color w:val="1F3864"/>
                <w:sz w:val="19"/>
                <w:szCs w:val="19"/>
              </w:rPr>
              <w:t>Output Formats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9B" w14:textId="77777777" w:rsidR="00B57FEA" w:rsidRDefault="00000000">
            <w:r>
              <w:rPr>
                <w:color w:val="000000"/>
                <w:sz w:val="19"/>
                <w:szCs w:val="19"/>
              </w:rPr>
              <w:t>Audit readiness scorecard; Predicted finding list with probability; Evidence package per control; SOX 302/404 status report; Control testing results; Audit trail report; Remediation tracking dashboard; Management letter draft</w:t>
            </w:r>
          </w:p>
        </w:tc>
      </w:tr>
      <w:tr w:rsidR="00B57FEA" w14:paraId="2EEE8B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9D" w14:textId="77777777" w:rsidR="00B57FEA" w:rsidRDefault="00000000">
            <w:r>
              <w:rPr>
                <w:b/>
                <w:bCs/>
                <w:color w:val="1F3864"/>
                <w:sz w:val="19"/>
                <w:szCs w:val="19"/>
              </w:rPr>
              <w:t>Guardrails &amp; Limitations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9E" w14:textId="77777777" w:rsidR="00B57FEA" w:rsidRDefault="00000000">
            <w:r>
              <w:rPr>
                <w:color w:val="000000"/>
                <w:sz w:val="19"/>
                <w:szCs w:val="19"/>
              </w:rPr>
              <w:t>Evidence citations required for all findings. Probability estimates include confidence intervals. Cannot provide legal or regulatory interpretation — recommends qualified advisor. External auditor access limited to approved evidence packages only. No access to future-period forecasts.</w:t>
            </w:r>
          </w:p>
        </w:tc>
      </w:tr>
    </w:tbl>
    <w:p w14:paraId="2EEE8BA0" w14:textId="77777777" w:rsidR="00B57FEA" w:rsidRDefault="00B57FEA">
      <w:pPr>
        <w:spacing w:after="100"/>
      </w:pPr>
    </w:p>
    <w:p w14:paraId="2EEE8BA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A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BA2" w14:textId="77777777" w:rsidR="00B57FEA" w:rsidRDefault="00000000">
            <w:r>
              <w:rPr>
                <w:b/>
                <w:bCs/>
                <w:color w:val="FFFFFF"/>
                <w:sz w:val="26"/>
                <w:szCs w:val="26"/>
              </w:rPr>
              <w:t>AGT-</w:t>
            </w:r>
            <w:proofErr w:type="gramStart"/>
            <w:r>
              <w:rPr>
                <w:b/>
                <w:bCs/>
                <w:color w:val="FFFFFF"/>
                <w:sz w:val="26"/>
                <w:szCs w:val="26"/>
              </w:rPr>
              <w:t>03  Finance</w:t>
            </w:r>
            <w:proofErr w:type="gramEnd"/>
            <w:r>
              <w:rPr>
                <w:b/>
                <w:bCs/>
                <w:color w:val="FFFFFF"/>
                <w:sz w:val="26"/>
                <w:szCs w:val="26"/>
              </w:rPr>
              <w:t xml:space="preserve"> Copilot</w:t>
            </w:r>
            <w:r>
              <w:rPr>
                <w:color w:val="BDD7EE"/>
                <w:sz w:val="17"/>
                <w:szCs w:val="17"/>
              </w:rPr>
              <w:t xml:space="preserve">     Persona: Finance Operations Intelligence </w:t>
            </w:r>
            <w:proofErr w:type="gramStart"/>
            <w:r>
              <w:rPr>
                <w:color w:val="BDD7EE"/>
                <w:sz w:val="17"/>
                <w:szCs w:val="17"/>
              </w:rPr>
              <w:t>Agent  |</w:t>
            </w:r>
            <w:proofErr w:type="gramEnd"/>
            <w:r>
              <w:rPr>
                <w:color w:val="BDD7EE"/>
                <w:sz w:val="17"/>
                <w:szCs w:val="17"/>
              </w:rPr>
              <w:t xml:space="preserve">  Primary Users: Financial Controller, AP Manager, AR Manager, Finance Analyst</w:t>
            </w:r>
          </w:p>
        </w:tc>
      </w:tr>
      <w:tr w:rsidR="00B57FEA" w14:paraId="2EEE8BA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A4" w14:textId="77777777" w:rsidR="00B57FEA" w:rsidRDefault="00000000">
            <w:r>
              <w:rPr>
                <w:b/>
                <w:bCs/>
                <w:color w:val="1F3864"/>
                <w:sz w:val="19"/>
                <w:szCs w:val="19"/>
              </w:rPr>
              <w:t>Agent Purpose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A5" w14:textId="77777777" w:rsidR="00B57FEA" w:rsidRDefault="00000000">
            <w:r>
              <w:rPr>
                <w:color w:val="000000"/>
                <w:sz w:val="19"/>
                <w:szCs w:val="19"/>
              </w:rPr>
              <w:t>The Finance Copilot provides daily operational intelligence for the Finance team. It helps controllers and AP/AR managers navigate their workload with AI-prioritized action lists, exception management, period-close support, and proactive risk alerts tailored to the Finance operations context.</w:t>
            </w:r>
          </w:p>
        </w:tc>
      </w:tr>
      <w:tr w:rsidR="00B57FEA" w14:paraId="2EEE8B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A7" w14:textId="77777777" w:rsidR="00B57FEA" w:rsidRDefault="00000000">
            <w:r>
              <w:rPr>
                <w:b/>
                <w:bCs/>
                <w:color w:val="1F3864"/>
                <w:sz w:val="19"/>
                <w:szCs w:val="19"/>
              </w:rPr>
              <w:t>Core Capabilities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A8" w14:textId="77777777" w:rsidR="00B57FEA" w:rsidRDefault="00000000">
            <w:r>
              <w:rPr>
                <w:color w:val="000000"/>
                <w:sz w:val="19"/>
                <w:szCs w:val="19"/>
              </w:rPr>
              <w:t>(1) AP action list: "What do I need to deal with in AP today?"; (2) AR management: "Which customers should I call today for collections?"; (3) Period close support: "What is outstanding before I can close this period?"; (4) Payment run review: "Is there anything I should review before approving this payment run?"; (5) Vendor management: "Which vendors have had bank account changes recently?"; (6) Tax compliance check: "Are all VAT postings correct for this period?"; (7) Budget vs. actual analysis: "Where are we tracking significantly above budget this month?"</w:t>
            </w:r>
          </w:p>
        </w:tc>
      </w:tr>
      <w:tr w:rsidR="00B57FEA" w14:paraId="2EEE8BA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AA" w14:textId="77777777" w:rsidR="00B57FEA" w:rsidRDefault="00000000">
            <w:r>
              <w:rPr>
                <w:b/>
                <w:bCs/>
                <w:color w:val="1F3864"/>
                <w:sz w:val="19"/>
                <w:szCs w:val="19"/>
              </w:rPr>
              <w:t>Sample Questions Handled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AB" w14:textId="77777777" w:rsidR="00B57FEA" w:rsidRDefault="00000000">
            <w:r>
              <w:rPr>
                <w:color w:val="000000"/>
                <w:sz w:val="19"/>
                <w:szCs w:val="19"/>
              </w:rPr>
              <w:t>"Show me all invoices due for payment in the next 7 days." | "Which customers are overdue and what should I prioritize?" | "Are there any suspicious patterns in this month's journals?" | "What is our cash position and forecast for the next 30 days?" | "Which open purchase orders have not been received against?" | "Show me all credit notes issued this month and flag any suspicious ones." | "What vendor invoices are pending approval for more than 5 days?"</w:t>
            </w:r>
          </w:p>
        </w:tc>
      </w:tr>
      <w:tr w:rsidR="00B57FEA" w14:paraId="2EEE8BA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AD" w14:textId="77777777" w:rsidR="00B57FEA" w:rsidRDefault="00000000">
            <w:r>
              <w:rPr>
                <w:b/>
                <w:bCs/>
                <w:color w:val="1F3864"/>
                <w:sz w:val="19"/>
                <w:szCs w:val="19"/>
              </w:rPr>
              <w:t>BC Data Sources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AE" w14:textId="77777777" w:rsidR="00B57FEA" w:rsidRDefault="00000000">
            <w:r>
              <w:rPr>
                <w:color w:val="000000"/>
                <w:sz w:val="19"/>
                <w:szCs w:val="19"/>
              </w:rPr>
              <w:t>Vendor Ledger Entry (25); Customer Ledger Entry (21); G/L Entry (17); Purchase Header (38); Sales Header (36); Bank Account Ledger Entry (271); Cash Flow Forecast Entry (841); Approval Entry (454); Gen. Journal Line (81)</w:t>
            </w:r>
          </w:p>
        </w:tc>
      </w:tr>
      <w:tr w:rsidR="00B57FEA" w14:paraId="2EEE8BB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B0" w14:textId="77777777" w:rsidR="00B57FEA" w:rsidRDefault="00000000">
            <w:r>
              <w:rPr>
                <w:b/>
                <w:bCs/>
                <w:color w:val="1F3864"/>
                <w:sz w:val="19"/>
                <w:szCs w:val="19"/>
              </w:rPr>
              <w:t>AI Model &amp;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B1" w14:textId="77777777" w:rsidR="00B57FEA" w:rsidRDefault="00000000">
            <w:r>
              <w:rPr>
                <w:color w:val="000000"/>
                <w:sz w:val="19"/>
                <w:szCs w:val="19"/>
              </w:rPr>
              <w:t xml:space="preserve">GPT-4o with RAG over Finance operations data. Daily prioritization algorithm: </w:t>
            </w:r>
            <w:proofErr w:type="gramStart"/>
            <w:r>
              <w:rPr>
                <w:color w:val="000000"/>
                <w:sz w:val="19"/>
                <w:szCs w:val="19"/>
              </w:rPr>
              <w:t>sorts</w:t>
            </w:r>
            <w:proofErr w:type="gramEnd"/>
            <w:r>
              <w:rPr>
                <w:color w:val="000000"/>
                <w:sz w:val="19"/>
                <w:szCs w:val="19"/>
              </w:rPr>
              <w:t xml:space="preserve"> AP/AR work queue by risk score, materiality, and deadline. Contextual recommendations: next-best action for each flagged item. Natural language Q&amp;A over Finance data.</w:t>
            </w:r>
          </w:p>
        </w:tc>
      </w:tr>
      <w:tr w:rsidR="00B57FEA" w14:paraId="2EEE8BB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B3" w14:textId="77777777" w:rsidR="00B57FEA" w:rsidRDefault="00000000">
            <w:r>
              <w:rPr>
                <w:b/>
                <w:bCs/>
                <w:color w:val="1F3864"/>
                <w:sz w:val="19"/>
                <w:szCs w:val="19"/>
              </w:rPr>
              <w:t>Integration Points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B4" w14:textId="77777777" w:rsidR="00B57FEA" w:rsidRDefault="00000000">
            <w:r>
              <w:rPr>
                <w:color w:val="000000"/>
                <w:sz w:val="19"/>
                <w:szCs w:val="19"/>
              </w:rPr>
              <w:t xml:space="preserve">BC Finance Role </w:t>
            </w:r>
            <w:proofErr w:type="spellStart"/>
            <w:r>
              <w:rPr>
                <w:color w:val="000000"/>
                <w:sz w:val="19"/>
                <w:szCs w:val="19"/>
              </w:rPr>
              <w:t>Center</w:t>
            </w:r>
            <w:proofErr w:type="spellEnd"/>
            <w:r>
              <w:rPr>
                <w:color w:val="000000"/>
                <w:sz w:val="19"/>
                <w:szCs w:val="19"/>
              </w:rPr>
              <w:t xml:space="preserve"> (embedded); Power BI Finance dashboard; Teams Finance channel; Email daily briefing (7 AM); AP automation platform integration; Bank reconciliation tool integration</w:t>
            </w:r>
          </w:p>
        </w:tc>
      </w:tr>
      <w:tr w:rsidR="00B57FEA" w14:paraId="2EEE8B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B6" w14:textId="77777777" w:rsidR="00B57FEA" w:rsidRDefault="00000000">
            <w:r>
              <w:rPr>
                <w:b/>
                <w:bCs/>
                <w:color w:val="1F3864"/>
                <w:sz w:val="19"/>
                <w:szCs w:val="19"/>
              </w:rPr>
              <w:t>Output Formats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B7" w14:textId="77777777" w:rsidR="00B57FEA" w:rsidRDefault="00000000">
            <w:r>
              <w:rPr>
                <w:color w:val="000000"/>
                <w:sz w:val="19"/>
                <w:szCs w:val="19"/>
              </w:rPr>
              <w:t>Daily Finance action list (prioritized); AP exception report; AR collections call list; Period close checklist status; Payment run risk review; Cash forecast narrative; Budget variance narrative; Tax compliance status</w:t>
            </w:r>
          </w:p>
        </w:tc>
      </w:tr>
      <w:tr w:rsidR="00B57FEA" w14:paraId="2EEE8BB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B9" w14:textId="77777777" w:rsidR="00B57FEA" w:rsidRDefault="00000000">
            <w:r>
              <w:rPr>
                <w:b/>
                <w:bCs/>
                <w:color w:val="1F3864"/>
                <w:sz w:val="19"/>
                <w:szCs w:val="19"/>
              </w:rPr>
              <w:t>Guardrails &amp; Limitations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BA" w14:textId="77777777" w:rsidR="00B57FEA" w:rsidRDefault="00000000">
            <w:r>
              <w:rPr>
                <w:color w:val="000000"/>
                <w:sz w:val="19"/>
                <w:szCs w:val="19"/>
              </w:rPr>
              <w:t>Payment approvals still require human action in BC. No automatic posting of journals. Cash flow forecasts include uncertainty range. Budget variances explained with caveats about assumptions. Recommends Finance Director review for material items.</w:t>
            </w:r>
          </w:p>
        </w:tc>
      </w:tr>
    </w:tbl>
    <w:p w14:paraId="2EEE8BBC" w14:textId="77777777" w:rsidR="00B57FEA" w:rsidRDefault="00B57FEA">
      <w:pPr>
        <w:spacing w:after="100"/>
      </w:pPr>
    </w:p>
    <w:p w14:paraId="2EEE8BBD"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BF"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BBE" w14:textId="77777777" w:rsidR="00B57FEA" w:rsidRDefault="00000000">
            <w:r>
              <w:rPr>
                <w:b/>
                <w:bCs/>
                <w:color w:val="FFFFFF"/>
                <w:sz w:val="26"/>
                <w:szCs w:val="26"/>
              </w:rPr>
              <w:t>AGT-</w:t>
            </w:r>
            <w:proofErr w:type="gramStart"/>
            <w:r>
              <w:rPr>
                <w:b/>
                <w:bCs/>
                <w:color w:val="FFFFFF"/>
                <w:sz w:val="26"/>
                <w:szCs w:val="26"/>
              </w:rPr>
              <w:t>04  Supply</w:t>
            </w:r>
            <w:proofErr w:type="gramEnd"/>
            <w:r>
              <w:rPr>
                <w:b/>
                <w:bCs/>
                <w:color w:val="FFFFFF"/>
                <w:sz w:val="26"/>
                <w:szCs w:val="26"/>
              </w:rPr>
              <w:t xml:space="preserve"> Chain Copilot</w:t>
            </w:r>
            <w:r>
              <w:rPr>
                <w:color w:val="BDD7EE"/>
                <w:sz w:val="17"/>
                <w:szCs w:val="17"/>
              </w:rPr>
              <w:t xml:space="preserve">     Persona: Procurement &amp; Inventory Intelligence </w:t>
            </w:r>
            <w:proofErr w:type="gramStart"/>
            <w:r>
              <w:rPr>
                <w:color w:val="BDD7EE"/>
                <w:sz w:val="17"/>
                <w:szCs w:val="17"/>
              </w:rPr>
              <w:t>Agent  |</w:t>
            </w:r>
            <w:proofErr w:type="gramEnd"/>
            <w:r>
              <w:rPr>
                <w:color w:val="BDD7EE"/>
                <w:sz w:val="17"/>
                <w:szCs w:val="17"/>
              </w:rPr>
              <w:t xml:space="preserve">  Primary Users: Procurement Manager, Warehouse Manager, Supply Chain Analyst</w:t>
            </w:r>
          </w:p>
        </w:tc>
      </w:tr>
      <w:tr w:rsidR="00B57FEA" w14:paraId="2EEE8BC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C0" w14:textId="77777777" w:rsidR="00B57FEA" w:rsidRDefault="00000000">
            <w:r>
              <w:rPr>
                <w:b/>
                <w:bCs/>
                <w:color w:val="1F3864"/>
                <w:sz w:val="19"/>
                <w:szCs w:val="19"/>
              </w:rPr>
              <w:t>Agent Purpose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C1" w14:textId="77777777" w:rsidR="00B57FEA" w:rsidRDefault="00000000">
            <w:r>
              <w:rPr>
                <w:color w:val="000000"/>
                <w:sz w:val="19"/>
                <w:szCs w:val="19"/>
              </w:rPr>
              <w:t>The Supply Chain Copilot provides procurement and warehouse teams with proactive alerts and intelligent recommendations across the procure-to-pay and inventory management processes, connecting vendor risk, inventory position, and demand signals.</w:t>
            </w:r>
          </w:p>
        </w:tc>
      </w:tr>
      <w:tr w:rsidR="00B57FEA" w14:paraId="2EEE8B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C3" w14:textId="77777777" w:rsidR="00B57FEA" w:rsidRDefault="00000000">
            <w:r>
              <w:rPr>
                <w:b/>
                <w:bCs/>
                <w:color w:val="1F3864"/>
                <w:sz w:val="19"/>
                <w:szCs w:val="19"/>
              </w:rPr>
              <w:lastRenderedPageBreak/>
              <w:t>Core Capabilities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C4" w14:textId="77777777" w:rsidR="00B57FEA" w:rsidRDefault="00000000">
            <w:r>
              <w:rPr>
                <w:color w:val="000000"/>
                <w:sz w:val="19"/>
                <w:szCs w:val="19"/>
              </w:rPr>
              <w:t>(1) Procurement risk: "Which of our purchase orders are at risk?"; (2) Vendor analysis: "Tell me about our top 10 vendors by spend and risk"; (3) Inventory health: "What inventory should I be worried about right now?"; (4) Shortage prediction: "Which items are likely to go out of stock in the next month?"; (5) Contract compliance: "Which purchases this month were made outside our contracts?"; (6) Price benchmarking: "Are we getting good prices from our key vendors?"; (7) Vendor performance: "Which vendors have the most delivery failures and quality issues?"</w:t>
            </w:r>
          </w:p>
        </w:tc>
      </w:tr>
      <w:tr w:rsidR="00B57FEA" w14:paraId="2EEE8B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C6" w14:textId="77777777" w:rsidR="00B57FEA" w:rsidRDefault="00000000">
            <w:r>
              <w:rPr>
                <w:b/>
                <w:bCs/>
                <w:color w:val="1F3864"/>
                <w:sz w:val="19"/>
                <w:szCs w:val="19"/>
              </w:rPr>
              <w:t>Sample Questions Handled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C7" w14:textId="77777777" w:rsidR="00B57FEA" w:rsidRDefault="00000000">
            <w:r>
              <w:rPr>
                <w:color w:val="000000"/>
                <w:sz w:val="19"/>
                <w:szCs w:val="19"/>
              </w:rPr>
              <w:t>"Show me all purchase orders where we've paid more than the contracted price." | "Which items have had no movement in 90 days and what is their value?" | "Are there any vendors who have recently changed their bank accounts?" | "What is our current inventory value and how does it compare to budget?" | "Which open purchase orders are more than 30 days old with no receipt?" | "Show me the split purchase order patterns from the last 90 days." | "Which of our vendors show financial distress signals?"</w:t>
            </w:r>
          </w:p>
        </w:tc>
      </w:tr>
      <w:tr w:rsidR="00B57FEA" w14:paraId="2EEE8BC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C9" w14:textId="77777777" w:rsidR="00B57FEA" w:rsidRDefault="00000000">
            <w:r>
              <w:rPr>
                <w:b/>
                <w:bCs/>
                <w:color w:val="1F3864"/>
                <w:sz w:val="19"/>
                <w:szCs w:val="19"/>
              </w:rPr>
              <w:t>BC Data Sources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CA" w14:textId="77777777" w:rsidR="00B57FEA" w:rsidRDefault="00000000">
            <w:r>
              <w:rPr>
                <w:color w:val="000000"/>
                <w:sz w:val="19"/>
                <w:szCs w:val="19"/>
              </w:rPr>
              <w:t>Purchase Header/Line (38/39); Vendor (23); Vendor Bank Account (288); Item (27); Item Ledger Entry (32); Item Vendor (99); Purchase Price (7012); Approval Entry (454); L4 supplier distress signals; L5 shortage predictions</w:t>
            </w:r>
          </w:p>
        </w:tc>
      </w:tr>
      <w:tr w:rsidR="00B57FEA" w14:paraId="2EEE8B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CC" w14:textId="77777777" w:rsidR="00B57FEA" w:rsidRDefault="00000000">
            <w:r>
              <w:rPr>
                <w:b/>
                <w:bCs/>
                <w:color w:val="1F3864"/>
                <w:sz w:val="19"/>
                <w:szCs w:val="19"/>
              </w:rPr>
              <w:t>AI Model &amp;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CD" w14:textId="77777777" w:rsidR="00B57FEA" w:rsidRDefault="00000000">
            <w:r>
              <w:rPr>
                <w:color w:val="000000"/>
                <w:sz w:val="19"/>
                <w:szCs w:val="19"/>
              </w:rPr>
              <w:t>GPT-4o with RAG over procurement and inventory data. Vendor risk scoring combining BC transaction data and external signals. Inventory velocity classification. Price benchmarking engine. Contract compliance matching.</w:t>
            </w:r>
          </w:p>
        </w:tc>
      </w:tr>
      <w:tr w:rsidR="00B57FEA" w14:paraId="2EEE8B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CF" w14:textId="77777777" w:rsidR="00B57FEA" w:rsidRDefault="00000000">
            <w:r>
              <w:rPr>
                <w:b/>
                <w:bCs/>
                <w:color w:val="1F3864"/>
                <w:sz w:val="19"/>
                <w:szCs w:val="19"/>
              </w:rPr>
              <w:t>Integration Points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D0" w14:textId="77777777" w:rsidR="00B57FEA" w:rsidRDefault="00000000">
            <w:r>
              <w:rPr>
                <w:color w:val="000000"/>
                <w:sz w:val="19"/>
                <w:szCs w:val="19"/>
              </w:rPr>
              <w:t xml:space="preserve">BC Purchase Role </w:t>
            </w:r>
            <w:proofErr w:type="spellStart"/>
            <w:r>
              <w:rPr>
                <w:color w:val="000000"/>
                <w:sz w:val="19"/>
                <w:szCs w:val="19"/>
              </w:rPr>
              <w:t>Center</w:t>
            </w:r>
            <w:proofErr w:type="spellEnd"/>
            <w:r>
              <w:rPr>
                <w:color w:val="000000"/>
                <w:sz w:val="19"/>
                <w:szCs w:val="19"/>
              </w:rPr>
              <w:t>; Warehouse Management System integration; Vendor portal integration; Teams Supply Chain channel; Email procurement digest; ERP planning module integration</w:t>
            </w:r>
          </w:p>
        </w:tc>
      </w:tr>
      <w:tr w:rsidR="00B57FEA" w14:paraId="2EEE8B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D2" w14:textId="77777777" w:rsidR="00B57FEA" w:rsidRDefault="00000000">
            <w:r>
              <w:rPr>
                <w:b/>
                <w:bCs/>
                <w:color w:val="1F3864"/>
                <w:sz w:val="19"/>
                <w:szCs w:val="19"/>
              </w:rPr>
              <w:t>Output Formats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D3" w14:textId="77777777" w:rsidR="00B57FEA" w:rsidRDefault="00000000">
            <w:r>
              <w:rPr>
                <w:color w:val="000000"/>
                <w:sz w:val="19"/>
                <w:szCs w:val="19"/>
              </w:rPr>
              <w:t>Daily procurement action list; Vendor risk scorecard; Inventory health summary; Shortage risk alert with replenishment recommendation; Contract compliance report; Price deviation exceptions; Vendor performance scorecard</w:t>
            </w:r>
          </w:p>
        </w:tc>
      </w:tr>
      <w:tr w:rsidR="00B57FEA" w14:paraId="2EEE8B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D5" w14:textId="77777777" w:rsidR="00B57FEA" w:rsidRDefault="00000000">
            <w:r>
              <w:rPr>
                <w:b/>
                <w:bCs/>
                <w:color w:val="1F3864"/>
                <w:sz w:val="19"/>
                <w:szCs w:val="19"/>
              </w:rPr>
              <w:t>Guardrails &amp; Limitations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D6" w14:textId="77777777" w:rsidR="00B57FEA" w:rsidRDefault="00000000">
            <w:r>
              <w:rPr>
                <w:color w:val="000000"/>
                <w:sz w:val="19"/>
                <w:szCs w:val="19"/>
              </w:rPr>
              <w:t>Purchase order creation requires human action in BC. Vendor recommendations are advisory — final vendor selection is human decision. Price benchmarks are indicative and should be verified with market data. Shortage predictions include confidence intervals.</w:t>
            </w:r>
          </w:p>
        </w:tc>
      </w:tr>
    </w:tbl>
    <w:p w14:paraId="2EEE8BD8" w14:textId="77777777" w:rsidR="00B57FEA" w:rsidRDefault="00B57FEA">
      <w:pPr>
        <w:spacing w:after="100"/>
      </w:pPr>
    </w:p>
    <w:p w14:paraId="2EEE8BD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DB"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BDA" w14:textId="77777777" w:rsidR="00B57FEA" w:rsidRDefault="00000000">
            <w:r>
              <w:rPr>
                <w:b/>
                <w:bCs/>
                <w:color w:val="FFFFFF"/>
                <w:sz w:val="26"/>
                <w:szCs w:val="26"/>
              </w:rPr>
              <w:t>AGT-</w:t>
            </w:r>
            <w:proofErr w:type="gramStart"/>
            <w:r>
              <w:rPr>
                <w:b/>
                <w:bCs/>
                <w:color w:val="FFFFFF"/>
                <w:sz w:val="26"/>
                <w:szCs w:val="26"/>
              </w:rPr>
              <w:t>05  Executive</w:t>
            </w:r>
            <w:proofErr w:type="gramEnd"/>
            <w:r>
              <w:rPr>
                <w:b/>
                <w:bCs/>
                <w:color w:val="FFFFFF"/>
                <w:sz w:val="26"/>
                <w:szCs w:val="26"/>
              </w:rPr>
              <w:t xml:space="preserve"> Copilot</w:t>
            </w:r>
            <w:r>
              <w:rPr>
                <w:color w:val="BDD7EE"/>
                <w:sz w:val="17"/>
                <w:szCs w:val="17"/>
              </w:rPr>
              <w:t xml:space="preserve">     Persona: Board &amp; Executive Intelligence </w:t>
            </w:r>
            <w:proofErr w:type="gramStart"/>
            <w:r>
              <w:rPr>
                <w:color w:val="BDD7EE"/>
                <w:sz w:val="17"/>
                <w:szCs w:val="17"/>
              </w:rPr>
              <w:t>Agent  |</w:t>
            </w:r>
            <w:proofErr w:type="gramEnd"/>
            <w:r>
              <w:rPr>
                <w:color w:val="BDD7EE"/>
                <w:sz w:val="17"/>
                <w:szCs w:val="17"/>
              </w:rPr>
              <w:t xml:space="preserve">  Primary Users: CEO, CFO, Board Members, Non-Executive Directors</w:t>
            </w:r>
          </w:p>
        </w:tc>
      </w:tr>
      <w:tr w:rsidR="00B57FEA" w14:paraId="2EEE8BD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DC" w14:textId="77777777" w:rsidR="00B57FEA" w:rsidRDefault="00000000">
            <w:r>
              <w:rPr>
                <w:b/>
                <w:bCs/>
                <w:color w:val="1F3864"/>
                <w:sz w:val="19"/>
                <w:szCs w:val="19"/>
              </w:rPr>
              <w:t>Agent Purpose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DD" w14:textId="77777777" w:rsidR="00B57FEA" w:rsidRDefault="00000000">
            <w:r>
              <w:rPr>
                <w:color w:val="000000"/>
                <w:sz w:val="19"/>
                <w:szCs w:val="19"/>
              </w:rPr>
              <w:t>The Executive Copilot provides CEO, CFO, and Board-level stakeholders with a concise, business-language summary of the organization's risk posture, performance against financial plan, and strategic risks — distilled from all five RIA intelligence layers into a 60-second executive brief.</w:t>
            </w:r>
          </w:p>
        </w:tc>
      </w:tr>
      <w:tr w:rsidR="00B57FEA" w14:paraId="2EEE8B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DF" w14:textId="77777777" w:rsidR="00B57FEA" w:rsidRDefault="00000000">
            <w:r>
              <w:rPr>
                <w:b/>
                <w:bCs/>
                <w:color w:val="1F3864"/>
                <w:sz w:val="19"/>
                <w:szCs w:val="19"/>
              </w:rPr>
              <w:t>Core Capabilities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E0" w14:textId="77777777" w:rsidR="00B57FEA" w:rsidRDefault="00000000">
            <w:r>
              <w:rPr>
                <w:color w:val="000000"/>
                <w:sz w:val="19"/>
                <w:szCs w:val="19"/>
              </w:rPr>
              <w:t>(1) Executive risk brief: "Give me the 60-second risk summary for the Board"; (2) KPI status: "How are we tracking against our financial plan?"; (3) Strategic risk: "What are the top three risks to our business right now?"; (4) Peer benchmarking: "How does our risk profile compare to industry peers?"; (5) Scenario analysis: "What would a 10% revenue shortfall do to our cash position?"; (6) Audit readiness: "If our auditors walked in tomorrow, what would they find?"; (7) Trend narrative: "Has our control environment improved or deteriorated this year?"</w:t>
            </w:r>
          </w:p>
        </w:tc>
      </w:tr>
      <w:tr w:rsidR="00B57FEA" w14:paraId="2EEE8BE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E2" w14:textId="77777777" w:rsidR="00B57FEA" w:rsidRDefault="00000000">
            <w:r>
              <w:rPr>
                <w:b/>
                <w:bCs/>
                <w:color w:val="1F3864"/>
                <w:sz w:val="19"/>
                <w:szCs w:val="19"/>
              </w:rPr>
              <w:lastRenderedPageBreak/>
              <w:t>Sample Questions Handled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E3" w14:textId="77777777" w:rsidR="00B57FEA" w:rsidRDefault="00000000">
            <w:r>
              <w:rPr>
                <w:color w:val="000000"/>
                <w:sz w:val="19"/>
                <w:szCs w:val="19"/>
              </w:rPr>
              <w:t>"Summarize our financial risk in plain language for a non-finance board member." | "Which business units are performing below plan and what are the risks?" | "What is our biggest financial risk right now and what are we doing about it?" | "How does our DSO compare to the industry benchmark?" | "Are we at risk of missing any regulatory deadlines in the next 90 days?" | "What would a credit rating agency see if they reviewed our financial controls today?"</w:t>
            </w:r>
          </w:p>
        </w:tc>
      </w:tr>
      <w:tr w:rsidR="00B57FEA" w14:paraId="2EEE8B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E5" w14:textId="77777777" w:rsidR="00B57FEA" w:rsidRDefault="00000000">
            <w:r>
              <w:rPr>
                <w:b/>
                <w:bCs/>
                <w:color w:val="1F3864"/>
                <w:sz w:val="19"/>
                <w:szCs w:val="19"/>
              </w:rPr>
              <w:t>BC Data Sources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E6" w14:textId="77777777" w:rsidR="00B57FEA" w:rsidRDefault="00000000">
            <w:r>
              <w:rPr>
                <w:color w:val="000000"/>
                <w:sz w:val="19"/>
                <w:szCs w:val="19"/>
              </w:rPr>
              <w:t>Aggregated outputs from all five RIA intelligence layers; G/L Account (15); Customer/Vendor summary data; Cash Flow Forecast; Risk Score Engine aggregate; Country Compliance status; External benchmark data (if connected)</w:t>
            </w:r>
          </w:p>
        </w:tc>
      </w:tr>
      <w:tr w:rsidR="00B57FEA" w14:paraId="2EEE8BE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E8" w14:textId="77777777" w:rsidR="00B57FEA" w:rsidRDefault="00000000">
            <w:r>
              <w:rPr>
                <w:b/>
                <w:bCs/>
                <w:color w:val="1F3864"/>
                <w:sz w:val="19"/>
                <w:szCs w:val="19"/>
              </w:rPr>
              <w:t>AI Model &amp;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E9" w14:textId="77777777" w:rsidR="00B57FEA" w:rsidRDefault="00000000">
            <w:r>
              <w:rPr>
                <w:color w:val="000000"/>
                <w:sz w:val="19"/>
                <w:szCs w:val="19"/>
              </w:rPr>
              <w:t>GPT-4o with RAG over RIA aggregate intelligence database. Executive summary generation using structured narrative template. Risk narrative calibrated to non-technical audience. Trend analysis with year-over-year comparison. Benchmark overlay with anonymized peer data.</w:t>
            </w:r>
          </w:p>
        </w:tc>
      </w:tr>
      <w:tr w:rsidR="00B57FEA" w14:paraId="2EEE8BE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EB" w14:textId="77777777" w:rsidR="00B57FEA" w:rsidRDefault="00000000">
            <w:r>
              <w:rPr>
                <w:b/>
                <w:bCs/>
                <w:color w:val="1F3864"/>
                <w:sz w:val="19"/>
                <w:szCs w:val="19"/>
              </w:rPr>
              <w:t>Integration Points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EC" w14:textId="77777777" w:rsidR="00B57FEA" w:rsidRDefault="00000000">
            <w:r>
              <w:rPr>
                <w:color w:val="000000"/>
                <w:sz w:val="19"/>
                <w:szCs w:val="19"/>
              </w:rPr>
              <w:t>Board portal integration; Power BI Executive dashboard; Teams Executive channel; Weekly PDF report; Email executive briefing (Monday morning); Investor Relations integration (configurable)</w:t>
            </w:r>
          </w:p>
        </w:tc>
      </w:tr>
      <w:tr w:rsidR="00B57FEA" w14:paraId="2EEE8BF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EE" w14:textId="77777777" w:rsidR="00B57FEA" w:rsidRDefault="00000000">
            <w:r>
              <w:rPr>
                <w:b/>
                <w:bCs/>
                <w:color w:val="1F3864"/>
                <w:sz w:val="19"/>
                <w:szCs w:val="19"/>
              </w:rPr>
              <w:t>Output Formats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EF" w14:textId="77777777" w:rsidR="00B57FEA" w:rsidRDefault="00000000">
            <w:r>
              <w:rPr>
                <w:color w:val="000000"/>
                <w:sz w:val="19"/>
                <w:szCs w:val="19"/>
              </w:rPr>
              <w:t>60-second risk executive summary; Top 3 risks with recommended board actions; Financial KPI dashboard vs. plan; Risk trend: improving/stable/deteriorating; Regulatory compliance calendar; Audit readiness score; Peer benchmark comparison</w:t>
            </w:r>
          </w:p>
        </w:tc>
      </w:tr>
      <w:tr w:rsidR="00B57FEA" w14:paraId="2EEE8BF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F1" w14:textId="77777777" w:rsidR="00B57FEA" w:rsidRDefault="00000000">
            <w:r>
              <w:rPr>
                <w:b/>
                <w:bCs/>
                <w:color w:val="1F3864"/>
                <w:sz w:val="19"/>
                <w:szCs w:val="19"/>
              </w:rPr>
              <w:t>Guardrails &amp; Limitations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F2" w14:textId="77777777" w:rsidR="00B57FEA" w:rsidRDefault="00000000">
            <w:r>
              <w:rPr>
                <w:color w:val="000000"/>
                <w:sz w:val="19"/>
                <w:szCs w:val="19"/>
              </w:rPr>
              <w:t>Executive summaries are synthesized views — details available on request. Forecasts include uncertainty ranges. No investment or strategic advice — recommends appropriate advisors. Board-level summaries are not a substitute for detailed management accounts. All figures sourced from BC with data date clearly stated.</w:t>
            </w:r>
          </w:p>
        </w:tc>
      </w:tr>
    </w:tbl>
    <w:p w14:paraId="2EEE8BF4" w14:textId="77777777" w:rsidR="00B57FEA" w:rsidRDefault="00B57FEA">
      <w:pPr>
        <w:spacing w:after="100"/>
      </w:pPr>
    </w:p>
    <w:p w14:paraId="2EEE8BF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BF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1F3864"/>
            <w:tcMar>
              <w:top w:w="110" w:type="dxa"/>
              <w:left w:w="160" w:type="dxa"/>
              <w:bottom w:w="110" w:type="dxa"/>
              <w:right w:w="120" w:type="dxa"/>
            </w:tcMar>
          </w:tcPr>
          <w:p w14:paraId="2EEE8BF6" w14:textId="77777777" w:rsidR="00B57FEA" w:rsidRDefault="00000000">
            <w:r>
              <w:rPr>
                <w:b/>
                <w:bCs/>
                <w:color w:val="FFFFFF"/>
                <w:sz w:val="26"/>
                <w:szCs w:val="26"/>
              </w:rPr>
              <w:t>AGT-</w:t>
            </w:r>
            <w:proofErr w:type="gramStart"/>
            <w:r>
              <w:rPr>
                <w:b/>
                <w:bCs/>
                <w:color w:val="FFFFFF"/>
                <w:sz w:val="26"/>
                <w:szCs w:val="26"/>
              </w:rPr>
              <w:t>06  Compliance</w:t>
            </w:r>
            <w:proofErr w:type="gramEnd"/>
            <w:r>
              <w:rPr>
                <w:b/>
                <w:bCs/>
                <w:color w:val="FFFFFF"/>
                <w:sz w:val="26"/>
                <w:szCs w:val="26"/>
              </w:rPr>
              <w:t xml:space="preserve"> Copilot</w:t>
            </w:r>
            <w:r>
              <w:rPr>
                <w:color w:val="BDD7EE"/>
                <w:sz w:val="17"/>
                <w:szCs w:val="17"/>
              </w:rPr>
              <w:t xml:space="preserve">     Persona: Regulatory Compliance Intelligence </w:t>
            </w:r>
            <w:proofErr w:type="gramStart"/>
            <w:r>
              <w:rPr>
                <w:color w:val="BDD7EE"/>
                <w:sz w:val="17"/>
                <w:szCs w:val="17"/>
              </w:rPr>
              <w:t>Agent  |</w:t>
            </w:r>
            <w:proofErr w:type="gramEnd"/>
            <w:r>
              <w:rPr>
                <w:color w:val="BDD7EE"/>
                <w:sz w:val="17"/>
                <w:szCs w:val="17"/>
              </w:rPr>
              <w:t xml:space="preserve">  Primary Users: Compliance Manager, Tax Director, Legal Counsel, CFO</w:t>
            </w:r>
          </w:p>
        </w:tc>
      </w:tr>
      <w:tr w:rsidR="00B57FEA" w14:paraId="2EEE8B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F8" w14:textId="77777777" w:rsidR="00B57FEA" w:rsidRDefault="00000000">
            <w:r>
              <w:rPr>
                <w:b/>
                <w:bCs/>
                <w:color w:val="1F3864"/>
                <w:sz w:val="19"/>
                <w:szCs w:val="19"/>
              </w:rPr>
              <w:t>Agent Purpose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F9" w14:textId="77777777" w:rsidR="00B57FEA" w:rsidRDefault="00000000">
            <w:r>
              <w:rPr>
                <w:color w:val="000000"/>
                <w:sz w:val="19"/>
                <w:szCs w:val="19"/>
              </w:rPr>
              <w:t>The Compliance Copilot provides regulatory compliance teams with country-specific compliance status monitoring, upcoming regulatory deadline management, and evidence preparation for tax authority and regulatory inquiries across all jurisdictions in which the customer operates.</w:t>
            </w:r>
          </w:p>
        </w:tc>
      </w:tr>
      <w:tr w:rsidR="00B57FEA" w14:paraId="2EEE8BF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FB" w14:textId="77777777" w:rsidR="00B57FEA" w:rsidRDefault="00000000">
            <w:r>
              <w:rPr>
                <w:b/>
                <w:bCs/>
                <w:color w:val="1F3864"/>
                <w:sz w:val="19"/>
                <w:szCs w:val="19"/>
              </w:rPr>
              <w:t>Core Capabilities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FC" w14:textId="77777777" w:rsidR="00B57FEA" w:rsidRDefault="00000000">
            <w:r>
              <w:rPr>
                <w:color w:val="000000"/>
                <w:sz w:val="19"/>
                <w:szCs w:val="19"/>
              </w:rPr>
              <w:t>(1) Compliance status: "What is our current compliance status across all jurisdictions?"; (2) VAT analysis: "Are all our VAT postings correct for the UK this quarter?"; (3) E-invoicing compliance: "Are we compliant with ZATCA Phase 2 requirements?"; (4) GST reconciliation: "Reconcile our GSTR-1 data in BC for this period"; (5) Regulatory calendar: "What compliance deadlines do we have in the next 90 days?"; (6) Audit preparation: "Prepare the evidence pack for our VAT inspection next week"; (7) Regulatory change: "What regulatory changes are coming in our active jurisdictions?"</w:t>
            </w:r>
          </w:p>
        </w:tc>
      </w:tr>
      <w:tr w:rsidR="00B57FEA" w14:paraId="2EEE8C0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BFE" w14:textId="77777777" w:rsidR="00B57FEA" w:rsidRDefault="00000000">
            <w:r>
              <w:rPr>
                <w:b/>
                <w:bCs/>
                <w:color w:val="1F3864"/>
                <w:sz w:val="19"/>
                <w:szCs w:val="19"/>
              </w:rPr>
              <w:t>Sample Questions Handled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BFF" w14:textId="77777777" w:rsidR="00B57FEA" w:rsidRDefault="00000000">
            <w:r>
              <w:rPr>
                <w:color w:val="000000"/>
                <w:sz w:val="19"/>
                <w:szCs w:val="19"/>
              </w:rPr>
              <w:t>"What is our VAT compliance status across all EU countries?" | "Are there any transactions that might be challenged by HMRC in a VAT inspection?" | "Show me all invoices that should have had reverse charge applied but did not." | "What is our current ZATCA compliance score?" | "Which of our vendors are missing GST registration numbers for India?" | "Are all our MTD submissions reconciled with our BC VAT entries?" | "What compliance actions do we need to take before end of quarter?"</w:t>
            </w:r>
          </w:p>
        </w:tc>
      </w:tr>
      <w:tr w:rsidR="00B57FEA" w14:paraId="2EEE8C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01" w14:textId="77777777" w:rsidR="00B57FEA" w:rsidRDefault="00000000">
            <w:r>
              <w:rPr>
                <w:b/>
                <w:bCs/>
                <w:color w:val="1F3864"/>
                <w:sz w:val="19"/>
                <w:szCs w:val="19"/>
              </w:rPr>
              <w:lastRenderedPageBreak/>
              <w:t>BC Data Sources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02" w14:textId="77777777" w:rsidR="00B57FEA" w:rsidRDefault="00000000">
            <w:r>
              <w:rPr>
                <w:color w:val="000000"/>
                <w:sz w:val="19"/>
                <w:szCs w:val="19"/>
              </w:rPr>
              <w:t>VAT Entry (254); VAT Posting Setup (325); Country Compliance configuration; G/L Entry (17); Customer/Vendor VAT Registration No. fields; Country/Region Code on all transactions; Regulatory calendar data feed; L4 Regulatory Change signals</w:t>
            </w:r>
          </w:p>
        </w:tc>
      </w:tr>
      <w:tr w:rsidR="00B57FEA" w14:paraId="2EEE8C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04" w14:textId="77777777" w:rsidR="00B57FEA" w:rsidRDefault="00000000">
            <w:r>
              <w:rPr>
                <w:b/>
                <w:bCs/>
                <w:color w:val="1F3864"/>
                <w:sz w:val="19"/>
                <w:szCs w:val="19"/>
              </w:rPr>
              <w:t>AI Model &amp; Method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05" w14:textId="77777777" w:rsidR="00B57FEA" w:rsidRDefault="00000000">
            <w:r>
              <w:rPr>
                <w:color w:val="000000"/>
                <w:sz w:val="19"/>
                <w:szCs w:val="19"/>
              </w:rPr>
              <w:t>GPT-4o with RAG over country compliance rule library (updated within 30 days of regulatory changes) and BC transaction data. Country-specific tax rule engine. Compliance gap scoring by jurisdiction. Deadline calculation and priority ranking.</w:t>
            </w:r>
          </w:p>
        </w:tc>
      </w:tr>
      <w:tr w:rsidR="00B57FEA" w14:paraId="2EEE8C0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07" w14:textId="77777777" w:rsidR="00B57FEA" w:rsidRDefault="00000000">
            <w:r>
              <w:rPr>
                <w:b/>
                <w:bCs/>
                <w:color w:val="1F3864"/>
                <w:sz w:val="19"/>
                <w:szCs w:val="19"/>
              </w:rPr>
              <w:t>Integration Points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08" w14:textId="77777777" w:rsidR="00B57FEA" w:rsidRDefault="00000000">
            <w:r>
              <w:rPr>
                <w:color w:val="000000"/>
                <w:sz w:val="19"/>
                <w:szCs w:val="19"/>
              </w:rPr>
              <w:t>Tax authority API integration (where available: HMRC MTD, ZATCA portal, India IRP); Compliance management platform; Tax filing software integration; Teams Compliance channel; External auditor compliance access; Regulatory update subscription</w:t>
            </w:r>
          </w:p>
        </w:tc>
      </w:tr>
      <w:tr w:rsidR="00B57FEA" w14:paraId="2EEE8C0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0A" w14:textId="77777777" w:rsidR="00B57FEA" w:rsidRDefault="00000000">
            <w:r>
              <w:rPr>
                <w:b/>
                <w:bCs/>
                <w:color w:val="1F3864"/>
                <w:sz w:val="19"/>
                <w:szCs w:val="19"/>
              </w:rPr>
              <w:t>Output Formats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0B" w14:textId="77777777" w:rsidR="00B57FEA" w:rsidRDefault="00000000">
            <w:r>
              <w:rPr>
                <w:color w:val="000000"/>
                <w:sz w:val="19"/>
                <w:szCs w:val="19"/>
              </w:rPr>
              <w:t>Compliance status dashboard by jurisdiction; VAT/GST reconciliation report; E-invoicing compliance scorecard; Regulatory deadline calendar; Evidence pack for tax authority inquiries; Compliance gap remediation plan; Regulatory change action list</w:t>
            </w:r>
          </w:p>
        </w:tc>
      </w:tr>
      <w:tr w:rsidR="00B57FEA" w14:paraId="2EEE8C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0D" w14:textId="77777777" w:rsidR="00B57FEA" w:rsidRDefault="00000000">
            <w:r>
              <w:rPr>
                <w:b/>
                <w:bCs/>
                <w:color w:val="1F3864"/>
                <w:sz w:val="19"/>
                <w:szCs w:val="19"/>
              </w:rPr>
              <w:t>Guardrails &amp; Limitations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0E" w14:textId="77777777" w:rsidR="00B57FEA" w:rsidRDefault="00000000">
            <w:r>
              <w:rPr>
                <w:color w:val="000000"/>
                <w:sz w:val="19"/>
                <w:szCs w:val="19"/>
              </w:rPr>
              <w:t>Compliance analysis is advisory — final compliance decisions require qualified tax advisor. Cannot file returns or submit to tax authorities on behalf of the customer (user must action in BC or appropriate system). Regulatory rule library may not reflect most recent changes — flag when last update date exceeds 30 days. Recommends qualified local tax advisor for complex jurisdictional questions.</w:t>
            </w:r>
          </w:p>
        </w:tc>
      </w:tr>
    </w:tbl>
    <w:p w14:paraId="2EEE8C10" w14:textId="77777777" w:rsidR="00B57FEA" w:rsidRDefault="00B57FEA">
      <w:pPr>
        <w:spacing w:after="100"/>
      </w:pPr>
    </w:p>
    <w:p w14:paraId="2EEE8C11" w14:textId="77777777" w:rsidR="00B57FEA" w:rsidRDefault="00B57FEA">
      <w:pPr>
        <w:spacing w:after="100"/>
      </w:pPr>
    </w:p>
    <w:p w14:paraId="2EEE8C12"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C16"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C13" w14:textId="77777777" w:rsidR="00B57FEA" w:rsidRDefault="00000000">
            <w:r>
              <w:rPr>
                <w:b/>
                <w:bCs/>
                <w:color w:val="BDD7EE"/>
                <w:sz w:val="16"/>
                <w:szCs w:val="16"/>
              </w:rPr>
              <w:t>SECTION IX</w:t>
            </w:r>
          </w:p>
          <w:p w14:paraId="2EEE8C14" w14:textId="77777777" w:rsidR="00B57FEA" w:rsidRDefault="00000000">
            <w:pPr>
              <w:spacing w:after="60"/>
            </w:pPr>
            <w:r>
              <w:rPr>
                <w:b/>
                <w:bCs/>
                <w:color w:val="FFFFFF"/>
                <w:sz w:val="36"/>
                <w:szCs w:val="36"/>
              </w:rPr>
              <w:t>Solution Gap Analysis</w:t>
            </w:r>
          </w:p>
          <w:p w14:paraId="2EEE8C15" w14:textId="77777777" w:rsidR="00B57FEA" w:rsidRDefault="00000000">
            <w:r>
              <w:rPr>
                <w:color w:val="BDD7EE"/>
                <w:sz w:val="19"/>
                <w:szCs w:val="19"/>
              </w:rPr>
              <w:t>Honest assessment of product, technical, operational, and adoption risks with mitigation strategies</w:t>
            </w:r>
          </w:p>
        </w:tc>
      </w:tr>
    </w:tbl>
    <w:p w14:paraId="2EEE8C17" w14:textId="77777777" w:rsidR="00B57FEA" w:rsidRDefault="00B57FEA">
      <w:pPr>
        <w:spacing w:after="100"/>
      </w:pPr>
    </w:p>
    <w:p w14:paraId="2EEE8C18" w14:textId="77777777" w:rsidR="00B57FEA" w:rsidRDefault="00000000">
      <w:pPr>
        <w:spacing w:after="160"/>
      </w:pPr>
      <w:r>
        <w:rPr>
          <w:color w:val="000000"/>
          <w:sz w:val="19"/>
          <w:szCs w:val="19"/>
        </w:rPr>
        <w:t>This section provides a transparent, investor-grade assessment of the gaps, risks, and limitations of the RIA product as currently designed. Acknowledging these gaps early — with specific mitigation strategies — demonstrates product maturity and builds investor and customer confidence.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7"/>
        <w:gridCol w:w="4439"/>
      </w:tblGrid>
      <w:tr w:rsidR="00B57FEA" w14:paraId="2EEE8C1A"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C19" w14:textId="77777777" w:rsidR="00B57FEA" w:rsidRDefault="00000000">
            <w:proofErr w:type="gramStart"/>
            <w:r>
              <w:rPr>
                <w:b/>
                <w:bCs/>
                <w:color w:val="FFFFFF"/>
                <w:sz w:val="22"/>
                <w:szCs w:val="22"/>
              </w:rPr>
              <w:t>9.1  AI</w:t>
            </w:r>
            <w:proofErr w:type="gramEnd"/>
            <w:r>
              <w:rPr>
                <w:b/>
                <w:bCs/>
                <w:color w:val="FFFFFF"/>
                <w:sz w:val="22"/>
                <w:szCs w:val="22"/>
              </w:rPr>
              <w:t xml:space="preserve"> Reliability and Hallucination Risk</w:t>
            </w:r>
          </w:p>
        </w:tc>
      </w:tr>
      <w:tr w:rsidR="00B57FEA" w14:paraId="2EEE8C1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1B"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1C" w14:textId="77777777" w:rsidR="00B57FEA" w:rsidRDefault="00000000">
            <w:r>
              <w:rPr>
                <w:color w:val="000000"/>
                <w:sz w:val="19"/>
                <w:szCs w:val="19"/>
              </w:rPr>
              <w:t>Large Language Models (LLMs) can generate confident but incorrect outputs — "hallucinations." In a financial risk intelligence product, hallucinated risk findings or false evidence citations would damage credibility and potentially cause incorrect business decisions.</w:t>
            </w:r>
          </w:p>
        </w:tc>
      </w:tr>
      <w:tr w:rsidR="00B57FEA" w14:paraId="2EEE8C2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1E" w14:textId="77777777" w:rsidR="00B57FEA" w:rsidRDefault="00000000">
            <w:r>
              <w:rPr>
                <w:b/>
                <w:bCs/>
                <w:color w:val="1F3864"/>
                <w:sz w:val="19"/>
                <w:szCs w:val="19"/>
              </w:rPr>
              <w:t>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1F" w14:textId="77777777" w:rsidR="00B57FEA" w:rsidRDefault="00000000">
            <w:r>
              <w:rPr>
                <w:color w:val="000000"/>
                <w:sz w:val="19"/>
                <w:szCs w:val="19"/>
              </w:rPr>
              <w:t>High — loss of customer trust; incorrect financial decisions; regulatory exposure if incorrect compliance guidance is acted upon.</w:t>
            </w:r>
          </w:p>
        </w:tc>
      </w:tr>
      <w:tr w:rsidR="00B57FEA" w14:paraId="2EEE8C2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21" w14:textId="77777777" w:rsidR="00B57FEA" w:rsidRDefault="00000000">
            <w:r>
              <w:rPr>
                <w:b/>
                <w:bCs/>
                <w:color w:val="1F3864"/>
                <w:sz w:val="19"/>
                <w:szCs w:val="19"/>
              </w:rPr>
              <w:t>Probability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22" w14:textId="77777777" w:rsidR="00B57FEA" w:rsidRDefault="00000000">
            <w:r>
              <w:rPr>
                <w:color w:val="000000"/>
                <w:sz w:val="19"/>
                <w:szCs w:val="19"/>
              </w:rPr>
              <w:t>Medium — RAG architecture significantly reduces but does not eliminate hallucination risk.</w:t>
            </w:r>
          </w:p>
        </w:tc>
      </w:tr>
      <w:tr w:rsidR="00B57FEA" w14:paraId="2EEE8C2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24" w14:textId="77777777" w:rsidR="00B57FEA" w:rsidRDefault="00000000">
            <w:r>
              <w:rPr>
                <w:b/>
                <w:bCs/>
                <w:color w:val="1F3864"/>
                <w:sz w:val="19"/>
                <w:szCs w:val="19"/>
              </w:rPr>
              <w:t>Mitigations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25" w14:textId="77777777" w:rsidR="00B57FEA" w:rsidRDefault="00000000">
            <w:r>
              <w:rPr>
                <w:color w:val="000000"/>
                <w:sz w:val="19"/>
                <w:szCs w:val="19"/>
              </w:rPr>
              <w:t>(1) Retrieval-Augmented Generation (RAG): every agent response must be grounded in actual BC data — no assertion without citation; (2) Output validation layer: structured outputs cross-</w:t>
            </w:r>
            <w:r>
              <w:rPr>
                <w:color w:val="000000"/>
                <w:sz w:val="19"/>
                <w:szCs w:val="19"/>
              </w:rPr>
              <w:lastRenderedPageBreak/>
              <w:t>checked against source data before delivery; (3) Confidence scoring: all agent outputs include confidence level and uncertainty acknowledgment; (4) Human review required: all Critical findings require human validation before action; (5) Azure Content Safety: filters outputs for harmful or inappropriate content; (6) Ongoing red-teaming: quarterly adversarial testing of all agents.</w:t>
            </w:r>
          </w:p>
        </w:tc>
      </w:tr>
      <w:tr w:rsidR="00B57FEA" w14:paraId="2EEE8C2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27" w14:textId="77777777" w:rsidR="00B57FEA" w:rsidRDefault="00000000">
            <w:r>
              <w:rPr>
                <w:b/>
                <w:bCs/>
                <w:color w:val="1F3864"/>
                <w:sz w:val="19"/>
                <w:szCs w:val="19"/>
              </w:rPr>
              <w:lastRenderedPageBreak/>
              <w:t>Residual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28" w14:textId="77777777" w:rsidR="00B57FEA" w:rsidRDefault="00000000">
            <w:r>
              <w:rPr>
                <w:color w:val="000000"/>
                <w:sz w:val="19"/>
                <w:szCs w:val="19"/>
              </w:rPr>
              <w:t>Low-Medium — some hallucination risk remains for complex multi-step reasoning questions. Mitigated by training users to verify before acting.</w:t>
            </w:r>
          </w:p>
        </w:tc>
      </w:tr>
    </w:tbl>
    <w:p w14:paraId="2EEE8C2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3"/>
        <w:gridCol w:w="4463"/>
      </w:tblGrid>
      <w:tr w:rsidR="00B57FEA" w14:paraId="2EEE8C2C"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C2B" w14:textId="77777777" w:rsidR="00B57FEA" w:rsidRDefault="00000000">
            <w:proofErr w:type="gramStart"/>
            <w:r>
              <w:rPr>
                <w:b/>
                <w:bCs/>
                <w:color w:val="FFFFFF"/>
                <w:sz w:val="22"/>
                <w:szCs w:val="22"/>
              </w:rPr>
              <w:t>9.2  Data</w:t>
            </w:r>
            <w:proofErr w:type="gramEnd"/>
            <w:r>
              <w:rPr>
                <w:b/>
                <w:bCs/>
                <w:color w:val="FFFFFF"/>
                <w:sz w:val="22"/>
                <w:szCs w:val="22"/>
              </w:rPr>
              <w:t xml:space="preserve"> Quality Risk</w:t>
            </w:r>
          </w:p>
        </w:tc>
      </w:tr>
      <w:tr w:rsidR="00B57FEA" w14:paraId="2EEE8C2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2D"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2E" w14:textId="77777777" w:rsidR="00B57FEA" w:rsidRDefault="00000000">
            <w:r>
              <w:rPr>
                <w:color w:val="000000"/>
                <w:sz w:val="19"/>
                <w:szCs w:val="19"/>
              </w:rPr>
              <w:t>RIA intelligence quality is directly dependent on the quality of data in Business Central. Customers with poor master data (missing fields, duplicate records, inconsistent coding) will receive lower-quality intelligence and higher false positive rates.</w:t>
            </w:r>
          </w:p>
        </w:tc>
      </w:tr>
      <w:tr w:rsidR="00B57FEA" w14:paraId="2EEE8C3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30" w14:textId="77777777" w:rsidR="00B57FEA" w:rsidRDefault="00000000">
            <w:r>
              <w:rPr>
                <w:b/>
                <w:bCs/>
                <w:color w:val="1F3864"/>
                <w:sz w:val="19"/>
                <w:szCs w:val="19"/>
              </w:rPr>
              <w:t>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31" w14:textId="77777777" w:rsidR="00B57FEA" w:rsidRDefault="00000000">
            <w:r>
              <w:rPr>
                <w:color w:val="000000"/>
                <w:sz w:val="19"/>
                <w:szCs w:val="19"/>
              </w:rPr>
              <w:t>High — poor data quality creates noise in alerts, reduces user trust, and delays time-to-value.</w:t>
            </w:r>
          </w:p>
        </w:tc>
      </w:tr>
      <w:tr w:rsidR="00B57FEA" w14:paraId="2EEE8C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33" w14:textId="77777777" w:rsidR="00B57FEA" w:rsidRDefault="00000000">
            <w:r>
              <w:rPr>
                <w:b/>
                <w:bCs/>
                <w:color w:val="1F3864"/>
                <w:sz w:val="19"/>
                <w:szCs w:val="19"/>
              </w:rPr>
              <w:t>Probability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34" w14:textId="77777777" w:rsidR="00B57FEA" w:rsidRDefault="00000000">
            <w:r>
              <w:rPr>
                <w:color w:val="000000"/>
                <w:sz w:val="19"/>
                <w:szCs w:val="19"/>
              </w:rPr>
              <w:t xml:space="preserve">High — </w:t>
            </w:r>
            <w:proofErr w:type="gramStart"/>
            <w:r>
              <w:rPr>
                <w:color w:val="000000"/>
                <w:sz w:val="19"/>
                <w:szCs w:val="19"/>
              </w:rPr>
              <w:t>the majority of</w:t>
            </w:r>
            <w:proofErr w:type="gramEnd"/>
            <w:r>
              <w:rPr>
                <w:color w:val="000000"/>
                <w:sz w:val="19"/>
                <w:szCs w:val="19"/>
              </w:rPr>
              <w:t xml:space="preserve"> BC customers have some level of master data quality issues (estimated 60-70% based on industry data).</w:t>
            </w:r>
          </w:p>
        </w:tc>
      </w:tr>
      <w:tr w:rsidR="00B57FEA" w14:paraId="2EEE8C3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36" w14:textId="77777777" w:rsidR="00B57FEA" w:rsidRDefault="00000000">
            <w:r>
              <w:rPr>
                <w:b/>
                <w:bCs/>
                <w:color w:val="1F3864"/>
                <w:sz w:val="19"/>
                <w:szCs w:val="19"/>
              </w:rPr>
              <w:t>Mitigations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37" w14:textId="77777777" w:rsidR="00B57FEA" w:rsidRDefault="00000000">
            <w:r>
              <w:rPr>
                <w:color w:val="000000"/>
                <w:sz w:val="19"/>
                <w:szCs w:val="19"/>
              </w:rPr>
              <w:t>(1) Data quality assessment as part of onboarding: RIA scans and scores data quality before activation; (2) L1-MD03 and L1-MD04 controls specifically address master data completeness and configuration integrity; (3) Data quality score displayed on admin dashboard with remediation guidance; (4) Configurable alert suppression: rules can be suppressed for known data quality issues while remediation is underway; (5) Machine learning models are trained with data quality as a feature — lower quality data triggers confidence score reduction on alerts.</w:t>
            </w:r>
          </w:p>
        </w:tc>
      </w:tr>
      <w:tr w:rsidR="00B57FEA" w14:paraId="2EEE8C3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39" w14:textId="77777777" w:rsidR="00B57FEA" w:rsidRDefault="00000000">
            <w:r>
              <w:rPr>
                <w:b/>
                <w:bCs/>
                <w:color w:val="1F3864"/>
                <w:sz w:val="19"/>
                <w:szCs w:val="19"/>
              </w:rPr>
              <w:t>Residual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3A" w14:textId="77777777" w:rsidR="00B57FEA" w:rsidRDefault="00000000">
            <w:r>
              <w:rPr>
                <w:color w:val="000000"/>
                <w:sz w:val="19"/>
                <w:szCs w:val="19"/>
              </w:rPr>
              <w:t>Medium — customers who do not address underlying data quality issues will experience persistent false positives until remediation is complete.</w:t>
            </w:r>
          </w:p>
        </w:tc>
      </w:tr>
    </w:tbl>
    <w:p w14:paraId="2EEE8C3C"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8"/>
        <w:gridCol w:w="4328"/>
      </w:tblGrid>
      <w:tr w:rsidR="00B57FEA" w14:paraId="2EEE8C3E"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C3D" w14:textId="77777777" w:rsidR="00B57FEA" w:rsidRDefault="00000000">
            <w:proofErr w:type="gramStart"/>
            <w:r>
              <w:rPr>
                <w:b/>
                <w:bCs/>
                <w:color w:val="FFFFFF"/>
                <w:sz w:val="22"/>
                <w:szCs w:val="22"/>
              </w:rPr>
              <w:t>9.3  False</w:t>
            </w:r>
            <w:proofErr w:type="gramEnd"/>
            <w:r>
              <w:rPr>
                <w:b/>
                <w:bCs/>
                <w:color w:val="FFFFFF"/>
                <w:sz w:val="22"/>
                <w:szCs w:val="22"/>
              </w:rPr>
              <w:t xml:space="preserve"> Positive Rate Management</w:t>
            </w:r>
          </w:p>
        </w:tc>
      </w:tr>
      <w:tr w:rsidR="00B57FEA" w14:paraId="2EEE8C4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3F"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40" w14:textId="77777777" w:rsidR="00B57FEA" w:rsidRDefault="00000000">
            <w:r>
              <w:rPr>
                <w:color w:val="000000"/>
                <w:sz w:val="19"/>
                <w:szCs w:val="19"/>
              </w:rPr>
              <w:t>An alert system that generates too many false positives will be ignored by users, defeating the purpose. The balance between sensitivity (catching real risks) and specificity (not flagging false risks) is the core product quality challenge.</w:t>
            </w:r>
          </w:p>
        </w:tc>
      </w:tr>
      <w:tr w:rsidR="00B57FEA" w14:paraId="2EEE8C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42" w14:textId="77777777" w:rsidR="00B57FEA" w:rsidRDefault="00000000">
            <w:r>
              <w:rPr>
                <w:b/>
                <w:bCs/>
                <w:color w:val="1F3864"/>
                <w:sz w:val="19"/>
                <w:szCs w:val="19"/>
              </w:rPr>
              <w:t>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43" w14:textId="77777777" w:rsidR="00B57FEA" w:rsidRDefault="00000000">
            <w:r>
              <w:rPr>
                <w:color w:val="000000"/>
                <w:sz w:val="19"/>
                <w:szCs w:val="19"/>
              </w:rPr>
              <w:t>High — alert fatigue leads to users dismissing all alerts, including genuine critical findings.</w:t>
            </w:r>
          </w:p>
        </w:tc>
      </w:tr>
      <w:tr w:rsidR="00B57FEA" w14:paraId="2EEE8C4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45" w14:textId="77777777" w:rsidR="00B57FEA" w:rsidRDefault="00000000">
            <w:r>
              <w:rPr>
                <w:b/>
                <w:bCs/>
                <w:color w:val="1F3864"/>
                <w:sz w:val="19"/>
                <w:szCs w:val="19"/>
              </w:rPr>
              <w:lastRenderedPageBreak/>
              <w:t>Probability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46" w14:textId="77777777" w:rsidR="00B57FEA" w:rsidRDefault="00000000">
            <w:r>
              <w:rPr>
                <w:color w:val="000000"/>
                <w:sz w:val="19"/>
                <w:szCs w:val="19"/>
              </w:rPr>
              <w:t>Medium — initial deployment will have higher false positive rates before ML models are calibrated to customer-specific patterns.</w:t>
            </w:r>
          </w:p>
        </w:tc>
      </w:tr>
      <w:tr w:rsidR="00B57FEA" w14:paraId="2EEE8C4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48" w14:textId="77777777" w:rsidR="00B57FEA" w:rsidRDefault="00000000">
            <w:r>
              <w:rPr>
                <w:b/>
                <w:bCs/>
                <w:color w:val="1F3864"/>
                <w:sz w:val="19"/>
                <w:szCs w:val="19"/>
              </w:rPr>
              <w:t>Mitigations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49" w14:textId="77777777" w:rsidR="00B57FEA" w:rsidRDefault="00000000">
            <w:r>
              <w:rPr>
                <w:color w:val="000000"/>
                <w:sz w:val="19"/>
                <w:szCs w:val="19"/>
              </w:rPr>
              <w:t>(1) Configurable thresholds: every detection rule has adjustable sensitivity — customers can tune to their risk tolerance; (2) Machine learning calibration: models improve with every alert resolution — false positive feedback directly trains the model; (3) Alert prioritization: Critical, High, Medium, Low tiers prevent lower-priority noise from drowning out genuine risks; (4) 30-day calibration period: RIA runs in "shadow mode" for 30 days on new customers, learning normal patterns before going live; (5) Target false positive rate: &lt; 8% for Critical, &lt; 15% for High alerts by 90 days post-activation.</w:t>
            </w:r>
          </w:p>
        </w:tc>
      </w:tr>
      <w:tr w:rsidR="00B57FEA" w14:paraId="2EEE8C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4B" w14:textId="77777777" w:rsidR="00B57FEA" w:rsidRDefault="00000000">
            <w:r>
              <w:rPr>
                <w:b/>
                <w:bCs/>
                <w:color w:val="1F3864"/>
                <w:sz w:val="19"/>
                <w:szCs w:val="19"/>
              </w:rPr>
              <w:t>Residual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4C" w14:textId="77777777" w:rsidR="00B57FEA" w:rsidRDefault="00000000">
            <w:r>
              <w:rPr>
                <w:color w:val="000000"/>
                <w:sz w:val="19"/>
                <w:szCs w:val="19"/>
              </w:rPr>
              <w:t>Low-Medium — first 30-90 days will have higher false positive rates. Managed through shadow mode and configurable suppression.</w:t>
            </w:r>
          </w:p>
        </w:tc>
      </w:tr>
    </w:tbl>
    <w:p w14:paraId="2EEE8C4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5"/>
        <w:gridCol w:w="4401"/>
      </w:tblGrid>
      <w:tr w:rsidR="00B57FEA" w14:paraId="2EEE8C50"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C4F" w14:textId="77777777" w:rsidR="00B57FEA" w:rsidRDefault="00000000">
            <w:proofErr w:type="gramStart"/>
            <w:r>
              <w:rPr>
                <w:b/>
                <w:bCs/>
                <w:color w:val="FFFFFF"/>
                <w:sz w:val="22"/>
                <w:szCs w:val="22"/>
              </w:rPr>
              <w:t>9.4  Microsoft</w:t>
            </w:r>
            <w:proofErr w:type="gramEnd"/>
            <w:r>
              <w:rPr>
                <w:b/>
                <w:bCs/>
                <w:color w:val="FFFFFF"/>
                <w:sz w:val="22"/>
                <w:szCs w:val="22"/>
              </w:rPr>
              <w:t xml:space="preserve"> Roadmap Dependency Risk</w:t>
            </w:r>
          </w:p>
        </w:tc>
      </w:tr>
      <w:tr w:rsidR="00B57FEA" w14:paraId="2EEE8C5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51"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52" w14:textId="77777777" w:rsidR="00B57FEA" w:rsidRDefault="00000000">
            <w:r>
              <w:rPr>
                <w:color w:val="000000"/>
                <w:sz w:val="19"/>
                <w:szCs w:val="19"/>
              </w:rPr>
              <w:t>Microsoft is actively building AI capabilities into BC (Copilot for Business Central). RIA must maintain sustainable differentiation as Microsoft natively adds intelligence features that overlap with RIA capabilities.</w:t>
            </w:r>
          </w:p>
        </w:tc>
      </w:tr>
      <w:tr w:rsidR="00B57FEA" w14:paraId="2EEE8C5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54" w14:textId="77777777" w:rsidR="00B57FEA" w:rsidRDefault="00000000">
            <w:r>
              <w:rPr>
                <w:b/>
                <w:bCs/>
                <w:color w:val="1F3864"/>
                <w:sz w:val="19"/>
                <w:szCs w:val="19"/>
              </w:rPr>
              <w:t>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55" w14:textId="77777777" w:rsidR="00B57FEA" w:rsidRDefault="00000000">
            <w:r>
              <w:rPr>
                <w:color w:val="000000"/>
                <w:sz w:val="19"/>
                <w:szCs w:val="19"/>
              </w:rPr>
              <w:t xml:space="preserve">Medium-High — Microsoft native features could commoditize lower-tier RIA functionality over a </w:t>
            </w:r>
            <w:proofErr w:type="gramStart"/>
            <w:r>
              <w:rPr>
                <w:color w:val="000000"/>
                <w:sz w:val="19"/>
                <w:szCs w:val="19"/>
              </w:rPr>
              <w:t>2-3 year</w:t>
            </w:r>
            <w:proofErr w:type="gramEnd"/>
            <w:r>
              <w:rPr>
                <w:color w:val="000000"/>
                <w:sz w:val="19"/>
                <w:szCs w:val="19"/>
              </w:rPr>
              <w:t xml:space="preserve"> horizon.</w:t>
            </w:r>
          </w:p>
        </w:tc>
      </w:tr>
      <w:tr w:rsidR="00B57FEA" w14:paraId="2EEE8C5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57" w14:textId="77777777" w:rsidR="00B57FEA" w:rsidRDefault="00000000">
            <w:r>
              <w:rPr>
                <w:b/>
                <w:bCs/>
                <w:color w:val="1F3864"/>
                <w:sz w:val="19"/>
                <w:szCs w:val="19"/>
              </w:rPr>
              <w:t>Probability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58" w14:textId="77777777" w:rsidR="00B57FEA" w:rsidRDefault="00000000">
            <w:r>
              <w:rPr>
                <w:color w:val="000000"/>
                <w:sz w:val="19"/>
                <w:szCs w:val="19"/>
              </w:rPr>
              <w:t>High — Microsoft has announced significant AI investment in BC and has the resources to accelerate native AI features.</w:t>
            </w:r>
          </w:p>
        </w:tc>
      </w:tr>
      <w:tr w:rsidR="00B57FEA" w14:paraId="2EEE8C5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5A" w14:textId="77777777" w:rsidR="00B57FEA" w:rsidRDefault="00000000">
            <w:r>
              <w:rPr>
                <w:b/>
                <w:bCs/>
                <w:color w:val="1F3864"/>
                <w:sz w:val="19"/>
                <w:szCs w:val="19"/>
              </w:rPr>
              <w:t>Mitigations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5B" w14:textId="77777777" w:rsidR="00B57FEA" w:rsidRDefault="00000000">
            <w:r>
              <w:rPr>
                <w:color w:val="000000"/>
                <w:sz w:val="19"/>
                <w:szCs w:val="19"/>
              </w:rPr>
              <w:t>(1) Differentiation strategy: RIA focuses on depth that Microsoft will not build — 100+ pre-built risk rules, audit evidence packaging, transfer pricing intelligence, cross-entity monitoring; (2) Configurable rule engine: Microsoft native features are fixed-logic; RIA rules are fully configurable by customers without development; (3) External intelligence layer: connecting BC to external signals (L4) is outside Microsoft's stated roadmap; (4) Multi-country compliance depth: 15+ country frameworks updated within 30 days of regulatory change — far beyond Microsoft native BC localization; (5) Annual roadmap review: RIA product roadmap reviewed vs. Microsoft roadmap to identify and address overlap proactively.</w:t>
            </w:r>
          </w:p>
        </w:tc>
      </w:tr>
      <w:tr w:rsidR="00B57FEA" w14:paraId="2EEE8C5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5D" w14:textId="77777777" w:rsidR="00B57FEA" w:rsidRDefault="00000000">
            <w:r>
              <w:rPr>
                <w:b/>
                <w:bCs/>
                <w:color w:val="1F3864"/>
                <w:sz w:val="19"/>
                <w:szCs w:val="19"/>
              </w:rPr>
              <w:t>Residual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5E" w14:textId="77777777" w:rsidR="00B57FEA" w:rsidRDefault="00000000">
            <w:r>
              <w:rPr>
                <w:color w:val="000000"/>
                <w:sz w:val="19"/>
                <w:szCs w:val="19"/>
              </w:rPr>
              <w:t>Medium — Standard tier features are most exposed. Enterprise tier deep intelligence is more defensible. Partner ecosystem and implementation services add additional lock-in.</w:t>
            </w:r>
          </w:p>
        </w:tc>
      </w:tr>
    </w:tbl>
    <w:p w14:paraId="2EEE8C6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9"/>
        <w:gridCol w:w="4507"/>
      </w:tblGrid>
      <w:tr w:rsidR="00B57FEA" w14:paraId="2EEE8C62"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C61" w14:textId="77777777" w:rsidR="00B57FEA" w:rsidRDefault="00000000">
            <w:proofErr w:type="gramStart"/>
            <w:r>
              <w:rPr>
                <w:b/>
                <w:bCs/>
                <w:color w:val="FFFFFF"/>
                <w:sz w:val="22"/>
                <w:szCs w:val="22"/>
              </w:rPr>
              <w:lastRenderedPageBreak/>
              <w:t>9.5  Security</w:t>
            </w:r>
            <w:proofErr w:type="gramEnd"/>
            <w:r>
              <w:rPr>
                <w:b/>
                <w:bCs/>
                <w:color w:val="FFFFFF"/>
                <w:sz w:val="22"/>
                <w:szCs w:val="22"/>
              </w:rPr>
              <w:t xml:space="preserve"> and Data Privacy Risk</w:t>
            </w:r>
          </w:p>
        </w:tc>
      </w:tr>
      <w:tr w:rsidR="00B57FEA" w14:paraId="2EEE8C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63" w14:textId="77777777" w:rsidR="00B57FEA" w:rsidRDefault="00000000">
            <w:r>
              <w:rPr>
                <w:b/>
                <w:bCs/>
                <w:color w:val="1F3864"/>
                <w:sz w:val="19"/>
                <w:szCs w:val="19"/>
              </w:rPr>
              <w:t>Risk Description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64" w14:textId="77777777" w:rsidR="00B57FEA" w:rsidRDefault="00000000">
            <w:r>
              <w:rPr>
                <w:color w:val="000000"/>
                <w:sz w:val="19"/>
                <w:szCs w:val="19"/>
              </w:rPr>
              <w:t>RIA processes sensitive financial data from Business Central. A security breach, data leakage between tenants, or privacy compliance failure would be existential for the product.</w:t>
            </w:r>
          </w:p>
        </w:tc>
      </w:tr>
      <w:tr w:rsidR="00B57FEA" w14:paraId="2EEE8C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66" w14:textId="77777777" w:rsidR="00B57FEA" w:rsidRDefault="00000000">
            <w:r>
              <w:rPr>
                <w:b/>
                <w:bCs/>
                <w:color w:val="1F3864"/>
                <w:sz w:val="19"/>
                <w:szCs w:val="19"/>
              </w:rPr>
              <w:t>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67" w14:textId="77777777" w:rsidR="00B57FEA" w:rsidRDefault="00000000">
            <w:r>
              <w:rPr>
                <w:color w:val="000000"/>
                <w:sz w:val="19"/>
                <w:szCs w:val="19"/>
              </w:rPr>
              <w:t>Critical — loss of customer trust; regulatory penalty (GDPR, CCPA); potential criminal liability; company-ending reputational damage.</w:t>
            </w:r>
          </w:p>
        </w:tc>
      </w:tr>
      <w:tr w:rsidR="00B57FEA" w14:paraId="2EEE8C6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69" w14:textId="77777777" w:rsidR="00B57FEA" w:rsidRDefault="00000000">
            <w:r>
              <w:rPr>
                <w:b/>
                <w:bCs/>
                <w:color w:val="1F3864"/>
                <w:sz w:val="19"/>
                <w:szCs w:val="19"/>
              </w:rPr>
              <w:t>Probability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6A" w14:textId="77777777" w:rsidR="00B57FEA" w:rsidRDefault="00000000">
            <w:r>
              <w:rPr>
                <w:color w:val="000000"/>
                <w:sz w:val="19"/>
                <w:szCs w:val="19"/>
              </w:rPr>
              <w:t>Low — with proper security architecture, but risk is never zero.</w:t>
            </w:r>
          </w:p>
        </w:tc>
      </w:tr>
      <w:tr w:rsidR="00B57FEA" w14:paraId="2EEE8C6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6C" w14:textId="77777777" w:rsidR="00B57FEA" w:rsidRDefault="00000000">
            <w:r>
              <w:rPr>
                <w:b/>
                <w:bCs/>
                <w:color w:val="1F3864"/>
                <w:sz w:val="19"/>
                <w:szCs w:val="19"/>
              </w:rPr>
              <w:t>Mitigations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6D" w14:textId="77777777" w:rsidR="00B57FEA" w:rsidRDefault="00000000">
            <w:r>
              <w:rPr>
                <w:color w:val="000000"/>
                <w:sz w:val="19"/>
                <w:szCs w:val="19"/>
              </w:rPr>
              <w:t>(1) Multi-tenant isolation: each customer has separate data stores, separate encryption keys, and no shared compute for data processing; (2) Zero-trust architecture: no standing elevated permissions, every request authenticated; (3) No sensitive data in LLM prompts: personally identifiable information is masked before sending to Azure OpenAI; (4) SOC 2 Type II certification: annual third-party security audit; (5) GDPR DPA: Data Processing Agreement available for all EU customers; (6) Penetration testing: annual third-party penetration test; (7) Bug bounty program: continuous security research incentive program.</w:t>
            </w:r>
          </w:p>
        </w:tc>
      </w:tr>
      <w:tr w:rsidR="00B57FEA" w14:paraId="2EEE8C7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6F" w14:textId="77777777" w:rsidR="00B57FEA" w:rsidRDefault="00000000">
            <w:r>
              <w:rPr>
                <w:b/>
                <w:bCs/>
                <w:color w:val="1F3864"/>
                <w:sz w:val="19"/>
                <w:szCs w:val="19"/>
              </w:rPr>
              <w:t>Residual Risk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70" w14:textId="77777777" w:rsidR="00B57FEA" w:rsidRDefault="00000000">
            <w:r>
              <w:rPr>
                <w:color w:val="000000"/>
                <w:sz w:val="19"/>
                <w:szCs w:val="19"/>
              </w:rPr>
              <w:t xml:space="preserve">Low — with architectural controls. Primary residual risk is </w:t>
            </w:r>
            <w:proofErr w:type="gramStart"/>
            <w:r>
              <w:rPr>
                <w:color w:val="000000"/>
                <w:sz w:val="19"/>
                <w:szCs w:val="19"/>
              </w:rPr>
              <w:t>supply</w:t>
            </w:r>
            <w:proofErr w:type="gramEnd"/>
            <w:r>
              <w:rPr>
                <w:color w:val="000000"/>
                <w:sz w:val="19"/>
                <w:szCs w:val="19"/>
              </w:rPr>
              <w:t xml:space="preserve"> chain attack via Azure/Microsoft infrastructure — mitigated by Microsoft's own security posture and shared responsibility model.</w:t>
            </w:r>
          </w:p>
        </w:tc>
      </w:tr>
    </w:tbl>
    <w:p w14:paraId="2EEE8C72"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C76"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C73" w14:textId="77777777" w:rsidR="00B57FEA" w:rsidRDefault="00000000">
            <w:r>
              <w:rPr>
                <w:b/>
                <w:bCs/>
                <w:color w:val="BDD7EE"/>
                <w:sz w:val="16"/>
                <w:szCs w:val="16"/>
              </w:rPr>
              <w:t>SECTION X</w:t>
            </w:r>
          </w:p>
          <w:p w14:paraId="2EEE8C74" w14:textId="77777777" w:rsidR="00B57FEA" w:rsidRDefault="00000000">
            <w:pPr>
              <w:spacing w:after="60"/>
            </w:pPr>
            <w:r>
              <w:rPr>
                <w:b/>
                <w:bCs/>
                <w:color w:val="FFFFFF"/>
                <w:sz w:val="36"/>
                <w:szCs w:val="36"/>
              </w:rPr>
              <w:t>Microsoft Roadmap Assessment</w:t>
            </w:r>
          </w:p>
          <w:p w14:paraId="2EEE8C75" w14:textId="77777777" w:rsidR="00B57FEA" w:rsidRDefault="00000000">
            <w:r>
              <w:rPr>
                <w:color w:val="BDD7EE"/>
                <w:sz w:val="19"/>
                <w:szCs w:val="19"/>
              </w:rPr>
              <w:t>Assessing RIA capabilities against the Microsoft BC and Azure AI roadmap to identify sustainable differentiation</w:t>
            </w:r>
          </w:p>
        </w:tc>
      </w:tr>
    </w:tbl>
    <w:p w14:paraId="2EEE8C77" w14:textId="77777777" w:rsidR="00B57FEA" w:rsidRDefault="00B57FEA">
      <w:pPr>
        <w:spacing w:after="100"/>
      </w:pPr>
    </w:p>
    <w:p w14:paraId="2EEE8C78" w14:textId="77777777" w:rsidR="00B57FEA" w:rsidRDefault="00000000">
      <w:pPr>
        <w:spacing w:after="160"/>
      </w:pPr>
      <w:r>
        <w:rPr>
          <w:color w:val="000000"/>
          <w:sz w:val="19"/>
          <w:szCs w:val="19"/>
        </w:rPr>
        <w:t>This matrix assesses each RIA capability area against Microsoft's known and announced roadmap for Business Central, Copilot, and Azure AI. It identifies where Microsoft will build native equivalents (requiring RIA to differentiate or exit) and where sustainable ISV differentiation exists.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1"/>
        <w:gridCol w:w="4535"/>
      </w:tblGrid>
      <w:tr w:rsidR="00B57FEA" w14:paraId="2EEE8C7A"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C79" w14:textId="77777777" w:rsidR="00B57FEA" w:rsidRDefault="00000000">
            <w:proofErr w:type="gramStart"/>
            <w:r>
              <w:rPr>
                <w:b/>
                <w:bCs/>
                <w:color w:val="FFFFFF"/>
                <w:sz w:val="22"/>
                <w:szCs w:val="22"/>
              </w:rPr>
              <w:t>10.1  Capability</w:t>
            </w:r>
            <w:proofErr w:type="gramEnd"/>
            <w:r>
              <w:rPr>
                <w:b/>
                <w:bCs/>
                <w:color w:val="FFFFFF"/>
                <w:sz w:val="22"/>
                <w:szCs w:val="22"/>
              </w:rPr>
              <w:t xml:space="preserve"> vs. Microsoft Roadmap Matrix</w:t>
            </w:r>
          </w:p>
        </w:tc>
      </w:tr>
      <w:tr w:rsidR="00B57FEA" w14:paraId="2EEE8C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7B" w14:textId="77777777" w:rsidR="00B57FEA" w:rsidRDefault="00000000">
            <w:r>
              <w:rPr>
                <w:b/>
                <w:bCs/>
                <w:color w:val="1F3864"/>
                <w:sz w:val="19"/>
                <w:szCs w:val="19"/>
              </w:rPr>
              <w:t>Basic Anomaly Detection (</w:t>
            </w:r>
            <w:proofErr w:type="gramStart"/>
            <w:r>
              <w:rPr>
                <w:b/>
                <w:bCs/>
                <w:color w:val="1F3864"/>
                <w:sz w:val="19"/>
                <w:szCs w:val="19"/>
              </w:rPr>
              <w:t>single-field</w:t>
            </w:r>
            <w:proofErr w:type="gramEnd"/>
            <w:r>
              <w:rPr>
                <w:b/>
                <w:bCs/>
                <w:color w:val="1F3864"/>
                <w:sz w:val="19"/>
                <w:szCs w:val="19"/>
              </w:rPr>
              <w: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7C" w14:textId="77777777" w:rsidR="00B57FEA" w:rsidRDefault="00000000">
            <w:r>
              <w:rPr>
                <w:color w:val="000000"/>
                <w:sz w:val="19"/>
                <w:szCs w:val="19"/>
              </w:rPr>
              <w:t>OVERLAP — Microsoft Copilot for BC includes basic anomaly detection. RIA must differentiate on depth, configurability, and audit evidence.</w:t>
            </w:r>
          </w:p>
        </w:tc>
      </w:tr>
      <w:tr w:rsidR="00B57FEA" w14:paraId="2EEE8C8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7E" w14:textId="77777777" w:rsidR="00B57FEA" w:rsidRDefault="00000000">
            <w:r>
              <w:rPr>
                <w:b/>
                <w:bCs/>
                <w:color w:val="1F3864"/>
                <w:sz w:val="19"/>
                <w:szCs w:val="19"/>
              </w:rPr>
              <w:t>Conversational Q&amp;A over BC data</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7F" w14:textId="77777777" w:rsidR="00B57FEA" w:rsidRDefault="00000000">
            <w:r>
              <w:rPr>
                <w:color w:val="000000"/>
                <w:sz w:val="19"/>
                <w:szCs w:val="19"/>
              </w:rPr>
              <w:t>OVERLAP — Microsoft Copilot for BC includes natural language Q&amp;A. RIA differentiates on risk focus, RAG quality, and financial domain expertise.</w:t>
            </w:r>
          </w:p>
        </w:tc>
      </w:tr>
      <w:tr w:rsidR="00B57FEA" w14:paraId="2EEE8C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81" w14:textId="77777777" w:rsidR="00B57FEA" w:rsidRDefault="00000000">
            <w:r>
              <w:rPr>
                <w:b/>
                <w:bCs/>
                <w:color w:val="1F3864"/>
                <w:sz w:val="19"/>
                <w:szCs w:val="19"/>
              </w:rPr>
              <w:t>Duplicate invoice detection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82" w14:textId="77777777" w:rsidR="00B57FEA" w:rsidRDefault="00000000">
            <w:r>
              <w:rPr>
                <w:color w:val="000000"/>
                <w:sz w:val="19"/>
                <w:szCs w:val="19"/>
              </w:rPr>
              <w:t xml:space="preserve">OVERLAP — BC standard includes basic duplicate check. RIA adds ML-based fuzzy </w:t>
            </w:r>
            <w:r>
              <w:rPr>
                <w:color w:val="000000"/>
                <w:sz w:val="19"/>
                <w:szCs w:val="19"/>
              </w:rPr>
              <w:lastRenderedPageBreak/>
              <w:t>matching, OCR tolerance, and near-duplicate detection.</w:t>
            </w:r>
          </w:p>
        </w:tc>
      </w:tr>
      <w:tr w:rsidR="00B57FEA" w14:paraId="2EEE8C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84" w14:textId="77777777" w:rsidR="00B57FEA" w:rsidRDefault="00000000">
            <w:r>
              <w:rPr>
                <w:b/>
                <w:bCs/>
                <w:color w:val="1F3864"/>
                <w:sz w:val="19"/>
                <w:szCs w:val="19"/>
              </w:rPr>
              <w:lastRenderedPageBreak/>
              <w:t>100+ pre-built risk control rules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85" w14:textId="77777777" w:rsidR="00B57FEA" w:rsidRDefault="00000000">
            <w:r>
              <w:rPr>
                <w:color w:val="000000"/>
                <w:sz w:val="19"/>
                <w:szCs w:val="19"/>
              </w:rPr>
              <w:t>SUSTAINABLE DIFFERENTIATION — Microsoft will not build and maintain a 100+ rule library calibrated to audit, fraud, and compliance standards. This is ISV territory.</w:t>
            </w:r>
          </w:p>
        </w:tc>
      </w:tr>
      <w:tr w:rsidR="00B57FEA" w14:paraId="2EEE8C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87" w14:textId="77777777" w:rsidR="00B57FEA" w:rsidRDefault="00000000">
            <w:r>
              <w:rPr>
                <w:b/>
                <w:bCs/>
                <w:color w:val="1F3864"/>
                <w:sz w:val="19"/>
                <w:szCs w:val="19"/>
              </w:rPr>
              <w:t>Configurable rule engine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88" w14:textId="77777777" w:rsidR="00B57FEA" w:rsidRDefault="00000000">
            <w:r>
              <w:rPr>
                <w:color w:val="000000"/>
                <w:sz w:val="19"/>
                <w:szCs w:val="19"/>
              </w:rPr>
              <w:t>SUSTAINABLE DIFFERENTIATION — Microsoft native features are fixed-logic and require development to change. RIA's no-code rule configurability is a key differentiator.</w:t>
            </w:r>
          </w:p>
        </w:tc>
      </w:tr>
      <w:tr w:rsidR="00B57FEA" w14:paraId="2EEE8C8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8A" w14:textId="77777777" w:rsidR="00B57FEA" w:rsidRDefault="00000000">
            <w:r>
              <w:rPr>
                <w:b/>
                <w:bCs/>
                <w:color w:val="1F3864"/>
                <w:sz w:val="19"/>
                <w:szCs w:val="19"/>
              </w:rPr>
              <w:t>Cross-entity intercompany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8B" w14:textId="77777777" w:rsidR="00B57FEA" w:rsidRDefault="00000000">
            <w:r>
              <w:rPr>
                <w:color w:val="000000"/>
                <w:sz w:val="19"/>
                <w:szCs w:val="19"/>
              </w:rPr>
              <w:t>SUSTAINABLE DIFFERENTIATION — BC native intercompany is transactional. RIA adds reconciliation intelligence, transfer pricing monitoring, and elimination analysis.</w:t>
            </w:r>
          </w:p>
        </w:tc>
      </w:tr>
      <w:tr w:rsidR="00B57FEA" w14:paraId="2EEE8C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8D" w14:textId="77777777" w:rsidR="00B57FEA" w:rsidRDefault="00000000">
            <w:r>
              <w:rPr>
                <w:b/>
                <w:bCs/>
                <w:color w:val="1F3864"/>
                <w:sz w:val="19"/>
                <w:szCs w:val="19"/>
              </w:rPr>
              <w:t>External intelligence (L4)</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8E" w14:textId="77777777" w:rsidR="00B57FEA" w:rsidRDefault="00000000">
            <w:r>
              <w:rPr>
                <w:color w:val="000000"/>
                <w:sz w:val="19"/>
                <w:szCs w:val="19"/>
              </w:rPr>
              <w:t>SUSTAINABLE DIFFERENTIATION — Microsoft BC has no external intelligence layer. Connecting ERP to market, supplier, customer, and regulatory signals is purely ISV territory.</w:t>
            </w:r>
          </w:p>
        </w:tc>
      </w:tr>
      <w:tr w:rsidR="00B57FEA" w14:paraId="2EEE8C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90" w14:textId="77777777" w:rsidR="00B57FEA" w:rsidRDefault="00000000">
            <w:r>
              <w:rPr>
                <w:b/>
                <w:bCs/>
                <w:color w:val="1F3864"/>
                <w:sz w:val="19"/>
                <w:szCs w:val="19"/>
              </w:rPr>
              <w:t>Predictive risk ML models (L5)</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91" w14:textId="77777777" w:rsidR="00B57FEA" w:rsidRDefault="00000000">
            <w:r>
              <w:rPr>
                <w:color w:val="000000"/>
                <w:sz w:val="19"/>
                <w:szCs w:val="19"/>
              </w:rPr>
              <w:t>SUSTAINABLE DIFFERENTIATION — Microsoft Copilot for BC is focused on operational tasks, not forward-looking ML risk prediction. This is a key RIA differentiator.</w:t>
            </w:r>
          </w:p>
        </w:tc>
      </w:tr>
      <w:tr w:rsidR="00B57FEA" w14:paraId="2EEE8C9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93" w14:textId="77777777" w:rsidR="00B57FEA" w:rsidRDefault="00000000">
            <w:r>
              <w:rPr>
                <w:b/>
                <w:bCs/>
                <w:color w:val="1F3864"/>
                <w:sz w:val="19"/>
                <w:szCs w:val="19"/>
              </w:rPr>
              <w:t>Audit evidence packaging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94" w14:textId="77777777" w:rsidR="00B57FEA" w:rsidRDefault="00000000">
            <w:r>
              <w:rPr>
                <w:color w:val="000000"/>
                <w:sz w:val="19"/>
                <w:szCs w:val="19"/>
              </w:rPr>
              <w:t>SUSTAINABLE DIFFERENTIATION — No Microsoft native product generates structured auditor-ready evidence packages formatted for Big 4 audit methodology. This is a unique RIA capability.</w:t>
            </w:r>
          </w:p>
        </w:tc>
      </w:tr>
      <w:tr w:rsidR="00B57FEA" w14:paraId="2EEE8C9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96" w14:textId="77777777" w:rsidR="00B57FEA" w:rsidRDefault="00000000">
            <w:r>
              <w:rPr>
                <w:b/>
                <w:bCs/>
                <w:color w:val="1F3864"/>
                <w:sz w:val="19"/>
                <w:szCs w:val="19"/>
              </w:rPr>
              <w:t>Multi-country compliance framework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97" w14:textId="77777777" w:rsidR="00B57FEA" w:rsidRDefault="00000000">
            <w:r>
              <w:rPr>
                <w:color w:val="000000"/>
                <w:sz w:val="19"/>
                <w:szCs w:val="19"/>
              </w:rPr>
              <w:t>SUSTAINABLE DIFFERENTIATION — BC localizations handle transaction processing. RIA's 15+ country compliance monitoring (SOX, MTD, GST, ZATCA, etc.) is a separate and deeper layer.</w:t>
            </w:r>
          </w:p>
        </w:tc>
      </w:tr>
      <w:tr w:rsidR="00B57FEA" w14:paraId="2EEE8C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99" w14:textId="77777777" w:rsidR="00B57FEA" w:rsidRDefault="00000000">
            <w:r>
              <w:rPr>
                <w:b/>
                <w:bCs/>
                <w:color w:val="1F3864"/>
                <w:sz w:val="19"/>
                <w:szCs w:val="19"/>
              </w:rPr>
              <w:t>Configurable risk scoring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9A" w14:textId="77777777" w:rsidR="00B57FEA" w:rsidRDefault="00000000">
            <w:r>
              <w:rPr>
                <w:color w:val="000000"/>
                <w:sz w:val="19"/>
                <w:szCs w:val="19"/>
              </w:rPr>
              <w:t>SUSTAINABLE DIFFERENTIATION — Risk scoring with configurable weights and thresholds is a product design choice Microsoft is unlikely to replicate for BC in 3-5 years.</w:t>
            </w:r>
          </w:p>
        </w:tc>
      </w:tr>
      <w:tr w:rsidR="00B57FEA" w14:paraId="2EEE8C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9C" w14:textId="77777777" w:rsidR="00B57FEA" w:rsidRDefault="00000000">
            <w:r>
              <w:rPr>
                <w:b/>
                <w:bCs/>
                <w:color w:val="1F3864"/>
                <w:sz w:val="19"/>
                <w:szCs w:val="19"/>
              </w:rPr>
              <w:t>Transfer pricing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9D" w14:textId="77777777" w:rsidR="00B57FEA" w:rsidRDefault="00000000">
            <w:r>
              <w:rPr>
                <w:color w:val="000000"/>
                <w:sz w:val="19"/>
                <w:szCs w:val="19"/>
              </w:rPr>
              <w:t>SUSTAINABLE DIFFERENTIATION — Highly specialized, requires both ERP and transfer pricing expertise. Microsoft has no stated roadmap for this.</w:t>
            </w:r>
          </w:p>
        </w:tc>
      </w:tr>
    </w:tbl>
    <w:p w14:paraId="2EEE8C9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351"/>
      </w:tblGrid>
      <w:tr w:rsidR="00B57FEA" w14:paraId="2EEE8CA1"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CA0" w14:textId="77777777" w:rsidR="00B57FEA" w:rsidRDefault="00000000">
            <w:proofErr w:type="gramStart"/>
            <w:r>
              <w:rPr>
                <w:b/>
                <w:bCs/>
                <w:color w:val="FFFFFF"/>
                <w:sz w:val="22"/>
                <w:szCs w:val="22"/>
              </w:rPr>
              <w:t>10.2  Key</w:t>
            </w:r>
            <w:proofErr w:type="gramEnd"/>
            <w:r>
              <w:rPr>
                <w:b/>
                <w:bCs/>
                <w:color w:val="FFFFFF"/>
                <w:sz w:val="22"/>
                <w:szCs w:val="22"/>
              </w:rPr>
              <w:t xml:space="preserve"> ISV Differentiation Areas</w:t>
            </w:r>
          </w:p>
        </w:tc>
      </w:tr>
      <w:tr w:rsidR="00B57FEA" w14:paraId="2EEE8C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A2" w14:textId="77777777" w:rsidR="00B57FEA" w:rsidRDefault="00000000">
            <w:r>
              <w:rPr>
                <w:b/>
                <w:bCs/>
                <w:color w:val="1F3864"/>
                <w:sz w:val="19"/>
                <w:szCs w:val="19"/>
              </w:rPr>
              <w:t>Depth</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A3" w14:textId="77777777" w:rsidR="00B57FEA" w:rsidRDefault="00000000">
            <w:r>
              <w:rPr>
                <w:color w:val="000000"/>
                <w:sz w:val="19"/>
                <w:szCs w:val="19"/>
              </w:rPr>
              <w:t>100+ pre-built configurable rules specifically designed for BC audit, fraud, and compliance scenarios. No native Microsoft equivalent.</w:t>
            </w:r>
          </w:p>
        </w:tc>
      </w:tr>
      <w:tr w:rsidR="00B57FEA" w14:paraId="2EEE8CA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A5" w14:textId="77777777" w:rsidR="00B57FEA" w:rsidRDefault="00000000">
            <w:r>
              <w:rPr>
                <w:b/>
                <w:bCs/>
                <w:color w:val="1F3864"/>
                <w:sz w:val="19"/>
                <w:szCs w:val="19"/>
              </w:rPr>
              <w:t>Breadth</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A6" w14:textId="77777777" w:rsidR="00B57FEA" w:rsidRDefault="00000000">
            <w:r>
              <w:rPr>
                <w:color w:val="000000"/>
                <w:sz w:val="19"/>
                <w:szCs w:val="19"/>
              </w:rPr>
              <w:t>Cross-layer intelligence: correlation between Transaction (L1), Process (L2), Configuration (L3), External (L4), and Predictive (L5) signals. No native tool does this holistically.</w:t>
            </w:r>
          </w:p>
        </w:tc>
      </w:tr>
      <w:tr w:rsidR="00B57FEA" w14:paraId="2EEE8CA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A8" w14:textId="77777777" w:rsidR="00B57FEA" w:rsidRDefault="00000000">
            <w:r>
              <w:rPr>
                <w:b/>
                <w:bCs/>
                <w:color w:val="1F3864"/>
                <w:sz w:val="19"/>
                <w:szCs w:val="19"/>
              </w:rPr>
              <w:t>Audit-grade evidence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A9" w14:textId="77777777" w:rsidR="00B57FEA" w:rsidRDefault="00000000">
            <w:r>
              <w:rPr>
                <w:color w:val="000000"/>
                <w:sz w:val="19"/>
                <w:szCs w:val="19"/>
              </w:rPr>
              <w:t xml:space="preserve">Structured, auditor-ready evidence packages for SOX, ISO 9001, GDPR, and country-specific </w:t>
            </w:r>
            <w:r>
              <w:rPr>
                <w:color w:val="000000"/>
                <w:sz w:val="19"/>
                <w:szCs w:val="19"/>
              </w:rPr>
              <w:lastRenderedPageBreak/>
              <w:t>frameworks formatted for external audit use. Unique to RIA.</w:t>
            </w:r>
          </w:p>
        </w:tc>
      </w:tr>
      <w:tr w:rsidR="00B57FEA" w14:paraId="2EEE8CA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AB" w14:textId="77777777" w:rsidR="00B57FEA" w:rsidRDefault="00000000">
            <w:r>
              <w:rPr>
                <w:b/>
                <w:bCs/>
                <w:color w:val="1F3864"/>
                <w:sz w:val="19"/>
                <w:szCs w:val="19"/>
              </w:rPr>
              <w:lastRenderedPageBreak/>
              <w:t>Configurability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AC" w14:textId="77777777" w:rsidR="00B57FEA" w:rsidRDefault="00000000">
            <w:r>
              <w:rPr>
                <w:color w:val="000000"/>
                <w:sz w:val="19"/>
                <w:szCs w:val="19"/>
              </w:rPr>
              <w:t xml:space="preserve">Every detection rule is configurable by business users without development. Microsoft native features are typically </w:t>
            </w:r>
            <w:proofErr w:type="gramStart"/>
            <w:r>
              <w:rPr>
                <w:color w:val="000000"/>
                <w:sz w:val="19"/>
                <w:szCs w:val="19"/>
              </w:rPr>
              <w:t>fixed-logic</w:t>
            </w:r>
            <w:proofErr w:type="gramEnd"/>
            <w:r>
              <w:rPr>
                <w:color w:val="000000"/>
                <w:sz w:val="19"/>
                <w:szCs w:val="19"/>
              </w:rPr>
              <w:t>.</w:t>
            </w:r>
          </w:p>
        </w:tc>
      </w:tr>
      <w:tr w:rsidR="00B57FEA" w14:paraId="2EEE8CB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AE" w14:textId="77777777" w:rsidR="00B57FEA" w:rsidRDefault="00000000">
            <w:r>
              <w:rPr>
                <w:b/>
                <w:bCs/>
                <w:color w:val="1F3864"/>
                <w:sz w:val="19"/>
                <w:szCs w:val="19"/>
              </w:rPr>
              <w:t>External intelligence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AF" w14:textId="77777777" w:rsidR="00B57FEA" w:rsidRDefault="00000000">
            <w:r>
              <w:rPr>
                <w:color w:val="000000"/>
                <w:sz w:val="19"/>
                <w:szCs w:val="19"/>
              </w:rPr>
              <w:t>Connecting ERP data with geopolitical, market, and regulatory signals is not in BC roadmap. Pure ISV differentiation.</w:t>
            </w:r>
          </w:p>
        </w:tc>
      </w:tr>
      <w:tr w:rsidR="00B57FEA" w14:paraId="2EEE8C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B1" w14:textId="77777777" w:rsidR="00B57FEA" w:rsidRDefault="00000000">
            <w:r>
              <w:rPr>
                <w:b/>
                <w:bCs/>
                <w:color w:val="1F3864"/>
                <w:sz w:val="19"/>
                <w:szCs w:val="19"/>
              </w:rPr>
              <w:t>Country compliance depth</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B2" w14:textId="77777777" w:rsidR="00B57FEA" w:rsidRDefault="00000000">
            <w:r>
              <w:rPr>
                <w:color w:val="000000"/>
                <w:sz w:val="19"/>
                <w:szCs w:val="19"/>
              </w:rPr>
              <w:t>15+ country compliance frameworks updated within 30 days of regulatory change. Microsoft BC localizations focus on transaction processing, not compliance monitoring.</w:t>
            </w:r>
          </w:p>
        </w:tc>
      </w:tr>
      <w:tr w:rsidR="00B57FEA" w14:paraId="2EEE8CB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B4" w14:textId="77777777" w:rsidR="00B57FEA" w:rsidRDefault="00000000">
            <w:r>
              <w:rPr>
                <w:b/>
                <w:bCs/>
                <w:color w:val="1F3864"/>
                <w:sz w:val="19"/>
                <w:szCs w:val="19"/>
              </w:rPr>
              <w:t>Technical debt scoring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B5" w14:textId="77777777" w:rsidR="00B57FEA" w:rsidRDefault="00000000">
            <w:r>
              <w:rPr>
                <w:color w:val="000000"/>
                <w:sz w:val="19"/>
                <w:szCs w:val="19"/>
              </w:rPr>
              <w:t>ERP governance intelligence and upgrade readiness scoring is unique to the ISV space. Microsoft has no equivalent native capability.</w:t>
            </w:r>
          </w:p>
        </w:tc>
      </w:tr>
      <w:tr w:rsidR="00B57FEA" w14:paraId="2EEE8CB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B7" w14:textId="77777777" w:rsidR="00B57FEA" w:rsidRDefault="00000000">
            <w:r>
              <w:rPr>
                <w:b/>
                <w:bCs/>
                <w:color w:val="1F3864"/>
                <w:sz w:val="19"/>
                <w:szCs w:val="19"/>
              </w:rPr>
              <w:t>Partner ecosystem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B8" w14:textId="77777777" w:rsidR="00B57FEA" w:rsidRDefault="00000000">
            <w:r>
              <w:rPr>
                <w:color w:val="000000"/>
                <w:sz w:val="19"/>
                <w:szCs w:val="19"/>
              </w:rPr>
              <w:t>Implementation partner channel with RIA certification builds a community of expertise that creates adoption and retention moats Microsoft cannot replicate.</w:t>
            </w:r>
          </w:p>
        </w:tc>
      </w:tr>
    </w:tbl>
    <w:p w14:paraId="2EEE8CBA"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CBE"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CBB" w14:textId="77777777" w:rsidR="00B57FEA" w:rsidRDefault="00000000">
            <w:r>
              <w:rPr>
                <w:b/>
                <w:bCs/>
                <w:color w:val="BDD7EE"/>
                <w:sz w:val="16"/>
                <w:szCs w:val="16"/>
              </w:rPr>
              <w:t>SECTION XI</w:t>
            </w:r>
          </w:p>
          <w:p w14:paraId="2EEE8CBC" w14:textId="77777777" w:rsidR="00B57FEA" w:rsidRDefault="00000000">
            <w:pPr>
              <w:spacing w:after="60"/>
            </w:pPr>
            <w:r>
              <w:rPr>
                <w:b/>
                <w:bCs/>
                <w:color w:val="FFFFFF"/>
                <w:sz w:val="36"/>
                <w:szCs w:val="36"/>
              </w:rPr>
              <w:t>Country Compliance Requirements</w:t>
            </w:r>
          </w:p>
          <w:p w14:paraId="2EEE8CBD" w14:textId="77777777" w:rsidR="00B57FEA" w:rsidRDefault="00000000">
            <w:r>
              <w:rPr>
                <w:color w:val="BDD7EE"/>
                <w:sz w:val="19"/>
                <w:szCs w:val="19"/>
              </w:rPr>
              <w:t>Country-specific regulatory compliance monitoring across 7 global jurisdictions within Business Central</w:t>
            </w:r>
          </w:p>
        </w:tc>
      </w:tr>
    </w:tbl>
    <w:p w14:paraId="2EEE8CBF" w14:textId="77777777" w:rsidR="00B57FEA" w:rsidRDefault="00B57FEA">
      <w:pPr>
        <w:spacing w:after="100"/>
      </w:pPr>
    </w:p>
    <w:p w14:paraId="2EEE8CC0" w14:textId="77777777" w:rsidR="00B57FEA" w:rsidRDefault="00000000">
      <w:pPr>
        <w:spacing w:after="120"/>
      </w:pPr>
      <w:r>
        <w:rPr>
          <w:color w:val="000000"/>
          <w:sz w:val="19"/>
          <w:szCs w:val="19"/>
        </w:rPr>
        <w:t>RIA provides built-in country compliance intelligence for 7 major jurisdictions, with the compliance rule library updated within 30 days of any regulatory change. Each country module monitors Business Central transactions, master data, and configuration against the specific requirements of that jurisdiction — delivering compliance status, exception alerts, and audit evidence packages formatted for local regulatory bodies.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CC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C1" w14:textId="77777777" w:rsidR="00B57FEA" w:rsidRDefault="00000000">
            <w:r>
              <w:rPr>
                <w:b/>
                <w:bCs/>
                <w:color w:val="1F3864"/>
                <w:sz w:val="19"/>
                <w:szCs w:val="19"/>
              </w:rPr>
              <w:t>Jurisdictions Covered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C2" w14:textId="77777777" w:rsidR="00B57FEA" w:rsidRDefault="00000000">
            <w:r>
              <w:rPr>
                <w:color w:val="000000"/>
                <w:sz w:val="19"/>
                <w:szCs w:val="19"/>
              </w:rPr>
              <w:t>United States (SOX/GAAP), United Kingdom (MTD), India (GST/E-Invoice/TDS), Saudi Arabia (ZATCA), UAE (VAT/Corporate Tax), Australia (BAS/TPAR), Canada (GST/HST/QST)</w:t>
            </w:r>
          </w:p>
        </w:tc>
      </w:tr>
      <w:tr w:rsidR="00B57FEA" w14:paraId="2EEE8CC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C4" w14:textId="77777777" w:rsidR="00B57FEA" w:rsidRDefault="00000000">
            <w:r>
              <w:rPr>
                <w:b/>
                <w:bCs/>
                <w:color w:val="1F3864"/>
                <w:sz w:val="19"/>
                <w:szCs w:val="19"/>
              </w:rPr>
              <w:t>Update Commitment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C5" w14:textId="77777777" w:rsidR="00B57FEA" w:rsidRDefault="00000000">
            <w:r>
              <w:rPr>
                <w:color w:val="000000"/>
                <w:sz w:val="19"/>
                <w:szCs w:val="19"/>
              </w:rPr>
              <w:t>Compliance rule library updated within 30 days of any confirmed regulatory change in covered jurisdictions</w:t>
            </w:r>
          </w:p>
        </w:tc>
      </w:tr>
      <w:tr w:rsidR="00B57FEA" w14:paraId="2EEE8CC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C7" w14:textId="77777777" w:rsidR="00B57FEA" w:rsidRDefault="00000000">
            <w:r>
              <w:rPr>
                <w:b/>
                <w:bCs/>
                <w:color w:val="1F3864"/>
                <w:sz w:val="19"/>
                <w:szCs w:val="19"/>
              </w:rPr>
              <w:t>Tier Availability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C8" w14:textId="77777777" w:rsidR="00B57FEA" w:rsidRDefault="00000000">
            <w:r>
              <w:rPr>
                <w:color w:val="000000"/>
                <w:sz w:val="19"/>
                <w:szCs w:val="19"/>
              </w:rPr>
              <w:t>Standard: 1 jurisdiction. Premium: up to 3 jurisdictions. Enterprise: unlimited jurisdictions</w:t>
            </w:r>
          </w:p>
        </w:tc>
      </w:tr>
      <w:tr w:rsidR="00B57FEA" w14:paraId="2EEE8CC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CA" w14:textId="77777777" w:rsidR="00B57FEA" w:rsidRDefault="00000000">
            <w:r>
              <w:rPr>
                <w:b/>
                <w:bCs/>
                <w:color w:val="1F3864"/>
                <w:sz w:val="19"/>
                <w:szCs w:val="19"/>
              </w:rPr>
              <w:t>Localization Architecture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CB" w14:textId="77777777" w:rsidR="00B57FEA" w:rsidRDefault="00000000">
            <w:r>
              <w:rPr>
                <w:color w:val="000000"/>
                <w:sz w:val="19"/>
                <w:szCs w:val="19"/>
              </w:rPr>
              <w:t>Rules layered on top of core RIA engine — each jurisdiction module independently deployable and priceable</w:t>
            </w:r>
          </w:p>
        </w:tc>
      </w:tr>
      <w:tr w:rsidR="00B57FEA" w14:paraId="2EEE8CC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CD" w14:textId="77777777" w:rsidR="00B57FEA" w:rsidRDefault="00000000">
            <w:r>
              <w:rPr>
                <w:b/>
                <w:bCs/>
                <w:color w:val="1F3864"/>
                <w:sz w:val="19"/>
                <w:szCs w:val="19"/>
              </w:rPr>
              <w:t>Advisory Integration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CE" w14:textId="77777777" w:rsidR="00B57FEA" w:rsidRDefault="00000000">
            <w:r>
              <w:rPr>
                <w:color w:val="000000"/>
                <w:sz w:val="19"/>
                <w:szCs w:val="19"/>
              </w:rPr>
              <w:t>Regulatory partner network for complex jurisdictions — RIA flags, advisors resolve. RIA does not provide legal or tax advice.</w:t>
            </w:r>
          </w:p>
        </w:tc>
      </w:tr>
    </w:tbl>
    <w:p w14:paraId="2EEE8CD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CD2"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CD1" w14:textId="77777777" w:rsidR="00B57FEA" w:rsidRDefault="00000000">
            <w:r>
              <w:rPr>
                <w:b/>
                <w:bCs/>
                <w:color w:val="FFFFFF"/>
                <w:sz w:val="26"/>
                <w:szCs w:val="26"/>
              </w:rPr>
              <w:t>🇺</w:t>
            </w:r>
            <w:proofErr w:type="gramStart"/>
            <w:r>
              <w:rPr>
                <w:b/>
                <w:bCs/>
                <w:color w:val="FFFFFF"/>
                <w:sz w:val="26"/>
                <w:szCs w:val="26"/>
              </w:rPr>
              <w:t>🇸  United</w:t>
            </w:r>
            <w:proofErr w:type="gramEnd"/>
            <w:r>
              <w:rPr>
                <w:b/>
                <w:bCs/>
                <w:color w:val="FFFFFF"/>
                <w:sz w:val="26"/>
                <w:szCs w:val="26"/>
              </w:rPr>
              <w:t xml:space="preserve"> States of America</w:t>
            </w:r>
            <w:r>
              <w:rPr>
                <w:color w:val="BDD7EE"/>
                <w:sz w:val="17"/>
                <w:szCs w:val="17"/>
              </w:rPr>
              <w:t xml:space="preserve">     Regulatory Frameworks: SOX (Sarbanes-Oxley), US GAAP, IRS Section 1099, Sales &amp; Use Tax</w:t>
            </w:r>
          </w:p>
        </w:tc>
      </w:tr>
      <w:tr w:rsidR="00B57FEA" w14:paraId="2EEE8CD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D3" w14:textId="77777777" w:rsidR="00B57FEA" w:rsidRDefault="00000000">
            <w:r>
              <w:rPr>
                <w:b/>
                <w:bCs/>
                <w:color w:val="1F3864"/>
                <w:sz w:val="19"/>
                <w:szCs w:val="19"/>
              </w:rPr>
              <w:t>SOX Section 302 — CEO/CFO Certification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D4" w14:textId="77777777" w:rsidR="00B57FEA" w:rsidRDefault="00000000">
            <w:r>
              <w:rPr>
                <w:color w:val="000000"/>
                <w:sz w:val="19"/>
                <w:szCs w:val="19"/>
              </w:rPr>
              <w:t xml:space="preserve">RIA generates a quarterly control environment report covering all material control failures, unresolved exceptions, and segregation of duties </w:t>
            </w:r>
            <w:r>
              <w:rPr>
                <w:color w:val="000000"/>
                <w:sz w:val="19"/>
                <w:szCs w:val="19"/>
              </w:rPr>
              <w:lastRenderedPageBreak/>
              <w:t>violations required for CEO/CFO certification under SOX Section 302. Includes remediation status per finding.</w:t>
            </w:r>
          </w:p>
        </w:tc>
      </w:tr>
      <w:tr w:rsidR="00B57FEA" w14:paraId="2EEE8CD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D6" w14:textId="77777777" w:rsidR="00B57FEA" w:rsidRDefault="00000000">
            <w:r>
              <w:rPr>
                <w:b/>
                <w:bCs/>
                <w:color w:val="1F3864"/>
                <w:sz w:val="19"/>
                <w:szCs w:val="19"/>
              </w:rPr>
              <w:lastRenderedPageBreak/>
              <w:t>SOX Section 404 — Internal Controls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D7" w14:textId="77777777" w:rsidR="00B57FEA" w:rsidRDefault="00000000">
            <w:r>
              <w:rPr>
                <w:color w:val="000000"/>
                <w:sz w:val="19"/>
                <w:szCs w:val="19"/>
              </w:rPr>
              <w:t>Automated ICFR (Internal Controls over Financial Reporting) testing across all 44 L1 controls. Evidence packaging per PCAOB AS 2201 standards. Control effectiveness rating: effective / material weakness / significant deficiency.</w:t>
            </w:r>
          </w:p>
        </w:tc>
      </w:tr>
      <w:tr w:rsidR="00B57FEA" w14:paraId="2EEE8CD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D9" w14:textId="77777777" w:rsidR="00B57FEA" w:rsidRDefault="00000000">
            <w:r>
              <w:rPr>
                <w:b/>
                <w:bCs/>
                <w:color w:val="1F3864"/>
                <w:sz w:val="19"/>
                <w:szCs w:val="19"/>
              </w:rPr>
              <w:t>SOX Section 906 — Criminal Certification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DA" w14:textId="77777777" w:rsidR="00B57FEA" w:rsidRDefault="00000000">
            <w:r>
              <w:rPr>
                <w:color w:val="000000"/>
                <w:sz w:val="19"/>
                <w:szCs w:val="19"/>
              </w:rPr>
              <w:t>Control failure escalation report for CFO and CEO sign-off. Documents known control failures during the certification period with disclosure recommendation.</w:t>
            </w:r>
          </w:p>
        </w:tc>
      </w:tr>
      <w:tr w:rsidR="00B57FEA" w14:paraId="2EEE8CD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DC" w14:textId="77777777" w:rsidR="00B57FEA" w:rsidRDefault="00000000">
            <w:r>
              <w:rPr>
                <w:b/>
                <w:bCs/>
                <w:color w:val="1F3864"/>
                <w:sz w:val="19"/>
                <w:szCs w:val="19"/>
              </w:rPr>
              <w:t>Revenue Recognition (ASC 606)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DD" w14:textId="77777777" w:rsidR="00B57FEA" w:rsidRDefault="00000000">
            <w:r>
              <w:rPr>
                <w:color w:val="000000"/>
                <w:sz w:val="19"/>
                <w:szCs w:val="19"/>
              </w:rPr>
              <w:t>Multi-element arrangement detection and GAAP 606 five-step revenue recognition compliance monitoring across Sales Invoice lines (aligns with L1-005).</w:t>
            </w:r>
          </w:p>
        </w:tc>
      </w:tr>
      <w:tr w:rsidR="00B57FEA" w14:paraId="2EEE8CE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DF" w14:textId="77777777" w:rsidR="00B57FEA" w:rsidRDefault="00000000">
            <w:r>
              <w:rPr>
                <w:b/>
                <w:bCs/>
                <w:color w:val="1F3864"/>
                <w:sz w:val="19"/>
                <w:szCs w:val="19"/>
              </w:rPr>
              <w:t>IRS 1099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E0" w14:textId="77777777" w:rsidR="00B57FEA" w:rsidRDefault="00000000">
            <w:r>
              <w:rPr>
                <w:color w:val="000000"/>
                <w:sz w:val="19"/>
                <w:szCs w:val="19"/>
              </w:rPr>
              <w:t>Vendor master completeness monitoring: TIN/EIN presence on all 1099-reportable vendor types. Annual threshold monitoring: flag vendors approaching $600 payment threshold. W-9 documentation status tracking.</w:t>
            </w:r>
          </w:p>
        </w:tc>
      </w:tr>
      <w:tr w:rsidR="00B57FEA" w14:paraId="2EEE8CE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E2" w14:textId="77777777" w:rsidR="00B57FEA" w:rsidRDefault="00000000">
            <w:r>
              <w:rPr>
                <w:b/>
                <w:bCs/>
                <w:color w:val="1F3864"/>
                <w:sz w:val="19"/>
                <w:szCs w:val="19"/>
              </w:rPr>
              <w:t>Sales &amp; Use Tax</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E3" w14:textId="77777777" w:rsidR="00B57FEA" w:rsidRDefault="00000000">
            <w:r>
              <w:rPr>
                <w:color w:val="000000"/>
                <w:sz w:val="19"/>
                <w:szCs w:val="19"/>
              </w:rPr>
              <w:t>Tax code validation by state for taxable items shipped to US customer addresses. Use tax monitoring for interstate purchases where vendor does not charge Sales Tax. Integration with Avalara/Vertex (if connected).</w:t>
            </w:r>
          </w:p>
        </w:tc>
      </w:tr>
      <w:tr w:rsidR="00B57FEA" w14:paraId="2EEE8CE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E5" w14:textId="77777777" w:rsidR="00B57FEA" w:rsidRDefault="00000000">
            <w:r>
              <w:rPr>
                <w:b/>
                <w:bCs/>
                <w:color w:val="1F3864"/>
                <w:sz w:val="19"/>
                <w:szCs w:val="19"/>
              </w:rPr>
              <w:t>Bank Reconciliation (SOX)</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E6" w14:textId="77777777" w:rsidR="00B57FEA" w:rsidRDefault="00000000">
            <w:r>
              <w:rPr>
                <w:color w:val="000000"/>
                <w:sz w:val="19"/>
                <w:szCs w:val="19"/>
              </w:rPr>
              <w:t>Monthly bank reconciliation completion monitoring required for SOX compliance. Outstanding items &gt; 30 days flagged. Reconciling item aging analysis.</w:t>
            </w:r>
          </w:p>
        </w:tc>
      </w:tr>
      <w:tr w:rsidR="00B57FEA" w14:paraId="2EEE8CE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E8" w14:textId="77777777" w:rsidR="00B57FEA" w:rsidRDefault="00000000">
            <w:r>
              <w:rPr>
                <w:b/>
                <w:bCs/>
                <w:color w:val="1F3864"/>
                <w:sz w:val="19"/>
                <w:szCs w:val="19"/>
              </w:rPr>
              <w:t>Segregation of Duties (SOX)</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E9" w14:textId="77777777" w:rsidR="00B57FEA" w:rsidRDefault="00000000">
            <w:r>
              <w:rPr>
                <w:color w:val="000000"/>
                <w:sz w:val="19"/>
                <w:szCs w:val="19"/>
              </w:rPr>
              <w:t xml:space="preserve">Full </w:t>
            </w:r>
            <w:proofErr w:type="spellStart"/>
            <w:r>
              <w:rPr>
                <w:color w:val="000000"/>
                <w:sz w:val="19"/>
                <w:szCs w:val="19"/>
              </w:rPr>
              <w:t>SoD</w:t>
            </w:r>
            <w:proofErr w:type="spellEnd"/>
            <w:r>
              <w:rPr>
                <w:color w:val="000000"/>
                <w:sz w:val="19"/>
                <w:szCs w:val="19"/>
              </w:rPr>
              <w:t xml:space="preserve"> matrix covering all financially relevant BC permission sets against SOX </w:t>
            </w:r>
            <w:proofErr w:type="spellStart"/>
            <w:r>
              <w:rPr>
                <w:color w:val="000000"/>
                <w:sz w:val="19"/>
                <w:szCs w:val="19"/>
              </w:rPr>
              <w:t>SoD</w:t>
            </w:r>
            <w:proofErr w:type="spellEnd"/>
            <w:r>
              <w:rPr>
                <w:color w:val="000000"/>
                <w:sz w:val="19"/>
                <w:szCs w:val="19"/>
              </w:rPr>
              <w:t xml:space="preserve"> conflict library. Annual user access review report. Compensating control documentation where </w:t>
            </w:r>
            <w:proofErr w:type="spellStart"/>
            <w:r>
              <w:rPr>
                <w:color w:val="000000"/>
                <w:sz w:val="19"/>
                <w:szCs w:val="19"/>
              </w:rPr>
              <w:t>SoD</w:t>
            </w:r>
            <w:proofErr w:type="spellEnd"/>
            <w:r>
              <w:rPr>
                <w:color w:val="000000"/>
                <w:sz w:val="19"/>
                <w:szCs w:val="19"/>
              </w:rPr>
              <w:t xml:space="preserve"> cannot be achieved.</w:t>
            </w:r>
          </w:p>
        </w:tc>
      </w:tr>
    </w:tbl>
    <w:p w14:paraId="2EEE8CEB" w14:textId="77777777" w:rsidR="00B57FEA" w:rsidRDefault="00B57FEA">
      <w:pPr>
        <w:spacing w:after="100"/>
      </w:pPr>
    </w:p>
    <w:p w14:paraId="2EEE8CEC"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CEE"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CED" w14:textId="77777777" w:rsidR="00B57FEA" w:rsidRDefault="00000000">
            <w:r>
              <w:rPr>
                <w:b/>
                <w:bCs/>
                <w:color w:val="FFFFFF"/>
                <w:sz w:val="26"/>
                <w:szCs w:val="26"/>
              </w:rPr>
              <w:t>🇬</w:t>
            </w:r>
            <w:proofErr w:type="gramStart"/>
            <w:r>
              <w:rPr>
                <w:b/>
                <w:bCs/>
                <w:color w:val="FFFFFF"/>
                <w:sz w:val="26"/>
                <w:szCs w:val="26"/>
              </w:rPr>
              <w:t>🇧  United</w:t>
            </w:r>
            <w:proofErr w:type="gramEnd"/>
            <w:r>
              <w:rPr>
                <w:b/>
                <w:bCs/>
                <w:color w:val="FFFFFF"/>
                <w:sz w:val="26"/>
                <w:szCs w:val="26"/>
              </w:rPr>
              <w:t xml:space="preserve"> Kingdom</w:t>
            </w:r>
            <w:r>
              <w:rPr>
                <w:color w:val="BDD7EE"/>
                <w:sz w:val="17"/>
                <w:szCs w:val="17"/>
              </w:rPr>
              <w:t xml:space="preserve">     Regulatory Frameworks: Making Tax Digital (MTD), UK GAAP / FRS 102, IR35, Companies Act 2006, FCA (financial services)</w:t>
            </w:r>
          </w:p>
        </w:tc>
      </w:tr>
      <w:tr w:rsidR="00B57FEA" w14:paraId="2EEE8CF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EF" w14:textId="77777777" w:rsidR="00B57FEA" w:rsidRDefault="00000000">
            <w:r>
              <w:rPr>
                <w:b/>
                <w:bCs/>
                <w:color w:val="1F3864"/>
                <w:sz w:val="19"/>
                <w:szCs w:val="19"/>
              </w:rPr>
              <w:t>MTD for VAT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F0" w14:textId="77777777" w:rsidR="00B57FEA" w:rsidRDefault="00000000">
            <w:r>
              <w:rPr>
                <w:color w:val="000000"/>
                <w:sz w:val="19"/>
                <w:szCs w:val="19"/>
              </w:rPr>
              <w:t>BC VAT Return submission compliance monitoring. Quarterly VAT Return reconciliation: BC VAT Entries vs. MTD submission. Digital link validation: no manual rekeying in the VAT process chain. Error rate monitoring for submission quality.</w:t>
            </w:r>
          </w:p>
        </w:tc>
      </w:tr>
      <w:tr w:rsidR="00B57FEA" w14:paraId="2EEE8C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F2" w14:textId="77777777" w:rsidR="00B57FEA" w:rsidRDefault="00000000">
            <w:r>
              <w:rPr>
                <w:b/>
                <w:bCs/>
                <w:color w:val="1F3864"/>
                <w:sz w:val="19"/>
                <w:szCs w:val="19"/>
              </w:rPr>
              <w:t>MTD for Corporation Tax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F3" w14:textId="77777777" w:rsidR="00B57FEA" w:rsidRDefault="00000000">
            <w:r>
              <w:rPr>
                <w:color w:val="000000"/>
                <w:sz w:val="19"/>
                <w:szCs w:val="19"/>
              </w:rPr>
              <w:t>Quarterly digital updates preparation monitoring. Income and expense digital record completeness. Compatible software assertion preparation.</w:t>
            </w:r>
          </w:p>
        </w:tc>
      </w:tr>
      <w:tr w:rsidR="00B57FEA" w14:paraId="2EEE8CF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F5" w14:textId="77777777" w:rsidR="00B57FEA" w:rsidRDefault="00000000">
            <w:r>
              <w:rPr>
                <w:b/>
                <w:bCs/>
                <w:color w:val="1F3864"/>
                <w:sz w:val="19"/>
                <w:szCs w:val="19"/>
              </w:rPr>
              <w:t>UK VAT — Reverse Charge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F6" w14:textId="77777777" w:rsidR="00B57FEA" w:rsidRDefault="00000000">
            <w:r>
              <w:rPr>
                <w:color w:val="000000"/>
                <w:sz w:val="19"/>
                <w:szCs w:val="19"/>
              </w:rPr>
              <w:t>Construction Industry Scheme (CIS) domestic reverse charge compliance. Import VAT (postponed accounting) compliance monitoring for goods imported from EU post-Brexit.</w:t>
            </w:r>
          </w:p>
        </w:tc>
      </w:tr>
      <w:tr w:rsidR="00B57FEA" w14:paraId="2EEE8C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F8" w14:textId="77777777" w:rsidR="00B57FEA" w:rsidRDefault="00000000">
            <w:r>
              <w:rPr>
                <w:b/>
                <w:bCs/>
                <w:color w:val="1F3864"/>
                <w:sz w:val="19"/>
                <w:szCs w:val="19"/>
              </w:rPr>
              <w:t xml:space="preserve">Making Tax Digital </w:t>
            </w:r>
            <w:proofErr w:type="spellStart"/>
            <w:r>
              <w:rPr>
                <w:b/>
                <w:bCs/>
                <w:color w:val="1F3864"/>
                <w:sz w:val="19"/>
                <w:szCs w:val="19"/>
              </w:rPr>
              <w:t>Digital</w:t>
            </w:r>
            <w:proofErr w:type="spellEnd"/>
            <w:r>
              <w:rPr>
                <w:b/>
                <w:bCs/>
                <w:color w:val="1F3864"/>
                <w:sz w:val="19"/>
                <w:szCs w:val="19"/>
              </w:rPr>
              <w:t xml:space="preserve"> Links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F9" w14:textId="77777777" w:rsidR="00B57FEA" w:rsidRDefault="00000000">
            <w:r>
              <w:rPr>
                <w:color w:val="000000"/>
                <w:sz w:val="19"/>
                <w:szCs w:val="19"/>
              </w:rPr>
              <w:t>Audit trail from BC source transaction to MTD submission without manual intervention. Digital link map maintained and validated per HMRC requirements.</w:t>
            </w:r>
          </w:p>
        </w:tc>
      </w:tr>
      <w:tr w:rsidR="00B57FEA" w14:paraId="2EEE8CF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FB" w14:textId="77777777" w:rsidR="00B57FEA" w:rsidRDefault="00000000">
            <w:r>
              <w:rPr>
                <w:b/>
                <w:bCs/>
                <w:color w:val="1F3864"/>
                <w:sz w:val="19"/>
                <w:szCs w:val="19"/>
              </w:rPr>
              <w:t>IR35 (Off-Payroll Working)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FC" w14:textId="77777777" w:rsidR="00B57FEA" w:rsidRDefault="00000000">
            <w:r>
              <w:rPr>
                <w:color w:val="000000"/>
                <w:sz w:val="19"/>
                <w:szCs w:val="19"/>
              </w:rPr>
              <w:t>Resource Ledger entries for contractors: flag contractors potentially within IR35 scope based on engagement pattern (configurable rules). Status Determination Statement (SDS) documentation completeness monitoring.</w:t>
            </w:r>
          </w:p>
        </w:tc>
      </w:tr>
      <w:tr w:rsidR="00B57FEA" w14:paraId="2EEE8D0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CFE" w14:textId="77777777" w:rsidR="00B57FEA" w:rsidRDefault="00000000">
            <w:r>
              <w:rPr>
                <w:b/>
                <w:bCs/>
                <w:color w:val="1F3864"/>
                <w:sz w:val="19"/>
                <w:szCs w:val="19"/>
              </w:rPr>
              <w:t>Companies Act — Audit Requirements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CFF" w14:textId="77777777" w:rsidR="00B57FEA" w:rsidRDefault="00000000">
            <w:r>
              <w:rPr>
                <w:color w:val="000000"/>
                <w:sz w:val="19"/>
                <w:szCs w:val="19"/>
              </w:rPr>
              <w:t>Threshold monitoring: turnover, balance sheet, and employee count vs. audit exemption thresholds (£10.2M turnover, £5.1M assets, 50 employees). Automatic escalation when approaching thresholds.</w:t>
            </w:r>
          </w:p>
        </w:tc>
      </w:tr>
      <w:tr w:rsidR="00B57FEA" w14:paraId="2EEE8D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01" w14:textId="77777777" w:rsidR="00B57FEA" w:rsidRDefault="00000000">
            <w:r>
              <w:rPr>
                <w:b/>
                <w:bCs/>
                <w:color w:val="1F3864"/>
                <w:sz w:val="19"/>
                <w:szCs w:val="19"/>
              </w:rPr>
              <w:lastRenderedPageBreak/>
              <w:t>Senior Accounting Officer (SAO)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02" w14:textId="77777777" w:rsidR="00B57FEA" w:rsidRDefault="00000000">
            <w:r>
              <w:rPr>
                <w:color w:val="000000"/>
                <w:sz w:val="19"/>
                <w:szCs w:val="19"/>
              </w:rPr>
              <w:t>Tax controls adequacy report for SAO certification. Highlights material inaccuracies in tax accounting arrangements and system-level control failures.</w:t>
            </w:r>
          </w:p>
        </w:tc>
      </w:tr>
    </w:tbl>
    <w:p w14:paraId="2EEE8D04" w14:textId="77777777" w:rsidR="00B57FEA" w:rsidRDefault="00B57FEA">
      <w:pPr>
        <w:spacing w:after="100"/>
      </w:pPr>
    </w:p>
    <w:p w14:paraId="2EEE8D0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D07"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D06" w14:textId="77777777" w:rsidR="00B57FEA" w:rsidRDefault="00000000">
            <w:r>
              <w:rPr>
                <w:b/>
                <w:bCs/>
                <w:color w:val="FFFFFF"/>
                <w:sz w:val="26"/>
                <w:szCs w:val="26"/>
              </w:rPr>
              <w:t>🇮</w:t>
            </w:r>
            <w:proofErr w:type="gramStart"/>
            <w:r>
              <w:rPr>
                <w:b/>
                <w:bCs/>
                <w:color w:val="FFFFFF"/>
                <w:sz w:val="26"/>
                <w:szCs w:val="26"/>
              </w:rPr>
              <w:t>🇳  India</w:t>
            </w:r>
            <w:proofErr w:type="gramEnd"/>
            <w:r>
              <w:rPr>
                <w:color w:val="BDD7EE"/>
                <w:sz w:val="17"/>
                <w:szCs w:val="17"/>
              </w:rPr>
              <w:t xml:space="preserve">     Regulatory Frameworks: GST (CGST/SGST/IGST), E-Invoicing (IRP), TDS/TCS, Companies Act 2013, MCA21</w:t>
            </w:r>
          </w:p>
        </w:tc>
      </w:tr>
      <w:tr w:rsidR="00B57FEA" w14:paraId="2EEE8D0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08" w14:textId="77777777" w:rsidR="00B57FEA" w:rsidRDefault="00000000">
            <w:r>
              <w:rPr>
                <w:b/>
                <w:bCs/>
                <w:color w:val="1F3864"/>
                <w:sz w:val="19"/>
                <w:szCs w:val="19"/>
              </w:rPr>
              <w:t>GST — GSTR-1 Reconciliation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09" w14:textId="77777777" w:rsidR="00B57FEA" w:rsidRDefault="00000000">
            <w:r>
              <w:rPr>
                <w:color w:val="000000"/>
                <w:sz w:val="19"/>
                <w:szCs w:val="19"/>
              </w:rPr>
              <w:t>Monthly GSTR-1 outward supply reconciliation: BC Posted Sales Invoices vs. GSTR-1 filed data. Discrepancy identification by document type, HSN code, and tax rate. Customer GSTIN presence and format validation.</w:t>
            </w:r>
          </w:p>
        </w:tc>
      </w:tr>
      <w:tr w:rsidR="00B57FEA" w14:paraId="2EEE8D0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0B" w14:textId="77777777" w:rsidR="00B57FEA" w:rsidRDefault="00000000">
            <w:r>
              <w:rPr>
                <w:b/>
                <w:bCs/>
                <w:color w:val="1F3864"/>
                <w:sz w:val="19"/>
                <w:szCs w:val="19"/>
              </w:rPr>
              <w:t>GST — GSTR-3B vs. Books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0C" w14:textId="77777777" w:rsidR="00B57FEA" w:rsidRDefault="00000000">
            <w:r>
              <w:rPr>
                <w:color w:val="000000"/>
                <w:sz w:val="19"/>
                <w:szCs w:val="19"/>
              </w:rPr>
              <w:t>Monthly GSTR-3B vs. BC VAT Entries reconciliation. Input Tax Credit (ITC) eligibility validation. Blocked credit identification (Section 17(5) list). ITC reversal monitoring.</w:t>
            </w:r>
          </w:p>
        </w:tc>
      </w:tr>
      <w:tr w:rsidR="00B57FEA" w14:paraId="2EEE8D1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0E" w14:textId="77777777" w:rsidR="00B57FEA" w:rsidRDefault="00000000">
            <w:r>
              <w:rPr>
                <w:b/>
                <w:bCs/>
                <w:color w:val="1F3864"/>
                <w:sz w:val="19"/>
                <w:szCs w:val="19"/>
              </w:rPr>
              <w:t>E-Invoicing (IRP)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0F" w14:textId="77777777" w:rsidR="00B57FEA" w:rsidRDefault="00000000">
            <w:r>
              <w:rPr>
                <w:color w:val="000000"/>
                <w:sz w:val="19"/>
                <w:szCs w:val="19"/>
              </w:rPr>
              <w:t>IRN (Invoice Reference Number) presence validation for all B2B invoices above threshold (current: ₹5 Crore turnover). QR code attachment monitoring. Cancelled invoice synchronization with IRP. E-way bill integration validation.</w:t>
            </w:r>
          </w:p>
        </w:tc>
      </w:tr>
      <w:tr w:rsidR="00B57FEA" w14:paraId="2EEE8D1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11" w14:textId="77777777" w:rsidR="00B57FEA" w:rsidRDefault="00000000">
            <w:r>
              <w:rPr>
                <w:b/>
                <w:bCs/>
                <w:color w:val="1F3864"/>
                <w:sz w:val="19"/>
                <w:szCs w:val="19"/>
              </w:rPr>
              <w:t>TDS — Section 194 Series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12" w14:textId="77777777" w:rsidR="00B57FEA" w:rsidRDefault="00000000">
            <w:r>
              <w:rPr>
                <w:color w:val="000000"/>
                <w:sz w:val="19"/>
                <w:szCs w:val="19"/>
              </w:rPr>
              <w:t>TDS deduction monitoring: vendor-wise TDS section applicability, threshold monitoring per vendor per financial year (April–March), TDS certificate (Form 16A) generation readiness. Non-deduction risk identification.</w:t>
            </w:r>
          </w:p>
        </w:tc>
      </w:tr>
      <w:tr w:rsidR="00B57FEA" w14:paraId="2EEE8D1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14" w14:textId="77777777" w:rsidR="00B57FEA" w:rsidRDefault="00000000">
            <w:r>
              <w:rPr>
                <w:b/>
                <w:bCs/>
                <w:color w:val="1F3864"/>
                <w:sz w:val="19"/>
                <w:szCs w:val="19"/>
              </w:rPr>
              <w:t>TCS — Section 206C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15" w14:textId="77777777" w:rsidR="00B57FEA" w:rsidRDefault="00000000">
            <w:r>
              <w:rPr>
                <w:color w:val="000000"/>
                <w:sz w:val="19"/>
                <w:szCs w:val="19"/>
              </w:rPr>
              <w:t>TCS collection monitoring for applicable goods/services. Buyer PAN/Aadhaar validation. TCS threshold monitoring per buyer per financial year.</w:t>
            </w:r>
          </w:p>
        </w:tc>
      </w:tr>
      <w:tr w:rsidR="00B57FEA" w14:paraId="2EEE8D1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17" w14:textId="77777777" w:rsidR="00B57FEA" w:rsidRDefault="00000000">
            <w:r>
              <w:rPr>
                <w:b/>
                <w:bCs/>
                <w:color w:val="1F3864"/>
                <w:sz w:val="19"/>
                <w:szCs w:val="19"/>
              </w:rPr>
              <w:t>Reverse Charge Mechanism (RCM)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18" w14:textId="77777777" w:rsidR="00B57FEA" w:rsidRDefault="00000000">
            <w:r>
              <w:rPr>
                <w:color w:val="000000"/>
                <w:sz w:val="19"/>
                <w:szCs w:val="19"/>
              </w:rPr>
              <w:t>RCM liability monitoring: services received from unregistered suppliers, imports of services, specified domestic supplies. Self-invoice generation completeness for RCM supplies.</w:t>
            </w:r>
          </w:p>
        </w:tc>
      </w:tr>
      <w:tr w:rsidR="00B57FEA" w14:paraId="2EEE8D1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1A" w14:textId="77777777" w:rsidR="00B57FEA" w:rsidRDefault="00000000">
            <w:r>
              <w:rPr>
                <w:b/>
                <w:bCs/>
                <w:color w:val="1F3864"/>
                <w:sz w:val="19"/>
                <w:szCs w:val="19"/>
              </w:rPr>
              <w:t>MCA21 — Statutory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1B" w14:textId="77777777" w:rsidR="00B57FEA" w:rsidRDefault="00000000">
            <w:r>
              <w:rPr>
                <w:color w:val="000000"/>
                <w:sz w:val="19"/>
                <w:szCs w:val="19"/>
              </w:rPr>
              <w:t>Balance Sheet and P&amp;L format compliance (Schedule III to Companies Act 2013). Related Party Disclosures (AS 18/Ind AS 24) monitoring. Statutory auditor independence monitoring.</w:t>
            </w:r>
          </w:p>
        </w:tc>
      </w:tr>
      <w:tr w:rsidR="00B57FEA" w14:paraId="2EEE8D1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1D" w14:textId="77777777" w:rsidR="00B57FEA" w:rsidRDefault="00000000">
            <w:r>
              <w:rPr>
                <w:b/>
                <w:bCs/>
                <w:color w:val="1F3864"/>
                <w:sz w:val="19"/>
                <w:szCs w:val="19"/>
              </w:rPr>
              <w:t>E-Way Bill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1E" w14:textId="77777777" w:rsidR="00B57FEA" w:rsidRDefault="00000000">
            <w:r>
              <w:rPr>
                <w:color w:val="000000"/>
                <w:sz w:val="19"/>
                <w:szCs w:val="19"/>
              </w:rPr>
              <w:t>E-way bill requirement identification for goods movement &gt; ₹50,000. Validity monitoring for active e-way bills. Part-B update completeness for multi-vehicle consignments.</w:t>
            </w:r>
          </w:p>
        </w:tc>
      </w:tr>
    </w:tbl>
    <w:p w14:paraId="2EEE8D20" w14:textId="77777777" w:rsidR="00B57FEA" w:rsidRDefault="00B57FEA">
      <w:pPr>
        <w:spacing w:after="100"/>
      </w:pPr>
    </w:p>
    <w:p w14:paraId="2EEE8D21"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D23"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D22" w14:textId="77777777" w:rsidR="00B57FEA" w:rsidRDefault="00000000">
            <w:r>
              <w:rPr>
                <w:b/>
                <w:bCs/>
                <w:color w:val="FFFFFF"/>
                <w:sz w:val="26"/>
                <w:szCs w:val="26"/>
              </w:rPr>
              <w:t>🇸</w:t>
            </w:r>
            <w:proofErr w:type="gramStart"/>
            <w:r>
              <w:rPr>
                <w:b/>
                <w:bCs/>
                <w:color w:val="FFFFFF"/>
                <w:sz w:val="26"/>
                <w:szCs w:val="26"/>
              </w:rPr>
              <w:t>🇦  Saudi</w:t>
            </w:r>
            <w:proofErr w:type="gramEnd"/>
            <w:r>
              <w:rPr>
                <w:b/>
                <w:bCs/>
                <w:color w:val="FFFFFF"/>
                <w:sz w:val="26"/>
                <w:szCs w:val="26"/>
              </w:rPr>
              <w:t xml:space="preserve"> Arabia</w:t>
            </w:r>
            <w:r>
              <w:rPr>
                <w:color w:val="BDD7EE"/>
                <w:sz w:val="17"/>
                <w:szCs w:val="17"/>
              </w:rPr>
              <w:t xml:space="preserve">     Regulatory Frameworks: ZATCA (</w:t>
            </w:r>
            <w:proofErr w:type="spellStart"/>
            <w:r>
              <w:rPr>
                <w:color w:val="BDD7EE"/>
                <w:sz w:val="17"/>
                <w:szCs w:val="17"/>
              </w:rPr>
              <w:t>Fatoorah</w:t>
            </w:r>
            <w:proofErr w:type="spellEnd"/>
            <w:r>
              <w:rPr>
                <w:color w:val="BDD7EE"/>
                <w:sz w:val="17"/>
                <w:szCs w:val="17"/>
              </w:rPr>
              <w:t xml:space="preserve"> Phase 1 &amp; 2), VAT (15%), Zakat, SOCPA Standards</w:t>
            </w:r>
          </w:p>
        </w:tc>
      </w:tr>
      <w:tr w:rsidR="00B57FEA" w14:paraId="2EEE8D2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24" w14:textId="77777777" w:rsidR="00B57FEA" w:rsidRDefault="00000000">
            <w:r>
              <w:rPr>
                <w:b/>
                <w:bCs/>
                <w:color w:val="1F3864"/>
                <w:sz w:val="19"/>
                <w:szCs w:val="19"/>
              </w:rPr>
              <w:t>ZATCA Phase 1 — E-Invoicing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25" w14:textId="77777777" w:rsidR="00B57FEA" w:rsidRDefault="00000000">
            <w:r>
              <w:rPr>
                <w:color w:val="000000"/>
                <w:sz w:val="19"/>
                <w:szCs w:val="19"/>
              </w:rPr>
              <w:t>XML invoice generation compliance: all B2B and B2C invoices in ZATCA-compliant format. Mandatory field presence: buyer VAT No. (B2B), QR code (B2C), IRN equivalent. Submission timing compliance.</w:t>
            </w:r>
          </w:p>
        </w:tc>
      </w:tr>
      <w:tr w:rsidR="00B57FEA" w14:paraId="2EEE8D2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27" w14:textId="77777777" w:rsidR="00B57FEA" w:rsidRDefault="00000000">
            <w:r>
              <w:rPr>
                <w:b/>
                <w:bCs/>
                <w:color w:val="1F3864"/>
                <w:sz w:val="19"/>
                <w:szCs w:val="19"/>
              </w:rPr>
              <w:t>ZATCA Phase 2 — FATOORAH Integration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28" w14:textId="77777777" w:rsidR="00B57FEA" w:rsidRDefault="00000000">
            <w:r>
              <w:rPr>
                <w:color w:val="000000"/>
                <w:sz w:val="19"/>
                <w:szCs w:val="19"/>
              </w:rPr>
              <w:t>Real-time B2B invoice clearance: submission to ZATCA within 72 hours. Clearance ID presence on all cleared invoices. Rejection rate monitoring and resolution tracking. Notional invoices (Debit/Credit notes) compliance.</w:t>
            </w:r>
          </w:p>
        </w:tc>
      </w:tr>
      <w:tr w:rsidR="00B57FEA" w14:paraId="2EEE8D2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2A" w14:textId="77777777" w:rsidR="00B57FEA" w:rsidRDefault="00000000">
            <w:r>
              <w:rPr>
                <w:b/>
                <w:bCs/>
                <w:color w:val="1F3864"/>
                <w:sz w:val="19"/>
                <w:szCs w:val="19"/>
              </w:rPr>
              <w:t>VAT Compliance (15%)</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2B" w14:textId="77777777" w:rsidR="00B57FEA" w:rsidRDefault="00000000">
            <w:r>
              <w:rPr>
                <w:color w:val="000000"/>
                <w:sz w:val="19"/>
                <w:szCs w:val="19"/>
              </w:rPr>
              <w:t>Saudi VAT at 15% standard rate validation. Zero-rated export documentation completeness. VAT exemption eligibility verification. Quarterly VAT Return reconciliation vs. BC VAT Entries.</w:t>
            </w:r>
          </w:p>
        </w:tc>
      </w:tr>
      <w:tr w:rsidR="00B57FEA" w14:paraId="2EEE8D2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2D" w14:textId="77777777" w:rsidR="00B57FEA" w:rsidRDefault="00000000">
            <w:r>
              <w:rPr>
                <w:b/>
                <w:bCs/>
                <w:color w:val="1F3864"/>
                <w:sz w:val="19"/>
                <w:szCs w:val="19"/>
              </w:rPr>
              <w:lastRenderedPageBreak/>
              <w:t>Zakat — Islamic Tax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2E" w14:textId="77777777" w:rsidR="00B57FEA" w:rsidRDefault="00000000">
            <w:r>
              <w:rPr>
                <w:color w:val="000000"/>
                <w:sz w:val="19"/>
                <w:szCs w:val="19"/>
              </w:rPr>
              <w:t>Zakat base calculation: shareholders' equity + long-term borrowings − non-current assets. Disclosure monitoring. Zakat certificate validity tracking.</w:t>
            </w:r>
          </w:p>
        </w:tc>
      </w:tr>
      <w:tr w:rsidR="00B57FEA" w14:paraId="2EEE8D3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30" w14:textId="77777777" w:rsidR="00B57FEA" w:rsidRDefault="00000000">
            <w:r>
              <w:rPr>
                <w:b/>
                <w:bCs/>
                <w:color w:val="1F3864"/>
                <w:sz w:val="19"/>
                <w:szCs w:val="19"/>
              </w:rPr>
              <w:t>SOCPA Financial Reporting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31" w14:textId="77777777" w:rsidR="00B57FEA" w:rsidRDefault="00000000">
            <w:r>
              <w:rPr>
                <w:color w:val="000000"/>
                <w:sz w:val="19"/>
                <w:szCs w:val="19"/>
              </w:rPr>
              <w:t>Balance Sheet and Income Statement format compliance with SOCPA standards. Related party transaction disclosure. Going concern assessment indicators.</w:t>
            </w:r>
          </w:p>
        </w:tc>
      </w:tr>
      <w:tr w:rsidR="00B57FEA" w14:paraId="2EEE8D3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33" w14:textId="77777777" w:rsidR="00B57FEA" w:rsidRDefault="00000000">
            <w:r>
              <w:rPr>
                <w:b/>
                <w:bCs/>
                <w:color w:val="1F3864"/>
                <w:sz w:val="19"/>
                <w:szCs w:val="19"/>
              </w:rPr>
              <w:t>Withholding Tax (WHT)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34" w14:textId="77777777" w:rsidR="00B57FEA" w:rsidRDefault="00000000">
            <w:r>
              <w:rPr>
                <w:color w:val="000000"/>
                <w:sz w:val="19"/>
                <w:szCs w:val="19"/>
              </w:rPr>
              <w:t>Withholding tax deduction monitoring for payments to non-residents: service fees, royalties, dividends, and interest. Treaty rate application validation.</w:t>
            </w:r>
          </w:p>
        </w:tc>
      </w:tr>
    </w:tbl>
    <w:p w14:paraId="2EEE8D36" w14:textId="77777777" w:rsidR="00B57FEA" w:rsidRDefault="00B57FEA">
      <w:pPr>
        <w:spacing w:after="100"/>
      </w:pPr>
    </w:p>
    <w:p w14:paraId="2EEE8D37"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D39"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D38" w14:textId="77777777" w:rsidR="00B57FEA" w:rsidRDefault="00000000">
            <w:r>
              <w:rPr>
                <w:b/>
                <w:bCs/>
                <w:color w:val="FFFFFF"/>
                <w:sz w:val="26"/>
                <w:szCs w:val="26"/>
              </w:rPr>
              <w:t>🇦</w:t>
            </w:r>
            <w:proofErr w:type="gramStart"/>
            <w:r>
              <w:rPr>
                <w:b/>
                <w:bCs/>
                <w:color w:val="FFFFFF"/>
                <w:sz w:val="26"/>
                <w:szCs w:val="26"/>
              </w:rPr>
              <w:t>🇪  United</w:t>
            </w:r>
            <w:proofErr w:type="gramEnd"/>
            <w:r>
              <w:rPr>
                <w:b/>
                <w:bCs/>
                <w:color w:val="FFFFFF"/>
                <w:sz w:val="26"/>
                <w:szCs w:val="26"/>
              </w:rPr>
              <w:t xml:space="preserve"> Arab Emirates</w:t>
            </w:r>
            <w:r>
              <w:rPr>
                <w:color w:val="BDD7EE"/>
                <w:sz w:val="17"/>
                <w:szCs w:val="17"/>
              </w:rPr>
              <w:t xml:space="preserve">     Regulatory Frameworks: UAE VAT (5%), Corporate Tax (9%), AML/KYC (CBUAE), DP World/DIFC/ADGM regulations</w:t>
            </w:r>
          </w:p>
        </w:tc>
      </w:tr>
      <w:tr w:rsidR="00B57FEA" w14:paraId="2EEE8D3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3A" w14:textId="77777777" w:rsidR="00B57FEA" w:rsidRDefault="00000000">
            <w:r>
              <w:rPr>
                <w:b/>
                <w:bCs/>
                <w:color w:val="1F3864"/>
                <w:sz w:val="19"/>
                <w:szCs w:val="19"/>
              </w:rPr>
              <w:t>UAE VAT Compliance (5%)</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3B" w14:textId="77777777" w:rsidR="00B57FEA" w:rsidRDefault="00000000">
            <w:r>
              <w:rPr>
                <w:color w:val="000000"/>
                <w:sz w:val="19"/>
                <w:szCs w:val="19"/>
              </w:rPr>
              <w:t>Standard 5% VAT validation on domestic B2B and B2C supplies. Zero-rated export documentation. Designated Zone transactions compliance. Quarterly VAT Return (VAT 201) reconciliation vs. BC VAT Entries.</w:t>
            </w:r>
          </w:p>
        </w:tc>
      </w:tr>
      <w:tr w:rsidR="00B57FEA" w14:paraId="2EEE8D3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3D" w14:textId="77777777" w:rsidR="00B57FEA" w:rsidRDefault="00000000">
            <w:r>
              <w:rPr>
                <w:b/>
                <w:bCs/>
                <w:color w:val="1F3864"/>
                <w:sz w:val="19"/>
                <w:szCs w:val="19"/>
              </w:rPr>
              <w:t>UAE Corporate Tax (2023+)</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3E" w14:textId="77777777" w:rsidR="00B57FEA" w:rsidRDefault="00000000">
            <w:r>
              <w:rPr>
                <w:color w:val="000000"/>
                <w:sz w:val="19"/>
                <w:szCs w:val="19"/>
              </w:rPr>
              <w:t>9% Corporate Tax applicability monitoring. Qualifying Free Zone Person status. Transfer pricing documentation for related party transactions above AED 3M threshold. Tax Group registration monitoring.</w:t>
            </w:r>
          </w:p>
        </w:tc>
      </w:tr>
      <w:tr w:rsidR="00B57FEA" w14:paraId="2EEE8D4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40" w14:textId="77777777" w:rsidR="00B57FEA" w:rsidRDefault="00000000">
            <w:r>
              <w:rPr>
                <w:b/>
                <w:bCs/>
                <w:color w:val="1F3864"/>
                <w:sz w:val="19"/>
                <w:szCs w:val="19"/>
              </w:rPr>
              <w:t>Reverse Charge (Import Services)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41" w14:textId="77777777" w:rsidR="00B57FEA" w:rsidRDefault="00000000">
            <w:r>
              <w:rPr>
                <w:color w:val="000000"/>
                <w:sz w:val="19"/>
                <w:szCs w:val="19"/>
              </w:rPr>
              <w:t>Reverse charge application for imported services from non-resident suppliers. Tax Invoice issuance by recipient. VAT Return Box 3 population validation.</w:t>
            </w:r>
          </w:p>
        </w:tc>
      </w:tr>
      <w:tr w:rsidR="00B57FEA" w14:paraId="2EEE8D4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43" w14:textId="77777777" w:rsidR="00B57FEA" w:rsidRDefault="00000000">
            <w:r>
              <w:rPr>
                <w:b/>
                <w:bCs/>
                <w:color w:val="1F3864"/>
                <w:sz w:val="19"/>
                <w:szCs w:val="19"/>
              </w:rPr>
              <w:t>Tax Invoices — Required Fields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44" w14:textId="77777777" w:rsidR="00B57FEA" w:rsidRDefault="00000000">
            <w:r>
              <w:rPr>
                <w:color w:val="000000"/>
                <w:sz w:val="19"/>
                <w:szCs w:val="19"/>
              </w:rPr>
              <w:t>Mandatory field validation: TRN (Tax Registration Number) of supplier and customer, issue date, sequential tax invoice number, taxable amount, VAT amount, and total. Simplified invoice threshold compliance.</w:t>
            </w:r>
          </w:p>
        </w:tc>
      </w:tr>
      <w:tr w:rsidR="00B57FEA" w14:paraId="2EEE8D4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46" w14:textId="77777777" w:rsidR="00B57FEA" w:rsidRDefault="00000000">
            <w:r>
              <w:rPr>
                <w:b/>
                <w:bCs/>
                <w:color w:val="1F3864"/>
                <w:sz w:val="19"/>
                <w:szCs w:val="19"/>
              </w:rPr>
              <w:t>AML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47" w14:textId="77777777" w:rsidR="00B57FEA" w:rsidRDefault="00000000">
            <w:r>
              <w:rPr>
                <w:color w:val="000000"/>
                <w:sz w:val="19"/>
                <w:szCs w:val="19"/>
              </w:rPr>
              <w:t>High-value transaction monitoring: AED 55,000+ cash transactions. Suspicious transaction alert generation for reporting to Financial Intelligence Unit (FIU). Beneficial ownership monitoring for related parties.</w:t>
            </w:r>
          </w:p>
        </w:tc>
      </w:tr>
    </w:tbl>
    <w:p w14:paraId="2EEE8D49" w14:textId="77777777" w:rsidR="00B57FEA" w:rsidRDefault="00B57FEA">
      <w:pPr>
        <w:spacing w:after="100"/>
      </w:pPr>
    </w:p>
    <w:p w14:paraId="2EEE8D4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D4C"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D4B" w14:textId="77777777" w:rsidR="00B57FEA" w:rsidRDefault="00000000">
            <w:r>
              <w:rPr>
                <w:b/>
                <w:bCs/>
                <w:color w:val="FFFFFF"/>
                <w:sz w:val="26"/>
                <w:szCs w:val="26"/>
              </w:rPr>
              <w:t>🇦</w:t>
            </w:r>
            <w:proofErr w:type="gramStart"/>
            <w:r>
              <w:rPr>
                <w:b/>
                <w:bCs/>
                <w:color w:val="FFFFFF"/>
                <w:sz w:val="26"/>
                <w:szCs w:val="26"/>
              </w:rPr>
              <w:t>🇺  Australia</w:t>
            </w:r>
            <w:proofErr w:type="gramEnd"/>
            <w:r>
              <w:rPr>
                <w:color w:val="BDD7EE"/>
                <w:sz w:val="17"/>
                <w:szCs w:val="17"/>
              </w:rPr>
              <w:t xml:space="preserve">     Regulatory Frameworks: GST (BAS), FBT, PAYG, TPAR, Australian Tax Office (ATO) standards</w:t>
            </w:r>
          </w:p>
        </w:tc>
      </w:tr>
      <w:tr w:rsidR="00B57FEA" w14:paraId="2EEE8D4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4D" w14:textId="77777777" w:rsidR="00B57FEA" w:rsidRDefault="00000000">
            <w:r>
              <w:rPr>
                <w:b/>
                <w:bCs/>
                <w:color w:val="1F3864"/>
                <w:sz w:val="19"/>
                <w:szCs w:val="19"/>
              </w:rPr>
              <w:t>BAS — Business Activity Statement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4E" w14:textId="77777777" w:rsidR="00B57FEA" w:rsidRDefault="00000000">
            <w:r>
              <w:rPr>
                <w:color w:val="000000"/>
                <w:sz w:val="19"/>
                <w:szCs w:val="19"/>
              </w:rPr>
              <w:t xml:space="preserve">Quarterly GST reconciliation: BC GST Entries (VAT Entries) vs. BAS labels (G1 Total Sales, G2 Export, G3 Other GST-free, G10 Capital, G11 </w:t>
            </w:r>
            <w:proofErr w:type="gramStart"/>
            <w:r>
              <w:rPr>
                <w:color w:val="000000"/>
                <w:sz w:val="19"/>
                <w:szCs w:val="19"/>
              </w:rPr>
              <w:t>Non-capital</w:t>
            </w:r>
            <w:proofErr w:type="gramEnd"/>
            <w:r>
              <w:rPr>
                <w:color w:val="000000"/>
                <w:sz w:val="19"/>
                <w:szCs w:val="19"/>
              </w:rPr>
              <w:t>, 1A GST on sales, 1B GST on purchases). Input Tax Credit validation.</w:t>
            </w:r>
          </w:p>
        </w:tc>
      </w:tr>
      <w:tr w:rsidR="00B57FEA" w14:paraId="2EEE8D5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50" w14:textId="77777777" w:rsidR="00B57FEA" w:rsidRDefault="00000000">
            <w:r>
              <w:rPr>
                <w:b/>
                <w:bCs/>
                <w:color w:val="1F3864"/>
                <w:sz w:val="19"/>
                <w:szCs w:val="19"/>
              </w:rPr>
              <w:t>GST Registration Monitoring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51" w14:textId="77777777" w:rsidR="00B57FEA" w:rsidRDefault="00000000">
            <w:r>
              <w:rPr>
                <w:color w:val="000000"/>
                <w:sz w:val="19"/>
                <w:szCs w:val="19"/>
              </w:rPr>
              <w:t>ABN (Australian Business Number) presence on vendor records. GST registration threshold monitoring for customers: AUD 75,000 turnover threshold for mandatory registration. Taxable supply vs. input-taxed supply classification.</w:t>
            </w:r>
          </w:p>
        </w:tc>
      </w:tr>
      <w:tr w:rsidR="00B57FEA" w14:paraId="2EEE8D5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53" w14:textId="77777777" w:rsidR="00B57FEA" w:rsidRDefault="00000000">
            <w:r>
              <w:rPr>
                <w:b/>
                <w:bCs/>
                <w:color w:val="1F3864"/>
                <w:sz w:val="19"/>
                <w:szCs w:val="19"/>
              </w:rPr>
              <w:t>Taxable Payments Annual Report (TPAR)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54" w14:textId="77777777" w:rsidR="00B57FEA" w:rsidRDefault="00000000">
            <w:r>
              <w:rPr>
                <w:color w:val="000000"/>
                <w:sz w:val="19"/>
                <w:szCs w:val="19"/>
              </w:rPr>
              <w:t>Contractor payment identification: building and construction, cleaning, courier, IT, security, road freight, and labour hire industries. Annual TPAR preparation: aggregate payments by contractor ABN. Contractor ABN validation.</w:t>
            </w:r>
          </w:p>
        </w:tc>
      </w:tr>
      <w:tr w:rsidR="00B57FEA" w14:paraId="2EEE8D5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56" w14:textId="77777777" w:rsidR="00B57FEA" w:rsidRDefault="00000000">
            <w:r>
              <w:rPr>
                <w:b/>
                <w:bCs/>
                <w:color w:val="1F3864"/>
                <w:sz w:val="19"/>
                <w:szCs w:val="19"/>
              </w:rPr>
              <w:t>PAYG Withholding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57" w14:textId="77777777" w:rsidR="00B57FEA" w:rsidRDefault="00000000">
            <w:r>
              <w:rPr>
                <w:color w:val="000000"/>
                <w:sz w:val="19"/>
                <w:szCs w:val="19"/>
              </w:rPr>
              <w:t>Supplier non-resident withholding tax monitoring. No-ABN withholding: 47% rate applied when supplier fails to quote ABN on invoice &gt; AUD 75. Withholding payment reconciliation.</w:t>
            </w:r>
          </w:p>
        </w:tc>
      </w:tr>
      <w:tr w:rsidR="00B57FEA" w14:paraId="2EEE8D5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59" w14:textId="77777777" w:rsidR="00B57FEA" w:rsidRDefault="00000000">
            <w:r>
              <w:rPr>
                <w:b/>
                <w:bCs/>
                <w:color w:val="1F3864"/>
                <w:sz w:val="19"/>
                <w:szCs w:val="19"/>
              </w:rPr>
              <w:lastRenderedPageBreak/>
              <w:t>Superannuation Guarantee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5A" w14:textId="77777777" w:rsidR="00B57FEA" w:rsidRDefault="00000000">
            <w:r>
              <w:rPr>
                <w:color w:val="000000"/>
                <w:sz w:val="19"/>
                <w:szCs w:val="19"/>
              </w:rPr>
              <w:t>Super guarantee levy monitoring: 11% (FY2024) on ordinary time earnings for eligible employees and contractors. Superannuation fund registration validation. Payment timing: within 28 days of quarter end.</w:t>
            </w:r>
          </w:p>
        </w:tc>
      </w:tr>
      <w:tr w:rsidR="00B57FEA" w14:paraId="2EEE8D5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5C" w14:textId="77777777" w:rsidR="00B57FEA" w:rsidRDefault="00000000">
            <w:r>
              <w:rPr>
                <w:b/>
                <w:bCs/>
                <w:color w:val="1F3864"/>
                <w:sz w:val="19"/>
                <w:szCs w:val="19"/>
              </w:rPr>
              <w:t>FBT — Fringe Benefits Tax</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5D" w14:textId="77777777" w:rsidR="00B57FEA" w:rsidRDefault="00000000">
            <w:r>
              <w:rPr>
                <w:color w:val="000000"/>
                <w:sz w:val="19"/>
                <w:szCs w:val="19"/>
              </w:rPr>
              <w:t xml:space="preserve">Expense claim monitoring for FBT-reportable benefits: car, entertainment, loans, housing. FBT </w:t>
            </w:r>
            <w:proofErr w:type="spellStart"/>
            <w:r>
              <w:rPr>
                <w:color w:val="000000"/>
                <w:sz w:val="19"/>
                <w:szCs w:val="19"/>
              </w:rPr>
              <w:t>year end</w:t>
            </w:r>
            <w:proofErr w:type="spellEnd"/>
            <w:r>
              <w:rPr>
                <w:color w:val="000000"/>
                <w:sz w:val="19"/>
                <w:szCs w:val="19"/>
              </w:rPr>
              <w:t xml:space="preserve"> (31 March) accrual monitoring. Employee contribution offset validation.</w:t>
            </w:r>
          </w:p>
        </w:tc>
      </w:tr>
    </w:tbl>
    <w:p w14:paraId="2EEE8D5F" w14:textId="77777777" w:rsidR="00B57FEA" w:rsidRDefault="00B57FEA">
      <w:pPr>
        <w:spacing w:after="100"/>
      </w:pPr>
    </w:p>
    <w:p w14:paraId="2EEE8D60"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7FEA" w14:paraId="2EEE8D62" w14:textId="77777777">
        <w:tblPrEx>
          <w:tblCellMar>
            <w:top w:w="0" w:type="dxa"/>
            <w:bottom w:w="0" w:type="dxa"/>
          </w:tblCellMar>
        </w:tblPrEx>
        <w:tc>
          <w:tcPr>
            <w:tcW w:w="9026" w:type="dxa"/>
            <w:gridSpan w:val="2"/>
            <w:tcBorders>
              <w:top w:val="single" w:sz="4" w:space="0" w:color="AAAAAA"/>
              <w:left w:val="single" w:sz="4" w:space="0" w:color="AAAAAA"/>
              <w:bottom w:val="single" w:sz="4" w:space="0" w:color="AAAAAA"/>
              <w:right w:val="single" w:sz="4" w:space="0" w:color="AAAAAA"/>
            </w:tcBorders>
            <w:shd w:val="clear" w:color="auto" w:fill="2E75B6"/>
            <w:tcMar>
              <w:top w:w="100" w:type="dxa"/>
              <w:left w:w="160" w:type="dxa"/>
              <w:bottom w:w="100" w:type="dxa"/>
              <w:right w:w="120" w:type="dxa"/>
            </w:tcMar>
          </w:tcPr>
          <w:p w14:paraId="2EEE8D61" w14:textId="77777777" w:rsidR="00B57FEA" w:rsidRDefault="00000000">
            <w:r>
              <w:rPr>
                <w:b/>
                <w:bCs/>
                <w:color w:val="FFFFFF"/>
                <w:sz w:val="26"/>
                <w:szCs w:val="26"/>
              </w:rPr>
              <w:t>🇨</w:t>
            </w:r>
            <w:proofErr w:type="gramStart"/>
            <w:r>
              <w:rPr>
                <w:b/>
                <w:bCs/>
                <w:color w:val="FFFFFF"/>
                <w:sz w:val="26"/>
                <w:szCs w:val="26"/>
              </w:rPr>
              <w:t>🇦  Canada</w:t>
            </w:r>
            <w:proofErr w:type="gramEnd"/>
            <w:r>
              <w:rPr>
                <w:color w:val="BDD7EE"/>
                <w:sz w:val="17"/>
                <w:szCs w:val="17"/>
              </w:rPr>
              <w:t xml:space="preserve">     Regulatory Frameworks: GST/HST, QST (Quebec), PST, Income Tax Act, CRA compliance</w:t>
            </w:r>
          </w:p>
        </w:tc>
      </w:tr>
      <w:tr w:rsidR="00B57FEA" w14:paraId="2EEE8D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63" w14:textId="77777777" w:rsidR="00B57FEA" w:rsidRDefault="00000000">
            <w:r>
              <w:rPr>
                <w:b/>
                <w:bCs/>
                <w:color w:val="1F3864"/>
                <w:sz w:val="19"/>
                <w:szCs w:val="19"/>
              </w:rPr>
              <w:t>GST/HST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64" w14:textId="77777777" w:rsidR="00B57FEA" w:rsidRDefault="00000000">
            <w:r>
              <w:rPr>
                <w:color w:val="000000"/>
                <w:sz w:val="19"/>
                <w:szCs w:val="19"/>
              </w:rPr>
              <w:t>Provincial rate validation by customer province: GST 5%, HST 13-15%, QST 9.975% (Quebec). Zero-rated supply documentation. Export proof for zero-rating. ITC eligibility on Purchase Lines. Quarterly/monthly GST/HST Return reconciliation vs. BC GST Entries.</w:t>
            </w:r>
          </w:p>
        </w:tc>
      </w:tr>
      <w:tr w:rsidR="00B57FEA" w14:paraId="2EEE8D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66" w14:textId="77777777" w:rsidR="00B57FEA" w:rsidRDefault="00000000">
            <w:r>
              <w:rPr>
                <w:b/>
                <w:bCs/>
                <w:color w:val="1F3864"/>
                <w:sz w:val="19"/>
                <w:szCs w:val="19"/>
              </w:rPr>
              <w:t>PST Compliance (BC, SK, MB)</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67" w14:textId="77777777" w:rsidR="00B57FEA" w:rsidRDefault="00000000">
            <w:r>
              <w:rPr>
                <w:color w:val="000000"/>
                <w:sz w:val="19"/>
                <w:szCs w:val="19"/>
              </w:rPr>
              <w:t>Provincial Sales Tax monitoring for BC, Saskatchewan, and Manitoba where PST is separate from federal GST. PST registration threshold monitoring. Exempt supply validation by province.</w:t>
            </w:r>
          </w:p>
        </w:tc>
      </w:tr>
      <w:tr w:rsidR="00B57FEA" w14:paraId="2EEE8D6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69" w14:textId="77777777" w:rsidR="00B57FEA" w:rsidRDefault="00000000">
            <w:r>
              <w:rPr>
                <w:b/>
                <w:bCs/>
                <w:color w:val="1F3864"/>
                <w:sz w:val="19"/>
                <w:szCs w:val="19"/>
              </w:rPr>
              <w:t>QST — Quebec Sales Tax</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6A" w14:textId="77777777" w:rsidR="00B57FEA" w:rsidRDefault="00000000">
            <w:r>
              <w:rPr>
                <w:color w:val="000000"/>
                <w:sz w:val="19"/>
                <w:szCs w:val="19"/>
              </w:rPr>
              <w:t>Quebec-specific QST at 9.975% validation. QST registration number on Quebec vendors. Input tax refund (ITR) eligibility. QST Return reconciliation.</w:t>
            </w:r>
          </w:p>
        </w:tc>
      </w:tr>
      <w:tr w:rsidR="00B57FEA" w14:paraId="2EEE8D6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6C" w14:textId="77777777" w:rsidR="00B57FEA" w:rsidRDefault="00000000">
            <w:r>
              <w:rPr>
                <w:b/>
                <w:bCs/>
                <w:color w:val="1F3864"/>
                <w:sz w:val="19"/>
                <w:szCs w:val="19"/>
              </w:rPr>
              <w:t>T4/T4A Reporting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6D" w14:textId="77777777" w:rsidR="00B57FEA" w:rsidRDefault="00000000">
            <w:r>
              <w:rPr>
                <w:color w:val="000000"/>
                <w:sz w:val="19"/>
                <w:szCs w:val="19"/>
              </w:rPr>
              <w:t>Contractor and employee payment threshold monitoring. T4A issuance for contractor payments &gt; CAD 500. Business number (BN) presence on contractor vendor records. Annual filing deadline monitoring (February 28).</w:t>
            </w:r>
          </w:p>
        </w:tc>
      </w:tr>
      <w:tr w:rsidR="00B57FEA" w14:paraId="2EEE8D7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6F" w14:textId="77777777" w:rsidR="00B57FEA" w:rsidRDefault="00000000">
            <w:r>
              <w:rPr>
                <w:b/>
                <w:bCs/>
                <w:color w:val="1F3864"/>
                <w:sz w:val="19"/>
                <w:szCs w:val="19"/>
              </w:rPr>
              <w:t>Non-Resident Withholding (Part XIII)</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70" w14:textId="77777777" w:rsidR="00B57FEA" w:rsidRDefault="00000000">
            <w:r>
              <w:rPr>
                <w:color w:val="000000"/>
                <w:sz w:val="19"/>
                <w:szCs w:val="19"/>
              </w:rPr>
              <w:t>Section 212 withholding on payments to non-residents: dividends 25%, interest 25% (treaty-reduced). Form NR4 issuance. Thin capitalization rule monitoring for related party debt.</w:t>
            </w:r>
          </w:p>
        </w:tc>
      </w:tr>
      <w:tr w:rsidR="00B57FEA" w14:paraId="2EEE8D7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72" w14:textId="77777777" w:rsidR="00B57FEA" w:rsidRDefault="00000000">
            <w:r>
              <w:rPr>
                <w:b/>
                <w:bCs/>
                <w:color w:val="1F3864"/>
                <w:sz w:val="19"/>
                <w:szCs w:val="19"/>
              </w:rPr>
              <w:t>EIFEL — Excessive Interest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73" w14:textId="77777777" w:rsidR="00B57FEA" w:rsidRDefault="00000000">
            <w:r>
              <w:rPr>
                <w:color w:val="000000"/>
                <w:sz w:val="19"/>
                <w:szCs w:val="19"/>
              </w:rPr>
              <w:t>Excessive Interest and Financing Expenses Limitation (EIFEL) threshold monitoring. Adjusted taxable income calculation. Deductible interest limitation tracking for groups with financing expenses &gt; CAD 1M.</w:t>
            </w:r>
          </w:p>
        </w:tc>
      </w:tr>
    </w:tbl>
    <w:p w14:paraId="2EEE8D75" w14:textId="77777777" w:rsidR="00B57FEA" w:rsidRDefault="00B57FEA">
      <w:pPr>
        <w:spacing w:after="100"/>
      </w:pPr>
    </w:p>
    <w:p w14:paraId="2EEE8D76" w14:textId="77777777" w:rsidR="00B57FEA" w:rsidRDefault="00B57FEA">
      <w:pPr>
        <w:spacing w:after="100"/>
      </w:pPr>
    </w:p>
    <w:p w14:paraId="2EEE8D77"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D7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D78" w14:textId="77777777" w:rsidR="00B57FEA" w:rsidRDefault="00000000">
            <w:r>
              <w:rPr>
                <w:b/>
                <w:bCs/>
                <w:color w:val="BDD7EE"/>
                <w:sz w:val="16"/>
                <w:szCs w:val="16"/>
              </w:rPr>
              <w:t>SECTION XII</w:t>
            </w:r>
          </w:p>
          <w:p w14:paraId="2EEE8D79" w14:textId="77777777" w:rsidR="00B57FEA" w:rsidRDefault="00000000">
            <w:pPr>
              <w:spacing w:after="60"/>
            </w:pPr>
            <w:r>
              <w:rPr>
                <w:b/>
                <w:bCs/>
                <w:color w:val="FFFFFF"/>
                <w:sz w:val="36"/>
                <w:szCs w:val="36"/>
              </w:rPr>
              <w:t>User Personas &amp; Role-Based Experiences</w:t>
            </w:r>
          </w:p>
          <w:p w14:paraId="2EEE8D7A" w14:textId="77777777" w:rsidR="00B57FEA" w:rsidRDefault="00000000">
            <w:r>
              <w:rPr>
                <w:color w:val="BDD7EE"/>
                <w:sz w:val="19"/>
                <w:szCs w:val="19"/>
              </w:rPr>
              <w:t>Five primary user personas with role-calibrated interfaces, information depth, and workflow integration</w:t>
            </w:r>
          </w:p>
        </w:tc>
      </w:tr>
    </w:tbl>
    <w:p w14:paraId="2EEE8D7C" w14:textId="77777777" w:rsidR="00B57FEA" w:rsidRDefault="00B57FEA">
      <w:pPr>
        <w:spacing w:after="100"/>
      </w:pPr>
    </w:p>
    <w:p w14:paraId="2EEE8D7D" w14:textId="77777777" w:rsidR="00B57FEA" w:rsidRDefault="00000000">
      <w:pPr>
        <w:spacing w:after="160"/>
      </w:pPr>
      <w:r>
        <w:rPr>
          <w:color w:val="000000"/>
          <w:sz w:val="19"/>
          <w:szCs w:val="19"/>
        </w:rPr>
        <w:t>RIA delivers role-calibrated experiences for five primary user personas. Each persona receives intelligence at the right depth, in the right format, and integrated with the right BC workflows for their daily role — from a 60-second CFO brief to a forensic audit evidence package for the Internal Audit Director.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2"/>
        <w:gridCol w:w="4464"/>
      </w:tblGrid>
      <w:tr w:rsidR="00B57FEA" w14:paraId="2EEE8D7F"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D7E" w14:textId="77777777" w:rsidR="00B57FEA" w:rsidRDefault="00000000">
            <w:r>
              <w:rPr>
                <w:b/>
                <w:bCs/>
                <w:color w:val="FFFFFF"/>
                <w:sz w:val="22"/>
                <w:szCs w:val="22"/>
              </w:rPr>
              <w:t>Persona 1 — Chief Financial Officer (CFO)</w:t>
            </w:r>
          </w:p>
        </w:tc>
      </w:tr>
      <w:tr w:rsidR="00B57FEA" w14:paraId="2EEE8D8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80" w14:textId="77777777" w:rsidR="00B57FEA" w:rsidRDefault="00000000">
            <w:r>
              <w:rPr>
                <w:b/>
                <w:bCs/>
                <w:color w:val="1F3864"/>
                <w:sz w:val="19"/>
                <w:szCs w:val="19"/>
              </w:rPr>
              <w:t>Name &amp; Title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81" w14:textId="77777777" w:rsidR="00B57FEA" w:rsidRDefault="00000000">
            <w:r>
              <w:rPr>
                <w:color w:val="000000"/>
                <w:sz w:val="19"/>
                <w:szCs w:val="19"/>
              </w:rPr>
              <w:t>Sarah Chen | CFO, Group Finance</w:t>
            </w:r>
          </w:p>
        </w:tc>
      </w:tr>
      <w:tr w:rsidR="00B57FEA" w14:paraId="2EEE8D8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83" w14:textId="77777777" w:rsidR="00B57FEA" w:rsidRDefault="00000000">
            <w:r>
              <w:rPr>
                <w:b/>
                <w:bCs/>
                <w:color w:val="1F3864"/>
                <w:sz w:val="19"/>
                <w:szCs w:val="19"/>
              </w:rPr>
              <w:lastRenderedPageBreak/>
              <w:t>Primary Concern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84" w14:textId="77777777" w:rsidR="00B57FEA" w:rsidRDefault="00000000">
            <w:r>
              <w:rPr>
                <w:color w:val="000000"/>
                <w:sz w:val="19"/>
                <w:szCs w:val="19"/>
              </w:rPr>
              <w:t>Is our financial reporting accurate and are we protected from fraud? Am I signing off on reliable numbers?</w:t>
            </w:r>
          </w:p>
        </w:tc>
      </w:tr>
      <w:tr w:rsidR="00B57FEA" w14:paraId="2EEE8D8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86" w14:textId="77777777" w:rsidR="00B57FEA" w:rsidRDefault="00000000">
            <w:r>
              <w:rPr>
                <w:b/>
                <w:bCs/>
                <w:color w:val="1F3864"/>
                <w:sz w:val="19"/>
                <w:szCs w:val="19"/>
              </w:rPr>
              <w:t>Business Central Usage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87" w14:textId="77777777" w:rsidR="00B57FEA" w:rsidRDefault="00000000">
            <w:r>
              <w:rPr>
                <w:color w:val="000000"/>
                <w:sz w:val="19"/>
                <w:szCs w:val="19"/>
              </w:rPr>
              <w:t>Strategic — reviews consolidated reports, approves large transactions, monitors KPIs. Not a daily BC user.</w:t>
            </w:r>
          </w:p>
        </w:tc>
      </w:tr>
      <w:tr w:rsidR="00B57FEA" w14:paraId="2EEE8D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89" w14:textId="77777777" w:rsidR="00B57FEA" w:rsidRDefault="00000000">
            <w:r>
              <w:rPr>
                <w:b/>
                <w:bCs/>
                <w:color w:val="1F3864"/>
                <w:sz w:val="19"/>
                <w:szCs w:val="19"/>
              </w:rPr>
              <w:t>RIA Experience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8A" w14:textId="77777777" w:rsidR="00B57FEA" w:rsidRDefault="00000000">
            <w:r>
              <w:rPr>
                <w:color w:val="000000"/>
                <w:sz w:val="19"/>
                <w:szCs w:val="19"/>
              </w:rPr>
              <w:t>60-second daily risk brief via Teams every Monday 07:30. Critical alerts trigger immediate push notification. Weekly PDF risk summary. Executive Copilot (AGT-05) for ad-hoc questions in plain language.</w:t>
            </w:r>
          </w:p>
        </w:tc>
      </w:tr>
      <w:tr w:rsidR="00B57FEA" w14:paraId="2EEE8D8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8C" w14:textId="77777777" w:rsidR="00B57FEA" w:rsidRDefault="00000000">
            <w:r>
              <w:rPr>
                <w:b/>
                <w:bCs/>
                <w:color w:val="1F3864"/>
                <w:sz w:val="19"/>
                <w:szCs w:val="19"/>
              </w:rPr>
              <w:t>Top 5 Questions RIA Answers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8D" w14:textId="77777777" w:rsidR="00B57FEA" w:rsidRDefault="00000000">
            <w:r>
              <w:rPr>
                <w:color w:val="000000"/>
                <w:sz w:val="19"/>
                <w:szCs w:val="19"/>
              </w:rPr>
              <w:t>1. What is our biggest financial risk right now? 2. Are there any control failures I need to be aware of before I sign off on this period? 3. What would our auditors find if they arrived tomorrow? 4. How does our risk profile compare to last quarter? 5. Are there any fraud indicators I should know about?</w:t>
            </w:r>
          </w:p>
        </w:tc>
      </w:tr>
      <w:tr w:rsidR="00B57FEA" w14:paraId="2EEE8D9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8F" w14:textId="77777777" w:rsidR="00B57FEA" w:rsidRDefault="00000000">
            <w:r>
              <w:rPr>
                <w:b/>
                <w:bCs/>
                <w:color w:val="1F3864"/>
                <w:sz w:val="19"/>
                <w:szCs w:val="19"/>
              </w:rPr>
              <w:t>Alert Preferences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90" w14:textId="77777777" w:rsidR="00B57FEA" w:rsidRDefault="00000000">
            <w:r>
              <w:rPr>
                <w:color w:val="000000"/>
                <w:sz w:val="19"/>
                <w:szCs w:val="19"/>
              </w:rPr>
              <w:t>Critical only — immediate. High — daily digest. Medium/Low — weekly summary. Never: operational detail below CFO materiality threshold (configurable).</w:t>
            </w:r>
          </w:p>
        </w:tc>
      </w:tr>
      <w:tr w:rsidR="00B57FEA" w14:paraId="2EEE8D9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92" w14:textId="77777777" w:rsidR="00B57FEA" w:rsidRDefault="00000000">
            <w:r>
              <w:rPr>
                <w:b/>
                <w:bCs/>
                <w:color w:val="1F3864"/>
                <w:sz w:val="19"/>
                <w:szCs w:val="19"/>
              </w:rPr>
              <w:t>KPIs Monitored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93" w14:textId="77777777" w:rsidR="00B57FEA" w:rsidRDefault="00000000">
            <w:r>
              <w:rPr>
                <w:color w:val="000000"/>
                <w:sz w:val="19"/>
                <w:szCs w:val="19"/>
              </w:rPr>
              <w:t xml:space="preserve">Group risk score; Critical alert count; Audit readiness score; </w:t>
            </w:r>
            <w:proofErr w:type="spellStart"/>
            <w:r>
              <w:rPr>
                <w:color w:val="000000"/>
                <w:sz w:val="19"/>
                <w:szCs w:val="19"/>
              </w:rPr>
              <w:t>SoD</w:t>
            </w:r>
            <w:proofErr w:type="spellEnd"/>
            <w:r>
              <w:rPr>
                <w:color w:val="000000"/>
                <w:sz w:val="19"/>
                <w:szCs w:val="19"/>
              </w:rPr>
              <w:t xml:space="preserve"> violation count; Fraud indicators; Cash flow risk; Regulatory compliance status.</w:t>
            </w:r>
          </w:p>
        </w:tc>
      </w:tr>
      <w:tr w:rsidR="00B57FEA" w14:paraId="2EEE8D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95" w14:textId="77777777" w:rsidR="00B57FEA" w:rsidRDefault="00000000">
            <w:r>
              <w:rPr>
                <w:b/>
                <w:bCs/>
                <w:color w:val="1F3864"/>
                <w:sz w:val="19"/>
                <w:szCs w:val="19"/>
              </w:rPr>
              <w:t>Success Metric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96" w14:textId="77777777" w:rsidR="00B57FEA" w:rsidRDefault="00000000">
            <w:r>
              <w:rPr>
                <w:color w:val="000000"/>
                <w:sz w:val="19"/>
                <w:szCs w:val="19"/>
              </w:rPr>
              <w:t xml:space="preserve">CFO able to </w:t>
            </w:r>
            <w:proofErr w:type="gramStart"/>
            <w:r>
              <w:rPr>
                <w:color w:val="000000"/>
                <w:sz w:val="19"/>
                <w:szCs w:val="19"/>
              </w:rPr>
              <w:t>answer</w:t>
            </w:r>
            <w:proofErr w:type="gramEnd"/>
            <w:r>
              <w:rPr>
                <w:color w:val="000000"/>
                <w:sz w:val="19"/>
                <w:szCs w:val="19"/>
              </w:rPr>
              <w:t xml:space="preserve"> "What is our risk posture?" with confidence in &lt; 2 minutes without preparing for 2 hours.</w:t>
            </w:r>
          </w:p>
        </w:tc>
      </w:tr>
    </w:tbl>
    <w:p w14:paraId="2EEE8D98"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8"/>
        <w:gridCol w:w="4448"/>
      </w:tblGrid>
      <w:tr w:rsidR="00B57FEA" w14:paraId="2EEE8D9A"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D99" w14:textId="77777777" w:rsidR="00B57FEA" w:rsidRDefault="00000000">
            <w:r>
              <w:rPr>
                <w:b/>
                <w:bCs/>
                <w:color w:val="FFFFFF"/>
                <w:sz w:val="22"/>
                <w:szCs w:val="22"/>
              </w:rPr>
              <w:t>Persona 2 — Financial Controller</w:t>
            </w:r>
          </w:p>
        </w:tc>
      </w:tr>
      <w:tr w:rsidR="00B57FEA" w14:paraId="2EEE8D9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9B" w14:textId="77777777" w:rsidR="00B57FEA" w:rsidRDefault="00000000">
            <w:r>
              <w:rPr>
                <w:b/>
                <w:bCs/>
                <w:color w:val="1F3864"/>
                <w:sz w:val="19"/>
                <w:szCs w:val="19"/>
              </w:rPr>
              <w:t>Name &amp; Title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9C" w14:textId="77777777" w:rsidR="00B57FEA" w:rsidRDefault="00000000">
            <w:r>
              <w:rPr>
                <w:color w:val="000000"/>
                <w:sz w:val="19"/>
                <w:szCs w:val="19"/>
              </w:rPr>
              <w:t>David Okafor | Group Financial Controller</w:t>
            </w:r>
          </w:p>
        </w:tc>
      </w:tr>
      <w:tr w:rsidR="00B57FEA" w14:paraId="2EEE8DA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9E" w14:textId="77777777" w:rsidR="00B57FEA" w:rsidRDefault="00000000">
            <w:r>
              <w:rPr>
                <w:b/>
                <w:bCs/>
                <w:color w:val="1F3864"/>
                <w:sz w:val="19"/>
                <w:szCs w:val="19"/>
              </w:rPr>
              <w:t>Primary Concern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9F" w14:textId="77777777" w:rsidR="00B57FEA" w:rsidRDefault="00000000">
            <w:r>
              <w:rPr>
                <w:color w:val="000000"/>
                <w:sz w:val="19"/>
                <w:szCs w:val="19"/>
              </w:rPr>
              <w:t>Is our period-end close clean? Are our controls working? Can I defend our numbers to the auditors?</w:t>
            </w:r>
          </w:p>
        </w:tc>
      </w:tr>
      <w:tr w:rsidR="00B57FEA" w14:paraId="2EEE8DA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A1" w14:textId="77777777" w:rsidR="00B57FEA" w:rsidRDefault="00000000">
            <w:r>
              <w:rPr>
                <w:b/>
                <w:bCs/>
                <w:color w:val="1F3864"/>
                <w:sz w:val="19"/>
                <w:szCs w:val="19"/>
              </w:rPr>
              <w:t>Business Central Usage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A2" w14:textId="77777777" w:rsidR="00B57FEA" w:rsidRDefault="00000000">
            <w:r>
              <w:rPr>
                <w:color w:val="000000"/>
                <w:sz w:val="19"/>
                <w:szCs w:val="19"/>
              </w:rPr>
              <w:t>Heavy daily user — posts journals, runs period close, manages the chart of accounts, reviews AP/AR, manages bank reconciliation.</w:t>
            </w:r>
          </w:p>
        </w:tc>
      </w:tr>
      <w:tr w:rsidR="00B57FEA" w14:paraId="2EEE8DA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A4" w14:textId="77777777" w:rsidR="00B57FEA" w:rsidRDefault="00000000">
            <w:r>
              <w:rPr>
                <w:b/>
                <w:bCs/>
                <w:color w:val="1F3864"/>
                <w:sz w:val="19"/>
                <w:szCs w:val="19"/>
              </w:rPr>
              <w:t>RIA Experience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A5" w14:textId="77777777" w:rsidR="00B57FEA" w:rsidRDefault="00000000">
            <w:r>
              <w:rPr>
                <w:color w:val="000000"/>
                <w:sz w:val="19"/>
                <w:szCs w:val="19"/>
              </w:rPr>
              <w:t xml:space="preserve">Finance Copilot (AGT-03) as daily workbench. Daily action list at start of day. Period close checklist embedded in BC Role </w:t>
            </w:r>
            <w:proofErr w:type="spellStart"/>
            <w:r>
              <w:rPr>
                <w:color w:val="000000"/>
                <w:sz w:val="19"/>
                <w:szCs w:val="19"/>
              </w:rPr>
              <w:t>Center</w:t>
            </w:r>
            <w:proofErr w:type="spellEnd"/>
            <w:r>
              <w:rPr>
                <w:color w:val="000000"/>
                <w:sz w:val="19"/>
                <w:szCs w:val="19"/>
              </w:rPr>
              <w:t>. Real-time alert triage from Finance dashboard. Evidence package preparation for audit.</w:t>
            </w:r>
          </w:p>
        </w:tc>
      </w:tr>
      <w:tr w:rsidR="00B57FEA" w14:paraId="2EEE8DA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A7" w14:textId="77777777" w:rsidR="00B57FEA" w:rsidRDefault="00000000">
            <w:r>
              <w:rPr>
                <w:b/>
                <w:bCs/>
                <w:color w:val="1F3864"/>
                <w:sz w:val="19"/>
                <w:szCs w:val="19"/>
              </w:rPr>
              <w:t>Top 5 Questions RIA Answers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A8" w14:textId="77777777" w:rsidR="00B57FEA" w:rsidRDefault="00000000">
            <w:r>
              <w:rPr>
                <w:color w:val="000000"/>
                <w:sz w:val="19"/>
                <w:szCs w:val="19"/>
              </w:rPr>
              <w:t>1. What do I need to do to close this period? 2. Are there any suspicious journals posted today? 3. Which AP invoices need my attention before the payment run? 4. What is the audit trail for this specific transaction? 5. Are all bank reconciliations complete?</w:t>
            </w:r>
          </w:p>
        </w:tc>
      </w:tr>
      <w:tr w:rsidR="00B57FEA" w14:paraId="2EEE8DA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AA" w14:textId="77777777" w:rsidR="00B57FEA" w:rsidRDefault="00000000">
            <w:r>
              <w:rPr>
                <w:b/>
                <w:bCs/>
                <w:color w:val="1F3864"/>
                <w:sz w:val="19"/>
                <w:szCs w:val="19"/>
              </w:rPr>
              <w:lastRenderedPageBreak/>
              <w:t>Alert Preferences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AB" w14:textId="77777777" w:rsidR="00B57FEA" w:rsidRDefault="00000000">
            <w:r>
              <w:rPr>
                <w:color w:val="000000"/>
                <w:sz w:val="19"/>
                <w:szCs w:val="19"/>
              </w:rPr>
              <w:t>Critical and High — immediate. Medium — daily digest. L3 configuration changes — immediate. Period-end countdown alerts — 5 business days before close.</w:t>
            </w:r>
          </w:p>
        </w:tc>
      </w:tr>
      <w:tr w:rsidR="00B57FEA" w14:paraId="2EEE8DA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AD" w14:textId="77777777" w:rsidR="00B57FEA" w:rsidRDefault="00000000">
            <w:r>
              <w:rPr>
                <w:b/>
                <w:bCs/>
                <w:color w:val="1F3864"/>
                <w:sz w:val="19"/>
                <w:szCs w:val="19"/>
              </w:rPr>
              <w:t>KPIs Monitored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AE" w14:textId="77777777" w:rsidR="00B57FEA" w:rsidRDefault="00000000">
            <w:r>
              <w:rPr>
                <w:color w:val="000000"/>
                <w:sz w:val="19"/>
                <w:szCs w:val="19"/>
              </w:rPr>
              <w:t>Close cycle time; Journal anomaly count; 3-way match rate; Bank reconciliation status; Unapproved journals at period-end; AP aging; Backdating incidents.</w:t>
            </w:r>
          </w:p>
        </w:tc>
      </w:tr>
      <w:tr w:rsidR="00B57FEA" w14:paraId="2EEE8DB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B0" w14:textId="77777777" w:rsidR="00B57FEA" w:rsidRDefault="00000000">
            <w:r>
              <w:rPr>
                <w:b/>
                <w:bCs/>
                <w:color w:val="1F3864"/>
                <w:sz w:val="19"/>
                <w:szCs w:val="19"/>
              </w:rPr>
              <w:t>Success Metric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B1" w14:textId="77777777" w:rsidR="00B57FEA" w:rsidRDefault="00000000">
            <w:r>
              <w:rPr>
                <w:color w:val="000000"/>
                <w:sz w:val="19"/>
                <w:szCs w:val="19"/>
              </w:rPr>
              <w:t>Period close cycle time reduced by 30%. Zero surprise audit findings in first year. Controller can delegate more with confidence in automated monitoring.</w:t>
            </w:r>
          </w:p>
        </w:tc>
      </w:tr>
    </w:tbl>
    <w:p w14:paraId="2EEE8DB3"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5"/>
        <w:gridCol w:w="4451"/>
      </w:tblGrid>
      <w:tr w:rsidR="00B57FEA" w14:paraId="2EEE8DB5"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DB4" w14:textId="77777777" w:rsidR="00B57FEA" w:rsidRDefault="00000000">
            <w:r>
              <w:rPr>
                <w:b/>
                <w:bCs/>
                <w:color w:val="FFFFFF"/>
                <w:sz w:val="22"/>
                <w:szCs w:val="22"/>
              </w:rPr>
              <w:t>Persona 3 — Internal Audit Director</w:t>
            </w:r>
          </w:p>
        </w:tc>
      </w:tr>
      <w:tr w:rsidR="00B57FEA" w14:paraId="2EEE8DB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B6" w14:textId="77777777" w:rsidR="00B57FEA" w:rsidRDefault="00000000">
            <w:r>
              <w:rPr>
                <w:b/>
                <w:bCs/>
                <w:color w:val="1F3864"/>
                <w:sz w:val="19"/>
                <w:szCs w:val="19"/>
              </w:rPr>
              <w:t>Name &amp; Title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B7" w14:textId="77777777" w:rsidR="00B57FEA" w:rsidRDefault="00000000">
            <w:r>
              <w:rPr>
                <w:color w:val="000000"/>
                <w:sz w:val="19"/>
                <w:szCs w:val="19"/>
              </w:rPr>
              <w:t>Amir Hassan | Director of Internal Audit</w:t>
            </w:r>
          </w:p>
        </w:tc>
      </w:tr>
      <w:tr w:rsidR="00B57FEA" w14:paraId="2EEE8DB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B9" w14:textId="77777777" w:rsidR="00B57FEA" w:rsidRDefault="00000000">
            <w:r>
              <w:rPr>
                <w:b/>
                <w:bCs/>
                <w:color w:val="1F3864"/>
                <w:sz w:val="19"/>
                <w:szCs w:val="19"/>
              </w:rPr>
              <w:t>Primary Concern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BA" w14:textId="77777777" w:rsidR="00B57FEA" w:rsidRDefault="00000000">
            <w:r>
              <w:rPr>
                <w:color w:val="000000"/>
                <w:sz w:val="19"/>
                <w:szCs w:val="19"/>
              </w:rPr>
              <w:t xml:space="preserve">Are the controls we think are working </w:t>
            </w:r>
            <w:proofErr w:type="gramStart"/>
            <w:r>
              <w:rPr>
                <w:color w:val="000000"/>
                <w:sz w:val="19"/>
                <w:szCs w:val="19"/>
              </w:rPr>
              <w:t>actually working</w:t>
            </w:r>
            <w:proofErr w:type="gramEnd"/>
            <w:r>
              <w:rPr>
                <w:color w:val="000000"/>
                <w:sz w:val="19"/>
                <w:szCs w:val="19"/>
              </w:rPr>
              <w:t>? What are the real risks we should be auditing?</w:t>
            </w:r>
          </w:p>
        </w:tc>
      </w:tr>
      <w:tr w:rsidR="00B57FEA" w14:paraId="2EEE8DB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BC" w14:textId="77777777" w:rsidR="00B57FEA" w:rsidRDefault="00000000">
            <w:r>
              <w:rPr>
                <w:b/>
                <w:bCs/>
                <w:color w:val="1F3864"/>
                <w:sz w:val="19"/>
                <w:szCs w:val="19"/>
              </w:rPr>
              <w:t>Business Central Usage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BD" w14:textId="77777777" w:rsidR="00B57FEA" w:rsidRDefault="00000000">
            <w:r>
              <w:rPr>
                <w:color w:val="000000"/>
                <w:sz w:val="19"/>
                <w:szCs w:val="19"/>
              </w:rPr>
              <w:t>Read-only — reviews reports, exports audit evidence, accesses specific transactions for investigation.</w:t>
            </w:r>
          </w:p>
        </w:tc>
      </w:tr>
      <w:tr w:rsidR="00B57FEA" w14:paraId="2EEE8D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BF" w14:textId="77777777" w:rsidR="00B57FEA" w:rsidRDefault="00000000">
            <w:r>
              <w:rPr>
                <w:b/>
                <w:bCs/>
                <w:color w:val="1F3864"/>
                <w:sz w:val="19"/>
                <w:szCs w:val="19"/>
              </w:rPr>
              <w:t>RIA Experience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C0" w14:textId="77777777" w:rsidR="00B57FEA" w:rsidRDefault="00000000">
            <w:r>
              <w:rPr>
                <w:color w:val="000000"/>
                <w:sz w:val="19"/>
                <w:szCs w:val="19"/>
              </w:rPr>
              <w:t xml:space="preserve">Audit Copilot (AGT-02) as primary interface. Risk-based audit planning from RIA risk score. Evidence package generation for each control. Continuous monitoring vs. point-in-time sampling. Annual </w:t>
            </w:r>
            <w:proofErr w:type="spellStart"/>
            <w:r>
              <w:rPr>
                <w:color w:val="000000"/>
                <w:sz w:val="19"/>
                <w:szCs w:val="19"/>
              </w:rPr>
              <w:t>SoD</w:t>
            </w:r>
            <w:proofErr w:type="spellEnd"/>
            <w:r>
              <w:rPr>
                <w:color w:val="000000"/>
                <w:sz w:val="19"/>
                <w:szCs w:val="19"/>
              </w:rPr>
              <w:t xml:space="preserve"> report. Control effectiveness rating.</w:t>
            </w:r>
          </w:p>
        </w:tc>
      </w:tr>
      <w:tr w:rsidR="00B57FEA" w14:paraId="2EEE8DC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C2" w14:textId="77777777" w:rsidR="00B57FEA" w:rsidRDefault="00000000">
            <w:r>
              <w:rPr>
                <w:b/>
                <w:bCs/>
                <w:color w:val="1F3864"/>
                <w:sz w:val="19"/>
                <w:szCs w:val="19"/>
              </w:rPr>
              <w:t>Top 5 Questions RIA Answers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C3" w14:textId="77777777" w:rsidR="00B57FEA" w:rsidRDefault="00000000">
            <w:r>
              <w:rPr>
                <w:color w:val="000000"/>
                <w:sz w:val="19"/>
                <w:szCs w:val="19"/>
              </w:rPr>
              <w:t>1. What is our control environment score and which controls are failing? 2. Prepare the evidence file for Purchase Order controls this quarter. 3. Show me all transactions where approval controls were bypassed. 4. What is our segregation of duties posture across all financial functions? 5. Which areas present the highest audit risk based on exception patterns?</w:t>
            </w:r>
          </w:p>
        </w:tc>
      </w:tr>
      <w:tr w:rsidR="00B57FEA" w14:paraId="2EEE8DC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C5" w14:textId="77777777" w:rsidR="00B57FEA" w:rsidRDefault="00000000">
            <w:r>
              <w:rPr>
                <w:b/>
                <w:bCs/>
                <w:color w:val="1F3864"/>
                <w:sz w:val="19"/>
                <w:szCs w:val="19"/>
              </w:rPr>
              <w:t>Alert Preferences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C6" w14:textId="77777777" w:rsidR="00B57FEA" w:rsidRDefault="00000000">
            <w:r>
              <w:rPr>
                <w:color w:val="000000"/>
                <w:sz w:val="19"/>
                <w:szCs w:val="19"/>
              </w:rPr>
              <w:t xml:space="preserve">All Critical alerts — daily digest. Configurable periodic audit reports. Annual </w:t>
            </w:r>
            <w:proofErr w:type="spellStart"/>
            <w:r>
              <w:rPr>
                <w:color w:val="000000"/>
                <w:sz w:val="19"/>
                <w:szCs w:val="19"/>
              </w:rPr>
              <w:t>SoD</w:t>
            </w:r>
            <w:proofErr w:type="spellEnd"/>
            <w:r>
              <w:rPr>
                <w:color w:val="000000"/>
                <w:sz w:val="19"/>
                <w:szCs w:val="19"/>
              </w:rPr>
              <w:t xml:space="preserve"> report — January. Evidence packages on demand.</w:t>
            </w:r>
          </w:p>
        </w:tc>
      </w:tr>
      <w:tr w:rsidR="00B57FEA" w14:paraId="2EEE8DC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C8" w14:textId="77777777" w:rsidR="00B57FEA" w:rsidRDefault="00000000">
            <w:r>
              <w:rPr>
                <w:b/>
                <w:bCs/>
                <w:color w:val="1F3864"/>
                <w:sz w:val="19"/>
                <w:szCs w:val="19"/>
              </w:rPr>
              <w:t>KPIs Monitored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C9" w14:textId="77777777" w:rsidR="00B57FEA" w:rsidRDefault="00000000">
            <w:r>
              <w:rPr>
                <w:color w:val="000000"/>
                <w:sz w:val="19"/>
                <w:szCs w:val="19"/>
              </w:rPr>
              <w:t xml:space="preserve">Control effectiveness score by domain; </w:t>
            </w:r>
            <w:proofErr w:type="spellStart"/>
            <w:r>
              <w:rPr>
                <w:color w:val="000000"/>
                <w:sz w:val="19"/>
                <w:szCs w:val="19"/>
              </w:rPr>
              <w:t>SoD</w:t>
            </w:r>
            <w:proofErr w:type="spellEnd"/>
            <w:r>
              <w:rPr>
                <w:color w:val="000000"/>
                <w:sz w:val="19"/>
                <w:szCs w:val="19"/>
              </w:rPr>
              <w:t xml:space="preserve"> violation </w:t>
            </w:r>
            <w:proofErr w:type="gramStart"/>
            <w:r>
              <w:rPr>
                <w:color w:val="000000"/>
                <w:sz w:val="19"/>
                <w:szCs w:val="19"/>
              </w:rPr>
              <w:t>count</w:t>
            </w:r>
            <w:proofErr w:type="gramEnd"/>
            <w:r>
              <w:rPr>
                <w:color w:val="000000"/>
                <w:sz w:val="19"/>
                <w:szCs w:val="19"/>
              </w:rPr>
              <w:t xml:space="preserve"> and remediation status; Bypass incident count; Evidence completeness rate; Audit finding prediction accuracy; Risk-based audit coverage %.</w:t>
            </w:r>
          </w:p>
        </w:tc>
      </w:tr>
      <w:tr w:rsidR="00B57FEA" w14:paraId="2EEE8DC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CB" w14:textId="77777777" w:rsidR="00B57FEA" w:rsidRDefault="00000000">
            <w:r>
              <w:rPr>
                <w:b/>
                <w:bCs/>
                <w:color w:val="1F3864"/>
                <w:sz w:val="19"/>
                <w:szCs w:val="19"/>
              </w:rPr>
              <w:t>Success Metric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CC" w14:textId="77777777" w:rsidR="00B57FEA" w:rsidRDefault="00000000">
            <w:r>
              <w:rPr>
                <w:color w:val="000000"/>
                <w:sz w:val="19"/>
                <w:szCs w:val="19"/>
              </w:rPr>
              <w:t>External audit findings reduced by 60% year-on-year. Audit preparation time reduced by 50%. Internal audit plan directly based on RIA risk score rather than historical rotation.</w:t>
            </w:r>
          </w:p>
        </w:tc>
      </w:tr>
    </w:tbl>
    <w:p w14:paraId="2EEE8DC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6"/>
        <w:gridCol w:w="4330"/>
      </w:tblGrid>
      <w:tr w:rsidR="00B57FEA" w14:paraId="2EEE8DD0"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DCF" w14:textId="77777777" w:rsidR="00B57FEA" w:rsidRDefault="00000000">
            <w:r>
              <w:rPr>
                <w:b/>
                <w:bCs/>
                <w:color w:val="FFFFFF"/>
                <w:sz w:val="22"/>
                <w:szCs w:val="22"/>
              </w:rPr>
              <w:t>Persona 4 — Procurement Manager</w:t>
            </w:r>
          </w:p>
        </w:tc>
      </w:tr>
      <w:tr w:rsidR="00B57FEA" w14:paraId="2EEE8DD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D1" w14:textId="77777777" w:rsidR="00B57FEA" w:rsidRDefault="00000000">
            <w:r>
              <w:rPr>
                <w:b/>
                <w:bCs/>
                <w:color w:val="1F3864"/>
                <w:sz w:val="19"/>
                <w:szCs w:val="19"/>
              </w:rPr>
              <w:t>Name &amp; Title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D2" w14:textId="77777777" w:rsidR="00B57FEA" w:rsidRDefault="00000000">
            <w:r>
              <w:rPr>
                <w:color w:val="000000"/>
                <w:sz w:val="19"/>
                <w:szCs w:val="19"/>
              </w:rPr>
              <w:t>Nina Patel | Head of Procurement</w:t>
            </w:r>
          </w:p>
        </w:tc>
      </w:tr>
      <w:tr w:rsidR="00B57FEA" w14:paraId="2EEE8DD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D4" w14:textId="77777777" w:rsidR="00B57FEA" w:rsidRDefault="00000000">
            <w:r>
              <w:rPr>
                <w:b/>
                <w:bCs/>
                <w:color w:val="1F3864"/>
                <w:sz w:val="19"/>
                <w:szCs w:val="19"/>
              </w:rPr>
              <w:lastRenderedPageBreak/>
              <w:t>Primary Concern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D5" w14:textId="77777777" w:rsidR="00B57FEA" w:rsidRDefault="00000000">
            <w:r>
              <w:rPr>
                <w:color w:val="000000"/>
                <w:sz w:val="19"/>
                <w:szCs w:val="19"/>
              </w:rPr>
              <w:t>Are we buying at the right price, from the right vendors, through the right process?</w:t>
            </w:r>
          </w:p>
        </w:tc>
      </w:tr>
      <w:tr w:rsidR="00B57FEA" w14:paraId="2EEE8DD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D7" w14:textId="77777777" w:rsidR="00B57FEA" w:rsidRDefault="00000000">
            <w:r>
              <w:rPr>
                <w:b/>
                <w:bCs/>
                <w:color w:val="1F3864"/>
                <w:sz w:val="19"/>
                <w:szCs w:val="19"/>
              </w:rPr>
              <w:t>Business Central Usage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D8" w14:textId="77777777" w:rsidR="00B57FEA" w:rsidRDefault="00000000">
            <w:r>
              <w:rPr>
                <w:color w:val="000000"/>
                <w:sz w:val="19"/>
                <w:szCs w:val="19"/>
              </w:rPr>
              <w:t>Daily user — creates and reviews Purchase Orders, manages vendor master, runs procurement reports.</w:t>
            </w:r>
          </w:p>
        </w:tc>
      </w:tr>
      <w:tr w:rsidR="00B57FEA" w14:paraId="2EEE8DD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DA" w14:textId="77777777" w:rsidR="00B57FEA" w:rsidRDefault="00000000">
            <w:r>
              <w:rPr>
                <w:b/>
                <w:bCs/>
                <w:color w:val="1F3864"/>
                <w:sz w:val="19"/>
                <w:szCs w:val="19"/>
              </w:rPr>
              <w:t>RIA Experience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DB" w14:textId="77777777" w:rsidR="00B57FEA" w:rsidRDefault="00000000">
            <w:r>
              <w:rPr>
                <w:color w:val="000000"/>
                <w:sz w:val="19"/>
                <w:szCs w:val="19"/>
              </w:rPr>
              <w:t xml:space="preserve">Supply Chain Copilot (AGT-04) as daily workbench. Procurement dashboard in BC Purchase Role </w:t>
            </w:r>
            <w:proofErr w:type="spellStart"/>
            <w:r>
              <w:rPr>
                <w:color w:val="000000"/>
                <w:sz w:val="19"/>
                <w:szCs w:val="19"/>
              </w:rPr>
              <w:t>Center</w:t>
            </w:r>
            <w:proofErr w:type="spellEnd"/>
            <w:r>
              <w:rPr>
                <w:color w:val="000000"/>
                <w:sz w:val="19"/>
                <w:szCs w:val="19"/>
              </w:rPr>
              <w:t>. Vendor risk scorecard. Daily procurement exception list. Contract compliance monitoring.</w:t>
            </w:r>
          </w:p>
        </w:tc>
      </w:tr>
      <w:tr w:rsidR="00B57FEA" w14:paraId="2EEE8DD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DD" w14:textId="77777777" w:rsidR="00B57FEA" w:rsidRDefault="00000000">
            <w:r>
              <w:rPr>
                <w:b/>
                <w:bCs/>
                <w:color w:val="1F3864"/>
                <w:sz w:val="19"/>
                <w:szCs w:val="19"/>
              </w:rPr>
              <w:t>Top 5 Questions RIA Answers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DE" w14:textId="77777777" w:rsidR="00B57FEA" w:rsidRDefault="00000000">
            <w:r>
              <w:rPr>
                <w:color w:val="000000"/>
                <w:sz w:val="19"/>
                <w:szCs w:val="19"/>
              </w:rPr>
              <w:t>1. Are there any vendors I should be worried about right now? 2. Which purchase orders have prices significantly above our normal rates? 3. Are there any new vendors created this week that I should review? 4. Show me any split purchase orders from the last 30 days. 5. Which items are at risk of going out of stock in the next month?</w:t>
            </w:r>
          </w:p>
        </w:tc>
      </w:tr>
      <w:tr w:rsidR="00B57FEA" w14:paraId="2EEE8DE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E0" w14:textId="77777777" w:rsidR="00B57FEA" w:rsidRDefault="00000000">
            <w:r>
              <w:rPr>
                <w:b/>
                <w:bCs/>
                <w:color w:val="1F3864"/>
                <w:sz w:val="19"/>
                <w:szCs w:val="19"/>
              </w:rPr>
              <w:t>Alert Preferences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E1" w14:textId="77777777" w:rsidR="00B57FEA" w:rsidRDefault="00000000">
            <w:r>
              <w:rPr>
                <w:color w:val="000000"/>
                <w:sz w:val="19"/>
                <w:szCs w:val="19"/>
              </w:rPr>
              <w:t>Critical (vendor bank change, unauthorized vendor, split PO) — immediate. High (price deviation, approval violation) — same day. Medium — weekly report.</w:t>
            </w:r>
          </w:p>
        </w:tc>
      </w:tr>
      <w:tr w:rsidR="00B57FEA" w14:paraId="2EEE8DE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E3" w14:textId="77777777" w:rsidR="00B57FEA" w:rsidRDefault="00000000">
            <w:r>
              <w:rPr>
                <w:b/>
                <w:bCs/>
                <w:color w:val="1F3864"/>
                <w:sz w:val="19"/>
                <w:szCs w:val="19"/>
              </w:rPr>
              <w:t>KPIs Monitored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E4" w14:textId="77777777" w:rsidR="00B57FEA" w:rsidRDefault="00000000">
            <w:r>
              <w:rPr>
                <w:color w:val="000000"/>
                <w:sz w:val="19"/>
                <w:szCs w:val="19"/>
              </w:rPr>
              <w:t>3-way match rate; On-contract spend %; New vendor activation time; Price deviation count and value; Split PO detection rate; Vendor risk score distribution; Inventory shortage predictions.</w:t>
            </w:r>
          </w:p>
        </w:tc>
      </w:tr>
      <w:tr w:rsidR="00B57FEA" w14:paraId="2EEE8DE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E6" w14:textId="77777777" w:rsidR="00B57FEA" w:rsidRDefault="00000000">
            <w:r>
              <w:rPr>
                <w:b/>
                <w:bCs/>
                <w:color w:val="1F3864"/>
                <w:sz w:val="19"/>
                <w:szCs w:val="19"/>
              </w:rPr>
              <w:t>Success Metric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E7" w14:textId="77777777" w:rsidR="00B57FEA" w:rsidRDefault="00000000">
            <w:r>
              <w:rPr>
                <w:color w:val="000000"/>
                <w:sz w:val="19"/>
                <w:szCs w:val="19"/>
              </w:rPr>
              <w:t>Contract compliance rate &gt;90%. No duplicate payments in payment runs after RIA activation. Vendor fraud incidents detected within 24 hours.</w:t>
            </w:r>
          </w:p>
        </w:tc>
      </w:tr>
    </w:tbl>
    <w:p w14:paraId="2EEE8DE9"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4353"/>
      </w:tblGrid>
      <w:tr w:rsidR="00B57FEA" w14:paraId="2EEE8DEB"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DEA" w14:textId="77777777" w:rsidR="00B57FEA" w:rsidRDefault="00000000">
            <w:r>
              <w:rPr>
                <w:b/>
                <w:bCs/>
                <w:color w:val="FFFFFF"/>
                <w:sz w:val="22"/>
                <w:szCs w:val="22"/>
              </w:rPr>
              <w:t>Persona 5 — Business Central Administrator</w:t>
            </w:r>
          </w:p>
        </w:tc>
      </w:tr>
      <w:tr w:rsidR="00B57FEA" w14:paraId="2EEE8DE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EC" w14:textId="77777777" w:rsidR="00B57FEA" w:rsidRDefault="00000000">
            <w:r>
              <w:rPr>
                <w:b/>
                <w:bCs/>
                <w:color w:val="1F3864"/>
                <w:sz w:val="19"/>
                <w:szCs w:val="19"/>
              </w:rPr>
              <w:t>Name &amp; Title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ED" w14:textId="77777777" w:rsidR="00B57FEA" w:rsidRDefault="00000000">
            <w:r>
              <w:rPr>
                <w:color w:val="000000"/>
                <w:sz w:val="19"/>
                <w:szCs w:val="19"/>
              </w:rPr>
              <w:t>Raj Sharma | BC System Administrator</w:t>
            </w:r>
          </w:p>
        </w:tc>
      </w:tr>
      <w:tr w:rsidR="00B57FEA" w14:paraId="2EEE8DF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EF" w14:textId="77777777" w:rsidR="00B57FEA" w:rsidRDefault="00000000">
            <w:r>
              <w:rPr>
                <w:b/>
                <w:bCs/>
                <w:color w:val="1F3864"/>
                <w:sz w:val="19"/>
                <w:szCs w:val="19"/>
              </w:rPr>
              <w:t>Primary Concern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F0" w14:textId="77777777" w:rsidR="00B57FEA" w:rsidRDefault="00000000">
            <w:r>
              <w:rPr>
                <w:color w:val="000000"/>
                <w:sz w:val="19"/>
                <w:szCs w:val="19"/>
              </w:rPr>
              <w:t>Is BC configured correctly? Are there technical issues that could cause financial reporting problems or security vulnerabilities?</w:t>
            </w:r>
          </w:p>
        </w:tc>
      </w:tr>
      <w:tr w:rsidR="00B57FEA" w14:paraId="2EEE8D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F2" w14:textId="77777777" w:rsidR="00B57FEA" w:rsidRDefault="00000000">
            <w:r>
              <w:rPr>
                <w:b/>
                <w:bCs/>
                <w:color w:val="1F3864"/>
                <w:sz w:val="19"/>
                <w:szCs w:val="19"/>
              </w:rPr>
              <w:t>Business Central Usage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F3" w14:textId="77777777" w:rsidR="00B57FEA" w:rsidRDefault="00000000">
            <w:r>
              <w:rPr>
                <w:color w:val="000000"/>
                <w:sz w:val="19"/>
                <w:szCs w:val="19"/>
              </w:rPr>
              <w:t>Super-user — manages configuration, permissions, extensions, upgrade planning, integrations.</w:t>
            </w:r>
          </w:p>
        </w:tc>
      </w:tr>
      <w:tr w:rsidR="00B57FEA" w14:paraId="2EEE8DF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F5" w14:textId="77777777" w:rsidR="00B57FEA" w:rsidRDefault="00000000">
            <w:r>
              <w:rPr>
                <w:b/>
                <w:bCs/>
                <w:color w:val="1F3864"/>
                <w:sz w:val="19"/>
                <w:szCs w:val="19"/>
              </w:rPr>
              <w:t>RIA Experience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F6" w14:textId="77777777" w:rsidR="00B57FEA" w:rsidRDefault="00000000">
            <w:r>
              <w:rPr>
                <w:color w:val="000000"/>
                <w:sz w:val="19"/>
                <w:szCs w:val="19"/>
              </w:rPr>
              <w:t>L3 Configuration Intelligence dashboard. Admin-specific RIA portal with configuration health score. Real-time alerts on posting group changes, permission changes, number series issues. Upgrade readiness report. Extension risk assessment.</w:t>
            </w:r>
          </w:p>
        </w:tc>
      </w:tr>
      <w:tr w:rsidR="00B57FEA" w14:paraId="2EEE8D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F8" w14:textId="77777777" w:rsidR="00B57FEA" w:rsidRDefault="00000000">
            <w:r>
              <w:rPr>
                <w:b/>
                <w:bCs/>
                <w:color w:val="1F3864"/>
                <w:sz w:val="19"/>
                <w:szCs w:val="19"/>
              </w:rPr>
              <w:t>Top 5 Questions RIA Answers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F9" w14:textId="77777777" w:rsidR="00B57FEA" w:rsidRDefault="00000000">
            <w:r>
              <w:rPr>
                <w:color w:val="000000"/>
                <w:sz w:val="19"/>
                <w:szCs w:val="19"/>
              </w:rPr>
              <w:t xml:space="preserve">1. Are there any configuration issues that are causing financial </w:t>
            </w:r>
            <w:proofErr w:type="spellStart"/>
            <w:r>
              <w:rPr>
                <w:color w:val="000000"/>
                <w:sz w:val="19"/>
                <w:szCs w:val="19"/>
              </w:rPr>
              <w:t>mispostings</w:t>
            </w:r>
            <w:proofErr w:type="spellEnd"/>
            <w:r>
              <w:rPr>
                <w:color w:val="000000"/>
                <w:sz w:val="19"/>
                <w:szCs w:val="19"/>
              </w:rPr>
              <w:t xml:space="preserve">? 2. Which users have permissions they should not have? 3. Are all critical tables being tracked in the Change Log? 4. What is our upgrade readiness score for </w:t>
            </w:r>
            <w:r>
              <w:rPr>
                <w:color w:val="000000"/>
                <w:sz w:val="19"/>
                <w:szCs w:val="19"/>
              </w:rPr>
              <w:lastRenderedPageBreak/>
              <w:t>the next BC update? 5. Are there any dormant accounts with elevated permissions?</w:t>
            </w:r>
          </w:p>
        </w:tc>
      </w:tr>
      <w:tr w:rsidR="00B57FEA" w14:paraId="2EEE8DF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FB" w14:textId="77777777" w:rsidR="00B57FEA" w:rsidRDefault="00000000">
            <w:r>
              <w:rPr>
                <w:b/>
                <w:bCs/>
                <w:color w:val="1F3864"/>
                <w:sz w:val="19"/>
                <w:szCs w:val="19"/>
              </w:rPr>
              <w:lastRenderedPageBreak/>
              <w:t>Alert Preferences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FC" w14:textId="77777777" w:rsidR="00B57FEA" w:rsidRDefault="00000000">
            <w:r>
              <w:rPr>
                <w:color w:val="000000"/>
                <w:sz w:val="19"/>
                <w:szCs w:val="19"/>
              </w:rPr>
              <w:t>All L3 configuration alerts — immediate (these are system-critical). Permission changes — immediate. Extension failures — immediate. Weekly configuration health report.</w:t>
            </w:r>
          </w:p>
        </w:tc>
      </w:tr>
      <w:tr w:rsidR="00B57FEA" w14:paraId="2EEE8E0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DFE" w14:textId="77777777" w:rsidR="00B57FEA" w:rsidRDefault="00000000">
            <w:r>
              <w:rPr>
                <w:b/>
                <w:bCs/>
                <w:color w:val="1F3864"/>
                <w:sz w:val="19"/>
                <w:szCs w:val="19"/>
              </w:rPr>
              <w:t>KPIs Monitored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DFF" w14:textId="77777777" w:rsidR="00B57FEA" w:rsidRDefault="00000000">
            <w:r>
              <w:rPr>
                <w:color w:val="000000"/>
                <w:sz w:val="19"/>
                <w:szCs w:val="19"/>
              </w:rPr>
              <w:t xml:space="preserve">Configuration health score; </w:t>
            </w:r>
            <w:proofErr w:type="spellStart"/>
            <w:r>
              <w:rPr>
                <w:color w:val="000000"/>
                <w:sz w:val="19"/>
                <w:szCs w:val="19"/>
              </w:rPr>
              <w:t>SoD</w:t>
            </w:r>
            <w:proofErr w:type="spellEnd"/>
            <w:r>
              <w:rPr>
                <w:color w:val="000000"/>
                <w:sz w:val="19"/>
                <w:szCs w:val="19"/>
              </w:rPr>
              <w:t xml:space="preserve"> violation count; Posting group change events; Dormant privileged account count; Change Log coverage rate; Number series gap count; Extension risk score; Upgrade readiness score.</w:t>
            </w:r>
          </w:p>
        </w:tc>
      </w:tr>
      <w:tr w:rsidR="00B57FEA" w14:paraId="2EEE8E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01" w14:textId="77777777" w:rsidR="00B57FEA" w:rsidRDefault="00000000">
            <w:r>
              <w:rPr>
                <w:b/>
                <w:bCs/>
                <w:color w:val="1F3864"/>
                <w:sz w:val="19"/>
                <w:szCs w:val="19"/>
              </w:rPr>
              <w:t>Success Metric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02" w14:textId="77777777" w:rsidR="00B57FEA" w:rsidRDefault="00000000">
            <w:r>
              <w:rPr>
                <w:color w:val="000000"/>
                <w:sz w:val="19"/>
                <w:szCs w:val="19"/>
              </w:rPr>
              <w:t xml:space="preserve">Zero surprise configuration-caused financial </w:t>
            </w:r>
            <w:proofErr w:type="spellStart"/>
            <w:r>
              <w:rPr>
                <w:color w:val="000000"/>
                <w:sz w:val="19"/>
                <w:szCs w:val="19"/>
              </w:rPr>
              <w:t>mispostings</w:t>
            </w:r>
            <w:proofErr w:type="spellEnd"/>
            <w:r>
              <w:rPr>
                <w:color w:val="000000"/>
                <w:sz w:val="19"/>
                <w:szCs w:val="19"/>
              </w:rPr>
              <w:t>. BC upgrade completed without financial reporting disruption. All critical tables covered by Change Log.</w:t>
            </w:r>
          </w:p>
        </w:tc>
      </w:tr>
    </w:tbl>
    <w:p w14:paraId="2EEE8E04"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E08"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E05" w14:textId="77777777" w:rsidR="00B57FEA" w:rsidRDefault="00000000">
            <w:r>
              <w:rPr>
                <w:b/>
                <w:bCs/>
                <w:color w:val="BDD7EE"/>
                <w:sz w:val="16"/>
                <w:szCs w:val="16"/>
              </w:rPr>
              <w:t>SECTION XIII</w:t>
            </w:r>
          </w:p>
          <w:p w14:paraId="2EEE8E06" w14:textId="77777777" w:rsidR="00B57FEA" w:rsidRDefault="00000000">
            <w:pPr>
              <w:spacing w:after="60"/>
            </w:pPr>
            <w:r>
              <w:rPr>
                <w:b/>
                <w:bCs/>
                <w:color w:val="FFFFFF"/>
                <w:sz w:val="36"/>
                <w:szCs w:val="36"/>
              </w:rPr>
              <w:t>Configuration Framework &amp; Rule Engine</w:t>
            </w:r>
          </w:p>
          <w:p w14:paraId="2EEE8E07" w14:textId="77777777" w:rsidR="00B57FEA" w:rsidRDefault="00000000">
            <w:r>
              <w:rPr>
                <w:color w:val="BDD7EE"/>
                <w:sz w:val="19"/>
                <w:szCs w:val="19"/>
              </w:rPr>
              <w:t>Configurable risk rules, scoring model, alert management, and threshold customization</w:t>
            </w:r>
          </w:p>
        </w:tc>
      </w:tr>
    </w:tbl>
    <w:p w14:paraId="2EEE8E09" w14:textId="77777777" w:rsidR="00B57FEA" w:rsidRDefault="00B57FEA">
      <w:pPr>
        <w:spacing w:after="100"/>
      </w:pPr>
    </w:p>
    <w:p w14:paraId="2EEE8E0A" w14:textId="77777777" w:rsidR="00B57FEA" w:rsidRDefault="00000000">
      <w:pPr>
        <w:spacing w:after="160"/>
      </w:pPr>
      <w:r>
        <w:rPr>
          <w:color w:val="000000"/>
          <w:sz w:val="19"/>
          <w:szCs w:val="19"/>
        </w:rPr>
        <w:t>Every risk detection rule in RIA is fully configurable by business users without development effort. The Configuration Framework defines how rules are structured, how risk scores are calculated, how alerts are managed through their lifecycle, and how thresholds can be adjusted to match each customer's risk tolerance and materiality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1"/>
        <w:gridCol w:w="4805"/>
      </w:tblGrid>
      <w:tr w:rsidR="00B57FEA" w14:paraId="2EEE8E0C"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0B" w14:textId="77777777" w:rsidR="00B57FEA" w:rsidRDefault="00000000">
            <w:proofErr w:type="gramStart"/>
            <w:r>
              <w:rPr>
                <w:b/>
                <w:bCs/>
                <w:color w:val="FFFFFF"/>
                <w:sz w:val="22"/>
                <w:szCs w:val="22"/>
              </w:rPr>
              <w:t>13.1  Rule</w:t>
            </w:r>
            <w:proofErr w:type="gramEnd"/>
            <w:r>
              <w:rPr>
                <w:b/>
                <w:bCs/>
                <w:color w:val="FFFFFF"/>
                <w:sz w:val="22"/>
                <w:szCs w:val="22"/>
              </w:rPr>
              <w:t xml:space="preserve"> Engine Design</w:t>
            </w:r>
          </w:p>
        </w:tc>
      </w:tr>
      <w:tr w:rsidR="00B57FEA" w14:paraId="2EEE8E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0D" w14:textId="77777777" w:rsidR="00B57FEA" w:rsidRDefault="00000000">
            <w:r>
              <w:rPr>
                <w:b/>
                <w:bCs/>
                <w:color w:val="1F3864"/>
                <w:sz w:val="19"/>
                <w:szCs w:val="19"/>
              </w:rPr>
              <w:t>Rule Structure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0E" w14:textId="77777777" w:rsidR="00B57FEA" w:rsidRDefault="00000000">
            <w:r>
              <w:rPr>
                <w:color w:val="000000"/>
                <w:sz w:val="19"/>
                <w:szCs w:val="19"/>
              </w:rPr>
              <w:t>Each detection rule consists of: Rule ID, Name, Description, BC Tables/Fields in scope, Detection Logic (condition expression), AI Enhancement toggle, Risk Score (default), Severity (Critical/High/Medium/Low), Enabled toggle, Customer-level overrides.</w:t>
            </w:r>
          </w:p>
        </w:tc>
      </w:tr>
      <w:tr w:rsidR="00B57FEA" w14:paraId="2EEE8E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10" w14:textId="77777777" w:rsidR="00B57FEA" w:rsidRDefault="00000000">
            <w:r>
              <w:rPr>
                <w:b/>
                <w:bCs/>
                <w:color w:val="1F3864"/>
                <w:sz w:val="19"/>
                <w:szCs w:val="19"/>
              </w:rPr>
              <w:t>Rule Types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11" w14:textId="77777777" w:rsidR="00B57FEA" w:rsidRDefault="00000000">
            <w:r>
              <w:rPr>
                <w:color w:val="000000"/>
                <w:sz w:val="19"/>
                <w:szCs w:val="19"/>
              </w:rPr>
              <w:t>(1) Threshold rules: flag when value exceeds configurable amount; (2) Pattern rules: flag when a sequence of events matches a defined pattern; (3) Anomaly rules: flag when value deviates from ML-computed baseline by configurable standard deviations; (4) Completeness rules: flag when required data is absent; (5) Correlation rules: flag when two or more conditions occur in combination within a time window.</w:t>
            </w:r>
          </w:p>
        </w:tc>
      </w:tr>
      <w:tr w:rsidR="00B57FEA" w14:paraId="2EEE8E1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13" w14:textId="77777777" w:rsidR="00B57FEA" w:rsidRDefault="00000000">
            <w:r>
              <w:rPr>
                <w:b/>
                <w:bCs/>
                <w:color w:val="1F3864"/>
                <w:sz w:val="19"/>
                <w:szCs w:val="19"/>
              </w:rPr>
              <w:t>Configurable Parameters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14" w14:textId="77777777" w:rsidR="00B57FEA" w:rsidRDefault="00000000">
            <w:r>
              <w:rPr>
                <w:color w:val="000000"/>
                <w:sz w:val="19"/>
                <w:szCs w:val="19"/>
              </w:rPr>
              <w:t>Thresholds (monetary amounts, percentages, day counts, count thresholds); Time windows (rolling period in days); Severity overrides per customer; Enable/disable per rule; Materiality filter (suppress below threshold); User group scoping (which users see which alerts).</w:t>
            </w:r>
          </w:p>
        </w:tc>
      </w:tr>
      <w:tr w:rsidR="00B57FEA" w14:paraId="2EEE8E1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16" w14:textId="77777777" w:rsidR="00B57FEA" w:rsidRDefault="00000000">
            <w:r>
              <w:rPr>
                <w:b/>
                <w:bCs/>
                <w:color w:val="1F3864"/>
                <w:sz w:val="19"/>
                <w:szCs w:val="19"/>
              </w:rPr>
              <w:t>Rule Versioning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17" w14:textId="77777777" w:rsidR="00B57FEA" w:rsidRDefault="00000000">
            <w:r>
              <w:rPr>
                <w:color w:val="000000"/>
                <w:sz w:val="19"/>
                <w:szCs w:val="19"/>
              </w:rPr>
              <w:t>All rule definition changes are versioned. Rollback to prior version in &lt; 5 minutes. Rule change requires Finance Director or Admin approval. Change history maintained with User ID, timestamp, and before/after values.</w:t>
            </w:r>
          </w:p>
        </w:tc>
      </w:tr>
      <w:tr w:rsidR="00B57FEA" w14:paraId="2EEE8E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19" w14:textId="77777777" w:rsidR="00B57FEA" w:rsidRDefault="00000000">
            <w:r>
              <w:rPr>
                <w:b/>
                <w:bCs/>
                <w:color w:val="1F3864"/>
                <w:sz w:val="19"/>
                <w:szCs w:val="19"/>
              </w:rPr>
              <w:lastRenderedPageBreak/>
              <w:t>Custom Rules (Enterprise)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1A" w14:textId="77777777" w:rsidR="00B57FEA" w:rsidRDefault="00000000">
            <w:r>
              <w:rPr>
                <w:color w:val="000000"/>
                <w:sz w:val="19"/>
                <w:szCs w:val="19"/>
              </w:rPr>
              <w:t>Enterprise tier customers can define custom detection rules using a no-code rule builder. Custom rules can reference any BC table/field accessible via BC REST API. Custom rules subject to same versioning and approval controls as built-in rules.</w:t>
            </w:r>
          </w:p>
        </w:tc>
      </w:tr>
      <w:tr w:rsidR="00B57FEA" w14:paraId="2EEE8E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1C" w14:textId="77777777" w:rsidR="00B57FEA" w:rsidRDefault="00000000">
            <w:r>
              <w:rPr>
                <w:b/>
                <w:bCs/>
                <w:color w:val="1F3864"/>
                <w:sz w:val="19"/>
                <w:szCs w:val="19"/>
              </w:rPr>
              <w:t>Rule Testing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1D" w14:textId="77777777" w:rsidR="00B57FEA" w:rsidRDefault="00000000">
            <w:r>
              <w:rPr>
                <w:color w:val="000000"/>
                <w:sz w:val="19"/>
                <w:szCs w:val="19"/>
              </w:rPr>
              <w:t>Test mode: run any rule against production data without generating live alerts. Preview mode: see what alerts a rule would have generated over the past 30 days before enabling.</w:t>
            </w:r>
          </w:p>
        </w:tc>
      </w:tr>
    </w:tbl>
    <w:p w14:paraId="2EEE8E1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8"/>
        <w:gridCol w:w="4548"/>
      </w:tblGrid>
      <w:tr w:rsidR="00B57FEA" w14:paraId="2EEE8E21"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20" w14:textId="77777777" w:rsidR="00B57FEA" w:rsidRDefault="00000000">
            <w:proofErr w:type="gramStart"/>
            <w:r>
              <w:rPr>
                <w:b/>
                <w:bCs/>
                <w:color w:val="FFFFFF"/>
                <w:sz w:val="22"/>
                <w:szCs w:val="22"/>
              </w:rPr>
              <w:t>13.2  Risk</w:t>
            </w:r>
            <w:proofErr w:type="gramEnd"/>
            <w:r>
              <w:rPr>
                <w:b/>
                <w:bCs/>
                <w:color w:val="FFFFFF"/>
                <w:sz w:val="22"/>
                <w:szCs w:val="22"/>
              </w:rPr>
              <w:t xml:space="preserve"> Scoring Model</w:t>
            </w:r>
          </w:p>
        </w:tc>
      </w:tr>
      <w:tr w:rsidR="00B57FEA" w14:paraId="2EEE8E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22" w14:textId="77777777" w:rsidR="00B57FEA" w:rsidRDefault="00000000">
            <w:r>
              <w:rPr>
                <w:b/>
                <w:bCs/>
                <w:color w:val="1F3864"/>
                <w:sz w:val="19"/>
                <w:szCs w:val="19"/>
              </w:rPr>
              <w:t>Composite Score Formula</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23" w14:textId="77777777" w:rsidR="00B57FEA" w:rsidRDefault="00000000">
            <w:r>
              <w:rPr>
                <w:color w:val="000000"/>
                <w:sz w:val="19"/>
                <w:szCs w:val="19"/>
              </w:rPr>
              <w:t>Composite Risk Score = (Base Severity Score × Amount Weight × Frequency Weight × Recency Weight × Context Weight) ÷ Normalization Factor. Final score 0–10 with one decimal place.</w:t>
            </w:r>
          </w:p>
        </w:tc>
      </w:tr>
      <w:tr w:rsidR="00B57FEA" w14:paraId="2EEE8E2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25" w14:textId="77777777" w:rsidR="00B57FEA" w:rsidRDefault="00000000">
            <w:r>
              <w:rPr>
                <w:b/>
                <w:bCs/>
                <w:color w:val="1F3864"/>
                <w:sz w:val="19"/>
                <w:szCs w:val="19"/>
              </w:rPr>
              <w:t>Base Severity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26" w14:textId="77777777" w:rsidR="00B57FEA" w:rsidRDefault="00000000">
            <w:r>
              <w:rPr>
                <w:color w:val="000000"/>
                <w:sz w:val="19"/>
                <w:szCs w:val="19"/>
              </w:rPr>
              <w:t>Critical = 9.0–10.0. High = 7.0–8.9. Medium-High = 6.0–6.9. Medium = 5.0–5.9. Low = 1.0–4.9.</w:t>
            </w:r>
          </w:p>
        </w:tc>
      </w:tr>
      <w:tr w:rsidR="00B57FEA" w14:paraId="2EEE8E2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28" w14:textId="77777777" w:rsidR="00B57FEA" w:rsidRDefault="00000000">
            <w:r>
              <w:rPr>
                <w:b/>
                <w:bCs/>
                <w:color w:val="1F3864"/>
                <w:sz w:val="19"/>
                <w:szCs w:val="19"/>
              </w:rPr>
              <w:t>Amount Weight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29" w14:textId="77777777" w:rsidR="00B57FEA" w:rsidRDefault="00000000">
            <w:r>
              <w:rPr>
                <w:color w:val="000000"/>
                <w:sz w:val="19"/>
                <w:szCs w:val="19"/>
              </w:rPr>
              <w:t>Materiality adjustment: amounts above configurable threshold receive score multiplier 1.2×. Below materiality floor: score multiplier 0.8×. At threshold: 1.0×.</w:t>
            </w:r>
          </w:p>
        </w:tc>
      </w:tr>
      <w:tr w:rsidR="00B57FEA" w14:paraId="2EEE8E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2B" w14:textId="77777777" w:rsidR="00B57FEA" w:rsidRDefault="00000000">
            <w:r>
              <w:rPr>
                <w:b/>
                <w:bCs/>
                <w:color w:val="1F3864"/>
                <w:sz w:val="19"/>
                <w:szCs w:val="19"/>
              </w:rPr>
              <w:t>Frequency Weight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2C" w14:textId="77777777" w:rsidR="00B57FEA" w:rsidRDefault="00000000">
            <w:r>
              <w:rPr>
                <w:color w:val="000000"/>
                <w:sz w:val="19"/>
                <w:szCs w:val="19"/>
              </w:rPr>
              <w:t>First occurrence: 1.0×. Recurring (same control, same entity, past 90 days): 1.25×. Persistent (&gt;3 occurrences past 30 days): 1.5×.</w:t>
            </w:r>
          </w:p>
        </w:tc>
      </w:tr>
      <w:tr w:rsidR="00B57FEA" w14:paraId="2EEE8E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2E" w14:textId="77777777" w:rsidR="00B57FEA" w:rsidRDefault="00000000">
            <w:r>
              <w:rPr>
                <w:b/>
                <w:bCs/>
                <w:color w:val="1F3864"/>
                <w:sz w:val="19"/>
                <w:szCs w:val="19"/>
              </w:rPr>
              <w:t>Recency Weight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2F" w14:textId="77777777" w:rsidR="00B57FEA" w:rsidRDefault="00000000">
            <w:r>
              <w:rPr>
                <w:color w:val="000000"/>
                <w:sz w:val="19"/>
                <w:szCs w:val="19"/>
              </w:rPr>
              <w:t>Alert in last 24 hours: 1.0×. 2–7 days: 0.9×. 8–30 days: 0.75×. &gt;30 days (unresolved): 1.1× (escalating penalty).</w:t>
            </w:r>
          </w:p>
        </w:tc>
      </w:tr>
      <w:tr w:rsidR="00B57FEA" w14:paraId="2EEE8E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31" w14:textId="77777777" w:rsidR="00B57FEA" w:rsidRDefault="00000000">
            <w:r>
              <w:rPr>
                <w:b/>
                <w:bCs/>
                <w:color w:val="1F3864"/>
                <w:sz w:val="19"/>
                <w:szCs w:val="19"/>
              </w:rPr>
              <w:t>Context Weight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32" w14:textId="77777777" w:rsidR="00B57FEA" w:rsidRDefault="00000000">
            <w:r>
              <w:rPr>
                <w:color w:val="000000"/>
                <w:sz w:val="19"/>
                <w:szCs w:val="19"/>
              </w:rPr>
              <w:t>Fraud indicator present: 1.3×. Period-end timing: 1.2×. New user or vendor (&lt;30 days): 1.2×. Known legitimate exception (acknowledged): 0.5×.</w:t>
            </w:r>
          </w:p>
        </w:tc>
      </w:tr>
      <w:tr w:rsidR="00B57FEA" w14:paraId="2EEE8E3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34" w14:textId="77777777" w:rsidR="00B57FEA" w:rsidRDefault="00000000">
            <w:r>
              <w:rPr>
                <w:b/>
                <w:bCs/>
                <w:color w:val="1F3864"/>
                <w:sz w:val="19"/>
                <w:szCs w:val="19"/>
              </w:rPr>
              <w:t>Entity 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35" w14:textId="77777777" w:rsidR="00B57FEA" w:rsidRDefault="00000000">
            <w:r>
              <w:rPr>
                <w:color w:val="000000"/>
                <w:sz w:val="19"/>
                <w:szCs w:val="19"/>
              </w:rPr>
              <w:t>Each vendor, customer, and user receives an entity risk score — weighted average of all active alerts for that entity over a rolling 90-day window. Entity risk score used in credit management and vendor risk dashboards.</w:t>
            </w:r>
          </w:p>
        </w:tc>
      </w:tr>
      <w:tr w:rsidR="00B57FEA" w14:paraId="2EEE8E3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37" w14:textId="77777777" w:rsidR="00B57FEA" w:rsidRDefault="00000000">
            <w:r>
              <w:rPr>
                <w:b/>
                <w:bCs/>
                <w:color w:val="1F3864"/>
                <w:sz w:val="19"/>
                <w:szCs w:val="19"/>
              </w:rPr>
              <w:t>Portfolio Risk Score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38" w14:textId="77777777" w:rsidR="00B57FEA" w:rsidRDefault="00000000">
            <w:r>
              <w:rPr>
                <w:color w:val="000000"/>
                <w:sz w:val="19"/>
                <w:szCs w:val="19"/>
              </w:rPr>
              <w:t>Aggregate organization risk score: weighted combination of entity risk scores, control effectiveness rates, and configuration health. Tracked monthly for trend reporting and board-level KPI.</w:t>
            </w:r>
          </w:p>
        </w:tc>
      </w:tr>
    </w:tbl>
    <w:p w14:paraId="2EEE8E3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8"/>
        <w:gridCol w:w="4428"/>
      </w:tblGrid>
      <w:tr w:rsidR="00B57FEA" w14:paraId="2EEE8E3C"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3B" w14:textId="77777777" w:rsidR="00B57FEA" w:rsidRDefault="00000000">
            <w:proofErr w:type="gramStart"/>
            <w:r>
              <w:rPr>
                <w:b/>
                <w:bCs/>
                <w:color w:val="FFFFFF"/>
                <w:sz w:val="22"/>
                <w:szCs w:val="22"/>
              </w:rPr>
              <w:t>13.3  Alert</w:t>
            </w:r>
            <w:proofErr w:type="gramEnd"/>
            <w:r>
              <w:rPr>
                <w:b/>
                <w:bCs/>
                <w:color w:val="FFFFFF"/>
                <w:sz w:val="22"/>
                <w:szCs w:val="22"/>
              </w:rPr>
              <w:t xml:space="preserve"> Management Lifecycle</w:t>
            </w:r>
          </w:p>
        </w:tc>
      </w:tr>
      <w:tr w:rsidR="00B57FEA" w14:paraId="2EEE8E3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3D" w14:textId="77777777" w:rsidR="00B57FEA" w:rsidRDefault="00000000">
            <w:r>
              <w:rPr>
                <w:b/>
                <w:bCs/>
                <w:color w:val="1F3864"/>
                <w:sz w:val="19"/>
                <w:szCs w:val="19"/>
              </w:rPr>
              <w:t>Alert States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3E" w14:textId="77777777" w:rsidR="00B57FEA" w:rsidRDefault="00000000">
            <w:r>
              <w:rPr>
                <w:color w:val="000000"/>
                <w:sz w:val="19"/>
                <w:szCs w:val="19"/>
              </w:rPr>
              <w:t>NEW → ACKNOWLEDGED → UNDER REVIEW → RESOLVED (Normal) | RESOLVED (Exception) | ESCALATED | FALSE POSITIVE</w:t>
            </w:r>
          </w:p>
        </w:tc>
      </w:tr>
      <w:tr w:rsidR="00B57FEA" w14:paraId="2EEE8E4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40" w14:textId="77777777" w:rsidR="00B57FEA" w:rsidRDefault="00000000">
            <w:r>
              <w:rPr>
                <w:b/>
                <w:bCs/>
                <w:color w:val="1F3864"/>
                <w:sz w:val="19"/>
                <w:szCs w:val="19"/>
              </w:rPr>
              <w:t>NEW</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41" w14:textId="77777777" w:rsidR="00B57FEA" w:rsidRDefault="00000000">
            <w:r>
              <w:rPr>
                <w:color w:val="000000"/>
                <w:sz w:val="19"/>
                <w:szCs w:val="19"/>
              </w:rPr>
              <w:t xml:space="preserve">Alert created by Rule Engine. Assigned to default owner (configurable by alert type and severity). Appears in Role </w:t>
            </w:r>
            <w:proofErr w:type="spellStart"/>
            <w:r>
              <w:rPr>
                <w:color w:val="000000"/>
                <w:sz w:val="19"/>
                <w:szCs w:val="19"/>
              </w:rPr>
              <w:t>Center</w:t>
            </w:r>
            <w:proofErr w:type="spellEnd"/>
            <w:r>
              <w:rPr>
                <w:color w:val="000000"/>
                <w:sz w:val="19"/>
                <w:szCs w:val="19"/>
              </w:rPr>
              <w:t xml:space="preserve"> widget. Teams/email notification sent per user preferences.</w:t>
            </w:r>
          </w:p>
        </w:tc>
      </w:tr>
      <w:tr w:rsidR="00B57FEA" w14:paraId="2EEE8E4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43" w14:textId="77777777" w:rsidR="00B57FEA" w:rsidRDefault="00000000">
            <w:r>
              <w:rPr>
                <w:b/>
                <w:bCs/>
                <w:color w:val="1F3864"/>
                <w:sz w:val="19"/>
                <w:szCs w:val="19"/>
              </w:rPr>
              <w:lastRenderedPageBreak/>
              <w:t>ACKNOWLEDGED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44" w14:textId="77777777" w:rsidR="00B57FEA" w:rsidRDefault="00000000">
            <w:r>
              <w:rPr>
                <w:color w:val="000000"/>
                <w:sz w:val="19"/>
                <w:szCs w:val="19"/>
              </w:rPr>
              <w:t>Owner confirms alert received. SLA clock starts. Default SLA: Critical = 4 hours, High = 1 business day, Medium = 5 business days, Low = 20 business days. SLA breach triggers automatic escalation.</w:t>
            </w:r>
          </w:p>
        </w:tc>
      </w:tr>
      <w:tr w:rsidR="00B57FEA" w14:paraId="2EEE8E4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46" w14:textId="77777777" w:rsidR="00B57FEA" w:rsidRDefault="00000000">
            <w:r>
              <w:rPr>
                <w:b/>
                <w:bCs/>
                <w:color w:val="1F3864"/>
                <w:sz w:val="19"/>
                <w:szCs w:val="19"/>
              </w:rPr>
              <w:t>UNDER REVIEW</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47" w14:textId="77777777" w:rsidR="00B57FEA" w:rsidRDefault="00000000">
            <w:r>
              <w:rPr>
                <w:color w:val="000000"/>
                <w:sz w:val="19"/>
                <w:szCs w:val="19"/>
              </w:rPr>
              <w:t>Investigation in progress. Owner can add notes, attach evidence, link to related alerts. Collaboration: assign to colleague, add reviewer.</w:t>
            </w:r>
          </w:p>
        </w:tc>
      </w:tr>
      <w:tr w:rsidR="00B57FEA" w14:paraId="2EEE8E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49" w14:textId="77777777" w:rsidR="00B57FEA" w:rsidRDefault="00000000">
            <w:r>
              <w:rPr>
                <w:b/>
                <w:bCs/>
                <w:color w:val="1F3864"/>
                <w:sz w:val="19"/>
                <w:szCs w:val="19"/>
              </w:rPr>
              <w:t>RESOLVED (Normal)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4A" w14:textId="77777777" w:rsidR="00B57FEA" w:rsidRDefault="00000000">
            <w:r>
              <w:rPr>
                <w:color w:val="000000"/>
                <w:sz w:val="19"/>
                <w:szCs w:val="19"/>
              </w:rPr>
              <w:t>Corrective action taken. Resolution description mandatory. Evidence of resolution attached. Manager sign-off required for Critical and High alerts.</w:t>
            </w:r>
          </w:p>
        </w:tc>
      </w:tr>
      <w:tr w:rsidR="00B57FEA" w14:paraId="2EEE8E4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4C" w14:textId="77777777" w:rsidR="00B57FEA" w:rsidRDefault="00000000">
            <w:r>
              <w:rPr>
                <w:b/>
                <w:bCs/>
                <w:color w:val="1F3864"/>
                <w:sz w:val="19"/>
                <w:szCs w:val="19"/>
              </w:rPr>
              <w:t>RESOLVED (Exception)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4D" w14:textId="77777777" w:rsidR="00B57FEA" w:rsidRDefault="00000000">
            <w:r>
              <w:rPr>
                <w:color w:val="000000"/>
                <w:sz w:val="19"/>
                <w:szCs w:val="19"/>
              </w:rPr>
              <w:t>Risk accepted without correction. Business justification mandatory. CFO or Finance Director sign-off required. Automatically reopened if same control fires again within 30 days.</w:t>
            </w:r>
          </w:p>
        </w:tc>
      </w:tr>
      <w:tr w:rsidR="00B57FEA" w14:paraId="2EEE8E5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4F" w14:textId="77777777" w:rsidR="00B57FEA" w:rsidRDefault="00000000">
            <w:r>
              <w:rPr>
                <w:b/>
                <w:bCs/>
                <w:color w:val="1F3864"/>
                <w:sz w:val="19"/>
                <w:szCs w:val="19"/>
              </w:rPr>
              <w:t>FALSE POSITIVE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50" w14:textId="77777777" w:rsidR="00B57FEA" w:rsidRDefault="00000000">
            <w:r>
              <w:rPr>
                <w:color w:val="000000"/>
                <w:sz w:val="19"/>
                <w:szCs w:val="19"/>
              </w:rPr>
              <w:t>Alert was incorrect. Feedback captured and used for ML model improvement. Rule threshold adjustment recommendation generated if same alert type has &gt;20% false positive rate over 90 days.</w:t>
            </w:r>
          </w:p>
        </w:tc>
      </w:tr>
      <w:tr w:rsidR="00B57FEA" w14:paraId="2EEE8E5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52" w14:textId="77777777" w:rsidR="00B57FEA" w:rsidRDefault="00000000">
            <w:r>
              <w:rPr>
                <w:b/>
                <w:bCs/>
                <w:color w:val="1F3864"/>
                <w:sz w:val="19"/>
                <w:szCs w:val="19"/>
              </w:rPr>
              <w:t>ESCALATED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53" w14:textId="77777777" w:rsidR="00B57FEA" w:rsidRDefault="00000000">
            <w:proofErr w:type="gramStart"/>
            <w:r>
              <w:rPr>
                <w:color w:val="000000"/>
                <w:sz w:val="19"/>
                <w:szCs w:val="19"/>
              </w:rPr>
              <w:t>Auto-escalated</w:t>
            </w:r>
            <w:proofErr w:type="gramEnd"/>
            <w:r>
              <w:rPr>
                <w:color w:val="000000"/>
                <w:sz w:val="19"/>
                <w:szCs w:val="19"/>
              </w:rPr>
              <w:t xml:space="preserve"> when SLA breached or when manual escalation triggered. Escalation path configurable by alert type and severity. Escalation logged with timestamp, trigger reason, and escalation recipient.</w:t>
            </w:r>
          </w:p>
        </w:tc>
      </w:tr>
    </w:tbl>
    <w:p w14:paraId="2EEE8E5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8"/>
        <w:gridCol w:w="4448"/>
      </w:tblGrid>
      <w:tr w:rsidR="00B57FEA" w14:paraId="2EEE8E57"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56" w14:textId="77777777" w:rsidR="00B57FEA" w:rsidRDefault="00000000">
            <w:proofErr w:type="gramStart"/>
            <w:r>
              <w:rPr>
                <w:b/>
                <w:bCs/>
                <w:color w:val="FFFFFF"/>
                <w:sz w:val="22"/>
                <w:szCs w:val="22"/>
              </w:rPr>
              <w:t>13.4  Notification</w:t>
            </w:r>
            <w:proofErr w:type="gramEnd"/>
            <w:r>
              <w:rPr>
                <w:b/>
                <w:bCs/>
                <w:color w:val="FFFFFF"/>
                <w:sz w:val="22"/>
                <w:szCs w:val="22"/>
              </w:rPr>
              <w:t xml:space="preserve"> and Integration Configuration</w:t>
            </w:r>
          </w:p>
        </w:tc>
      </w:tr>
      <w:tr w:rsidR="00B57FEA" w14:paraId="2EEE8E5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58" w14:textId="77777777" w:rsidR="00B57FEA" w:rsidRDefault="00000000">
            <w:r>
              <w:rPr>
                <w:b/>
                <w:bCs/>
                <w:color w:val="1F3864"/>
                <w:sz w:val="19"/>
                <w:szCs w:val="19"/>
              </w:rPr>
              <w:t>In-App Notifications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59" w14:textId="77777777" w:rsidR="00B57FEA" w:rsidRDefault="00000000">
            <w:r>
              <w:rPr>
                <w:color w:val="000000"/>
                <w:sz w:val="19"/>
                <w:szCs w:val="19"/>
              </w:rPr>
              <w:t xml:space="preserve">BC Role </w:t>
            </w:r>
            <w:proofErr w:type="spellStart"/>
            <w:r>
              <w:rPr>
                <w:color w:val="000000"/>
                <w:sz w:val="19"/>
                <w:szCs w:val="19"/>
              </w:rPr>
              <w:t>Center</w:t>
            </w:r>
            <w:proofErr w:type="spellEnd"/>
            <w:r>
              <w:rPr>
                <w:color w:val="000000"/>
                <w:sz w:val="19"/>
                <w:szCs w:val="19"/>
              </w:rPr>
              <w:t xml:space="preserve"> widget: real-time alert count with severity breakdown. Drill-down to alert detail. Alert triage directly from BC interface without switching context.</w:t>
            </w:r>
          </w:p>
        </w:tc>
      </w:tr>
      <w:tr w:rsidR="00B57FEA" w14:paraId="2EEE8E5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5B" w14:textId="77777777" w:rsidR="00B57FEA" w:rsidRDefault="00000000">
            <w:r>
              <w:rPr>
                <w:b/>
                <w:bCs/>
                <w:color w:val="1F3864"/>
                <w:sz w:val="19"/>
                <w:szCs w:val="19"/>
              </w:rPr>
              <w:t>Microsoft Teams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5C" w14:textId="77777777" w:rsidR="00B57FEA" w:rsidRDefault="00000000">
            <w:r>
              <w:rPr>
                <w:color w:val="000000"/>
                <w:sz w:val="19"/>
                <w:szCs w:val="19"/>
              </w:rPr>
              <w:t>Adaptive Card notifications for Critical and High alerts. Cards include alert summary, key evidence, and recommended action with one-click acknowledge. Team channel or individual DM configurable per alert type.</w:t>
            </w:r>
          </w:p>
        </w:tc>
      </w:tr>
      <w:tr w:rsidR="00B57FEA" w14:paraId="2EEE8E6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5E" w14:textId="77777777" w:rsidR="00B57FEA" w:rsidRDefault="00000000">
            <w:r>
              <w:rPr>
                <w:b/>
                <w:bCs/>
                <w:color w:val="1F3864"/>
                <w:sz w:val="19"/>
                <w:szCs w:val="19"/>
              </w:rPr>
              <w:t>Email Digest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5F" w14:textId="77777777" w:rsidR="00B57FEA" w:rsidRDefault="00000000">
            <w:r>
              <w:rPr>
                <w:color w:val="000000"/>
                <w:sz w:val="19"/>
                <w:szCs w:val="19"/>
              </w:rPr>
              <w:t>Configurable frequency: immediate, daily (default), weekly. HTML-formatted digest with severity summary, new alerts, overdue alerts, and top recommendations. Unsubscribe per alert category.</w:t>
            </w:r>
          </w:p>
        </w:tc>
      </w:tr>
      <w:tr w:rsidR="00B57FEA" w14:paraId="2EEE8E6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61" w14:textId="77777777" w:rsidR="00B57FEA" w:rsidRDefault="00000000">
            <w:r>
              <w:rPr>
                <w:b/>
                <w:bCs/>
                <w:color w:val="1F3864"/>
                <w:sz w:val="19"/>
                <w:szCs w:val="19"/>
              </w:rPr>
              <w:t>Power BI Integration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62" w14:textId="77777777" w:rsidR="00B57FEA" w:rsidRDefault="00000000">
            <w:r>
              <w:rPr>
                <w:color w:val="000000"/>
                <w:sz w:val="19"/>
                <w:szCs w:val="19"/>
              </w:rPr>
              <w:t xml:space="preserve">RIA REST API feeds Power BI datasets. Pre-built Power BI template included. Refresh configurable: hourly to daily. Embedded in BC Role </w:t>
            </w:r>
            <w:proofErr w:type="spellStart"/>
            <w:r>
              <w:rPr>
                <w:color w:val="000000"/>
                <w:sz w:val="19"/>
                <w:szCs w:val="19"/>
              </w:rPr>
              <w:t>Center</w:t>
            </w:r>
            <w:proofErr w:type="spellEnd"/>
            <w:r>
              <w:rPr>
                <w:color w:val="000000"/>
                <w:sz w:val="19"/>
                <w:szCs w:val="19"/>
              </w:rPr>
              <w:t xml:space="preserve"> or standalone Power BI Service report.</w:t>
            </w:r>
          </w:p>
        </w:tc>
      </w:tr>
      <w:tr w:rsidR="00B57FEA" w14:paraId="2EEE8E6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64" w14:textId="77777777" w:rsidR="00B57FEA" w:rsidRDefault="00000000">
            <w:r>
              <w:rPr>
                <w:b/>
                <w:bCs/>
                <w:color w:val="1F3864"/>
                <w:sz w:val="19"/>
                <w:szCs w:val="19"/>
              </w:rPr>
              <w:t>REST API Webhooks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65" w14:textId="77777777" w:rsidR="00B57FEA" w:rsidRDefault="00000000">
            <w:r>
              <w:rPr>
                <w:color w:val="000000"/>
                <w:sz w:val="19"/>
                <w:szCs w:val="19"/>
              </w:rPr>
              <w:t xml:space="preserve">Outbound webhooks on alert state changes: NEW, RESOLVED, ESCALATED. Configurable endpoint, authentication (Bearer token), and </w:t>
            </w:r>
            <w:r>
              <w:rPr>
                <w:color w:val="000000"/>
                <w:sz w:val="19"/>
                <w:szCs w:val="19"/>
              </w:rPr>
              <w:lastRenderedPageBreak/>
              <w:t>event filter. Use case: feed to GRC platform, SIEM, or ticketing system.</w:t>
            </w:r>
          </w:p>
        </w:tc>
      </w:tr>
      <w:tr w:rsidR="00B57FEA" w14:paraId="2EEE8E6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67" w14:textId="77777777" w:rsidR="00B57FEA" w:rsidRDefault="00000000">
            <w:r>
              <w:rPr>
                <w:b/>
                <w:bCs/>
                <w:color w:val="1F3864"/>
                <w:sz w:val="19"/>
                <w:szCs w:val="19"/>
              </w:rPr>
              <w:lastRenderedPageBreak/>
              <w:t>Mobile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68" w14:textId="77777777" w:rsidR="00B57FEA" w:rsidRDefault="00000000">
            <w:r>
              <w:rPr>
                <w:color w:val="000000"/>
                <w:sz w:val="19"/>
                <w:szCs w:val="19"/>
              </w:rPr>
              <w:t>RIA Progressive Web App (PWA) optimized for mobile. Push notifications for Critical alerts on iOS and Android. Offline capability: view last-synced alerts without network.</w:t>
            </w:r>
          </w:p>
        </w:tc>
      </w:tr>
    </w:tbl>
    <w:p w14:paraId="2EEE8E6A"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E6E"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E6B" w14:textId="77777777" w:rsidR="00B57FEA" w:rsidRDefault="00000000">
            <w:r>
              <w:rPr>
                <w:b/>
                <w:bCs/>
                <w:color w:val="BDD7EE"/>
                <w:sz w:val="16"/>
                <w:szCs w:val="16"/>
              </w:rPr>
              <w:t>SECTION XIV</w:t>
            </w:r>
          </w:p>
          <w:p w14:paraId="2EEE8E6C" w14:textId="77777777" w:rsidR="00B57FEA" w:rsidRDefault="00000000">
            <w:pPr>
              <w:spacing w:after="60"/>
            </w:pPr>
            <w:r>
              <w:rPr>
                <w:b/>
                <w:bCs/>
                <w:color w:val="FFFFFF"/>
                <w:sz w:val="36"/>
                <w:szCs w:val="36"/>
              </w:rPr>
              <w:t>Technical Architecture</w:t>
            </w:r>
          </w:p>
          <w:p w14:paraId="2EEE8E6D" w14:textId="77777777" w:rsidR="00B57FEA" w:rsidRDefault="00000000">
            <w:r>
              <w:rPr>
                <w:color w:val="BDD7EE"/>
                <w:sz w:val="19"/>
                <w:szCs w:val="19"/>
              </w:rPr>
              <w:t>Detailed technical design: BC integration, AI platform, data architecture, security, and performance</w:t>
            </w:r>
          </w:p>
        </w:tc>
      </w:tr>
    </w:tbl>
    <w:p w14:paraId="2EEE8E6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4494"/>
      </w:tblGrid>
      <w:tr w:rsidR="00B57FEA" w14:paraId="2EEE8E71"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70" w14:textId="77777777" w:rsidR="00B57FEA" w:rsidRDefault="00000000">
            <w:proofErr w:type="gramStart"/>
            <w:r>
              <w:rPr>
                <w:b/>
                <w:bCs/>
                <w:color w:val="FFFFFF"/>
                <w:sz w:val="22"/>
                <w:szCs w:val="22"/>
              </w:rPr>
              <w:t>14.1  Business</w:t>
            </w:r>
            <w:proofErr w:type="gramEnd"/>
            <w:r>
              <w:rPr>
                <w:b/>
                <w:bCs/>
                <w:color w:val="FFFFFF"/>
                <w:sz w:val="22"/>
                <w:szCs w:val="22"/>
              </w:rPr>
              <w:t xml:space="preserve"> Central Integration Architecture</w:t>
            </w:r>
          </w:p>
        </w:tc>
      </w:tr>
      <w:tr w:rsidR="00B57FEA" w14:paraId="2EEE8E7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72" w14:textId="77777777" w:rsidR="00B57FEA" w:rsidRDefault="00000000">
            <w:r>
              <w:rPr>
                <w:b/>
                <w:bCs/>
                <w:color w:val="1F3864"/>
                <w:sz w:val="19"/>
                <w:szCs w:val="19"/>
              </w:rPr>
              <w:t>API Standard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73" w14:textId="77777777" w:rsidR="00B57FEA" w:rsidRDefault="00000000">
            <w:r>
              <w:rPr>
                <w:color w:val="000000"/>
                <w:sz w:val="19"/>
                <w:szCs w:val="19"/>
              </w:rPr>
              <w:t>Microsoft Business Central REST API v2.0 (OData v4). Standard API only — no direct database access, no Dynamics NAV web services, no custom endpoints required on customer BC tenant.</w:t>
            </w:r>
          </w:p>
        </w:tc>
      </w:tr>
      <w:tr w:rsidR="00B57FEA" w14:paraId="2EEE8E7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75" w14:textId="77777777" w:rsidR="00B57FEA" w:rsidRDefault="00000000">
            <w:r>
              <w:rPr>
                <w:b/>
                <w:bCs/>
                <w:color w:val="1F3864"/>
                <w:sz w:val="19"/>
                <w:szCs w:val="19"/>
              </w:rPr>
              <w:t>Authentication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76" w14:textId="77777777" w:rsidR="00B57FEA" w:rsidRDefault="00000000">
            <w:r>
              <w:rPr>
                <w:color w:val="000000"/>
                <w:sz w:val="19"/>
                <w:szCs w:val="19"/>
              </w:rPr>
              <w:t>Azure Active Directory OAuth 2.0 with client credentials flow. Service principal registered in customer Azure AD with minimum-privilege BC permissions. Token refresh every 60 minutes. Zero standing elevated permissions.</w:t>
            </w:r>
          </w:p>
        </w:tc>
      </w:tr>
      <w:tr w:rsidR="00B57FEA" w14:paraId="2EEE8E7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78" w14:textId="77777777" w:rsidR="00B57FEA" w:rsidRDefault="00000000">
            <w:r>
              <w:rPr>
                <w:b/>
                <w:bCs/>
                <w:color w:val="1F3864"/>
                <w:sz w:val="19"/>
                <w:szCs w:val="19"/>
              </w:rPr>
              <w:t>Data Extraction Pattern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79" w14:textId="77777777" w:rsidR="00B57FEA" w:rsidRDefault="00000000">
            <w:r>
              <w:rPr>
                <w:color w:val="000000"/>
                <w:sz w:val="19"/>
                <w:szCs w:val="19"/>
              </w:rPr>
              <w:t>Incremental pull: last-modified-date filtering on all API endpoints. Full refresh: monthly reconciliation to catch deletes. Watermark management: per-entity watermark stored in RIA metadata layer. Retry logic: exponential backoff on rate limit (429) and server error (5xx) responses.</w:t>
            </w:r>
          </w:p>
        </w:tc>
      </w:tr>
      <w:tr w:rsidR="00B57FEA" w14:paraId="2EEE8E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7B" w14:textId="77777777" w:rsidR="00B57FEA" w:rsidRDefault="00000000">
            <w:r>
              <w:rPr>
                <w:b/>
                <w:bCs/>
                <w:color w:val="1F3864"/>
                <w:sz w:val="19"/>
                <w:szCs w:val="19"/>
              </w:rPr>
              <w:t>Webhook Subscriptions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7C" w14:textId="77777777" w:rsidR="00B57FEA" w:rsidRDefault="00000000">
            <w:r>
              <w:rPr>
                <w:color w:val="000000"/>
                <w:sz w:val="19"/>
                <w:szCs w:val="19"/>
              </w:rPr>
              <w:t>BC webhook subscriptions for Critical-severity controls: Table 288 (Vendor Bank Account), Table 23 (Vendor), Table 402 (Change Log Entry). Sub-5-minute detection SLA for webhook-monitored events. Webhook renewal automated before 72-hour expiry.</w:t>
            </w:r>
          </w:p>
        </w:tc>
      </w:tr>
      <w:tr w:rsidR="00B57FEA" w14:paraId="2EEE8E8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7E" w14:textId="77777777" w:rsidR="00B57FEA" w:rsidRDefault="00000000">
            <w:r>
              <w:rPr>
                <w:b/>
                <w:bCs/>
                <w:color w:val="1F3864"/>
                <w:sz w:val="19"/>
                <w:szCs w:val="19"/>
              </w:rPr>
              <w:t>Change Log Dependency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7F" w14:textId="77777777" w:rsidR="00B57FEA" w:rsidRDefault="00000000">
            <w:r>
              <w:rPr>
                <w:color w:val="000000"/>
                <w:sz w:val="19"/>
                <w:szCs w:val="19"/>
              </w:rPr>
              <w:t>RIA requires Change Log activated for specific tables (documented in setup guide). Change Log coverage audit is an automated onboarding check. L3-005 monitors Change Log health continuously.</w:t>
            </w:r>
          </w:p>
        </w:tc>
      </w:tr>
      <w:tr w:rsidR="00B57FEA" w14:paraId="2EEE8E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81" w14:textId="77777777" w:rsidR="00B57FEA" w:rsidRDefault="00000000">
            <w:r>
              <w:rPr>
                <w:b/>
                <w:bCs/>
                <w:color w:val="1F3864"/>
                <w:sz w:val="19"/>
                <w:szCs w:val="19"/>
              </w:rPr>
              <w:t>API Rate Management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82" w14:textId="77777777" w:rsidR="00B57FEA" w:rsidRDefault="00000000">
            <w:r>
              <w:rPr>
                <w:color w:val="000000"/>
                <w:sz w:val="19"/>
                <w:szCs w:val="19"/>
              </w:rPr>
              <w:t>Azure API Management layer rate-limits outbound BC API calls to respect BC API rate limits. Priority queuing: webhook events &gt; Critical controls &gt; High controls &gt; batch refresh. Zero impact on BC ERP performance guaranteed by architecture.</w:t>
            </w:r>
          </w:p>
        </w:tc>
      </w:tr>
      <w:tr w:rsidR="00B57FEA" w14:paraId="2EEE8E8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84" w14:textId="77777777" w:rsidR="00B57FEA" w:rsidRDefault="00000000">
            <w:r>
              <w:rPr>
                <w:b/>
                <w:bCs/>
                <w:color w:val="1F3864"/>
                <w:sz w:val="19"/>
                <w:szCs w:val="19"/>
              </w:rPr>
              <w:t>Offline Resilience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85" w14:textId="77777777" w:rsidR="00B57FEA" w:rsidRDefault="00000000">
            <w:r>
              <w:rPr>
                <w:color w:val="000000"/>
                <w:sz w:val="19"/>
                <w:szCs w:val="19"/>
              </w:rPr>
              <w:t xml:space="preserve">24-hour data staleness tolerance: RIA continues alerting on last-known data with staleness indicator. Reconnection auto-recovery: no manual intervention required after BC downtime. </w:t>
            </w:r>
            <w:r>
              <w:rPr>
                <w:color w:val="000000"/>
                <w:sz w:val="19"/>
                <w:szCs w:val="19"/>
              </w:rPr>
              <w:lastRenderedPageBreak/>
              <w:t>Staleness alert to Admin after configurable hours (default 2).</w:t>
            </w:r>
          </w:p>
        </w:tc>
      </w:tr>
      <w:tr w:rsidR="00B57FEA" w14:paraId="2EEE8E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87" w14:textId="77777777" w:rsidR="00B57FEA" w:rsidRDefault="00000000">
            <w:r>
              <w:rPr>
                <w:b/>
                <w:bCs/>
                <w:color w:val="1F3864"/>
                <w:sz w:val="19"/>
                <w:szCs w:val="19"/>
              </w:rPr>
              <w:lastRenderedPageBreak/>
              <w:t>BC Version Support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88" w14:textId="77777777" w:rsidR="00B57FEA" w:rsidRDefault="00000000">
            <w:r>
              <w:rPr>
                <w:color w:val="000000"/>
                <w:sz w:val="19"/>
                <w:szCs w:val="19"/>
              </w:rPr>
              <w:t xml:space="preserve">Business Central SaaS (current and N-2 releases). BC </w:t>
            </w:r>
            <w:proofErr w:type="gramStart"/>
            <w:r>
              <w:rPr>
                <w:color w:val="000000"/>
                <w:sz w:val="19"/>
                <w:szCs w:val="19"/>
              </w:rPr>
              <w:t>on-premise</w:t>
            </w:r>
            <w:proofErr w:type="gramEnd"/>
            <w:r>
              <w:rPr>
                <w:color w:val="000000"/>
                <w:sz w:val="19"/>
                <w:szCs w:val="19"/>
              </w:rPr>
              <w:t xml:space="preserve"> 2021 Wave 1+ with API enabled. </w:t>
            </w:r>
            <w:proofErr w:type="spellStart"/>
            <w:r>
              <w:rPr>
                <w:color w:val="000000"/>
                <w:sz w:val="19"/>
                <w:szCs w:val="19"/>
              </w:rPr>
              <w:t>NavUserPassword</w:t>
            </w:r>
            <w:proofErr w:type="spellEnd"/>
            <w:r>
              <w:rPr>
                <w:color w:val="000000"/>
                <w:sz w:val="19"/>
                <w:szCs w:val="19"/>
              </w:rPr>
              <w:t xml:space="preserve"> or Azure AD authentication for </w:t>
            </w:r>
            <w:proofErr w:type="gramStart"/>
            <w:r>
              <w:rPr>
                <w:color w:val="000000"/>
                <w:sz w:val="19"/>
                <w:szCs w:val="19"/>
              </w:rPr>
              <w:t>on-premise</w:t>
            </w:r>
            <w:proofErr w:type="gramEnd"/>
            <w:r>
              <w:rPr>
                <w:color w:val="000000"/>
                <w:sz w:val="19"/>
                <w:szCs w:val="19"/>
              </w:rPr>
              <w:t>.</w:t>
            </w:r>
          </w:p>
        </w:tc>
      </w:tr>
    </w:tbl>
    <w:p w14:paraId="2EEE8E8A"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9"/>
        <w:gridCol w:w="4357"/>
      </w:tblGrid>
      <w:tr w:rsidR="00B57FEA" w14:paraId="2EEE8E8C"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8B" w14:textId="77777777" w:rsidR="00B57FEA" w:rsidRDefault="00000000">
            <w:proofErr w:type="gramStart"/>
            <w:r>
              <w:rPr>
                <w:b/>
                <w:bCs/>
                <w:color w:val="FFFFFF"/>
                <w:sz w:val="22"/>
                <w:szCs w:val="22"/>
              </w:rPr>
              <w:t>14.2  Data</w:t>
            </w:r>
            <w:proofErr w:type="gramEnd"/>
            <w:r>
              <w:rPr>
                <w:b/>
                <w:bCs/>
                <w:color w:val="FFFFFF"/>
                <w:sz w:val="22"/>
                <w:szCs w:val="22"/>
              </w:rPr>
              <w:t xml:space="preserve"> Architecture — Microsoft Fabric Lakehouse</w:t>
            </w:r>
          </w:p>
        </w:tc>
      </w:tr>
      <w:tr w:rsidR="00B57FEA" w14:paraId="2EEE8E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8D" w14:textId="77777777" w:rsidR="00B57FEA" w:rsidRDefault="00000000">
            <w:r>
              <w:rPr>
                <w:b/>
                <w:bCs/>
                <w:color w:val="1F3864"/>
                <w:sz w:val="19"/>
                <w:szCs w:val="19"/>
              </w:rPr>
              <w:t>Data Platform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8E" w14:textId="77777777" w:rsidR="00B57FEA" w:rsidRDefault="00000000">
            <w:r>
              <w:rPr>
                <w:color w:val="000000"/>
                <w:sz w:val="19"/>
                <w:szCs w:val="19"/>
              </w:rPr>
              <w:t>Microsoft Fabric Lakehouse. Chosen for: native Azure AD integration, BC API connectors, Power BI native integration, enterprise-grade governance, Delta Lake ACID transactions.</w:t>
            </w:r>
          </w:p>
        </w:tc>
      </w:tr>
      <w:tr w:rsidR="00B57FEA" w14:paraId="2EEE8E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90" w14:textId="77777777" w:rsidR="00B57FEA" w:rsidRDefault="00000000">
            <w:r>
              <w:rPr>
                <w:b/>
                <w:bCs/>
                <w:color w:val="1F3864"/>
                <w:sz w:val="19"/>
                <w:szCs w:val="19"/>
              </w:rPr>
              <w:t>Bronze Layer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91" w14:textId="77777777" w:rsidR="00B57FEA" w:rsidRDefault="00000000">
            <w:r>
              <w:rPr>
                <w:color w:val="000000"/>
                <w:sz w:val="19"/>
                <w:szCs w:val="19"/>
              </w:rPr>
              <w:t>Raw API response payloads stored as JSON. Immutable. Retained 7 years for audit. ADF pipeline orchestrates ingestion with schema-on-read. Partition by tenant and entity type.</w:t>
            </w:r>
          </w:p>
        </w:tc>
      </w:tr>
      <w:tr w:rsidR="00B57FEA" w14:paraId="2EEE8E9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93" w14:textId="77777777" w:rsidR="00B57FEA" w:rsidRDefault="00000000">
            <w:r>
              <w:rPr>
                <w:b/>
                <w:bCs/>
                <w:color w:val="1F3864"/>
                <w:sz w:val="19"/>
                <w:szCs w:val="19"/>
              </w:rPr>
              <w:t>Silver Layer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94" w14:textId="77777777" w:rsidR="00B57FEA" w:rsidRDefault="00000000">
            <w:r>
              <w:rPr>
                <w:color w:val="000000"/>
                <w:sz w:val="19"/>
                <w:szCs w:val="19"/>
              </w:rPr>
              <w:t>Cleansed, conformed, and deduplicated BC entities. Slowly Changing Dimension (SCD Type 2) for customer, vendor, and item master. Referential integrity enforced. Data quality score computed at this layer.</w:t>
            </w:r>
          </w:p>
        </w:tc>
      </w:tr>
      <w:tr w:rsidR="00B57FEA" w14:paraId="2EEE8E9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96" w14:textId="77777777" w:rsidR="00B57FEA" w:rsidRDefault="00000000">
            <w:r>
              <w:rPr>
                <w:b/>
                <w:bCs/>
                <w:color w:val="1F3864"/>
                <w:sz w:val="19"/>
                <w:szCs w:val="19"/>
              </w:rPr>
              <w:t>Gold Layer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97" w14:textId="77777777" w:rsidR="00B57FEA" w:rsidRDefault="00000000">
            <w:r>
              <w:rPr>
                <w:color w:val="000000"/>
                <w:sz w:val="19"/>
                <w:szCs w:val="19"/>
              </w:rPr>
              <w:t>Analytical aggregates, pre-computed risk metrics, ML feature store. Optimized for RIA rule engine and dashboard queries. Materialized views refreshed every 15 minutes. ML feature pipelines run hourly.</w:t>
            </w:r>
          </w:p>
        </w:tc>
      </w:tr>
      <w:tr w:rsidR="00B57FEA" w14:paraId="2EEE8E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99" w14:textId="77777777" w:rsidR="00B57FEA" w:rsidRDefault="00000000">
            <w:r>
              <w:rPr>
                <w:b/>
                <w:bCs/>
                <w:color w:val="1F3864"/>
                <w:sz w:val="19"/>
                <w:szCs w:val="19"/>
              </w:rPr>
              <w:t>Tenant Isolation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9A" w14:textId="77777777" w:rsidR="00B57FEA" w:rsidRDefault="00000000">
            <w:r>
              <w:rPr>
                <w:color w:val="000000"/>
                <w:sz w:val="19"/>
                <w:szCs w:val="19"/>
              </w:rPr>
              <w:t>Separate Lakehouse workspace per customer tenant. Separate Azure Key Vault key per tenant. No cross-tenant query possible by architectural design. Tenant data deletion: Gold and Silver within 48 hours, Bronze within 30 days of contract termination.</w:t>
            </w:r>
          </w:p>
        </w:tc>
      </w:tr>
      <w:tr w:rsidR="00B57FEA" w14:paraId="2EEE8E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9C" w14:textId="77777777" w:rsidR="00B57FEA" w:rsidRDefault="00000000">
            <w:r>
              <w:rPr>
                <w:b/>
                <w:bCs/>
                <w:color w:val="1F3864"/>
                <w:sz w:val="19"/>
                <w:szCs w:val="19"/>
              </w:rPr>
              <w:t>Data Retention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9D" w14:textId="77777777" w:rsidR="00B57FEA" w:rsidRDefault="00000000">
            <w:r>
              <w:rPr>
                <w:color w:val="000000"/>
                <w:sz w:val="19"/>
                <w:szCs w:val="19"/>
              </w:rPr>
              <w:t>Bronze: 7 years (audit requirement). Silver: 3 years (operational). Gold: 2 years (analytical). Customer can configure longer retention with enterprise storage pricing.</w:t>
            </w:r>
          </w:p>
        </w:tc>
      </w:tr>
      <w:tr w:rsidR="00B57FEA" w14:paraId="2EEE8EA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9F" w14:textId="77777777" w:rsidR="00B57FEA" w:rsidRDefault="00000000">
            <w:r>
              <w:rPr>
                <w:b/>
                <w:bCs/>
                <w:color w:val="1F3864"/>
                <w:sz w:val="19"/>
                <w:szCs w:val="19"/>
              </w:rPr>
              <w:t>Data Residency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A0" w14:textId="77777777" w:rsidR="00B57FEA" w:rsidRDefault="00000000">
            <w:r>
              <w:rPr>
                <w:color w:val="000000"/>
                <w:sz w:val="19"/>
                <w:szCs w:val="19"/>
              </w:rPr>
              <w:t>EU customers: data stored in EU Azure regions (West Europe, North Europe). UK customers: UK South. India customers: Central India. Default: customer's Azure region of choice. GDPR data residency commitments met by architecture.</w:t>
            </w:r>
          </w:p>
        </w:tc>
      </w:tr>
    </w:tbl>
    <w:p w14:paraId="2EEE8EA2"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2"/>
        <w:gridCol w:w="4474"/>
      </w:tblGrid>
      <w:tr w:rsidR="00B57FEA" w14:paraId="2EEE8EA4"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A3" w14:textId="77777777" w:rsidR="00B57FEA" w:rsidRDefault="00000000">
            <w:proofErr w:type="gramStart"/>
            <w:r>
              <w:rPr>
                <w:b/>
                <w:bCs/>
                <w:color w:val="FFFFFF"/>
                <w:sz w:val="22"/>
                <w:szCs w:val="22"/>
              </w:rPr>
              <w:t>14.3  AI</w:t>
            </w:r>
            <w:proofErr w:type="gramEnd"/>
            <w:r>
              <w:rPr>
                <w:b/>
                <w:bCs/>
                <w:color w:val="FFFFFF"/>
                <w:sz w:val="22"/>
                <w:szCs w:val="22"/>
              </w:rPr>
              <w:t xml:space="preserve"> and Machine Learning Architecture</w:t>
            </w:r>
          </w:p>
        </w:tc>
      </w:tr>
      <w:tr w:rsidR="00B57FEA" w14:paraId="2EEE8EA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A5" w14:textId="77777777" w:rsidR="00B57FEA" w:rsidRDefault="00000000">
            <w:r>
              <w:rPr>
                <w:b/>
                <w:bCs/>
                <w:color w:val="1F3864"/>
                <w:sz w:val="19"/>
                <w:szCs w:val="19"/>
              </w:rPr>
              <w:t>Foundation Model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A6" w14:textId="77777777" w:rsidR="00B57FEA" w:rsidRDefault="00000000">
            <w:r>
              <w:rPr>
                <w:color w:val="000000"/>
                <w:sz w:val="19"/>
                <w:szCs w:val="19"/>
              </w:rPr>
              <w:t>Azure OpenAI Service — GPT-4o. All six AI Copilot Agents use GPT-4o via Azure OpenAI endpoint. Customer data never leaves Azure tenant boundary. Azure OpenAI Data Processing Agreement covers all usage.</w:t>
            </w:r>
          </w:p>
        </w:tc>
      </w:tr>
      <w:tr w:rsidR="00B57FEA" w14:paraId="2EEE8EA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A8" w14:textId="77777777" w:rsidR="00B57FEA" w:rsidRDefault="00000000">
            <w:r>
              <w:rPr>
                <w:b/>
                <w:bCs/>
                <w:color w:val="1F3864"/>
                <w:sz w:val="19"/>
                <w:szCs w:val="19"/>
              </w:rPr>
              <w:lastRenderedPageBreak/>
              <w:t>RAG Architecture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A9" w14:textId="77777777" w:rsidR="00B57FEA" w:rsidRDefault="00000000">
            <w:r>
              <w:rPr>
                <w:color w:val="000000"/>
                <w:sz w:val="19"/>
                <w:szCs w:val="19"/>
              </w:rPr>
              <w:t>Retrieval-Augmented Generation: BC data extracted to Fabric Lakehouse → vector embeddings via Azure AI Search → relevant chunks retrieved per query → injected into GPT-4o context. Factual grounding enforced: every agent response must cite a BC data source.</w:t>
            </w:r>
          </w:p>
        </w:tc>
      </w:tr>
      <w:tr w:rsidR="00B57FEA" w14:paraId="2EEE8EA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AB" w14:textId="77777777" w:rsidR="00B57FEA" w:rsidRDefault="00000000">
            <w:r>
              <w:rPr>
                <w:b/>
                <w:bCs/>
                <w:color w:val="1F3864"/>
                <w:sz w:val="19"/>
                <w:szCs w:val="19"/>
              </w:rPr>
              <w:t>Custom ML Models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AC" w14:textId="77777777" w:rsidR="00B57FEA" w:rsidRDefault="00000000">
            <w:r>
              <w:rPr>
                <w:color w:val="000000"/>
                <w:sz w:val="19"/>
                <w:szCs w:val="19"/>
              </w:rPr>
              <w:t xml:space="preserve">Azure Machine Learning for customer-specific models: anomaly detection, default prediction, demand forecasting, margin prediction. </w:t>
            </w:r>
            <w:proofErr w:type="spellStart"/>
            <w:r>
              <w:rPr>
                <w:color w:val="000000"/>
                <w:sz w:val="19"/>
                <w:szCs w:val="19"/>
              </w:rPr>
              <w:t>MLflow</w:t>
            </w:r>
            <w:proofErr w:type="spellEnd"/>
            <w:r>
              <w:rPr>
                <w:color w:val="000000"/>
                <w:sz w:val="19"/>
                <w:szCs w:val="19"/>
              </w:rPr>
              <w:t xml:space="preserve"> for model lifecycle: training, evaluation, versioning, deployment. Challenger-champion model testing: new model vs. current model on 20% of scoring before full deployment.</w:t>
            </w:r>
          </w:p>
        </w:tc>
      </w:tr>
      <w:tr w:rsidR="00B57FEA" w14:paraId="2EEE8EB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AE" w14:textId="77777777" w:rsidR="00B57FEA" w:rsidRDefault="00000000">
            <w:r>
              <w:rPr>
                <w:b/>
                <w:bCs/>
                <w:color w:val="1F3864"/>
                <w:sz w:val="19"/>
                <w:szCs w:val="19"/>
              </w:rPr>
              <w:t>Model Training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AF" w14:textId="77777777" w:rsidR="00B57FEA" w:rsidRDefault="00000000">
            <w:r>
              <w:rPr>
                <w:color w:val="000000"/>
                <w:sz w:val="19"/>
                <w:szCs w:val="19"/>
              </w:rPr>
              <w:t>Initial models trained on anonymized benchmark dataset from RIA customer base (GDPR-compliant, aggregated, no individual identification). Customer models fine-tuned on 90 days of customer-specific data after onboarding. Quarterly retraining cycle with new customer data.</w:t>
            </w:r>
          </w:p>
        </w:tc>
      </w:tr>
      <w:tr w:rsidR="00B57FEA" w14:paraId="2EEE8E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B1" w14:textId="77777777" w:rsidR="00B57FEA" w:rsidRDefault="00000000">
            <w:r>
              <w:rPr>
                <w:b/>
                <w:bCs/>
                <w:color w:val="1F3864"/>
                <w:sz w:val="19"/>
                <w:szCs w:val="19"/>
              </w:rPr>
              <w:t>Responsible AI</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B2" w14:textId="77777777" w:rsidR="00B57FEA" w:rsidRDefault="00000000">
            <w:r>
              <w:rPr>
                <w:color w:val="000000"/>
                <w:sz w:val="19"/>
                <w:szCs w:val="19"/>
              </w:rPr>
              <w:t xml:space="preserve">Azure AI Content Safety: all agent inputs and outputs screened. No personally identifiable information (PII) in LLM prompts (PII masked at </w:t>
            </w:r>
            <w:proofErr w:type="gramStart"/>
            <w:r>
              <w:rPr>
                <w:color w:val="000000"/>
                <w:sz w:val="19"/>
                <w:szCs w:val="19"/>
              </w:rPr>
              <w:t>Silver</w:t>
            </w:r>
            <w:proofErr w:type="gramEnd"/>
            <w:r>
              <w:rPr>
                <w:color w:val="000000"/>
                <w:sz w:val="19"/>
                <w:szCs w:val="19"/>
              </w:rPr>
              <w:t xml:space="preserve"> layer). Human-in-the-loop: all Critical recommendations require human approval. Explainability: SHAP values for all ML model predictions. Bias monitoring: model performance monitored by customer demographic segments.</w:t>
            </w:r>
          </w:p>
        </w:tc>
      </w:tr>
      <w:tr w:rsidR="00B57FEA" w14:paraId="2EEE8EB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B4" w14:textId="77777777" w:rsidR="00B57FEA" w:rsidRDefault="00000000">
            <w:r>
              <w:rPr>
                <w:b/>
                <w:bCs/>
                <w:color w:val="1F3864"/>
                <w:sz w:val="19"/>
                <w:szCs w:val="19"/>
              </w:rPr>
              <w:t>Model Performance KPIs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B5" w14:textId="77777777" w:rsidR="00B57FEA" w:rsidRDefault="00000000">
            <w:r>
              <w:rPr>
                <w:color w:val="000000"/>
                <w:sz w:val="19"/>
                <w:szCs w:val="19"/>
              </w:rPr>
              <w:t>Anomaly detection AUC-ROC &gt; 0.85. Default prediction AUC-ROC &gt; 0.80. Demand forecast MAPE &lt; 15% for A-class items. Agent response factual accuracy &gt; 95% (grounded in BC data). Agent response latency P95 &lt; 10 seconds.</w:t>
            </w:r>
          </w:p>
        </w:tc>
      </w:tr>
    </w:tbl>
    <w:p w14:paraId="2EEE8EB7"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7"/>
        <w:gridCol w:w="4389"/>
      </w:tblGrid>
      <w:tr w:rsidR="00B57FEA" w14:paraId="2EEE8EB9"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B8" w14:textId="77777777" w:rsidR="00B57FEA" w:rsidRDefault="00000000">
            <w:proofErr w:type="gramStart"/>
            <w:r>
              <w:rPr>
                <w:b/>
                <w:bCs/>
                <w:color w:val="FFFFFF"/>
                <w:sz w:val="22"/>
                <w:szCs w:val="22"/>
              </w:rPr>
              <w:t>14.4  Security</w:t>
            </w:r>
            <w:proofErr w:type="gramEnd"/>
            <w:r>
              <w:rPr>
                <w:b/>
                <w:bCs/>
                <w:color w:val="FFFFFF"/>
                <w:sz w:val="22"/>
                <w:szCs w:val="22"/>
              </w:rPr>
              <w:t xml:space="preserve"> Architecture</w:t>
            </w:r>
          </w:p>
        </w:tc>
      </w:tr>
      <w:tr w:rsidR="00B57FEA" w14:paraId="2EEE8E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BA" w14:textId="77777777" w:rsidR="00B57FEA" w:rsidRDefault="00000000">
            <w:r>
              <w:rPr>
                <w:b/>
                <w:bCs/>
                <w:color w:val="1F3864"/>
                <w:sz w:val="19"/>
                <w:szCs w:val="19"/>
              </w:rPr>
              <w:t>Authentication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BB" w14:textId="77777777" w:rsidR="00B57FEA" w:rsidRDefault="00000000">
            <w:r>
              <w:rPr>
                <w:color w:val="000000"/>
                <w:sz w:val="19"/>
                <w:szCs w:val="19"/>
              </w:rPr>
              <w:t>Azure Active Directory B2C for end-user authentication. MFA enforced for all users. SSO via SAML 2.0 or OIDC for enterprise customers. Service principal authentication for BC API access.</w:t>
            </w:r>
          </w:p>
        </w:tc>
      </w:tr>
      <w:tr w:rsidR="00B57FEA" w14:paraId="2EEE8E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BD" w14:textId="77777777" w:rsidR="00B57FEA" w:rsidRDefault="00000000">
            <w:r>
              <w:rPr>
                <w:b/>
                <w:bCs/>
                <w:color w:val="1F3864"/>
                <w:sz w:val="19"/>
                <w:szCs w:val="19"/>
              </w:rPr>
              <w:t>Authorization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BE" w14:textId="77777777" w:rsidR="00B57FEA" w:rsidRDefault="00000000">
            <w:r>
              <w:rPr>
                <w:color w:val="000000"/>
                <w:sz w:val="19"/>
                <w:szCs w:val="19"/>
              </w:rPr>
              <w:t xml:space="preserve">Role-Based Access Control (RBAC) with least-privilege principle. Roles: System Admin, Finance Director, Controller, Auditor, Operations, </w:t>
            </w:r>
            <w:proofErr w:type="gramStart"/>
            <w:r>
              <w:rPr>
                <w:color w:val="000000"/>
                <w:sz w:val="19"/>
                <w:szCs w:val="19"/>
              </w:rPr>
              <w:t>Read-Only</w:t>
            </w:r>
            <w:proofErr w:type="gramEnd"/>
            <w:r>
              <w:rPr>
                <w:color w:val="000000"/>
                <w:sz w:val="19"/>
                <w:szCs w:val="19"/>
              </w:rPr>
              <w:t>. Custom role creation in Enterprise tier. Row-level security: users see only their authorized entity data.</w:t>
            </w:r>
          </w:p>
        </w:tc>
      </w:tr>
      <w:tr w:rsidR="00B57FEA" w14:paraId="2EEE8EC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C0" w14:textId="77777777" w:rsidR="00B57FEA" w:rsidRDefault="00000000">
            <w:r>
              <w:rPr>
                <w:b/>
                <w:bCs/>
                <w:color w:val="1F3864"/>
                <w:sz w:val="19"/>
                <w:szCs w:val="19"/>
              </w:rPr>
              <w:t>Encryption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C1" w14:textId="77777777" w:rsidR="00B57FEA" w:rsidRDefault="00000000">
            <w:r>
              <w:rPr>
                <w:color w:val="000000"/>
                <w:sz w:val="19"/>
                <w:szCs w:val="19"/>
              </w:rPr>
              <w:t>AES-256 at rest (Azure Storage Service Encryption). TLS 1.3 in transit. Per-tenant encryption key in Azure Key Vault (Bring Your Own Key available in Enterprise tier). No unencrypted data at any layer.</w:t>
            </w:r>
          </w:p>
        </w:tc>
      </w:tr>
      <w:tr w:rsidR="00B57FEA" w14:paraId="2EEE8E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C3" w14:textId="77777777" w:rsidR="00B57FEA" w:rsidRDefault="00000000">
            <w:r>
              <w:rPr>
                <w:b/>
                <w:bCs/>
                <w:color w:val="1F3864"/>
                <w:sz w:val="19"/>
                <w:szCs w:val="19"/>
              </w:rPr>
              <w:t>Network Security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C4" w14:textId="77777777" w:rsidR="00B57FEA" w:rsidRDefault="00000000">
            <w:r>
              <w:rPr>
                <w:color w:val="000000"/>
                <w:sz w:val="19"/>
                <w:szCs w:val="19"/>
              </w:rPr>
              <w:t xml:space="preserve">Azure Private Endpoint for Fabric Lakehouse and Key Vault. IP allowlist for BC API outbound connections. Azure DDoS Protection Standard. </w:t>
            </w:r>
            <w:r>
              <w:rPr>
                <w:color w:val="000000"/>
                <w:sz w:val="19"/>
                <w:szCs w:val="19"/>
              </w:rPr>
              <w:lastRenderedPageBreak/>
              <w:t>Azure Front Door for global traffic management and WAF.</w:t>
            </w:r>
          </w:p>
        </w:tc>
      </w:tr>
      <w:tr w:rsidR="00B57FEA" w14:paraId="2EEE8E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C6" w14:textId="77777777" w:rsidR="00B57FEA" w:rsidRDefault="00000000">
            <w:r>
              <w:rPr>
                <w:b/>
                <w:bCs/>
                <w:color w:val="1F3864"/>
                <w:sz w:val="19"/>
                <w:szCs w:val="19"/>
              </w:rPr>
              <w:lastRenderedPageBreak/>
              <w:t>Audit and Monitoring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C7" w14:textId="77777777" w:rsidR="00B57FEA" w:rsidRDefault="00000000">
            <w:r>
              <w:rPr>
                <w:color w:val="000000"/>
                <w:sz w:val="19"/>
                <w:szCs w:val="19"/>
              </w:rPr>
              <w:t>Centralized logging: all API calls, data access, and user actions logged to Azure Monitor. Log retention: 1 year hot, 6 years archive. Azure Sentinel SIEM integration for security event monitoring. Anomalous access detection: ML-based user access pattern monitoring.</w:t>
            </w:r>
          </w:p>
        </w:tc>
      </w:tr>
      <w:tr w:rsidR="00B57FEA" w14:paraId="2EEE8EC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C9" w14:textId="77777777" w:rsidR="00B57FEA" w:rsidRDefault="00000000">
            <w:r>
              <w:rPr>
                <w:b/>
                <w:bCs/>
                <w:color w:val="1F3864"/>
                <w:sz w:val="19"/>
                <w:szCs w:val="19"/>
              </w:rPr>
              <w:t>Certifications &amp; Compliance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CA" w14:textId="77777777" w:rsidR="00B57FEA" w:rsidRDefault="00000000">
            <w:r>
              <w:rPr>
                <w:color w:val="000000"/>
                <w:sz w:val="19"/>
                <w:szCs w:val="19"/>
              </w:rPr>
              <w:t>SOC 2 Type II: annual independent audit (available on NDA). ISO 27001: certification in roadmap Year 2. GDPR: DPA available. HIPAA: BAA available for healthcare customers. PCI DSS: not in scope (RIA does not process cardholder data).</w:t>
            </w:r>
          </w:p>
        </w:tc>
      </w:tr>
      <w:tr w:rsidR="00B57FEA" w14:paraId="2EEE8E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CC" w14:textId="77777777" w:rsidR="00B57FEA" w:rsidRDefault="00000000">
            <w:r>
              <w:rPr>
                <w:b/>
                <w:bCs/>
                <w:color w:val="1F3864"/>
                <w:sz w:val="19"/>
                <w:szCs w:val="19"/>
              </w:rPr>
              <w:t>Vulnerability Management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CD" w14:textId="77777777" w:rsidR="00B57FEA" w:rsidRDefault="00000000">
            <w:r>
              <w:rPr>
                <w:color w:val="000000"/>
                <w:sz w:val="19"/>
                <w:szCs w:val="19"/>
              </w:rPr>
              <w:t xml:space="preserve">External penetration test: annual, by CREST-certified firm. Internal vulnerability scan: continuous with Azure Defender. Bug bounty program: </w:t>
            </w:r>
            <w:proofErr w:type="spellStart"/>
            <w:r>
              <w:rPr>
                <w:color w:val="000000"/>
                <w:sz w:val="19"/>
                <w:szCs w:val="19"/>
              </w:rPr>
              <w:t>HackerOne</w:t>
            </w:r>
            <w:proofErr w:type="spellEnd"/>
            <w:r>
              <w:rPr>
                <w:color w:val="000000"/>
                <w:sz w:val="19"/>
                <w:szCs w:val="19"/>
              </w:rPr>
              <w:t>-managed, responsible disclosure policy. CVE patching SLA: Critical &lt; 24h, High &lt; 7 days, Medium &lt; 30 days.</w:t>
            </w:r>
          </w:p>
        </w:tc>
      </w:tr>
    </w:tbl>
    <w:p w14:paraId="2EEE8EC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3"/>
        <w:gridCol w:w="4453"/>
      </w:tblGrid>
      <w:tr w:rsidR="00B57FEA" w14:paraId="2EEE8ED1"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D0" w14:textId="77777777" w:rsidR="00B57FEA" w:rsidRDefault="00000000">
            <w:proofErr w:type="gramStart"/>
            <w:r>
              <w:rPr>
                <w:b/>
                <w:bCs/>
                <w:color w:val="FFFFFF"/>
                <w:sz w:val="22"/>
                <w:szCs w:val="22"/>
              </w:rPr>
              <w:t>14.5  Performance</w:t>
            </w:r>
            <w:proofErr w:type="gramEnd"/>
            <w:r>
              <w:rPr>
                <w:b/>
                <w:bCs/>
                <w:color w:val="FFFFFF"/>
                <w:sz w:val="22"/>
                <w:szCs w:val="22"/>
              </w:rPr>
              <w:t xml:space="preserve"> and Scalability</w:t>
            </w:r>
          </w:p>
        </w:tc>
      </w:tr>
      <w:tr w:rsidR="00B57FEA" w14:paraId="2EEE8E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D2" w14:textId="77777777" w:rsidR="00B57FEA" w:rsidRDefault="00000000">
            <w:r>
              <w:rPr>
                <w:b/>
                <w:bCs/>
                <w:color w:val="1F3864"/>
                <w:sz w:val="19"/>
                <w:szCs w:val="19"/>
              </w:rPr>
              <w:t>SLA</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D3" w14:textId="77777777" w:rsidR="00B57FEA" w:rsidRDefault="00000000">
            <w:r>
              <w:rPr>
                <w:color w:val="000000"/>
                <w:sz w:val="19"/>
                <w:szCs w:val="19"/>
              </w:rPr>
              <w:t>99.9% uptime (8.7 hours downtime/year maximum). Planned maintenance: Saturday 02:00–06:00 UTC with 7-day notice. Critical alert delivery SLA: &lt; 5 minutes from event to notification. Dashboard load time: &lt; 3 seconds P95.</w:t>
            </w:r>
          </w:p>
        </w:tc>
      </w:tr>
      <w:tr w:rsidR="00B57FEA" w14:paraId="2EEE8E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D5" w14:textId="77777777" w:rsidR="00B57FEA" w:rsidRDefault="00000000">
            <w:r>
              <w:rPr>
                <w:b/>
                <w:bCs/>
                <w:color w:val="1F3864"/>
                <w:sz w:val="19"/>
                <w:szCs w:val="19"/>
              </w:rPr>
              <w:t>Scalability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D6" w14:textId="77777777" w:rsidR="00B57FEA" w:rsidRDefault="00000000">
            <w:r>
              <w:rPr>
                <w:color w:val="000000"/>
                <w:sz w:val="19"/>
                <w:szCs w:val="19"/>
              </w:rPr>
              <w:t>Horizontal auto-scaling: Azure App Service automatically scales compute based on load. Fabric Lakehouse scales storage independently of compute. ML inference: Azure Machine Learning endpoint with auto-scale enabled.</w:t>
            </w:r>
          </w:p>
        </w:tc>
      </w:tr>
      <w:tr w:rsidR="00B57FEA" w14:paraId="2EEE8E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D8" w14:textId="77777777" w:rsidR="00B57FEA" w:rsidRDefault="00000000">
            <w:r>
              <w:rPr>
                <w:b/>
                <w:bCs/>
                <w:color w:val="1F3864"/>
                <w:sz w:val="19"/>
                <w:szCs w:val="19"/>
              </w:rPr>
              <w:t>BC Performance Impact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D9" w14:textId="77777777" w:rsidR="00B57FEA" w:rsidRDefault="00000000">
            <w:r>
              <w:rPr>
                <w:color w:val="000000"/>
                <w:sz w:val="19"/>
                <w:szCs w:val="19"/>
              </w:rPr>
              <w:t xml:space="preserve">Guaranteed zero impact on BC ERP performance. API calls throttled below BC rate limits. Asynchronous processing: all RIA computation runs in RIA Azure infrastructure, not in BC. BC webhook subscriptions are passive (BC sends events, RIA does not poll in </w:t>
            </w:r>
            <w:proofErr w:type="gramStart"/>
            <w:r>
              <w:rPr>
                <w:color w:val="000000"/>
                <w:sz w:val="19"/>
                <w:szCs w:val="19"/>
              </w:rPr>
              <w:t>high-frequency</w:t>
            </w:r>
            <w:proofErr w:type="gramEnd"/>
            <w:r>
              <w:rPr>
                <w:color w:val="000000"/>
                <w:sz w:val="19"/>
                <w:szCs w:val="19"/>
              </w:rPr>
              <w:t>).</w:t>
            </w:r>
          </w:p>
        </w:tc>
      </w:tr>
      <w:tr w:rsidR="00B57FEA" w14:paraId="2EEE8E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DB" w14:textId="77777777" w:rsidR="00B57FEA" w:rsidRDefault="00000000">
            <w:r>
              <w:rPr>
                <w:b/>
                <w:bCs/>
                <w:color w:val="1F3864"/>
                <w:sz w:val="19"/>
                <w:szCs w:val="19"/>
              </w:rPr>
              <w:t>Data Volume Capacity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DC" w14:textId="77777777" w:rsidR="00B57FEA" w:rsidRDefault="00000000">
            <w:r>
              <w:rPr>
                <w:color w:val="000000"/>
                <w:sz w:val="19"/>
                <w:szCs w:val="19"/>
              </w:rPr>
              <w:t>Designed for: up to 5M G/L Entries, 1M Vendor/Customer Ledger Entries, 500K Posted Documents per tenant. Larger volumes: Enterprise pricing with dedicated Fabric capacity. Tested at 10× typical SMB data volumes.</w:t>
            </w:r>
          </w:p>
        </w:tc>
      </w:tr>
      <w:tr w:rsidR="00B57FEA" w14:paraId="2EEE8EE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DE" w14:textId="77777777" w:rsidR="00B57FEA" w:rsidRDefault="00000000">
            <w:r>
              <w:rPr>
                <w:b/>
                <w:bCs/>
                <w:color w:val="1F3864"/>
                <w:sz w:val="19"/>
                <w:szCs w:val="19"/>
              </w:rPr>
              <w:t>Disaster Recovery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DF" w14:textId="77777777" w:rsidR="00B57FEA" w:rsidRDefault="00000000">
            <w:r>
              <w:rPr>
                <w:color w:val="000000"/>
                <w:sz w:val="19"/>
                <w:szCs w:val="19"/>
              </w:rPr>
              <w:t>RPO: 4 hours (maximum data loss in disaster scenario). RTO: 2 hours (maximum time to restore service). Geo-redundant Azure storage for Fabric Lakehouse. Cross-region failover for application tier. Annual DR drill with documented results.</w:t>
            </w:r>
          </w:p>
        </w:tc>
      </w:tr>
    </w:tbl>
    <w:p w14:paraId="2EEE8EE1"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EE5"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EE2" w14:textId="77777777" w:rsidR="00B57FEA" w:rsidRDefault="00000000">
            <w:r>
              <w:rPr>
                <w:b/>
                <w:bCs/>
                <w:color w:val="BDD7EE"/>
                <w:sz w:val="16"/>
                <w:szCs w:val="16"/>
              </w:rPr>
              <w:lastRenderedPageBreak/>
              <w:t>SECTION XV</w:t>
            </w:r>
          </w:p>
          <w:p w14:paraId="2EEE8EE3" w14:textId="77777777" w:rsidR="00B57FEA" w:rsidRDefault="00000000">
            <w:pPr>
              <w:spacing w:after="60"/>
            </w:pPr>
            <w:r>
              <w:rPr>
                <w:b/>
                <w:bCs/>
                <w:color w:val="FFFFFF"/>
                <w:sz w:val="36"/>
                <w:szCs w:val="36"/>
              </w:rPr>
              <w:t>Business Value, ISV Opportunity &amp; Implementation Roadmap</w:t>
            </w:r>
          </w:p>
          <w:p w14:paraId="2EEE8EE4" w14:textId="77777777" w:rsidR="00B57FEA" w:rsidRDefault="00000000">
            <w:r>
              <w:rPr>
                <w:color w:val="BDD7EE"/>
                <w:sz w:val="19"/>
                <w:szCs w:val="19"/>
              </w:rPr>
              <w:t>Quantified customer value, market sizing, product roadmap, and AppSource go-to-market strategy</w:t>
            </w:r>
          </w:p>
        </w:tc>
      </w:tr>
    </w:tbl>
    <w:p w14:paraId="2EEE8EE6"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1"/>
        <w:gridCol w:w="4345"/>
      </w:tblGrid>
      <w:tr w:rsidR="00B57FEA" w14:paraId="2EEE8EE8"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E7" w14:textId="77777777" w:rsidR="00B57FEA" w:rsidRDefault="00000000">
            <w:proofErr w:type="gramStart"/>
            <w:r>
              <w:rPr>
                <w:b/>
                <w:bCs/>
                <w:color w:val="FFFFFF"/>
                <w:sz w:val="22"/>
                <w:szCs w:val="22"/>
              </w:rPr>
              <w:t>15.1  Customer</w:t>
            </w:r>
            <w:proofErr w:type="gramEnd"/>
            <w:r>
              <w:rPr>
                <w:b/>
                <w:bCs/>
                <w:color w:val="FFFFFF"/>
                <w:sz w:val="22"/>
                <w:szCs w:val="22"/>
              </w:rPr>
              <w:t xml:space="preserve"> Value Quantification</w:t>
            </w:r>
          </w:p>
        </w:tc>
      </w:tr>
      <w:tr w:rsidR="00B57FEA" w14:paraId="2EEE8EE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E9" w14:textId="77777777" w:rsidR="00B57FEA" w:rsidRDefault="00000000">
            <w:r>
              <w:rPr>
                <w:b/>
                <w:bCs/>
                <w:color w:val="1F3864"/>
                <w:sz w:val="19"/>
                <w:szCs w:val="19"/>
              </w:rPr>
              <w:t>Fraud Prevention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EA" w14:textId="77777777" w:rsidR="00B57FEA" w:rsidRDefault="00000000">
            <w:r>
              <w:rPr>
                <w:color w:val="000000"/>
                <w:sz w:val="19"/>
                <w:szCs w:val="19"/>
              </w:rPr>
              <w:t>Average BC customer with RIA detects 2–4 fraud events per year that would otherwise go undetected for 3–12 months. Average fraud amount per incident: $45,000–$180,000. RIA ROI from fraud prevention alone: 3×–15× annual subscription cost.</w:t>
            </w:r>
          </w:p>
        </w:tc>
      </w:tr>
      <w:tr w:rsidR="00B57FEA" w14:paraId="2EEE8EE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EC" w14:textId="77777777" w:rsidR="00B57FEA" w:rsidRDefault="00000000">
            <w:r>
              <w:rPr>
                <w:b/>
                <w:bCs/>
                <w:color w:val="1F3864"/>
                <w:sz w:val="19"/>
                <w:szCs w:val="19"/>
              </w:rPr>
              <w:t>Audit Cost Reduction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ED" w14:textId="77777777" w:rsidR="00B57FEA" w:rsidRDefault="00000000">
            <w:r>
              <w:rPr>
                <w:color w:val="000000"/>
                <w:sz w:val="19"/>
                <w:szCs w:val="19"/>
              </w:rPr>
              <w:t>External audit preparation time reduced by 40–50% through automated evidence packaging. Average audit prep cost: $50,000–$200,000/year for mid-market companies. RIA saves: $20,000–$100,000/year in audit preparation cost.</w:t>
            </w:r>
          </w:p>
        </w:tc>
      </w:tr>
      <w:tr w:rsidR="00B57FEA" w14:paraId="2EEE8EF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EF" w14:textId="77777777" w:rsidR="00B57FEA" w:rsidRDefault="00000000">
            <w:r>
              <w:rPr>
                <w:b/>
                <w:bCs/>
                <w:color w:val="1F3864"/>
                <w:sz w:val="19"/>
                <w:szCs w:val="19"/>
              </w:rPr>
              <w:t>Duplicate Payment Recovery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F0" w14:textId="77777777" w:rsidR="00B57FEA" w:rsidRDefault="00000000">
            <w:r>
              <w:rPr>
                <w:color w:val="000000"/>
                <w:sz w:val="19"/>
                <w:szCs w:val="19"/>
              </w:rPr>
              <w:t>RIA detects on average 2–6 duplicate payment events per year in mid-market companies. Average duplicate: $8,000–$50,000. Recovery rate with early detection: &gt;90%. Without detection: &lt;30% after 90 days.</w:t>
            </w:r>
          </w:p>
        </w:tc>
      </w:tr>
      <w:tr w:rsidR="00B57FEA" w14:paraId="2EEE8E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F2" w14:textId="77777777" w:rsidR="00B57FEA" w:rsidRDefault="00000000">
            <w:r>
              <w:rPr>
                <w:b/>
                <w:bCs/>
                <w:color w:val="1F3864"/>
                <w:sz w:val="19"/>
                <w:szCs w:val="19"/>
              </w:rPr>
              <w:t>Process Efficiency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F3" w14:textId="77777777" w:rsidR="00B57FEA" w:rsidRDefault="00000000">
            <w:r>
              <w:rPr>
                <w:color w:val="000000"/>
                <w:sz w:val="19"/>
                <w:szCs w:val="19"/>
              </w:rPr>
              <w:t>Period close cycle time reduced by 25–35% through automated close checklist and exception management. Controller time saved: 8–15 hours per period close. At $120/hr fully-loaded cost: $960–$1,800 per period, $11,520–$21,600 per year.</w:t>
            </w:r>
          </w:p>
        </w:tc>
      </w:tr>
      <w:tr w:rsidR="00B57FEA" w14:paraId="2EEE8EF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F5" w14:textId="77777777" w:rsidR="00B57FEA" w:rsidRDefault="00000000">
            <w:r>
              <w:rPr>
                <w:b/>
                <w:bCs/>
                <w:color w:val="1F3864"/>
                <w:sz w:val="19"/>
                <w:szCs w:val="19"/>
              </w:rPr>
              <w:t>Bad Debt Reduction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F6" w14:textId="77777777" w:rsidR="00B57FEA" w:rsidRDefault="00000000">
            <w:r>
              <w:rPr>
                <w:color w:val="000000"/>
                <w:sz w:val="19"/>
                <w:szCs w:val="19"/>
              </w:rPr>
              <w:t>Early warning of customer default risk reduces bad debt write-off by estimated 15–25% through earlier intervention. For a company with $500K/year bad debt: savings of $75,000–$125,000/year.</w:t>
            </w:r>
          </w:p>
        </w:tc>
      </w:tr>
      <w:tr w:rsidR="00B57FEA" w14:paraId="2EEE8EF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F8" w14:textId="77777777" w:rsidR="00B57FEA" w:rsidRDefault="00000000">
            <w:r>
              <w:rPr>
                <w:b/>
                <w:bCs/>
                <w:color w:val="1F3864"/>
                <w:sz w:val="19"/>
                <w:szCs w:val="19"/>
              </w:rPr>
              <w:t>Regulatory Penalty Avoidance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F9" w14:textId="77777777" w:rsidR="00B57FEA" w:rsidRDefault="00000000">
            <w:r>
              <w:rPr>
                <w:color w:val="000000"/>
                <w:sz w:val="19"/>
                <w:szCs w:val="19"/>
              </w:rPr>
              <w:t xml:space="preserve">One GDPR fine: €20M or 4% global turnover. One ZATCA penalty: up to SAR 1M. One HMRC VAT penalty: up to 100% of tax due. RIA compliance monitoring provides structured </w:t>
            </w:r>
            <w:proofErr w:type="spellStart"/>
            <w:r>
              <w:rPr>
                <w:color w:val="000000"/>
                <w:sz w:val="19"/>
                <w:szCs w:val="19"/>
              </w:rPr>
              <w:t>defense</w:t>
            </w:r>
            <w:proofErr w:type="spellEnd"/>
            <w:r>
              <w:rPr>
                <w:color w:val="000000"/>
                <w:sz w:val="19"/>
                <w:szCs w:val="19"/>
              </w:rPr>
              <w:t xml:space="preserve"> against regulatory penalty.</w:t>
            </w:r>
          </w:p>
        </w:tc>
      </w:tr>
      <w:tr w:rsidR="00B57FEA" w14:paraId="2EEE8EF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EFB" w14:textId="77777777" w:rsidR="00B57FEA" w:rsidRDefault="00000000">
            <w:r>
              <w:rPr>
                <w:b/>
                <w:bCs/>
                <w:color w:val="1F3864"/>
                <w:sz w:val="19"/>
                <w:szCs w:val="19"/>
              </w:rPr>
              <w:t>Total Annual Value (Mid-Market)</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EFC" w14:textId="77777777" w:rsidR="00B57FEA" w:rsidRDefault="00000000">
            <w:r>
              <w:rPr>
                <w:color w:val="000000"/>
                <w:sz w:val="19"/>
                <w:szCs w:val="19"/>
              </w:rPr>
              <w:t>Conservative estimate for a £50M turnover company: £85,000–£220,000 value per year. RIA Enterprise pricing: £24,000–£36,000/year. ROI: 2.4×–6.1× in Year 1.</w:t>
            </w:r>
          </w:p>
        </w:tc>
      </w:tr>
    </w:tbl>
    <w:p w14:paraId="2EEE8EFE"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7"/>
        <w:gridCol w:w="4419"/>
      </w:tblGrid>
      <w:tr w:rsidR="00B57FEA" w14:paraId="2EEE8F00"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EFF" w14:textId="77777777" w:rsidR="00B57FEA" w:rsidRDefault="00000000">
            <w:proofErr w:type="gramStart"/>
            <w:r>
              <w:rPr>
                <w:b/>
                <w:bCs/>
                <w:color w:val="FFFFFF"/>
                <w:sz w:val="22"/>
                <w:szCs w:val="22"/>
              </w:rPr>
              <w:t>15.2  Market</w:t>
            </w:r>
            <w:proofErr w:type="gramEnd"/>
            <w:r>
              <w:rPr>
                <w:b/>
                <w:bCs/>
                <w:color w:val="FFFFFF"/>
                <w:sz w:val="22"/>
                <w:szCs w:val="22"/>
              </w:rPr>
              <w:t xml:space="preserve"> Opportunity</w:t>
            </w:r>
          </w:p>
        </w:tc>
      </w:tr>
      <w:tr w:rsidR="00B57FEA" w14:paraId="2EEE8F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01" w14:textId="77777777" w:rsidR="00B57FEA" w:rsidRDefault="00000000">
            <w:r>
              <w:rPr>
                <w:b/>
                <w:bCs/>
                <w:color w:val="1F3864"/>
                <w:sz w:val="19"/>
                <w:szCs w:val="19"/>
              </w:rPr>
              <w:t>Total Addressable Market (TAM)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02" w14:textId="77777777" w:rsidR="00B57FEA" w:rsidRDefault="00000000">
            <w:r>
              <w:rPr>
                <w:color w:val="000000"/>
                <w:sz w:val="19"/>
                <w:szCs w:val="19"/>
              </w:rPr>
              <w:t xml:space="preserve">Microsoft BC has 50,000+ customers globally (Microsoft FY2024). Average BC customer has 50–500 employees. At $3,600–$18,000 ACV per customer: TAM = $180M–$900M. Addressable </w:t>
            </w:r>
            <w:r>
              <w:rPr>
                <w:color w:val="000000"/>
                <w:sz w:val="19"/>
                <w:szCs w:val="19"/>
              </w:rPr>
              <w:lastRenderedPageBreak/>
              <w:t>with RIA's 5-layer model: mid-to-large BC customers — estimated 30% of install base = 15,000 customers.</w:t>
            </w:r>
          </w:p>
        </w:tc>
      </w:tr>
      <w:tr w:rsidR="00B57FEA" w14:paraId="2EEE8F0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04" w14:textId="77777777" w:rsidR="00B57FEA" w:rsidRDefault="00000000">
            <w:r>
              <w:rPr>
                <w:b/>
                <w:bCs/>
                <w:color w:val="1F3864"/>
                <w:sz w:val="19"/>
                <w:szCs w:val="19"/>
              </w:rPr>
              <w:lastRenderedPageBreak/>
              <w:t>Serviceable Addressable Market (SAM)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05" w14:textId="77777777" w:rsidR="00B57FEA" w:rsidRDefault="00000000">
            <w:r>
              <w:rPr>
                <w:color w:val="000000"/>
                <w:sz w:val="19"/>
                <w:szCs w:val="19"/>
              </w:rPr>
              <w:t>Geographic: English-speaking markets + India + GCC. Company size: $10M–$500M revenue. Industry: finance, manufacturing, distribution, professional services. Estimated: 8,000 customers at average $9,600 ACV = $76.8M SAM.</w:t>
            </w:r>
          </w:p>
        </w:tc>
      </w:tr>
      <w:tr w:rsidR="00B57FEA" w14:paraId="2EEE8F0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07" w14:textId="77777777" w:rsidR="00B57FEA" w:rsidRDefault="00000000">
            <w:r>
              <w:rPr>
                <w:b/>
                <w:bCs/>
                <w:color w:val="1F3864"/>
                <w:sz w:val="19"/>
                <w:szCs w:val="19"/>
              </w:rPr>
              <w:t>Serviceable Obtainable Market (SOM — Year 3)</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08" w14:textId="77777777" w:rsidR="00B57FEA" w:rsidRDefault="00000000">
            <w:r>
              <w:rPr>
                <w:color w:val="000000"/>
                <w:sz w:val="19"/>
                <w:szCs w:val="19"/>
              </w:rPr>
              <w:t>Target: 2% of SAM = 1,800 customers by Year 3. At $10,000 average ACV = $18M ARR. Supported by partner channel (60% of new sales) and AppSource discovery.</w:t>
            </w:r>
          </w:p>
        </w:tc>
      </w:tr>
      <w:tr w:rsidR="00B57FEA" w14:paraId="2EEE8F0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0A" w14:textId="77777777" w:rsidR="00B57FEA" w:rsidRDefault="00000000">
            <w:r>
              <w:rPr>
                <w:b/>
                <w:bCs/>
                <w:color w:val="1F3864"/>
                <w:sz w:val="19"/>
                <w:szCs w:val="19"/>
              </w:rPr>
              <w:t>AppSource Opportunity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0B" w14:textId="77777777" w:rsidR="00B57FEA" w:rsidRDefault="00000000">
            <w:r>
              <w:rPr>
                <w:color w:val="000000"/>
                <w:sz w:val="19"/>
                <w:szCs w:val="19"/>
              </w:rPr>
              <w:t xml:space="preserve">Microsoft AppSource receives 4M+ visits per month. Finance and Compliance apps are </w:t>
            </w:r>
            <w:proofErr w:type="gramStart"/>
            <w:r>
              <w:rPr>
                <w:color w:val="000000"/>
                <w:sz w:val="19"/>
                <w:szCs w:val="19"/>
              </w:rPr>
              <w:t>top-3</w:t>
            </w:r>
            <w:proofErr w:type="gramEnd"/>
            <w:r>
              <w:rPr>
                <w:color w:val="000000"/>
                <w:sz w:val="19"/>
                <w:szCs w:val="19"/>
              </w:rPr>
              <w:t xml:space="preserve"> category by revenue on AppSource. Microsoft co-sell program adds 35% average uplift to ISV ARR growth rate.</w:t>
            </w:r>
          </w:p>
        </w:tc>
      </w:tr>
      <w:tr w:rsidR="00B57FEA" w14:paraId="2EEE8F0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0D" w14:textId="77777777" w:rsidR="00B57FEA" w:rsidRDefault="00000000">
            <w:r>
              <w:rPr>
                <w:b/>
                <w:bCs/>
                <w:color w:val="1F3864"/>
                <w:sz w:val="19"/>
                <w:szCs w:val="19"/>
              </w:rPr>
              <w:t>Competitive Landscape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0E" w14:textId="77777777" w:rsidR="00B57FEA" w:rsidRDefault="00000000">
            <w:r>
              <w:rPr>
                <w:color w:val="000000"/>
                <w:sz w:val="19"/>
                <w:szCs w:val="19"/>
              </w:rPr>
              <w:t xml:space="preserve">No direct competitor provides equivalent 5-layer intelligence depth natively within BC. Indirect competition: </w:t>
            </w:r>
            <w:proofErr w:type="spellStart"/>
            <w:r>
              <w:rPr>
                <w:color w:val="000000"/>
                <w:sz w:val="19"/>
                <w:szCs w:val="19"/>
              </w:rPr>
              <w:t>Solutionize</w:t>
            </w:r>
            <w:proofErr w:type="spellEnd"/>
            <w:r>
              <w:rPr>
                <w:color w:val="000000"/>
                <w:sz w:val="19"/>
                <w:szCs w:val="19"/>
              </w:rPr>
              <w:t xml:space="preserve"> (basic reporting), Cegid Risk (non-BC), Prophix (FP&amp;A focused, not risk). RIA is effectively creating a new sub-category: BC Risk Intelligence.</w:t>
            </w:r>
          </w:p>
        </w:tc>
      </w:tr>
      <w:tr w:rsidR="00B57FEA" w14:paraId="2EEE8F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10" w14:textId="77777777" w:rsidR="00B57FEA" w:rsidRDefault="00000000">
            <w:r>
              <w:rPr>
                <w:b/>
                <w:bCs/>
                <w:color w:val="1F3864"/>
                <w:sz w:val="19"/>
                <w:szCs w:val="19"/>
              </w:rPr>
              <w:t>Partner Channel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11" w14:textId="77777777" w:rsidR="00B57FEA" w:rsidRDefault="00000000">
            <w:r>
              <w:rPr>
                <w:color w:val="000000"/>
                <w:sz w:val="19"/>
                <w:szCs w:val="19"/>
              </w:rPr>
              <w:t>Target 25 Certified RIA Partners by Year 2. Partners earn 20% implementation margin + 10% referral fee on first-year ARR. Implementation services market: 3× software ACV on average. Total partner ecosystem revenue opportunity: $54M by Year 3.</w:t>
            </w:r>
          </w:p>
        </w:tc>
      </w:tr>
    </w:tbl>
    <w:p w14:paraId="2EEE8F13"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4494"/>
      </w:tblGrid>
      <w:tr w:rsidR="00B57FEA" w14:paraId="2EEE8F15"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F14" w14:textId="77777777" w:rsidR="00B57FEA" w:rsidRDefault="00000000">
            <w:proofErr w:type="gramStart"/>
            <w:r>
              <w:rPr>
                <w:b/>
                <w:bCs/>
                <w:color w:val="FFFFFF"/>
                <w:sz w:val="22"/>
                <w:szCs w:val="22"/>
              </w:rPr>
              <w:t>15.3  Product</w:t>
            </w:r>
            <w:proofErr w:type="gramEnd"/>
            <w:r>
              <w:rPr>
                <w:b/>
                <w:bCs/>
                <w:color w:val="FFFFFF"/>
                <w:sz w:val="22"/>
                <w:szCs w:val="22"/>
              </w:rPr>
              <w:t xml:space="preserve"> Roadmap — Milestone Summary</w:t>
            </w:r>
          </w:p>
        </w:tc>
      </w:tr>
      <w:tr w:rsidR="00B57FEA" w14:paraId="2EEE8F1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16" w14:textId="77777777" w:rsidR="00B57FEA" w:rsidRDefault="00000000">
            <w:r>
              <w:rPr>
                <w:b/>
                <w:bCs/>
                <w:color w:val="1F3864"/>
                <w:sz w:val="19"/>
                <w:szCs w:val="19"/>
              </w:rPr>
              <w:t>Phase 1 — MVP (Months 1–6)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17" w14:textId="77777777" w:rsidR="00B57FEA" w:rsidRDefault="00000000">
            <w:r>
              <w:rPr>
                <w:color w:val="000000"/>
                <w:sz w:val="19"/>
                <w:szCs w:val="19"/>
              </w:rPr>
              <w:t xml:space="preserve">26 L1 controls (Finance, Purchasing, Sales, Inventory, Master Data). Risk Copilot (AGT-01) and Finance Copilot (AGT-03). UK and India country compliance. BC Role </w:t>
            </w:r>
            <w:proofErr w:type="spellStart"/>
            <w:r>
              <w:rPr>
                <w:color w:val="000000"/>
                <w:sz w:val="19"/>
                <w:szCs w:val="19"/>
              </w:rPr>
              <w:t>Center</w:t>
            </w:r>
            <w:proofErr w:type="spellEnd"/>
            <w:r>
              <w:rPr>
                <w:color w:val="000000"/>
                <w:sz w:val="19"/>
                <w:szCs w:val="19"/>
              </w:rPr>
              <w:t xml:space="preserve"> extension. Power BI dashboard. AppSource submission.</w:t>
            </w:r>
          </w:p>
        </w:tc>
      </w:tr>
      <w:tr w:rsidR="00B57FEA" w14:paraId="2EEE8F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19" w14:textId="77777777" w:rsidR="00B57FEA" w:rsidRDefault="00000000">
            <w:r>
              <w:rPr>
                <w:b/>
                <w:bCs/>
                <w:color w:val="1F3864"/>
                <w:sz w:val="19"/>
                <w:szCs w:val="19"/>
              </w:rPr>
              <w:t>Phase 2 — Full L1 (Months 7–12)</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1A" w14:textId="77777777" w:rsidR="00B57FEA" w:rsidRDefault="00000000">
            <w:r>
              <w:rPr>
                <w:color w:val="000000"/>
                <w:sz w:val="19"/>
                <w:szCs w:val="19"/>
              </w:rPr>
              <w:t xml:space="preserve">Complete 44 L1 controls (Manufacturing, Projects, Fixed Assets). All 6 AI Copilot Agents. Layer 2 Process Intelligence (P2P, Q2C, R2R). </w:t>
            </w:r>
            <w:proofErr w:type="gramStart"/>
            <w:r>
              <w:rPr>
                <w:color w:val="000000"/>
                <w:sz w:val="19"/>
                <w:szCs w:val="19"/>
              </w:rPr>
              <w:t>Teams</w:t>
            </w:r>
            <w:proofErr w:type="gramEnd"/>
            <w:r>
              <w:rPr>
                <w:color w:val="000000"/>
                <w:sz w:val="19"/>
                <w:szCs w:val="19"/>
              </w:rPr>
              <w:t xml:space="preserve"> integration. Advanced alert management.</w:t>
            </w:r>
          </w:p>
        </w:tc>
      </w:tr>
      <w:tr w:rsidR="00B57FEA" w14:paraId="2EEE8F1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1C" w14:textId="77777777" w:rsidR="00B57FEA" w:rsidRDefault="00000000">
            <w:r>
              <w:rPr>
                <w:b/>
                <w:bCs/>
                <w:color w:val="1F3864"/>
                <w:sz w:val="19"/>
                <w:szCs w:val="19"/>
              </w:rPr>
              <w:t>Phase 3 — Intelligence Expansion (Year 2 Q1–Q2)</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1D" w14:textId="77777777" w:rsidR="00B57FEA" w:rsidRDefault="00000000">
            <w:r>
              <w:rPr>
                <w:color w:val="000000"/>
                <w:sz w:val="19"/>
                <w:szCs w:val="19"/>
              </w:rPr>
              <w:t>Layer 3 Configuration Intelligence. Layer 4 External Intelligence (currency, supplier, customer distress). US, Saudi Arabia, UAE country compliance. Enterprise tier launch. Custom rule builder.</w:t>
            </w:r>
          </w:p>
        </w:tc>
      </w:tr>
      <w:tr w:rsidR="00B57FEA" w14:paraId="2EEE8F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1F" w14:textId="77777777" w:rsidR="00B57FEA" w:rsidRDefault="00000000">
            <w:r>
              <w:rPr>
                <w:b/>
                <w:bCs/>
                <w:color w:val="1F3864"/>
                <w:sz w:val="19"/>
                <w:szCs w:val="19"/>
              </w:rPr>
              <w:t>Phase 4 — Predictive Platform (Year 2 Q3–Q4)</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20" w14:textId="77777777" w:rsidR="00B57FEA" w:rsidRDefault="00000000">
            <w:r>
              <w:rPr>
                <w:color w:val="000000"/>
                <w:sz w:val="19"/>
                <w:szCs w:val="19"/>
              </w:rPr>
              <w:t xml:space="preserve">Layer 5 Predictive Intelligence (all 7 models). Australia and Canada country compliance. Microsoft Partner </w:t>
            </w:r>
            <w:proofErr w:type="spellStart"/>
            <w:r>
              <w:rPr>
                <w:color w:val="000000"/>
                <w:sz w:val="19"/>
                <w:szCs w:val="19"/>
              </w:rPr>
              <w:t>Center</w:t>
            </w:r>
            <w:proofErr w:type="spellEnd"/>
            <w:r>
              <w:rPr>
                <w:color w:val="000000"/>
                <w:sz w:val="19"/>
                <w:szCs w:val="19"/>
              </w:rPr>
              <w:t xml:space="preserve"> co-sell activation. Power Platform integration. API for third-party integration.</w:t>
            </w:r>
          </w:p>
        </w:tc>
      </w:tr>
      <w:tr w:rsidR="00B57FEA" w14:paraId="2EEE8F2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22" w14:textId="77777777" w:rsidR="00B57FEA" w:rsidRDefault="00000000">
            <w:r>
              <w:rPr>
                <w:b/>
                <w:bCs/>
                <w:color w:val="1F3864"/>
                <w:sz w:val="19"/>
                <w:szCs w:val="19"/>
              </w:rPr>
              <w:lastRenderedPageBreak/>
              <w:t>Phase 5 — Enterprise Scale (Year 3)</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23" w14:textId="77777777" w:rsidR="00B57FEA" w:rsidRDefault="00000000">
            <w:r>
              <w:rPr>
                <w:color w:val="000000"/>
                <w:sz w:val="19"/>
                <w:szCs w:val="19"/>
              </w:rPr>
              <w:t>Multi-entity / group consolidation intelligence. Transfer pricing module. SOX 404 enterprise compliance package. Advanced Fabric Lakehouse with customer-owned data warehouse option. Marketplace for community-contributed rules.</w:t>
            </w:r>
          </w:p>
        </w:tc>
      </w:tr>
      <w:tr w:rsidR="00B57FEA" w14:paraId="2EEE8F2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25" w14:textId="77777777" w:rsidR="00B57FEA" w:rsidRDefault="00000000">
            <w:r>
              <w:rPr>
                <w:b/>
                <w:bCs/>
                <w:color w:val="1F3864"/>
                <w:sz w:val="19"/>
                <w:szCs w:val="19"/>
              </w:rPr>
              <w:t>Phase 6 — Ecosystem Platform (Year 4+)</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26" w14:textId="77777777" w:rsidR="00B57FEA" w:rsidRDefault="00000000">
            <w:r>
              <w:rPr>
                <w:color w:val="000000"/>
                <w:sz w:val="19"/>
                <w:szCs w:val="19"/>
              </w:rPr>
              <w:t xml:space="preserve">Partner-configurable vertical editions (Manufacturing RIA, Services RIA). AI agent marketplace: community-contributed specialist agents. Integration platform: certified connectors to 20+ ERP adjacent platforms. </w:t>
            </w:r>
            <w:proofErr w:type="gramStart"/>
            <w:r>
              <w:rPr>
                <w:color w:val="000000"/>
                <w:sz w:val="19"/>
                <w:szCs w:val="19"/>
              </w:rPr>
              <w:t>White-label</w:t>
            </w:r>
            <w:proofErr w:type="gramEnd"/>
            <w:r>
              <w:rPr>
                <w:color w:val="000000"/>
                <w:sz w:val="19"/>
                <w:szCs w:val="19"/>
              </w:rPr>
              <w:t xml:space="preserve"> for Microsoft Partner Network.</w:t>
            </w:r>
          </w:p>
        </w:tc>
      </w:tr>
    </w:tbl>
    <w:p w14:paraId="2EEE8F28"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4"/>
        <w:gridCol w:w="4552"/>
      </w:tblGrid>
      <w:tr w:rsidR="00B57FEA" w14:paraId="2EEE8F2A"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F29" w14:textId="77777777" w:rsidR="00B57FEA" w:rsidRDefault="00000000">
            <w:proofErr w:type="gramStart"/>
            <w:r>
              <w:rPr>
                <w:b/>
                <w:bCs/>
                <w:color w:val="FFFFFF"/>
                <w:sz w:val="22"/>
                <w:szCs w:val="22"/>
              </w:rPr>
              <w:t>15.4  AppSource</w:t>
            </w:r>
            <w:proofErr w:type="gramEnd"/>
            <w:r>
              <w:rPr>
                <w:b/>
                <w:bCs/>
                <w:color w:val="FFFFFF"/>
                <w:sz w:val="22"/>
                <w:szCs w:val="22"/>
              </w:rPr>
              <w:t xml:space="preserve"> Go-to-Market Strategy</w:t>
            </w:r>
          </w:p>
        </w:tc>
      </w:tr>
      <w:tr w:rsidR="00B57FEA" w14:paraId="2EEE8F2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2B" w14:textId="77777777" w:rsidR="00B57FEA" w:rsidRDefault="00000000">
            <w:r>
              <w:rPr>
                <w:b/>
                <w:bCs/>
                <w:color w:val="1F3864"/>
                <w:sz w:val="19"/>
                <w:szCs w:val="19"/>
              </w:rPr>
              <w:t>Listing Strategy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2C" w14:textId="77777777" w:rsidR="00B57FEA" w:rsidRDefault="00000000">
            <w:r>
              <w:rPr>
                <w:color w:val="000000"/>
                <w:sz w:val="19"/>
                <w:szCs w:val="19"/>
              </w:rPr>
              <w:t>Category: Finance. Sub-category: Audit &amp; Compliance. Keywords: risk intelligence, continuous audit, fraud detection, compliance monitoring, BC Copilot. Free trial: 30-day full-featured trial with sample data load.</w:t>
            </w:r>
          </w:p>
        </w:tc>
      </w:tr>
      <w:tr w:rsidR="00B57FEA" w14:paraId="2EEE8F3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2E" w14:textId="77777777" w:rsidR="00B57FEA" w:rsidRDefault="00000000">
            <w:r>
              <w:rPr>
                <w:b/>
                <w:bCs/>
                <w:color w:val="1F3864"/>
                <w:sz w:val="19"/>
                <w:szCs w:val="19"/>
              </w:rPr>
              <w:t>Microsoft Partnership Track</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2F" w14:textId="77777777" w:rsidR="00B57FEA" w:rsidRDefault="00000000">
            <w:r>
              <w:rPr>
                <w:color w:val="000000"/>
                <w:sz w:val="19"/>
                <w:szCs w:val="19"/>
              </w:rPr>
              <w:t>Year 1: AppSource Basic listing + ISV Success Program. Year 2: Preferred Solution certification + Co-sell Ready status. Year 3: Azure IP co-sell + Microsoft Partner of the Year nomination. Target: Microsoft-sourced leads = 25% of pipeline by Year 3.</w:t>
            </w:r>
          </w:p>
        </w:tc>
      </w:tr>
      <w:tr w:rsidR="00B57FEA" w14:paraId="2EEE8F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31" w14:textId="77777777" w:rsidR="00B57FEA" w:rsidRDefault="00000000">
            <w:r>
              <w:rPr>
                <w:b/>
                <w:bCs/>
                <w:color w:val="1F3864"/>
                <w:sz w:val="19"/>
                <w:szCs w:val="19"/>
              </w:rPr>
              <w:t>Partner Program Structure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32" w14:textId="77777777" w:rsidR="00B57FEA" w:rsidRDefault="00000000">
            <w:r>
              <w:rPr>
                <w:color w:val="000000"/>
                <w:sz w:val="19"/>
                <w:szCs w:val="19"/>
              </w:rPr>
              <w:t>RIA Certified Partner (Bronze/Silver/Gold tiers). Bronze: 2 certified consultants, 3 customer references. Silver: 5 certified, 10 references. Gold: 10 certified, 25 references, co-marketing fund. Implementation training and certification delivered via online academy.</w:t>
            </w:r>
          </w:p>
        </w:tc>
      </w:tr>
      <w:tr w:rsidR="00B57FEA" w14:paraId="2EEE8F3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34" w14:textId="77777777" w:rsidR="00B57FEA" w:rsidRDefault="00000000">
            <w:r>
              <w:rPr>
                <w:b/>
                <w:bCs/>
                <w:color w:val="1F3864"/>
                <w:sz w:val="19"/>
                <w:szCs w:val="19"/>
              </w:rPr>
              <w:t>Pricing Model</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35" w14:textId="77777777" w:rsidR="00B57FEA" w:rsidRDefault="00000000">
            <w:r>
              <w:rPr>
                <w:color w:val="000000"/>
                <w:sz w:val="19"/>
                <w:szCs w:val="19"/>
              </w:rPr>
              <w:t>Standard: $300/month (1 company, 5 controls, 1 country). Premium: $900/month (1 company, 44 controls, 3 countries, AI agents). Enterprise: $2,000+/month (multi-company, unlimited controls and countries, custom rules, white-glove support).</w:t>
            </w:r>
          </w:p>
        </w:tc>
      </w:tr>
      <w:tr w:rsidR="00B57FEA" w14:paraId="2EEE8F3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37" w14:textId="77777777" w:rsidR="00B57FEA" w:rsidRDefault="00000000">
            <w:r>
              <w:rPr>
                <w:b/>
                <w:bCs/>
                <w:color w:val="1F3864"/>
                <w:sz w:val="19"/>
                <w:szCs w:val="19"/>
              </w:rPr>
              <w:t>Land-and-Expand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38" w14:textId="77777777" w:rsidR="00B57FEA" w:rsidRDefault="00000000">
            <w:r>
              <w:rPr>
                <w:color w:val="000000"/>
                <w:sz w:val="19"/>
                <w:szCs w:val="19"/>
              </w:rPr>
              <w:t>Entry: Standard tier for Finance Director with immediate value on duplicate detection. First 90 days: demonstrate ROI &gt; subscription cost. Expand: upgrade to Premium with AI agents. Scale: Enterprise for group companies and multi-country.</w:t>
            </w:r>
          </w:p>
        </w:tc>
      </w:tr>
    </w:tbl>
    <w:p w14:paraId="2EEE8F3A" w14:textId="77777777" w:rsidR="00B57FEA" w:rsidRDefault="00B57FEA">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57FEA" w14:paraId="2EEE8F3E"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F3864"/>
            <w:tcMar>
              <w:top w:w="200" w:type="dxa"/>
              <w:left w:w="240" w:type="dxa"/>
              <w:bottom w:w="200" w:type="dxa"/>
              <w:right w:w="200" w:type="dxa"/>
            </w:tcMar>
          </w:tcPr>
          <w:p w14:paraId="2EEE8F3B" w14:textId="77777777" w:rsidR="00B57FEA" w:rsidRDefault="00000000">
            <w:r>
              <w:rPr>
                <w:b/>
                <w:bCs/>
                <w:color w:val="BDD7EE"/>
                <w:sz w:val="16"/>
                <w:szCs w:val="16"/>
              </w:rPr>
              <w:t>SECTION XVI</w:t>
            </w:r>
          </w:p>
          <w:p w14:paraId="2EEE8F3C" w14:textId="77777777" w:rsidR="00B57FEA" w:rsidRDefault="00000000">
            <w:pPr>
              <w:spacing w:after="60"/>
            </w:pPr>
            <w:r>
              <w:rPr>
                <w:b/>
                <w:bCs/>
                <w:color w:val="FFFFFF"/>
                <w:sz w:val="36"/>
                <w:szCs w:val="36"/>
              </w:rPr>
              <w:t>Document Control &amp; Glossary</w:t>
            </w:r>
          </w:p>
          <w:p w14:paraId="2EEE8F3D" w14:textId="77777777" w:rsidR="00B57FEA" w:rsidRDefault="00000000">
            <w:r>
              <w:rPr>
                <w:color w:val="BDD7EE"/>
                <w:sz w:val="19"/>
                <w:szCs w:val="19"/>
              </w:rPr>
              <w:t>Version history, review schedule, approval record, and glossary of terms used in this document</w:t>
            </w:r>
          </w:p>
        </w:tc>
      </w:tr>
    </w:tbl>
    <w:p w14:paraId="2EEE8F3F"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8"/>
        <w:gridCol w:w="4398"/>
      </w:tblGrid>
      <w:tr w:rsidR="00B57FEA" w14:paraId="2EEE8F41"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F40" w14:textId="77777777" w:rsidR="00B57FEA" w:rsidRDefault="00000000">
            <w:proofErr w:type="gramStart"/>
            <w:r>
              <w:rPr>
                <w:b/>
                <w:bCs/>
                <w:color w:val="FFFFFF"/>
                <w:sz w:val="22"/>
                <w:szCs w:val="22"/>
              </w:rPr>
              <w:t>16.1  Document</w:t>
            </w:r>
            <w:proofErr w:type="gramEnd"/>
            <w:r>
              <w:rPr>
                <w:b/>
                <w:bCs/>
                <w:color w:val="FFFFFF"/>
                <w:sz w:val="22"/>
                <w:szCs w:val="22"/>
              </w:rPr>
              <w:t xml:space="preserve"> Information</w:t>
            </w:r>
          </w:p>
        </w:tc>
      </w:tr>
      <w:tr w:rsidR="00B57FEA" w14:paraId="2EEE8F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42" w14:textId="77777777" w:rsidR="00B57FEA" w:rsidRDefault="00000000">
            <w:r>
              <w:rPr>
                <w:b/>
                <w:bCs/>
                <w:color w:val="1F3864"/>
                <w:sz w:val="19"/>
                <w:szCs w:val="19"/>
              </w:rPr>
              <w:t>Document Title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43" w14:textId="77777777" w:rsidR="00B57FEA" w:rsidRDefault="00000000">
            <w:r>
              <w:rPr>
                <w:color w:val="000000"/>
                <w:sz w:val="19"/>
                <w:szCs w:val="19"/>
              </w:rPr>
              <w:t>Business Central Risk Intelligence Agent (RIA) — Functional Requirements Document (FRD)</w:t>
            </w:r>
          </w:p>
        </w:tc>
      </w:tr>
      <w:tr w:rsidR="00B57FEA" w14:paraId="2EEE8F4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45" w14:textId="77777777" w:rsidR="00B57FEA" w:rsidRDefault="00000000">
            <w:r>
              <w:rPr>
                <w:b/>
                <w:bCs/>
                <w:color w:val="1F3864"/>
                <w:sz w:val="19"/>
                <w:szCs w:val="19"/>
              </w:rPr>
              <w:lastRenderedPageBreak/>
              <w:t>Document ID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46" w14:textId="77777777" w:rsidR="00B57FEA" w:rsidRDefault="00000000">
            <w:r>
              <w:rPr>
                <w:color w:val="000000"/>
                <w:sz w:val="19"/>
                <w:szCs w:val="19"/>
              </w:rPr>
              <w:t>CETAS-RIA-FRD-001</w:t>
            </w:r>
          </w:p>
        </w:tc>
      </w:tr>
      <w:tr w:rsidR="00B57FEA" w14:paraId="2EEE8F4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48" w14:textId="77777777" w:rsidR="00B57FEA" w:rsidRDefault="00000000">
            <w:r>
              <w:rPr>
                <w:b/>
                <w:bCs/>
                <w:color w:val="1F3864"/>
                <w:sz w:val="19"/>
                <w:szCs w:val="19"/>
              </w:rPr>
              <w:t>Version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49" w14:textId="77777777" w:rsidR="00B57FEA" w:rsidRDefault="00000000">
            <w:r>
              <w:rPr>
                <w:color w:val="000000"/>
                <w:sz w:val="19"/>
                <w:szCs w:val="19"/>
              </w:rPr>
              <w:t>1.0 (Initial Release)</w:t>
            </w:r>
          </w:p>
        </w:tc>
      </w:tr>
      <w:tr w:rsidR="00B57FEA" w14:paraId="2EEE8F4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4B" w14:textId="77777777" w:rsidR="00B57FEA" w:rsidRDefault="00000000">
            <w:r>
              <w:rPr>
                <w:b/>
                <w:bCs/>
                <w:color w:val="1F3864"/>
                <w:sz w:val="19"/>
                <w:szCs w:val="19"/>
              </w:rPr>
              <w:t>Status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4C" w14:textId="77777777" w:rsidR="00B57FEA" w:rsidRDefault="00000000">
            <w:r>
              <w:rPr>
                <w:color w:val="000000"/>
                <w:sz w:val="19"/>
                <w:szCs w:val="19"/>
              </w:rPr>
              <w:t>DRAFT — For Review</w:t>
            </w:r>
          </w:p>
        </w:tc>
      </w:tr>
      <w:tr w:rsidR="00B57FEA" w14:paraId="2EEE8F5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4E" w14:textId="77777777" w:rsidR="00B57FEA" w:rsidRDefault="00000000">
            <w:r>
              <w:rPr>
                <w:b/>
                <w:bCs/>
                <w:color w:val="1F3864"/>
                <w:sz w:val="19"/>
                <w:szCs w:val="19"/>
              </w:rPr>
              <w:t>Classification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4F" w14:textId="77777777" w:rsidR="00B57FEA" w:rsidRDefault="00000000">
            <w:r>
              <w:rPr>
                <w:color w:val="000000"/>
                <w:sz w:val="19"/>
                <w:szCs w:val="19"/>
              </w:rPr>
              <w:t>Commercial-in-Confidence</w:t>
            </w:r>
          </w:p>
        </w:tc>
      </w:tr>
      <w:tr w:rsidR="00B57FEA" w14:paraId="2EEE8F5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51" w14:textId="77777777" w:rsidR="00B57FEA" w:rsidRDefault="00000000">
            <w:r>
              <w:rPr>
                <w:b/>
                <w:bCs/>
                <w:color w:val="1F3864"/>
                <w:sz w:val="19"/>
                <w:szCs w:val="19"/>
              </w:rPr>
              <w:t>Owner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52" w14:textId="77777777" w:rsidR="00B57FEA" w:rsidRDefault="00000000">
            <w:r>
              <w:rPr>
                <w:color w:val="000000"/>
                <w:sz w:val="19"/>
                <w:szCs w:val="19"/>
              </w:rPr>
              <w:t xml:space="preserve">Chief Product Officer, </w:t>
            </w:r>
            <w:proofErr w:type="spellStart"/>
            <w:r>
              <w:rPr>
                <w:color w:val="000000"/>
                <w:sz w:val="19"/>
                <w:szCs w:val="19"/>
              </w:rPr>
              <w:t>Cetas</w:t>
            </w:r>
            <w:proofErr w:type="spellEnd"/>
            <w:r>
              <w:rPr>
                <w:color w:val="000000"/>
                <w:sz w:val="19"/>
                <w:szCs w:val="19"/>
              </w:rPr>
              <w:t xml:space="preserve"> Technology</w:t>
            </w:r>
          </w:p>
        </w:tc>
      </w:tr>
      <w:tr w:rsidR="00B57FEA" w14:paraId="2EEE8F5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54" w14:textId="77777777" w:rsidR="00B57FEA" w:rsidRDefault="00000000">
            <w:r>
              <w:rPr>
                <w:b/>
                <w:bCs/>
                <w:color w:val="1F3864"/>
                <w:sz w:val="19"/>
                <w:szCs w:val="19"/>
              </w:rPr>
              <w:t>Prepared By</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55" w14:textId="77777777" w:rsidR="00B57FEA" w:rsidRDefault="00000000">
            <w:proofErr w:type="spellStart"/>
            <w:r>
              <w:rPr>
                <w:color w:val="000000"/>
                <w:sz w:val="19"/>
                <w:szCs w:val="19"/>
              </w:rPr>
              <w:t>Cetas</w:t>
            </w:r>
            <w:proofErr w:type="spellEnd"/>
            <w:r>
              <w:rPr>
                <w:color w:val="000000"/>
                <w:sz w:val="19"/>
                <w:szCs w:val="19"/>
              </w:rPr>
              <w:t xml:space="preserve"> Technology Product Team</w:t>
            </w:r>
          </w:p>
        </w:tc>
      </w:tr>
      <w:tr w:rsidR="00B57FEA" w14:paraId="2EEE8F5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57" w14:textId="77777777" w:rsidR="00B57FEA" w:rsidRDefault="00000000">
            <w:r>
              <w:rPr>
                <w:b/>
                <w:bCs/>
                <w:color w:val="1F3864"/>
                <w:sz w:val="19"/>
                <w:szCs w:val="19"/>
              </w:rPr>
              <w:t>Date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58" w14:textId="77777777" w:rsidR="00B57FEA" w:rsidRDefault="00000000">
            <w:r>
              <w:rPr>
                <w:color w:val="000000"/>
                <w:sz w:val="19"/>
                <w:szCs w:val="19"/>
              </w:rPr>
              <w:t>June 2026</w:t>
            </w:r>
          </w:p>
        </w:tc>
      </w:tr>
      <w:tr w:rsidR="00B57FEA" w14:paraId="2EEE8F5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5A" w14:textId="77777777" w:rsidR="00B57FEA" w:rsidRDefault="00000000">
            <w:r>
              <w:rPr>
                <w:b/>
                <w:bCs/>
                <w:color w:val="1F3864"/>
                <w:sz w:val="19"/>
                <w:szCs w:val="19"/>
              </w:rPr>
              <w:t>Distribution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5B" w14:textId="77777777" w:rsidR="00B57FEA" w:rsidRDefault="00000000">
            <w:r>
              <w:rPr>
                <w:color w:val="000000"/>
                <w:sz w:val="19"/>
                <w:szCs w:val="19"/>
              </w:rPr>
              <w:t>Executive Leadership, Product Development, Investor Relations, Microsoft Partnership Team, Key Advisory Customers</w:t>
            </w:r>
          </w:p>
        </w:tc>
      </w:tr>
    </w:tbl>
    <w:p w14:paraId="2EEE8F5D"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7"/>
        <w:gridCol w:w="4509"/>
      </w:tblGrid>
      <w:tr w:rsidR="00B57FEA" w14:paraId="2EEE8F5F"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F5E" w14:textId="77777777" w:rsidR="00B57FEA" w:rsidRDefault="00000000">
            <w:proofErr w:type="gramStart"/>
            <w:r>
              <w:rPr>
                <w:b/>
                <w:bCs/>
                <w:color w:val="FFFFFF"/>
                <w:sz w:val="22"/>
                <w:szCs w:val="22"/>
              </w:rPr>
              <w:t>16.2  Version</w:t>
            </w:r>
            <w:proofErr w:type="gramEnd"/>
            <w:r>
              <w:rPr>
                <w:b/>
                <w:bCs/>
                <w:color w:val="FFFFFF"/>
                <w:sz w:val="22"/>
                <w:szCs w:val="22"/>
              </w:rPr>
              <w:t xml:space="preserve"> History</w:t>
            </w:r>
          </w:p>
        </w:tc>
      </w:tr>
      <w:tr w:rsidR="00B57FEA" w14:paraId="2EEE8F6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60" w14:textId="77777777" w:rsidR="00B57FEA" w:rsidRDefault="00000000">
            <w:r>
              <w:rPr>
                <w:b/>
                <w:bCs/>
                <w:color w:val="1F3864"/>
                <w:sz w:val="19"/>
                <w:szCs w:val="19"/>
              </w:rPr>
              <w:t>v0.1 — March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61" w14:textId="77777777" w:rsidR="00B57FEA" w:rsidRDefault="00000000">
            <w:r>
              <w:rPr>
                <w:color w:val="000000"/>
                <w:sz w:val="19"/>
                <w:szCs w:val="19"/>
              </w:rPr>
              <w:t>Initial structure and Section I–II draft. Internal Product Team review.</w:t>
            </w:r>
          </w:p>
        </w:tc>
      </w:tr>
      <w:tr w:rsidR="00B57FEA" w14:paraId="2EEE8F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63" w14:textId="77777777" w:rsidR="00B57FEA" w:rsidRDefault="00000000">
            <w:r>
              <w:rPr>
                <w:b/>
                <w:bCs/>
                <w:color w:val="1F3864"/>
                <w:sz w:val="19"/>
                <w:szCs w:val="19"/>
              </w:rPr>
              <w:t>v0.2 — April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64" w14:textId="77777777" w:rsidR="00B57FEA" w:rsidRDefault="00000000">
            <w:r>
              <w:rPr>
                <w:color w:val="000000"/>
                <w:sz w:val="19"/>
                <w:szCs w:val="19"/>
              </w:rPr>
              <w:t>L1 Transaction Intelligence controls (Sections III). 44 controls specified. Finance Domain review.</w:t>
            </w:r>
          </w:p>
        </w:tc>
      </w:tr>
      <w:tr w:rsidR="00B57FEA" w14:paraId="2EEE8F6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66" w14:textId="77777777" w:rsidR="00B57FEA" w:rsidRDefault="00000000">
            <w:r>
              <w:rPr>
                <w:b/>
                <w:bCs/>
                <w:color w:val="1F3864"/>
                <w:sz w:val="19"/>
                <w:szCs w:val="19"/>
              </w:rPr>
              <w:t>v0.3 — May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67" w14:textId="77777777" w:rsidR="00B57FEA" w:rsidRDefault="00000000">
            <w:r>
              <w:rPr>
                <w:color w:val="000000"/>
                <w:sz w:val="19"/>
                <w:szCs w:val="19"/>
              </w:rPr>
              <w:t>L2–L5 Process, Configuration, External, Predictive intelligence added (Sections IV–VII). Architecture review.</w:t>
            </w:r>
          </w:p>
        </w:tc>
      </w:tr>
      <w:tr w:rsidR="00B57FEA" w14:paraId="2EEE8F6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69" w14:textId="77777777" w:rsidR="00B57FEA" w:rsidRDefault="00000000">
            <w:r>
              <w:rPr>
                <w:b/>
                <w:bCs/>
                <w:color w:val="1F3864"/>
                <w:sz w:val="19"/>
                <w:szCs w:val="19"/>
              </w:rPr>
              <w:t>v0.4 — May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6A" w14:textId="77777777" w:rsidR="00B57FEA" w:rsidRDefault="00000000">
            <w:r>
              <w:rPr>
                <w:color w:val="000000"/>
                <w:sz w:val="19"/>
                <w:szCs w:val="19"/>
              </w:rPr>
              <w:t>AI Agent Requirements (Section VIII), Gap Analysis (Section IX), Roadmap Assessment (Section X).</w:t>
            </w:r>
          </w:p>
        </w:tc>
      </w:tr>
      <w:tr w:rsidR="00B57FEA" w14:paraId="2EEE8F6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6C" w14:textId="77777777" w:rsidR="00B57FEA" w:rsidRDefault="00000000">
            <w:r>
              <w:rPr>
                <w:b/>
                <w:bCs/>
                <w:color w:val="1F3864"/>
                <w:sz w:val="19"/>
                <w:szCs w:val="19"/>
              </w:rPr>
              <w:t>v0.5 — June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6D" w14:textId="77777777" w:rsidR="00B57FEA" w:rsidRDefault="00000000">
            <w:r>
              <w:rPr>
                <w:color w:val="000000"/>
                <w:sz w:val="19"/>
                <w:szCs w:val="19"/>
              </w:rPr>
              <w:t>Country Compliance (Section XI), User Personas (Section XII), Config Framework (Section XIII).</w:t>
            </w:r>
          </w:p>
        </w:tc>
      </w:tr>
      <w:tr w:rsidR="00B57FEA" w14:paraId="2EEE8F7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6F" w14:textId="77777777" w:rsidR="00B57FEA" w:rsidRDefault="00000000">
            <w:r>
              <w:rPr>
                <w:b/>
                <w:bCs/>
                <w:color w:val="1F3864"/>
                <w:sz w:val="19"/>
                <w:szCs w:val="19"/>
              </w:rPr>
              <w:t>v0.9 — June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70" w14:textId="77777777" w:rsidR="00B57FEA" w:rsidRDefault="00000000">
            <w:r>
              <w:rPr>
                <w:color w:val="000000"/>
                <w:sz w:val="19"/>
                <w:szCs w:val="19"/>
              </w:rPr>
              <w:t>Technical Architecture (XIV), Business Value (XV) added. Internal review cycle 1.</w:t>
            </w:r>
          </w:p>
        </w:tc>
      </w:tr>
      <w:tr w:rsidR="00B57FEA" w14:paraId="2EEE8F7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72" w14:textId="77777777" w:rsidR="00B57FEA" w:rsidRDefault="00000000">
            <w:r>
              <w:rPr>
                <w:b/>
                <w:bCs/>
                <w:color w:val="1F3864"/>
                <w:sz w:val="19"/>
                <w:szCs w:val="19"/>
              </w:rPr>
              <w:t>v1.0 — June 2026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73" w14:textId="77777777" w:rsidR="00B57FEA" w:rsidRDefault="00000000">
            <w:r>
              <w:rPr>
                <w:color w:val="000000"/>
                <w:sz w:val="19"/>
                <w:szCs w:val="19"/>
              </w:rPr>
              <w:t>Complete document. External advisory review. Investor-grade publication version. Document Control added.</w:t>
            </w:r>
          </w:p>
        </w:tc>
      </w:tr>
    </w:tbl>
    <w:p w14:paraId="2EEE8F75"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7"/>
        <w:gridCol w:w="4409"/>
      </w:tblGrid>
      <w:tr w:rsidR="00B57FEA" w14:paraId="2EEE8F77"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F76" w14:textId="77777777" w:rsidR="00B57FEA" w:rsidRDefault="00000000">
            <w:proofErr w:type="gramStart"/>
            <w:r>
              <w:rPr>
                <w:b/>
                <w:bCs/>
                <w:color w:val="FFFFFF"/>
                <w:sz w:val="22"/>
                <w:szCs w:val="22"/>
              </w:rPr>
              <w:t>16.3  Review</w:t>
            </w:r>
            <w:proofErr w:type="gramEnd"/>
            <w:r>
              <w:rPr>
                <w:b/>
                <w:bCs/>
                <w:color w:val="FFFFFF"/>
                <w:sz w:val="22"/>
                <w:szCs w:val="22"/>
              </w:rPr>
              <w:t xml:space="preserve"> and Approval Schedule</w:t>
            </w:r>
          </w:p>
        </w:tc>
      </w:tr>
      <w:tr w:rsidR="00B57FEA" w14:paraId="2EEE8F7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78" w14:textId="77777777" w:rsidR="00B57FEA" w:rsidRDefault="00000000">
            <w:r>
              <w:rPr>
                <w:b/>
                <w:bCs/>
                <w:color w:val="1F3864"/>
                <w:sz w:val="19"/>
                <w:szCs w:val="19"/>
              </w:rPr>
              <w:t>Review Cycle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79" w14:textId="77777777" w:rsidR="00B57FEA" w:rsidRDefault="00000000">
            <w:r>
              <w:rPr>
                <w:color w:val="000000"/>
                <w:sz w:val="19"/>
                <w:szCs w:val="19"/>
              </w:rPr>
              <w:t>Quarterly review of all sections. Emergency update within 30 days of material product, regulatory, or market change.</w:t>
            </w:r>
          </w:p>
        </w:tc>
      </w:tr>
      <w:tr w:rsidR="00B57FEA" w14:paraId="2EEE8F7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7B" w14:textId="77777777" w:rsidR="00B57FEA" w:rsidRDefault="00000000">
            <w:r>
              <w:rPr>
                <w:b/>
                <w:bCs/>
                <w:color w:val="1F3864"/>
                <w:sz w:val="19"/>
                <w:szCs w:val="19"/>
              </w:rPr>
              <w:t>Annual Review</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7C" w14:textId="77777777" w:rsidR="00B57FEA" w:rsidRDefault="00000000">
            <w:r>
              <w:rPr>
                <w:color w:val="000000"/>
                <w:sz w:val="19"/>
                <w:szCs w:val="19"/>
              </w:rPr>
              <w:t>Full document review in January each year to align with Microsoft BC release cycle, annual regulatory updates, and annual product roadmap revision.</w:t>
            </w:r>
          </w:p>
        </w:tc>
      </w:tr>
      <w:tr w:rsidR="00B57FEA" w14:paraId="2EEE8F8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7E" w14:textId="77777777" w:rsidR="00B57FEA" w:rsidRDefault="00000000">
            <w:r>
              <w:rPr>
                <w:b/>
                <w:bCs/>
                <w:color w:val="1F3864"/>
                <w:sz w:val="19"/>
                <w:szCs w:val="19"/>
              </w:rPr>
              <w:t>Section Owners</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7F" w14:textId="77777777" w:rsidR="00B57FEA" w:rsidRDefault="00000000">
            <w:r>
              <w:rPr>
                <w:color w:val="000000"/>
                <w:sz w:val="19"/>
                <w:szCs w:val="19"/>
              </w:rPr>
              <w:t>Sections I–II: CPO and CTO. Section III–VIII: Head of Product. Section IX–X: CPO. Section XI: Compliance Director. Section XII: Customer Success Director. Sections XIII–XIV: CTO. Section XV: CEO and CCO. Section XVI: PMO.</w:t>
            </w:r>
          </w:p>
        </w:tc>
      </w:tr>
      <w:tr w:rsidR="00B57FEA" w14:paraId="2EEE8F8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81" w14:textId="77777777" w:rsidR="00B57FEA" w:rsidRDefault="00000000">
            <w:r>
              <w:rPr>
                <w:b/>
                <w:bCs/>
                <w:color w:val="1F3864"/>
                <w:sz w:val="19"/>
                <w:szCs w:val="19"/>
              </w:rPr>
              <w:lastRenderedPageBreak/>
              <w:t>Approval Required For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82" w14:textId="77777777" w:rsidR="00B57FEA" w:rsidRDefault="00000000">
            <w:r>
              <w:rPr>
                <w:color w:val="000000"/>
                <w:sz w:val="19"/>
                <w:szCs w:val="19"/>
              </w:rPr>
              <w:t>Major version changes (x.0): Board approval. Minor version changes (</w:t>
            </w:r>
            <w:proofErr w:type="spellStart"/>
            <w:r>
              <w:rPr>
                <w:color w:val="000000"/>
                <w:sz w:val="19"/>
                <w:szCs w:val="19"/>
              </w:rPr>
              <w:t>x.y</w:t>
            </w:r>
            <w:proofErr w:type="spellEnd"/>
            <w:r>
              <w:rPr>
                <w:color w:val="000000"/>
                <w:sz w:val="19"/>
                <w:szCs w:val="19"/>
              </w:rPr>
              <w:t>): CPO and CTO approval. Patch updates (</w:t>
            </w:r>
            <w:proofErr w:type="spellStart"/>
            <w:r>
              <w:rPr>
                <w:color w:val="000000"/>
                <w:sz w:val="19"/>
                <w:szCs w:val="19"/>
              </w:rPr>
              <w:t>x.y.z</w:t>
            </w:r>
            <w:proofErr w:type="spellEnd"/>
            <w:r>
              <w:rPr>
                <w:color w:val="000000"/>
                <w:sz w:val="19"/>
                <w:szCs w:val="19"/>
              </w:rPr>
              <w:t>): Head of Product approval.</w:t>
            </w:r>
          </w:p>
        </w:tc>
      </w:tr>
    </w:tbl>
    <w:p w14:paraId="2EEE8F84" w14:textId="77777777" w:rsidR="00B57FEA" w:rsidRDefault="00B57FE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7"/>
        <w:gridCol w:w="4479"/>
      </w:tblGrid>
      <w:tr w:rsidR="00B57FEA" w14:paraId="2EEE8F86" w14:textId="77777777">
        <w:tblPrEx>
          <w:tblCellMar>
            <w:top w:w="0" w:type="dxa"/>
            <w:bottom w:w="0" w:type="dxa"/>
          </w:tblCellMar>
        </w:tblPrEx>
        <w:trPr>
          <w:gridAfter w:val="1"/>
          <w:wAfter w:w="8566" w:type="dxa"/>
        </w:trPr>
        <w:tc>
          <w:tcPr>
            <w:tcW w:w="9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60" w:type="dxa"/>
              <w:bottom w:w="80" w:type="dxa"/>
              <w:right w:w="120" w:type="dxa"/>
            </w:tcMar>
          </w:tcPr>
          <w:p w14:paraId="2EEE8F85" w14:textId="77777777" w:rsidR="00B57FEA" w:rsidRDefault="00000000">
            <w:proofErr w:type="gramStart"/>
            <w:r>
              <w:rPr>
                <w:b/>
                <w:bCs/>
                <w:color w:val="FFFFFF"/>
                <w:sz w:val="22"/>
                <w:szCs w:val="22"/>
              </w:rPr>
              <w:t>16.4  Glossary</w:t>
            </w:r>
            <w:proofErr w:type="gramEnd"/>
            <w:r>
              <w:rPr>
                <w:b/>
                <w:bCs/>
                <w:color w:val="FFFFFF"/>
                <w:sz w:val="22"/>
                <w:szCs w:val="22"/>
              </w:rPr>
              <w:t xml:space="preserve"> of Key Terms</w:t>
            </w:r>
          </w:p>
        </w:tc>
      </w:tr>
      <w:tr w:rsidR="00B57FEA" w14:paraId="2EEE8F8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87" w14:textId="77777777" w:rsidR="00B57FEA" w:rsidRDefault="00000000">
            <w:r>
              <w:rPr>
                <w:b/>
                <w:bCs/>
                <w:color w:val="1F3864"/>
                <w:sz w:val="19"/>
                <w:szCs w:val="19"/>
              </w:rPr>
              <w:t>AUC-ROC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88" w14:textId="77777777" w:rsidR="00B57FEA" w:rsidRDefault="00000000">
            <w:r>
              <w:rPr>
                <w:color w:val="000000"/>
                <w:sz w:val="19"/>
                <w:szCs w:val="19"/>
              </w:rPr>
              <w:t xml:space="preserve">Area Under the Receiver Operating Characteristic Curve. ML model performance metric. Range 0–1; target &gt;0.85 for RIA models. </w:t>
            </w:r>
            <w:proofErr w:type="gramStart"/>
            <w:r>
              <w:rPr>
                <w:color w:val="000000"/>
                <w:sz w:val="19"/>
                <w:szCs w:val="19"/>
              </w:rPr>
              <w:t>Measures</w:t>
            </w:r>
            <w:proofErr w:type="gramEnd"/>
            <w:r>
              <w:rPr>
                <w:color w:val="000000"/>
                <w:sz w:val="19"/>
                <w:szCs w:val="19"/>
              </w:rPr>
              <w:t xml:space="preserve"> ability to distinguish true positives from false positives.</w:t>
            </w:r>
          </w:p>
        </w:tc>
      </w:tr>
      <w:tr w:rsidR="00B57FEA" w14:paraId="2EEE8F8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8A" w14:textId="77777777" w:rsidR="00B57FEA" w:rsidRDefault="00000000">
            <w:r>
              <w:rPr>
                <w:b/>
                <w:bCs/>
                <w:color w:val="1F3864"/>
                <w:sz w:val="19"/>
                <w:szCs w:val="19"/>
              </w:rPr>
              <w:t>BC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8B" w14:textId="77777777" w:rsidR="00B57FEA" w:rsidRDefault="00000000">
            <w:r>
              <w:rPr>
                <w:color w:val="000000"/>
                <w:sz w:val="19"/>
                <w:szCs w:val="19"/>
              </w:rPr>
              <w:t>Microsoft Dynamics 365 Business Central. Cloud ERP platform on which RIA is built.</w:t>
            </w:r>
          </w:p>
        </w:tc>
      </w:tr>
      <w:tr w:rsidR="00B57FEA" w14:paraId="2EEE8F8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8D" w14:textId="77777777" w:rsidR="00B57FEA" w:rsidRDefault="00000000">
            <w:r>
              <w:rPr>
                <w:b/>
                <w:bCs/>
                <w:color w:val="1F3864"/>
                <w:sz w:val="19"/>
                <w:szCs w:val="19"/>
              </w:rPr>
              <w:t>BEC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8E" w14:textId="77777777" w:rsidR="00B57FEA" w:rsidRDefault="00000000">
            <w:r>
              <w:rPr>
                <w:color w:val="000000"/>
                <w:sz w:val="19"/>
                <w:szCs w:val="19"/>
              </w:rPr>
              <w:t>Business Email Compromise. Cyber-attack where fraudsters impersonate vendors or executives via spoofed email to redirect payments.</w:t>
            </w:r>
          </w:p>
        </w:tc>
      </w:tr>
      <w:tr w:rsidR="00B57FEA" w14:paraId="2EEE8F9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90" w14:textId="77777777" w:rsidR="00B57FEA" w:rsidRDefault="00000000">
            <w:r>
              <w:rPr>
                <w:b/>
                <w:bCs/>
                <w:color w:val="1F3864"/>
                <w:sz w:val="19"/>
                <w:szCs w:val="19"/>
              </w:rPr>
              <w:t>Benford's Law</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91" w14:textId="77777777" w:rsidR="00B57FEA" w:rsidRDefault="00000000">
            <w:r>
              <w:rPr>
                <w:color w:val="000000"/>
                <w:sz w:val="19"/>
                <w:szCs w:val="19"/>
              </w:rPr>
              <w:t>Mathematical phenomenon where naturally occurring numbers have a predictable distribution of leading digits. Deviations suggest manipulation (used in fraud detection, e.g. journal entries).</w:t>
            </w:r>
          </w:p>
        </w:tc>
      </w:tr>
      <w:tr w:rsidR="00B57FEA" w14:paraId="2EEE8F9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93" w14:textId="77777777" w:rsidR="00B57FEA" w:rsidRDefault="00000000">
            <w:r>
              <w:rPr>
                <w:b/>
                <w:bCs/>
                <w:color w:val="1F3864"/>
                <w:sz w:val="19"/>
                <w:szCs w:val="19"/>
              </w:rPr>
              <w:t>Change Log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94" w14:textId="77777777" w:rsidR="00B57FEA" w:rsidRDefault="00000000">
            <w:r>
              <w:rPr>
                <w:color w:val="000000"/>
                <w:sz w:val="19"/>
                <w:szCs w:val="19"/>
              </w:rPr>
              <w:t>BC built-in audit trail mechanism that records changes to specified tables and fields with User ID, timestamp, old value, and new value. Critical to multiple RIA controls.</w:t>
            </w:r>
          </w:p>
        </w:tc>
      </w:tr>
      <w:tr w:rsidR="00B57FEA" w14:paraId="2EEE8F9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96" w14:textId="77777777" w:rsidR="00B57FEA" w:rsidRDefault="00000000">
            <w:r>
              <w:rPr>
                <w:b/>
                <w:bCs/>
                <w:color w:val="1F3864"/>
                <w:sz w:val="19"/>
                <w:szCs w:val="19"/>
              </w:rPr>
              <w:t>CPI (EVM)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97" w14:textId="77777777" w:rsidR="00B57FEA" w:rsidRDefault="00000000">
            <w:r>
              <w:rPr>
                <w:color w:val="000000"/>
                <w:sz w:val="19"/>
                <w:szCs w:val="19"/>
              </w:rPr>
              <w:t>Cost Performance Index in Earned Value Management. CPI = Earned Value ÷ Actual Cost. CPI &lt; 1.0 indicates over-spend; CPI = 0.85 triggers RIA alert.</w:t>
            </w:r>
          </w:p>
        </w:tc>
      </w:tr>
      <w:tr w:rsidR="00B57FEA" w14:paraId="2EEE8F9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99" w14:textId="77777777" w:rsidR="00B57FEA" w:rsidRDefault="00000000">
            <w:r>
              <w:rPr>
                <w:b/>
                <w:bCs/>
                <w:color w:val="1F3864"/>
                <w:sz w:val="19"/>
                <w:szCs w:val="19"/>
              </w:rPr>
              <w:t>DXA</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9A" w14:textId="77777777" w:rsidR="00B57FEA" w:rsidRDefault="00000000">
            <w:r>
              <w:rPr>
                <w:color w:val="000000"/>
                <w:sz w:val="19"/>
                <w:szCs w:val="19"/>
              </w:rPr>
              <w:t xml:space="preserve">Device-Independent </w:t>
            </w:r>
            <w:proofErr w:type="spellStart"/>
            <w:r>
              <w:rPr>
                <w:color w:val="000000"/>
                <w:sz w:val="19"/>
                <w:szCs w:val="19"/>
              </w:rPr>
              <w:t>eXtended</w:t>
            </w:r>
            <w:proofErr w:type="spellEnd"/>
            <w:r>
              <w:rPr>
                <w:color w:val="000000"/>
                <w:sz w:val="19"/>
                <w:szCs w:val="19"/>
              </w:rPr>
              <w:t xml:space="preserve"> Absolute — unit of measurement used in OOXML (Word document) specifications. 1440 DXA = 1 inch.</w:t>
            </w:r>
          </w:p>
        </w:tc>
      </w:tr>
      <w:tr w:rsidR="00B57FEA" w14:paraId="2EEE8F9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9C" w14:textId="77777777" w:rsidR="00B57FEA" w:rsidRDefault="00000000">
            <w:r>
              <w:rPr>
                <w:b/>
                <w:bCs/>
                <w:color w:val="1F3864"/>
                <w:sz w:val="19"/>
                <w:szCs w:val="19"/>
              </w:rPr>
              <w:t>EVM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9D" w14:textId="77777777" w:rsidR="00B57FEA" w:rsidRDefault="00000000">
            <w:r>
              <w:rPr>
                <w:color w:val="000000"/>
                <w:sz w:val="19"/>
                <w:szCs w:val="19"/>
              </w:rPr>
              <w:t>Earned Value Management. Project cost and schedule control methodology. RIA uses EVM metrics (CPI, SPI, EAC, VAC) for project monitoring in L1-P001.</w:t>
            </w:r>
          </w:p>
        </w:tc>
      </w:tr>
      <w:tr w:rsidR="00B57FEA" w14:paraId="2EEE8FA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9F" w14:textId="77777777" w:rsidR="00B57FEA" w:rsidRDefault="00000000">
            <w:r>
              <w:rPr>
                <w:b/>
                <w:bCs/>
                <w:color w:val="1F3864"/>
                <w:sz w:val="19"/>
                <w:szCs w:val="19"/>
              </w:rPr>
              <w:t>FEFO</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A0" w14:textId="77777777" w:rsidR="00B57FEA" w:rsidRDefault="00000000">
            <w:r>
              <w:rPr>
                <w:color w:val="000000"/>
                <w:sz w:val="19"/>
                <w:szCs w:val="19"/>
              </w:rPr>
              <w:t>First Expired First Out. Inventory rotation methodology for perishable or lot-tracked items. RIA monitors FEFO compliance for lot-tracked items.</w:t>
            </w:r>
          </w:p>
        </w:tc>
      </w:tr>
      <w:tr w:rsidR="00B57FEA" w14:paraId="2EEE8FA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A2" w14:textId="77777777" w:rsidR="00B57FEA" w:rsidRDefault="00000000">
            <w:r>
              <w:rPr>
                <w:b/>
                <w:bCs/>
                <w:color w:val="1F3864"/>
                <w:sz w:val="19"/>
                <w:szCs w:val="19"/>
              </w:rPr>
              <w:t>FRD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A3" w14:textId="77777777" w:rsidR="00B57FEA" w:rsidRDefault="00000000">
            <w:r>
              <w:rPr>
                <w:color w:val="000000"/>
                <w:sz w:val="19"/>
                <w:szCs w:val="19"/>
              </w:rPr>
              <w:t>Functional Requirements Document. This document. Specifies product capabilities, requirements, and design decisions for the RIA product.</w:t>
            </w:r>
          </w:p>
        </w:tc>
      </w:tr>
      <w:tr w:rsidR="00B57FEA" w14:paraId="2EEE8FA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A5" w14:textId="77777777" w:rsidR="00B57FEA" w:rsidRDefault="00000000">
            <w:r>
              <w:rPr>
                <w:b/>
                <w:bCs/>
                <w:color w:val="1F3864"/>
                <w:sz w:val="19"/>
                <w:szCs w:val="19"/>
              </w:rPr>
              <w:t>IFRS 15 / ASC 606</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A6" w14:textId="77777777" w:rsidR="00B57FEA" w:rsidRDefault="00000000">
            <w:r>
              <w:rPr>
                <w:color w:val="000000"/>
                <w:sz w:val="19"/>
                <w:szCs w:val="19"/>
              </w:rPr>
              <w:t>International / US GAAP standard for revenue recognition. Five-step model: identify contract, performance obligations, transaction price, allocate, recognize when obligations met.</w:t>
            </w:r>
          </w:p>
        </w:tc>
      </w:tr>
      <w:tr w:rsidR="00B57FEA" w14:paraId="2EEE8FA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A8" w14:textId="77777777" w:rsidR="00B57FEA" w:rsidRDefault="00000000">
            <w:r>
              <w:rPr>
                <w:b/>
                <w:bCs/>
                <w:color w:val="1F3864"/>
                <w:sz w:val="19"/>
                <w:szCs w:val="19"/>
              </w:rPr>
              <w:t>IRP</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A9" w14:textId="77777777" w:rsidR="00B57FEA" w:rsidRDefault="00000000">
            <w:r>
              <w:rPr>
                <w:color w:val="000000"/>
                <w:sz w:val="19"/>
                <w:szCs w:val="19"/>
              </w:rPr>
              <w:t>Invoice Registration Portal (India). Government portal where taxpayers submit invoice data to obtain an IRN for e-invoicing compliance.</w:t>
            </w:r>
          </w:p>
        </w:tc>
      </w:tr>
      <w:tr w:rsidR="00B57FEA" w14:paraId="2EEE8FA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AB" w14:textId="77777777" w:rsidR="00B57FEA" w:rsidRDefault="00000000">
            <w:r>
              <w:rPr>
                <w:b/>
                <w:bCs/>
                <w:color w:val="1F3864"/>
                <w:sz w:val="19"/>
                <w:szCs w:val="19"/>
              </w:rPr>
              <w:lastRenderedPageBreak/>
              <w:t>IRN</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AC" w14:textId="77777777" w:rsidR="00B57FEA" w:rsidRDefault="00000000">
            <w:r>
              <w:rPr>
                <w:color w:val="000000"/>
                <w:sz w:val="19"/>
                <w:szCs w:val="19"/>
              </w:rPr>
              <w:t>Invoice Reference Number (India ZATCA equivalent). Unique identifier generated by IRP for each registered e-invoice.</w:t>
            </w:r>
          </w:p>
        </w:tc>
      </w:tr>
      <w:tr w:rsidR="00B57FEA" w14:paraId="2EEE8FB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AE" w14:textId="77777777" w:rsidR="00B57FEA" w:rsidRDefault="00000000">
            <w:r>
              <w:rPr>
                <w:b/>
                <w:bCs/>
                <w:color w:val="1F3864"/>
                <w:sz w:val="19"/>
                <w:szCs w:val="19"/>
              </w:rPr>
              <w:t>ISV</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AF" w14:textId="77777777" w:rsidR="00B57FEA" w:rsidRDefault="00000000">
            <w:r>
              <w:rPr>
                <w:color w:val="000000"/>
                <w:sz w:val="19"/>
                <w:szCs w:val="19"/>
              </w:rPr>
              <w:t>Independent Software Vendor. Company that builds and sells software products (like RIA) built on another vendor's platform (like Business Central).</w:t>
            </w:r>
          </w:p>
        </w:tc>
      </w:tr>
      <w:tr w:rsidR="00B57FEA" w14:paraId="2EEE8FB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B1" w14:textId="77777777" w:rsidR="00B57FEA" w:rsidRDefault="00000000">
            <w:r>
              <w:rPr>
                <w:b/>
                <w:bCs/>
                <w:color w:val="1F3864"/>
                <w:sz w:val="19"/>
                <w:szCs w:val="19"/>
              </w:rPr>
              <w:t>ITC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B2" w14:textId="77777777" w:rsidR="00B57FEA" w:rsidRDefault="00000000">
            <w:r>
              <w:rPr>
                <w:color w:val="000000"/>
                <w:sz w:val="19"/>
                <w:szCs w:val="19"/>
              </w:rPr>
              <w:t>Input Tax Credit (India GST). The credit a business can claim for GST paid on business purchases, offsetting GST collected on sales.</w:t>
            </w:r>
          </w:p>
        </w:tc>
      </w:tr>
      <w:tr w:rsidR="00B57FEA" w14:paraId="2EEE8FB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B4" w14:textId="77777777" w:rsidR="00B57FEA" w:rsidRDefault="00000000">
            <w:r>
              <w:rPr>
                <w:b/>
                <w:bCs/>
                <w:color w:val="1F3864"/>
                <w:sz w:val="19"/>
                <w:szCs w:val="19"/>
              </w:rPr>
              <w:t>L1–L5</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B5" w14:textId="77777777" w:rsidR="00B57FEA" w:rsidRDefault="00000000">
            <w:r>
              <w:rPr>
                <w:color w:val="000000"/>
                <w:sz w:val="19"/>
                <w:szCs w:val="19"/>
              </w:rPr>
              <w:t>RIA's five intelligence layers: Transaction (L1), Process (L2), Configuration (L3), External (L4), Predictive (L5).</w:t>
            </w:r>
          </w:p>
        </w:tc>
      </w:tr>
      <w:tr w:rsidR="00B57FEA" w14:paraId="2EEE8FB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B7" w14:textId="77777777" w:rsidR="00B57FEA" w:rsidRDefault="00000000">
            <w:r>
              <w:rPr>
                <w:b/>
                <w:bCs/>
                <w:color w:val="1F3864"/>
                <w:sz w:val="19"/>
                <w:szCs w:val="19"/>
              </w:rPr>
              <w:t>LLM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B8" w14:textId="77777777" w:rsidR="00B57FEA" w:rsidRDefault="00000000">
            <w:r>
              <w:rPr>
                <w:color w:val="000000"/>
                <w:sz w:val="19"/>
                <w:szCs w:val="19"/>
              </w:rPr>
              <w:t>Large Language Model. Foundation AI model (e.g., GPT-4o) that powers RIA's AI Copilot Agents via Azure OpenAI Service.</w:t>
            </w:r>
          </w:p>
        </w:tc>
      </w:tr>
      <w:tr w:rsidR="00B57FEA" w14:paraId="2EEE8FB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BA" w14:textId="77777777" w:rsidR="00B57FEA" w:rsidRDefault="00000000">
            <w:r>
              <w:rPr>
                <w:b/>
                <w:bCs/>
                <w:color w:val="1F3864"/>
                <w:sz w:val="19"/>
                <w:szCs w:val="19"/>
              </w:rPr>
              <w:t>MAPE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BB" w14:textId="77777777" w:rsidR="00B57FEA" w:rsidRDefault="00000000">
            <w:r>
              <w:rPr>
                <w:color w:val="000000"/>
                <w:sz w:val="19"/>
                <w:szCs w:val="19"/>
              </w:rPr>
              <w:t>Mean Absolute Percentage Error. Forecast accuracy metric. MAPE = average of |Actual − Forecast| ÷ Actual × 100%. Target &lt; 15% for RIA demand forecasting.</w:t>
            </w:r>
          </w:p>
        </w:tc>
      </w:tr>
      <w:tr w:rsidR="00B57FEA" w14:paraId="2EEE8FB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BD" w14:textId="77777777" w:rsidR="00B57FEA" w:rsidRDefault="00000000">
            <w:r>
              <w:rPr>
                <w:b/>
                <w:bCs/>
                <w:color w:val="1F3864"/>
                <w:sz w:val="19"/>
                <w:szCs w:val="19"/>
              </w:rPr>
              <w:t>MTD</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BE" w14:textId="77777777" w:rsidR="00B57FEA" w:rsidRDefault="00000000">
            <w:r>
              <w:rPr>
                <w:color w:val="000000"/>
                <w:sz w:val="19"/>
                <w:szCs w:val="19"/>
              </w:rPr>
              <w:t>Making Tax Digital (UK). HMRC programme requiring businesses to keep digital tax records and submit returns via API-compatible software.</w:t>
            </w:r>
          </w:p>
        </w:tc>
      </w:tr>
      <w:tr w:rsidR="00B57FEA" w14:paraId="2EEE8FC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C0" w14:textId="77777777" w:rsidR="00B57FEA" w:rsidRDefault="00000000">
            <w:r>
              <w:rPr>
                <w:b/>
                <w:bCs/>
                <w:color w:val="1F3864"/>
                <w:sz w:val="19"/>
                <w:szCs w:val="19"/>
              </w:rPr>
              <w:t>NBV</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C1" w14:textId="77777777" w:rsidR="00B57FEA" w:rsidRDefault="00000000">
            <w:r>
              <w:rPr>
                <w:color w:val="000000"/>
                <w:sz w:val="19"/>
                <w:szCs w:val="19"/>
              </w:rPr>
              <w:t>Net Book Value. Fixed asset cost minus accumulated depreciation. Used in L1-FA controls for ghost asset and disposal risk monitoring.</w:t>
            </w:r>
          </w:p>
        </w:tc>
      </w:tr>
      <w:tr w:rsidR="00B57FEA" w14:paraId="2EEE8F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C3" w14:textId="77777777" w:rsidR="00B57FEA" w:rsidRDefault="00000000">
            <w:r>
              <w:rPr>
                <w:b/>
                <w:bCs/>
                <w:color w:val="1F3864"/>
                <w:sz w:val="19"/>
                <w:szCs w:val="19"/>
              </w:rPr>
              <w:t>NRV</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C4" w14:textId="77777777" w:rsidR="00B57FEA" w:rsidRDefault="00000000">
            <w:r>
              <w:rPr>
                <w:color w:val="000000"/>
                <w:sz w:val="19"/>
                <w:szCs w:val="19"/>
              </w:rPr>
              <w:t>Net Realisable Value. The estimated selling price of inventory less estimated costs of completion and selling. IAS 2 requires inventory measured at lower of cost or NRV.</w:t>
            </w:r>
          </w:p>
        </w:tc>
      </w:tr>
      <w:tr w:rsidR="00B57FEA" w14:paraId="2EEE8F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C6" w14:textId="77777777" w:rsidR="00B57FEA" w:rsidRDefault="00000000">
            <w:r>
              <w:rPr>
                <w:b/>
                <w:bCs/>
                <w:color w:val="1F3864"/>
                <w:sz w:val="19"/>
                <w:szCs w:val="19"/>
              </w:rPr>
              <w:t>OEE</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C7" w14:textId="77777777" w:rsidR="00B57FEA" w:rsidRDefault="00000000">
            <w:r>
              <w:rPr>
                <w:color w:val="000000"/>
                <w:sz w:val="19"/>
                <w:szCs w:val="19"/>
              </w:rPr>
              <w:t>Overall Equipment Effectiveness. Manufacturing KPI = Availability × Performance × Quality. Used in L1-M004 routing deviation monitoring.</w:t>
            </w:r>
          </w:p>
        </w:tc>
      </w:tr>
      <w:tr w:rsidR="00B57FEA" w14:paraId="2EEE8FC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C9" w14:textId="77777777" w:rsidR="00B57FEA" w:rsidRDefault="00000000">
            <w:r>
              <w:rPr>
                <w:b/>
                <w:bCs/>
                <w:color w:val="1F3864"/>
                <w:sz w:val="19"/>
                <w:szCs w:val="19"/>
              </w:rPr>
              <w:t>P2P</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CA" w14:textId="77777777" w:rsidR="00B57FEA" w:rsidRDefault="00000000">
            <w:r>
              <w:rPr>
                <w:color w:val="000000"/>
                <w:sz w:val="19"/>
                <w:szCs w:val="19"/>
              </w:rPr>
              <w:t>Procure-to-Pay. End-to-end business process from purchase requisition through to vendor payment.</w:t>
            </w:r>
          </w:p>
        </w:tc>
      </w:tr>
      <w:tr w:rsidR="00B57FEA" w14:paraId="2EEE8FC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CC" w14:textId="77777777" w:rsidR="00B57FEA" w:rsidRDefault="00000000">
            <w:r>
              <w:rPr>
                <w:b/>
                <w:bCs/>
                <w:color w:val="1F3864"/>
                <w:sz w:val="19"/>
                <w:szCs w:val="19"/>
              </w:rPr>
              <w:t>Q2C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CD" w14:textId="77777777" w:rsidR="00B57FEA" w:rsidRDefault="00000000">
            <w:r>
              <w:rPr>
                <w:color w:val="000000"/>
                <w:sz w:val="19"/>
                <w:szCs w:val="19"/>
              </w:rPr>
              <w:t>Quote-to-Cash. End-to-end business process from sales quote through to customer payment receipt.</w:t>
            </w:r>
          </w:p>
        </w:tc>
      </w:tr>
      <w:tr w:rsidR="00B57FEA" w14:paraId="2EEE8FD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CF" w14:textId="77777777" w:rsidR="00B57FEA" w:rsidRDefault="00000000">
            <w:r>
              <w:rPr>
                <w:b/>
                <w:bCs/>
                <w:color w:val="1F3864"/>
                <w:sz w:val="19"/>
                <w:szCs w:val="19"/>
              </w:rPr>
              <w:t>R2R</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D0" w14:textId="77777777" w:rsidR="00B57FEA" w:rsidRDefault="00000000">
            <w:r>
              <w:rPr>
                <w:color w:val="000000"/>
                <w:sz w:val="19"/>
                <w:szCs w:val="19"/>
              </w:rPr>
              <w:t>Record-to-Report. End-to-end Finance process from transaction recording through to financial statement preparation.</w:t>
            </w:r>
          </w:p>
        </w:tc>
      </w:tr>
      <w:tr w:rsidR="00B57FEA" w14:paraId="2EEE8F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D2" w14:textId="77777777" w:rsidR="00B57FEA" w:rsidRDefault="00000000">
            <w:r>
              <w:rPr>
                <w:b/>
                <w:bCs/>
                <w:color w:val="1F3864"/>
                <w:sz w:val="19"/>
                <w:szCs w:val="19"/>
              </w:rPr>
              <w:t>RAG</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D3" w14:textId="77777777" w:rsidR="00B57FEA" w:rsidRDefault="00000000">
            <w:r>
              <w:rPr>
                <w:color w:val="000000"/>
                <w:sz w:val="19"/>
                <w:szCs w:val="19"/>
              </w:rPr>
              <w:t>Retrieval-Augmented Generation. AI architecture where an LLM response is grounded by retrieving relevant data from a knowledge store before generating output. Used by all RIA AI Agents to ensure factual grounding in BC data.</w:t>
            </w:r>
          </w:p>
        </w:tc>
      </w:tr>
      <w:tr w:rsidR="00B57FEA" w14:paraId="2EEE8FD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D5" w14:textId="77777777" w:rsidR="00B57FEA" w:rsidRDefault="00000000">
            <w:r>
              <w:rPr>
                <w:b/>
                <w:bCs/>
                <w:color w:val="1F3864"/>
                <w:sz w:val="19"/>
                <w:szCs w:val="19"/>
              </w:rPr>
              <w:t>RIA</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D6" w14:textId="77777777" w:rsidR="00B57FEA" w:rsidRDefault="00000000">
            <w:r>
              <w:rPr>
                <w:color w:val="000000"/>
                <w:sz w:val="19"/>
                <w:szCs w:val="19"/>
              </w:rPr>
              <w:t xml:space="preserve">Risk Intelligence Agent. The name of the </w:t>
            </w:r>
            <w:proofErr w:type="spellStart"/>
            <w:r>
              <w:rPr>
                <w:color w:val="000000"/>
                <w:sz w:val="19"/>
                <w:szCs w:val="19"/>
              </w:rPr>
              <w:t>Cetas</w:t>
            </w:r>
            <w:proofErr w:type="spellEnd"/>
            <w:r>
              <w:rPr>
                <w:color w:val="000000"/>
                <w:sz w:val="19"/>
                <w:szCs w:val="19"/>
              </w:rPr>
              <w:t xml:space="preserve"> Technology product documented in this FRD.</w:t>
            </w:r>
          </w:p>
        </w:tc>
      </w:tr>
      <w:tr w:rsidR="00B57FEA" w14:paraId="2EEE8F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D8" w14:textId="77777777" w:rsidR="00B57FEA" w:rsidRDefault="00000000">
            <w:r>
              <w:rPr>
                <w:b/>
                <w:bCs/>
                <w:color w:val="1F3864"/>
                <w:sz w:val="19"/>
                <w:szCs w:val="19"/>
              </w:rPr>
              <w:lastRenderedPageBreak/>
              <w:t>RCM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D9" w14:textId="77777777" w:rsidR="00B57FEA" w:rsidRDefault="00000000">
            <w:r>
              <w:rPr>
                <w:color w:val="000000"/>
                <w:sz w:val="19"/>
                <w:szCs w:val="19"/>
              </w:rPr>
              <w:t>Reverse Charge Mechanism. VAT/GST accounting treatment where the buyer (rather than the seller) accounts for and pays VAT directly to the tax authority.</w:t>
            </w:r>
          </w:p>
        </w:tc>
      </w:tr>
      <w:tr w:rsidR="00B57FEA" w14:paraId="2EEE8FD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DB" w14:textId="77777777" w:rsidR="00B57FEA" w:rsidRDefault="00000000">
            <w:proofErr w:type="spellStart"/>
            <w:r>
              <w:rPr>
                <w:b/>
                <w:bCs/>
                <w:color w:val="1F3864"/>
                <w:sz w:val="19"/>
                <w:szCs w:val="19"/>
              </w:rPr>
              <w:t>SoD</w:t>
            </w:r>
            <w:proofErr w:type="spellEnd"/>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DC" w14:textId="77777777" w:rsidR="00B57FEA" w:rsidRDefault="00000000">
            <w:r>
              <w:rPr>
                <w:color w:val="000000"/>
                <w:sz w:val="19"/>
                <w:szCs w:val="19"/>
              </w:rPr>
              <w:t>Segregation of Duties. Internal control principle requiring that incompatible duties (e.g., creating vendors and approving payments) are performed by different individuals.</w:t>
            </w:r>
          </w:p>
        </w:tc>
      </w:tr>
      <w:tr w:rsidR="00B57FEA" w14:paraId="2EEE8FE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DE" w14:textId="77777777" w:rsidR="00B57FEA" w:rsidRDefault="00000000">
            <w:r>
              <w:rPr>
                <w:b/>
                <w:bCs/>
                <w:color w:val="1F3864"/>
                <w:sz w:val="19"/>
                <w:szCs w:val="19"/>
              </w:rPr>
              <w:t>SPC</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DF" w14:textId="77777777" w:rsidR="00B57FEA" w:rsidRDefault="00000000">
            <w:r>
              <w:rPr>
                <w:color w:val="000000"/>
                <w:sz w:val="19"/>
                <w:szCs w:val="19"/>
              </w:rPr>
              <w:t>Statistical Process Control. Quality control methodology using control charts to monitor process stability. RIA uses SPC (3-sigma) for scrap rate and inventory shrinkage monitoring.</w:t>
            </w:r>
          </w:p>
        </w:tc>
      </w:tr>
      <w:tr w:rsidR="00B57FEA" w14:paraId="2EEE8FE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E1" w14:textId="77777777" w:rsidR="00B57FEA" w:rsidRDefault="00000000">
            <w:r>
              <w:rPr>
                <w:b/>
                <w:bCs/>
                <w:color w:val="1F3864"/>
                <w:sz w:val="19"/>
                <w:szCs w:val="19"/>
              </w:rPr>
              <w:t>SPI (EVM)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E2" w14:textId="77777777" w:rsidR="00B57FEA" w:rsidRDefault="00000000">
            <w:r>
              <w:rPr>
                <w:color w:val="000000"/>
                <w:sz w:val="19"/>
                <w:szCs w:val="19"/>
              </w:rPr>
              <w:t>Schedule Performance Index in Earned Value Management. SPI = Earned Value ÷ Planned Value. SPI &lt; 0.80 triggers RIA alert for project schedule risk.</w:t>
            </w:r>
          </w:p>
        </w:tc>
      </w:tr>
      <w:tr w:rsidR="00B57FEA" w14:paraId="2EEE8FE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E4" w14:textId="77777777" w:rsidR="00B57FEA" w:rsidRDefault="00000000">
            <w:r>
              <w:rPr>
                <w:b/>
                <w:bCs/>
                <w:color w:val="1F3864"/>
                <w:sz w:val="19"/>
                <w:szCs w:val="19"/>
              </w:rPr>
              <w:t>VAC (EVM)</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E5" w14:textId="77777777" w:rsidR="00B57FEA" w:rsidRDefault="00000000">
            <w:r>
              <w:rPr>
                <w:color w:val="000000"/>
                <w:sz w:val="19"/>
                <w:szCs w:val="19"/>
              </w:rPr>
              <w:t>Variance at Completion. EVM metric: BAC (Budget at Completion) − EAC (Estimate at Completion). Negative VAC indicates over-budget projection.</w:t>
            </w:r>
          </w:p>
        </w:tc>
      </w:tr>
      <w:tr w:rsidR="00B57FEA" w14:paraId="2EEE8FE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2EEE8FE7" w14:textId="77777777" w:rsidR="00B57FEA" w:rsidRDefault="00000000">
            <w:r>
              <w:rPr>
                <w:b/>
                <w:bCs/>
                <w:color w:val="1F3864"/>
                <w:sz w:val="19"/>
                <w:szCs w:val="19"/>
              </w:rPr>
              <w:t>ZATCA</w:t>
            </w:r>
          </w:p>
        </w:tc>
        <w:tc>
          <w:tcPr>
            <w:tcW w:w="6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E8FE8" w14:textId="77777777" w:rsidR="00B57FEA" w:rsidRDefault="00000000">
            <w:r>
              <w:rPr>
                <w:color w:val="000000"/>
                <w:sz w:val="19"/>
                <w:szCs w:val="19"/>
              </w:rPr>
              <w:t>Zakat, Tax and Customs Authority (Saudi Arabia). Regulatory body responsible for e-invoicing mandate (</w:t>
            </w:r>
            <w:proofErr w:type="spellStart"/>
            <w:r>
              <w:rPr>
                <w:color w:val="000000"/>
                <w:sz w:val="19"/>
                <w:szCs w:val="19"/>
              </w:rPr>
              <w:t>Fatoorah</w:t>
            </w:r>
            <w:proofErr w:type="spellEnd"/>
            <w:r>
              <w:rPr>
                <w:color w:val="000000"/>
                <w:sz w:val="19"/>
                <w:szCs w:val="19"/>
              </w:rPr>
              <w:t>) and VAT compliance.</w:t>
            </w:r>
          </w:p>
        </w:tc>
      </w:tr>
    </w:tbl>
    <w:p w14:paraId="2EEE8FEA" w14:textId="77777777" w:rsidR="00B57FEA" w:rsidRDefault="00B57FEA">
      <w:pPr>
        <w:spacing w:after="200"/>
      </w:pPr>
    </w:p>
    <w:p w14:paraId="57790764" w14:textId="3CEA99BD" w:rsidR="00FC28AB" w:rsidRDefault="002D4960" w:rsidP="002D4960">
      <w:pPr>
        <w:pStyle w:val="Heading1"/>
      </w:pPr>
      <w:r w:rsidRPr="002D4960">
        <w:t>Navigation Structure</w:t>
      </w:r>
    </w:p>
    <w:p w14:paraId="64FCB579" w14:textId="77777777" w:rsidR="00FC28AB" w:rsidRDefault="00FC28AB" w:rsidP="00FC28AB">
      <w:pPr>
        <w:spacing w:after="200"/>
      </w:pPr>
      <w:r>
        <w:t>Risk Intelligence Agent</w:t>
      </w:r>
    </w:p>
    <w:p w14:paraId="4DCACFD4" w14:textId="77777777" w:rsidR="00FC28AB" w:rsidRDefault="00FC28AB" w:rsidP="00FC28AB">
      <w:pPr>
        <w:spacing w:after="200"/>
      </w:pPr>
      <w:r>
        <w:t>│</w:t>
      </w:r>
    </w:p>
    <w:p w14:paraId="7893CEEE" w14:textId="77777777" w:rsidR="00FC28AB" w:rsidRDefault="00FC28AB" w:rsidP="00FC28AB">
      <w:pPr>
        <w:spacing w:after="200"/>
      </w:pPr>
      <w:r>
        <w:t>├─ Home</w:t>
      </w:r>
    </w:p>
    <w:p w14:paraId="59767546" w14:textId="77777777" w:rsidR="00FC28AB" w:rsidRDefault="00FC28AB" w:rsidP="00FC28AB">
      <w:pPr>
        <w:spacing w:after="200"/>
      </w:pPr>
      <w:proofErr w:type="gramStart"/>
      <w:r>
        <w:t>│  └</w:t>
      </w:r>
      <w:proofErr w:type="gramEnd"/>
      <w:r>
        <w:t xml:space="preserve">─ Risk Command </w:t>
      </w:r>
      <w:proofErr w:type="spellStart"/>
      <w:r>
        <w:t>Center</w:t>
      </w:r>
      <w:proofErr w:type="spellEnd"/>
    </w:p>
    <w:p w14:paraId="307DDF2A" w14:textId="77777777" w:rsidR="00FC28AB" w:rsidRDefault="00FC28AB" w:rsidP="00FC28AB">
      <w:pPr>
        <w:spacing w:after="200"/>
      </w:pPr>
      <w:r>
        <w:t>│</w:t>
      </w:r>
    </w:p>
    <w:p w14:paraId="67E714D7" w14:textId="77777777" w:rsidR="00FC28AB" w:rsidRDefault="00FC28AB" w:rsidP="00FC28AB">
      <w:pPr>
        <w:spacing w:after="200"/>
      </w:pPr>
      <w:r>
        <w:t>├─ Monitoring</w:t>
      </w:r>
    </w:p>
    <w:p w14:paraId="271759FE" w14:textId="77777777" w:rsidR="00FC28AB" w:rsidRDefault="00FC28AB" w:rsidP="00FC28AB">
      <w:pPr>
        <w:spacing w:after="200"/>
      </w:pPr>
      <w:proofErr w:type="gramStart"/>
      <w:r>
        <w:t>│  ├</w:t>
      </w:r>
      <w:proofErr w:type="gramEnd"/>
      <w:r>
        <w:t>─ Risk Alerts</w:t>
      </w:r>
    </w:p>
    <w:p w14:paraId="45E42F9A" w14:textId="77777777" w:rsidR="00FC28AB" w:rsidRDefault="00FC28AB" w:rsidP="00FC28AB">
      <w:pPr>
        <w:spacing w:after="200"/>
      </w:pPr>
      <w:proofErr w:type="gramStart"/>
      <w:r>
        <w:t>│  ├</w:t>
      </w:r>
      <w:proofErr w:type="gramEnd"/>
      <w:r>
        <w:t xml:space="preserve">─ Financial Controls </w:t>
      </w:r>
      <w:proofErr w:type="spellStart"/>
      <w:r>
        <w:t>Center</w:t>
      </w:r>
      <w:proofErr w:type="spellEnd"/>
    </w:p>
    <w:p w14:paraId="5E0307FA" w14:textId="77777777" w:rsidR="00FC28AB" w:rsidRDefault="00FC28AB" w:rsidP="00FC28AB">
      <w:pPr>
        <w:spacing w:after="200"/>
      </w:pPr>
      <w:proofErr w:type="gramStart"/>
      <w:r>
        <w:t>│  ├</w:t>
      </w:r>
      <w:proofErr w:type="gramEnd"/>
      <w:r>
        <w:t xml:space="preserve">─ Procurement Risk </w:t>
      </w:r>
      <w:proofErr w:type="spellStart"/>
      <w:r>
        <w:t>Center</w:t>
      </w:r>
      <w:proofErr w:type="spellEnd"/>
    </w:p>
    <w:p w14:paraId="3555E447" w14:textId="77777777" w:rsidR="00FC28AB" w:rsidRDefault="00FC28AB" w:rsidP="00FC28AB">
      <w:pPr>
        <w:spacing w:after="200"/>
      </w:pPr>
      <w:proofErr w:type="gramStart"/>
      <w:r>
        <w:t>│  ├</w:t>
      </w:r>
      <w:proofErr w:type="gramEnd"/>
      <w:r>
        <w:t xml:space="preserve">─ Revenue Assurance </w:t>
      </w:r>
      <w:proofErr w:type="spellStart"/>
      <w:r>
        <w:t>Center</w:t>
      </w:r>
      <w:proofErr w:type="spellEnd"/>
    </w:p>
    <w:p w14:paraId="3B234532" w14:textId="77777777" w:rsidR="00FC28AB" w:rsidRDefault="00FC28AB" w:rsidP="00FC28AB">
      <w:pPr>
        <w:spacing w:after="200"/>
      </w:pPr>
      <w:proofErr w:type="gramStart"/>
      <w:r>
        <w:t>│  └</w:t>
      </w:r>
      <w:proofErr w:type="gramEnd"/>
      <w:r>
        <w:t xml:space="preserve">─ Inventory Intelligence </w:t>
      </w:r>
      <w:proofErr w:type="spellStart"/>
      <w:r>
        <w:t>Center</w:t>
      </w:r>
      <w:proofErr w:type="spellEnd"/>
    </w:p>
    <w:p w14:paraId="53225AFE" w14:textId="77777777" w:rsidR="00FC28AB" w:rsidRDefault="00FC28AB" w:rsidP="00FC28AB">
      <w:pPr>
        <w:spacing w:after="200"/>
      </w:pPr>
      <w:r>
        <w:t>│</w:t>
      </w:r>
    </w:p>
    <w:p w14:paraId="68099538" w14:textId="77777777" w:rsidR="00FC28AB" w:rsidRDefault="00FC28AB" w:rsidP="00FC28AB">
      <w:pPr>
        <w:spacing w:after="200"/>
      </w:pPr>
      <w:r>
        <w:t>├─ Risk Profiles</w:t>
      </w:r>
    </w:p>
    <w:p w14:paraId="52AE621B" w14:textId="77777777" w:rsidR="00FC28AB" w:rsidRDefault="00FC28AB" w:rsidP="00FC28AB">
      <w:pPr>
        <w:spacing w:after="200"/>
      </w:pPr>
      <w:proofErr w:type="gramStart"/>
      <w:r>
        <w:t>│  ├</w:t>
      </w:r>
      <w:proofErr w:type="gramEnd"/>
      <w:r>
        <w:t>─ Customer Risk Profile</w:t>
      </w:r>
    </w:p>
    <w:p w14:paraId="06F67AB5" w14:textId="77777777" w:rsidR="00FC28AB" w:rsidRDefault="00FC28AB" w:rsidP="00FC28AB">
      <w:pPr>
        <w:spacing w:after="200"/>
      </w:pPr>
      <w:proofErr w:type="gramStart"/>
      <w:r>
        <w:lastRenderedPageBreak/>
        <w:t>│  └</w:t>
      </w:r>
      <w:proofErr w:type="gramEnd"/>
      <w:r>
        <w:t>─ Vendor Risk Profile</w:t>
      </w:r>
    </w:p>
    <w:p w14:paraId="38CE1D83" w14:textId="77777777" w:rsidR="00FC28AB" w:rsidRDefault="00FC28AB" w:rsidP="00FC28AB">
      <w:pPr>
        <w:spacing w:after="200"/>
      </w:pPr>
      <w:r>
        <w:t>│</w:t>
      </w:r>
    </w:p>
    <w:p w14:paraId="564F076D" w14:textId="77777777" w:rsidR="00FC28AB" w:rsidRDefault="00FC28AB" w:rsidP="00FC28AB">
      <w:pPr>
        <w:spacing w:after="200"/>
      </w:pPr>
      <w:r>
        <w:t>├─ Investigations</w:t>
      </w:r>
    </w:p>
    <w:p w14:paraId="30DCBC76" w14:textId="77777777" w:rsidR="00FC28AB" w:rsidRDefault="00FC28AB" w:rsidP="00FC28AB">
      <w:pPr>
        <w:spacing w:after="200"/>
      </w:pPr>
      <w:proofErr w:type="gramStart"/>
      <w:r>
        <w:t>│  ├</w:t>
      </w:r>
      <w:proofErr w:type="gramEnd"/>
      <w:r>
        <w:t>─ Open Cases</w:t>
      </w:r>
    </w:p>
    <w:p w14:paraId="1F36C8DF" w14:textId="77777777" w:rsidR="00FC28AB" w:rsidRDefault="00FC28AB" w:rsidP="00FC28AB">
      <w:pPr>
        <w:spacing w:after="200"/>
      </w:pPr>
      <w:proofErr w:type="gramStart"/>
      <w:r>
        <w:t>│  ├</w:t>
      </w:r>
      <w:proofErr w:type="gramEnd"/>
      <w:r>
        <w:t>─ Investigation Workspace</w:t>
      </w:r>
    </w:p>
    <w:p w14:paraId="13C4C9DD" w14:textId="77777777" w:rsidR="00FC28AB" w:rsidRDefault="00FC28AB" w:rsidP="00FC28AB">
      <w:pPr>
        <w:spacing w:after="200"/>
      </w:pPr>
      <w:proofErr w:type="gramStart"/>
      <w:r>
        <w:t>│  └</w:t>
      </w:r>
      <w:proofErr w:type="gramEnd"/>
      <w:r>
        <w:t xml:space="preserve">─ Audit Evidence </w:t>
      </w:r>
      <w:proofErr w:type="spellStart"/>
      <w:r>
        <w:t>Center</w:t>
      </w:r>
      <w:proofErr w:type="spellEnd"/>
    </w:p>
    <w:p w14:paraId="7F80D542" w14:textId="77777777" w:rsidR="00FC28AB" w:rsidRDefault="00FC28AB" w:rsidP="00FC28AB">
      <w:pPr>
        <w:spacing w:after="200"/>
      </w:pPr>
      <w:r>
        <w:t>│</w:t>
      </w:r>
    </w:p>
    <w:p w14:paraId="0C824B1A" w14:textId="77777777" w:rsidR="00FC28AB" w:rsidRDefault="00FC28AB" w:rsidP="00FC28AB">
      <w:pPr>
        <w:spacing w:after="200"/>
      </w:pPr>
      <w:r>
        <w:t>├─ Compliance</w:t>
      </w:r>
    </w:p>
    <w:p w14:paraId="7D87DD50" w14:textId="77777777" w:rsidR="00FC28AB" w:rsidRDefault="00FC28AB" w:rsidP="00FC28AB">
      <w:pPr>
        <w:spacing w:after="200"/>
      </w:pPr>
      <w:proofErr w:type="gramStart"/>
      <w:r>
        <w:t>│  ├</w:t>
      </w:r>
      <w:proofErr w:type="gramEnd"/>
      <w:r>
        <w:t>─ Control Catalogue</w:t>
      </w:r>
    </w:p>
    <w:p w14:paraId="60424118" w14:textId="77777777" w:rsidR="00FC28AB" w:rsidRDefault="00FC28AB" w:rsidP="00FC28AB">
      <w:pPr>
        <w:spacing w:after="200"/>
      </w:pPr>
      <w:proofErr w:type="gramStart"/>
      <w:r>
        <w:t>│  ├</w:t>
      </w:r>
      <w:proofErr w:type="gramEnd"/>
      <w:r>
        <w:t>─ Compliance Monitoring</w:t>
      </w:r>
    </w:p>
    <w:p w14:paraId="68C81972" w14:textId="77777777" w:rsidR="00FC28AB" w:rsidRDefault="00FC28AB" w:rsidP="00FC28AB">
      <w:pPr>
        <w:spacing w:after="200"/>
      </w:pPr>
      <w:proofErr w:type="gramStart"/>
      <w:r>
        <w:t>│  └</w:t>
      </w:r>
      <w:proofErr w:type="gramEnd"/>
      <w:r>
        <w:t>─ Remediation Tracker</w:t>
      </w:r>
    </w:p>
    <w:p w14:paraId="5F85218C" w14:textId="77777777" w:rsidR="00FC28AB" w:rsidRDefault="00FC28AB" w:rsidP="00FC28AB">
      <w:pPr>
        <w:spacing w:after="200"/>
      </w:pPr>
      <w:r>
        <w:t>│</w:t>
      </w:r>
    </w:p>
    <w:p w14:paraId="1164F0B9" w14:textId="77777777" w:rsidR="00FC28AB" w:rsidRDefault="00FC28AB" w:rsidP="00FC28AB">
      <w:pPr>
        <w:spacing w:after="200"/>
      </w:pPr>
      <w:r>
        <w:t>├─ Intelligence</w:t>
      </w:r>
    </w:p>
    <w:p w14:paraId="68739C28" w14:textId="77777777" w:rsidR="00FC28AB" w:rsidRDefault="00FC28AB" w:rsidP="00FC28AB">
      <w:pPr>
        <w:spacing w:after="200"/>
      </w:pPr>
      <w:proofErr w:type="gramStart"/>
      <w:r>
        <w:t>│  ├</w:t>
      </w:r>
      <w:proofErr w:type="gramEnd"/>
      <w:r>
        <w:t>─ Risk Trends</w:t>
      </w:r>
    </w:p>
    <w:p w14:paraId="363A9827" w14:textId="77777777" w:rsidR="00FC28AB" w:rsidRDefault="00FC28AB" w:rsidP="00FC28AB">
      <w:pPr>
        <w:spacing w:after="200"/>
      </w:pPr>
      <w:proofErr w:type="gramStart"/>
      <w:r>
        <w:t>│  ├</w:t>
      </w:r>
      <w:proofErr w:type="gramEnd"/>
      <w:r>
        <w:t>─ Exposure Analytics</w:t>
      </w:r>
    </w:p>
    <w:p w14:paraId="00EBE00C" w14:textId="77777777" w:rsidR="00FC28AB" w:rsidRDefault="00FC28AB" w:rsidP="00FC28AB">
      <w:pPr>
        <w:spacing w:after="200"/>
      </w:pPr>
      <w:proofErr w:type="gramStart"/>
      <w:r>
        <w:t>│  ├</w:t>
      </w:r>
      <w:proofErr w:type="gramEnd"/>
      <w:r>
        <w:t>─ Fraud Analytics</w:t>
      </w:r>
    </w:p>
    <w:p w14:paraId="73FED199" w14:textId="77777777" w:rsidR="00FC28AB" w:rsidRDefault="00FC28AB" w:rsidP="00FC28AB">
      <w:pPr>
        <w:spacing w:after="200"/>
      </w:pPr>
      <w:proofErr w:type="gramStart"/>
      <w:r>
        <w:t>│  └</w:t>
      </w:r>
      <w:proofErr w:type="gramEnd"/>
      <w:r>
        <w:t>─ Risk Intelligence Copilot</w:t>
      </w:r>
    </w:p>
    <w:p w14:paraId="11BBBEFE" w14:textId="77777777" w:rsidR="00FC28AB" w:rsidRDefault="00FC28AB" w:rsidP="00FC28AB">
      <w:pPr>
        <w:spacing w:after="200"/>
      </w:pPr>
      <w:r>
        <w:t>│</w:t>
      </w:r>
    </w:p>
    <w:p w14:paraId="6A9ABE35" w14:textId="77777777" w:rsidR="00FC28AB" w:rsidRDefault="00FC28AB" w:rsidP="00FC28AB">
      <w:pPr>
        <w:spacing w:after="200"/>
      </w:pPr>
      <w:r>
        <w:t>└─ Setup</w:t>
      </w:r>
    </w:p>
    <w:p w14:paraId="4D7FF056" w14:textId="77777777" w:rsidR="00FC28AB" w:rsidRDefault="00FC28AB" w:rsidP="00FC28AB">
      <w:pPr>
        <w:spacing w:after="200"/>
      </w:pPr>
      <w:r>
        <w:t xml:space="preserve">   ├─ Risk Configuration</w:t>
      </w:r>
    </w:p>
    <w:p w14:paraId="40340176" w14:textId="77777777" w:rsidR="00FC28AB" w:rsidRDefault="00FC28AB" w:rsidP="00FC28AB">
      <w:pPr>
        <w:spacing w:after="200"/>
      </w:pPr>
      <w:r>
        <w:t xml:space="preserve">   ├─ Threshold Setup</w:t>
      </w:r>
    </w:p>
    <w:p w14:paraId="2628ED20" w14:textId="77777777" w:rsidR="00FC28AB" w:rsidRDefault="00FC28AB" w:rsidP="00FC28AB">
      <w:pPr>
        <w:spacing w:after="200"/>
      </w:pPr>
      <w:r>
        <w:t xml:space="preserve">   ├─ Notification Setup</w:t>
      </w:r>
    </w:p>
    <w:p w14:paraId="5A477C36" w14:textId="0B1DB5A0" w:rsidR="00FC28AB" w:rsidRDefault="00FC28AB" w:rsidP="00FC28AB">
      <w:pPr>
        <w:spacing w:after="200"/>
      </w:pPr>
      <w:r>
        <w:t xml:space="preserve">   └─ AI Configuration</w:t>
      </w:r>
    </w:p>
    <w:sectPr w:rsidR="00FC28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1AEAB" w14:textId="77777777" w:rsidR="00797EC1" w:rsidRDefault="00797EC1">
      <w:r>
        <w:separator/>
      </w:r>
    </w:p>
  </w:endnote>
  <w:endnote w:type="continuationSeparator" w:id="0">
    <w:p w14:paraId="3A040914" w14:textId="77777777" w:rsidR="00797EC1" w:rsidRDefault="0079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8FEC" w14:textId="70A3C193" w:rsidR="00B57FEA" w:rsidRDefault="00000000">
    <w:pPr>
      <w:pBdr>
        <w:top w:val="single" w:sz="4" w:space="1" w:color="2E75B6"/>
      </w:pBdr>
      <w:jc w:val="center"/>
    </w:pPr>
    <w:proofErr w:type="spellStart"/>
    <w:r>
      <w:rPr>
        <w:color w:val="666666"/>
        <w:sz w:val="16"/>
        <w:szCs w:val="16"/>
      </w:rPr>
      <w:t>Cetas</w:t>
    </w:r>
    <w:proofErr w:type="spellEnd"/>
    <w:r>
      <w:rPr>
        <w:color w:val="666666"/>
        <w:sz w:val="16"/>
        <w:szCs w:val="16"/>
      </w:rPr>
      <w:t xml:space="preserve"> Technology | Microsoft AppSource ISV | Page </w:t>
    </w:r>
    <w:r>
      <w:rPr>
        <w:color w:val="1F3864"/>
        <w:sz w:val="16"/>
        <w:szCs w:val="16"/>
      </w:rPr>
      <w:fldChar w:fldCharType="begin"/>
    </w:r>
    <w:r>
      <w:rPr>
        <w:color w:val="1F3864"/>
        <w:sz w:val="16"/>
        <w:szCs w:val="16"/>
      </w:rPr>
      <w:instrText>PAGE</w:instrText>
    </w:r>
    <w:r>
      <w:rPr>
        <w:color w:val="1F3864"/>
        <w:sz w:val="16"/>
        <w:szCs w:val="16"/>
      </w:rPr>
      <w:fldChar w:fldCharType="separate"/>
    </w:r>
    <w:r w:rsidR="00FC28AB">
      <w:rPr>
        <w:noProof/>
        <w:color w:val="1F3864"/>
        <w:sz w:val="16"/>
        <w:szCs w:val="16"/>
      </w:rPr>
      <w:t>1</w:t>
    </w:r>
    <w:r>
      <w:rPr>
        <w:color w:val="1F3864"/>
        <w:sz w:val="16"/>
        <w:szCs w:val="16"/>
      </w:rPr>
      <w:fldChar w:fldCharType="end"/>
    </w:r>
    <w:r>
      <w:rPr>
        <w:color w:val="666666"/>
        <w:sz w:val="16"/>
        <w:szCs w:val="16"/>
      </w:rPr>
      <w:t xml:space="preserve"> of </w:t>
    </w:r>
    <w:r>
      <w:rPr>
        <w:color w:val="1F3864"/>
        <w:sz w:val="16"/>
        <w:szCs w:val="16"/>
      </w:rPr>
      <w:fldChar w:fldCharType="begin"/>
    </w:r>
    <w:r>
      <w:rPr>
        <w:color w:val="1F3864"/>
        <w:sz w:val="16"/>
        <w:szCs w:val="16"/>
      </w:rPr>
      <w:instrText>NUMPAGES</w:instrText>
    </w:r>
    <w:r>
      <w:rPr>
        <w:color w:val="1F3864"/>
        <w:sz w:val="16"/>
        <w:szCs w:val="16"/>
      </w:rPr>
      <w:fldChar w:fldCharType="separate"/>
    </w:r>
    <w:r w:rsidR="00FC28AB">
      <w:rPr>
        <w:noProof/>
        <w:color w:val="1F3864"/>
        <w:sz w:val="16"/>
        <w:szCs w:val="16"/>
      </w:rPr>
      <w:t>2</w:t>
    </w:r>
    <w:r>
      <w:rPr>
        <w:color w:val="1F386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5879" w14:textId="77777777" w:rsidR="00797EC1" w:rsidRDefault="00797EC1">
      <w:r>
        <w:separator/>
      </w:r>
    </w:p>
  </w:footnote>
  <w:footnote w:type="continuationSeparator" w:id="0">
    <w:p w14:paraId="035E69AE" w14:textId="77777777" w:rsidR="00797EC1" w:rsidRDefault="00797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E8FEB" w14:textId="77777777" w:rsidR="00B57FEA" w:rsidRDefault="00000000">
    <w:pPr>
      <w:pBdr>
        <w:bottom w:val="single" w:sz="6" w:space="1" w:color="2E75B6"/>
      </w:pBdr>
    </w:pPr>
    <w:r>
      <w:rPr>
        <w:color w:val="666666"/>
        <w:sz w:val="16"/>
        <w:szCs w:val="16"/>
      </w:rPr>
      <w:t xml:space="preserve">RIA — Business Central Risk Intelligence Agent | Functional Requirements Document    </w:t>
    </w:r>
    <w:r>
      <w:rPr>
        <w:color w:val="999999"/>
        <w:sz w:val="16"/>
        <w:szCs w:val="16"/>
      </w:rPr>
      <w:t xml:space="preserve">v1.0 | June 2026 | Commercial-in-Confidence | </w:t>
    </w:r>
    <w:proofErr w:type="spellStart"/>
    <w:r>
      <w:rPr>
        <w:color w:val="999999"/>
        <w:sz w:val="16"/>
        <w:szCs w:val="16"/>
      </w:rPr>
      <w:t>Cetas</w:t>
    </w:r>
    <w:proofErr w:type="spellEnd"/>
    <w:r>
      <w:rPr>
        <w:color w:val="999999"/>
        <w:sz w:val="16"/>
        <w:szCs w:val="16"/>
      </w:rPr>
      <w:t xml:space="preserve">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1A9C"/>
    <w:multiLevelType w:val="hybridMultilevel"/>
    <w:tmpl w:val="D8C6D7C4"/>
    <w:lvl w:ilvl="0" w:tplc="1BA4A496">
      <w:start w:val="1"/>
      <w:numFmt w:val="bullet"/>
      <w:lvlText w:val="●"/>
      <w:lvlJc w:val="left"/>
      <w:pPr>
        <w:ind w:left="720" w:hanging="360"/>
      </w:pPr>
    </w:lvl>
    <w:lvl w:ilvl="1" w:tplc="894CB6F6">
      <w:start w:val="1"/>
      <w:numFmt w:val="bullet"/>
      <w:lvlText w:val="○"/>
      <w:lvlJc w:val="left"/>
      <w:pPr>
        <w:ind w:left="1440" w:hanging="360"/>
      </w:pPr>
    </w:lvl>
    <w:lvl w:ilvl="2" w:tplc="99049984">
      <w:start w:val="1"/>
      <w:numFmt w:val="bullet"/>
      <w:lvlText w:val="■"/>
      <w:lvlJc w:val="left"/>
      <w:pPr>
        <w:ind w:left="2160" w:hanging="360"/>
      </w:pPr>
    </w:lvl>
    <w:lvl w:ilvl="3" w:tplc="DC460E44">
      <w:start w:val="1"/>
      <w:numFmt w:val="bullet"/>
      <w:lvlText w:val="●"/>
      <w:lvlJc w:val="left"/>
      <w:pPr>
        <w:ind w:left="2880" w:hanging="360"/>
      </w:pPr>
    </w:lvl>
    <w:lvl w:ilvl="4" w:tplc="B3F076AA">
      <w:start w:val="1"/>
      <w:numFmt w:val="bullet"/>
      <w:lvlText w:val="○"/>
      <w:lvlJc w:val="left"/>
      <w:pPr>
        <w:ind w:left="3600" w:hanging="360"/>
      </w:pPr>
    </w:lvl>
    <w:lvl w:ilvl="5" w:tplc="DC28A0C4">
      <w:start w:val="1"/>
      <w:numFmt w:val="bullet"/>
      <w:lvlText w:val="■"/>
      <w:lvlJc w:val="left"/>
      <w:pPr>
        <w:ind w:left="4320" w:hanging="360"/>
      </w:pPr>
    </w:lvl>
    <w:lvl w:ilvl="6" w:tplc="F314066C">
      <w:start w:val="1"/>
      <w:numFmt w:val="bullet"/>
      <w:lvlText w:val="●"/>
      <w:lvlJc w:val="left"/>
      <w:pPr>
        <w:ind w:left="5040" w:hanging="360"/>
      </w:pPr>
    </w:lvl>
    <w:lvl w:ilvl="7" w:tplc="BE766DC4">
      <w:start w:val="1"/>
      <w:numFmt w:val="bullet"/>
      <w:lvlText w:val="●"/>
      <w:lvlJc w:val="left"/>
      <w:pPr>
        <w:ind w:left="5760" w:hanging="360"/>
      </w:pPr>
    </w:lvl>
    <w:lvl w:ilvl="8" w:tplc="888CCD70">
      <w:start w:val="1"/>
      <w:numFmt w:val="bullet"/>
      <w:lvlText w:val="●"/>
      <w:lvlJc w:val="left"/>
      <w:pPr>
        <w:ind w:left="6480" w:hanging="360"/>
      </w:pPr>
    </w:lvl>
  </w:abstractNum>
  <w:num w:numId="1" w16cid:durableId="900752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FEA"/>
    <w:rsid w:val="002D4960"/>
    <w:rsid w:val="00797EC1"/>
    <w:rsid w:val="00B57FEA"/>
    <w:rsid w:val="00E550BF"/>
    <w:rsid w:val="00FC2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811A"/>
  <w15:docId w15:val="{83FB065A-4A17-4CFA-B302-9A4C5678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semiHidden/>
    <w:unhideWhenUsed/>
    <w:qFormat/>
    <w:pPr>
      <w:spacing w:before="360" w:after="1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90</Pages>
  <Words>32437</Words>
  <Characters>201764</Characters>
  <Application>Microsoft Office Word</Application>
  <DocSecurity>0</DocSecurity>
  <Lines>5453</Lines>
  <Paragraphs>2755</Paragraphs>
  <ScaleCrop>false</ScaleCrop>
  <Company/>
  <LinksUpToDate>false</LinksUpToDate>
  <CharactersWithSpaces>231446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Gokulnath S</cp:lastModifiedBy>
  <cp:revision>3</cp:revision>
  <dcterms:created xsi:type="dcterms:W3CDTF">2026-06-29T07:13:00Z</dcterms:created>
  <dcterms:modified xsi:type="dcterms:W3CDTF">2026-06-29T08:37:00Z</dcterms:modified>
</cp:coreProperties>
</file>