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RIA Audit Evidence Report</w:t>
      </w:r>
    </w:p>
    <w:p>
      <w:r>
        <w:t>This Word layout is a starting point. Open it in Word with the Business Central report layout add-in to bind report fields (Alert, Evidence) via content controls. Business Central populates data at run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