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2B88" w14:textId="6F060D9A" w:rsidR="00604492" w:rsidRPr="00604492" w:rsidRDefault="0060449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8815"/>
      </w:tblGrid>
      <w:tr w:rsidR="00924EB1" w14:paraId="631CFAF3" w14:textId="188E761E" w:rsidTr="00CB713A">
        <w:trPr>
          <w:trHeight w:val="1107"/>
        </w:trPr>
        <w:tc>
          <w:tcPr>
            <w:tcW w:w="2970" w:type="dxa"/>
          </w:tcPr>
          <w:p w14:paraId="6016BB51" w14:textId="27123613" w:rsidR="00924EB1" w:rsidRPr="00924EB1" w:rsidRDefault="00924EB1">
            <w:pPr>
              <w:rPr>
                <w:rFonts w:ascii="Cambria Math" w:eastAsia="DengXian" w:hAnsi="Cambria Math" w:cs="Times New Roman"/>
                <w:noProof/>
                <w:sz w:val="24"/>
                <w:szCs w:val="24"/>
              </w:rPr>
            </w:pPr>
            <w:r w:rsidRPr="00924EB1">
              <w:rPr>
                <w:rFonts w:ascii="Cambria Math" w:eastAsia="DengXian" w:hAnsi="Cambria Math" w:cs="Times New Roman"/>
                <w:noProof/>
                <w:sz w:val="24"/>
                <w:szCs w:val="24"/>
              </w:rPr>
              <w:t>Probability</w:t>
            </w:r>
            <w:r>
              <w:rPr>
                <w:rFonts w:ascii="Cambria Math" w:eastAsia="DengXian" w:hAnsi="Cambria Math" w:cs="Times New Roman"/>
                <w:noProof/>
                <w:sz w:val="24"/>
                <w:szCs w:val="24"/>
              </w:rPr>
              <w:t xml:space="preserve"> </w:t>
            </w:r>
            <w:r w:rsidR="002A5A93">
              <w:rPr>
                <w:rFonts w:ascii="Cambria Math" w:eastAsia="DengXian" w:hAnsi="Cambria Math" w:cs="Times New Roman"/>
                <w:noProof/>
                <w:sz w:val="24"/>
                <w:szCs w:val="24"/>
              </w:rPr>
              <w:t xml:space="preserve">of a </w:t>
            </w:r>
            <w:r w:rsidR="00BE433F">
              <w:rPr>
                <w:rFonts w:ascii="Cambria Math" w:eastAsia="DengXian" w:hAnsi="Cambria Math" w:cs="Times New Roman"/>
                <w:noProof/>
                <w:sz w:val="24"/>
                <w:szCs w:val="24"/>
              </w:rPr>
              <w:t>response</w:t>
            </w:r>
            <w:r w:rsidR="002A5A93">
              <w:rPr>
                <w:rFonts w:ascii="Cambria Math" w:eastAsia="DengXian" w:hAnsi="Cambria Math" w:cs="Times New Roman"/>
                <w:noProof/>
                <w:sz w:val="24"/>
                <w:szCs w:val="24"/>
              </w:rPr>
              <w:t xml:space="preserve"> being correct</w:t>
            </w:r>
          </w:p>
        </w:tc>
        <w:tc>
          <w:tcPr>
            <w:tcW w:w="8815" w:type="dxa"/>
          </w:tcPr>
          <w:p w14:paraId="2C56225C" w14:textId="5733384F" w:rsidR="00924EB1" w:rsidRPr="00924EB1" w:rsidRDefault="00924EB1">
            <w:pPr>
              <w:rPr>
                <w:rFonts w:ascii="Cambria Math" w:eastAsia="DengXian" w:hAnsi="Cambria Math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vertAlign w:val="subscript"/>
                  </w:rPr>
                  <m:t>ij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=1| θ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vertAlign w:val="subscript"/>
                  </w:rPr>
                  <m:t xml:space="preserve">i,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vertAlign w:val="subscript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) =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vertAlign w:val="subscript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vertAlign w:val="subscript"/>
                      </w:rPr>
                      <m:t>j)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vertAlign w:val="subscript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vertAlign w:val="subscript"/>
                      </w:rPr>
                      <m:t>j)</m:t>
                    </m:r>
                  </m:den>
                </m:f>
              </m:oMath>
            </m:oMathPara>
          </w:p>
        </w:tc>
      </w:tr>
      <w:tr w:rsidR="002A5A93" w14:paraId="0BD9633C" w14:textId="77777777" w:rsidTr="00CB713A">
        <w:trPr>
          <w:trHeight w:val="1350"/>
        </w:trPr>
        <w:tc>
          <w:tcPr>
            <w:tcW w:w="2970" w:type="dxa"/>
          </w:tcPr>
          <w:p w14:paraId="2BDBB371" w14:textId="283F57E1" w:rsidR="002A5A93" w:rsidRPr="00924EB1" w:rsidRDefault="002A5A93" w:rsidP="002A5A93">
            <w:pPr>
              <w:rPr>
                <w:rFonts w:ascii="Cambria Math" w:eastAsia="DengXian" w:hAnsi="Cambria Math" w:cs="Times New Roman"/>
                <w:noProof/>
                <w:sz w:val="24"/>
                <w:szCs w:val="24"/>
              </w:rPr>
            </w:pPr>
            <w:r w:rsidRPr="00C650AA">
              <w:rPr>
                <w:rFonts w:ascii="Cambria Math" w:hAnsi="Cambria Math"/>
                <w:noProof/>
                <w:sz w:val="24"/>
                <w:szCs w:val="24"/>
              </w:rPr>
              <w:t>Probability of observing dataset</w:t>
            </w:r>
          </w:p>
        </w:tc>
        <w:tc>
          <w:tcPr>
            <w:tcW w:w="8815" w:type="dxa"/>
          </w:tcPr>
          <w:p w14:paraId="267FB1EC" w14:textId="211B25B0" w:rsidR="002A5A93" w:rsidRPr="00BE433F" w:rsidRDefault="002A5A93" w:rsidP="002A5A93">
            <w:pPr>
              <w:rPr>
                <w:rFonts w:ascii="Cambria Math" w:eastAsia="DengXian" w:hAnsi="Cambria Math" w:cs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C| θ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β) =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542</m:t>
                    </m:r>
                  </m:sup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1774</m:t>
                        </m:r>
                      </m:sup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[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i-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i-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*C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vertAlign w:val="subscript"/>
                          </w:rPr>
                          <m:t>ij +(1-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i-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i-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vertAlign w:val="subscript"/>
                          </w:rPr>
                          <m:t>*(1-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vertAlign w:val="subscript"/>
                          </w:rPr>
                          <m:t>ij)]</m:t>
                        </m:r>
                      </m:e>
                    </m:nary>
                  </m:e>
                </m:nary>
              </m:oMath>
            </m:oMathPara>
          </w:p>
        </w:tc>
      </w:tr>
      <w:tr w:rsidR="002A5A93" w14:paraId="0FC9ECC2" w14:textId="77777777" w:rsidTr="00BE433F">
        <w:trPr>
          <w:trHeight w:val="827"/>
        </w:trPr>
        <w:tc>
          <w:tcPr>
            <w:tcW w:w="2970" w:type="dxa"/>
          </w:tcPr>
          <w:p w14:paraId="26FE0AFA" w14:textId="70922EF9" w:rsidR="002A5A93" w:rsidRPr="00C650AA" w:rsidRDefault="002A5A93" w:rsidP="002A5A93">
            <w:pPr>
              <w:rPr>
                <w:rFonts w:ascii="Cambria Math" w:hAnsi="Cambria Math"/>
                <w:noProof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sz w:val="24"/>
                <w:szCs w:val="24"/>
              </w:rPr>
              <w:t xml:space="preserve">Derivative of parameters </w:t>
            </w:r>
            <w:r w:rsidR="00BE433F">
              <w:rPr>
                <w:rFonts w:ascii="Cambria Math" w:hAnsi="Cambria Math"/>
                <w:noProof/>
                <w:sz w:val="24"/>
                <w:szCs w:val="24"/>
              </w:rPr>
              <w:t>w.r.t.</w:t>
            </w:r>
            <w:r>
              <w:rPr>
                <w:rFonts w:ascii="Cambria Math" w:hAnsi="Cambria Math"/>
                <w:noProof/>
                <w:sz w:val="24"/>
                <w:szCs w:val="24"/>
              </w:rPr>
              <w:t xml:space="preserve"> log likelihood</w:t>
            </w:r>
          </w:p>
        </w:tc>
        <w:tc>
          <w:tcPr>
            <w:tcW w:w="8815" w:type="dxa"/>
          </w:tcPr>
          <w:p w14:paraId="195EDCF3" w14:textId="77777777" w:rsidR="002A5A93" w:rsidRPr="002A5A93" w:rsidRDefault="002A5A93" w:rsidP="002A5A93">
            <w:pPr>
              <w:rPr>
                <w:noProof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1774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 xml:space="preserve">ij- 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*(1-C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>ij)]</m:t>
                  </m:r>
                </m:e>
              </m:nary>
            </m:oMath>
            <w:r w:rsidRPr="002A5A93">
              <w:rPr>
                <w:rFonts w:ascii="Cambria Math" w:hAnsi="Cambria Math"/>
                <w:noProof/>
                <w:sz w:val="28"/>
                <w:szCs w:val="28"/>
              </w:rPr>
              <w:t xml:space="preserve">  </w:t>
            </w:r>
          </w:p>
          <w:p w14:paraId="674F0328" w14:textId="77777777" w:rsidR="002A5A93" w:rsidRPr="002A5A93" w:rsidRDefault="002A5A93" w:rsidP="002A5A93">
            <w:pPr>
              <w:rPr>
                <w:noProof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>j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542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 xml:space="preserve">ij+ 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e>
                          </m:d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*(1-C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vertAlign w:val="subscript"/>
                    </w:rPr>
                    <m:t>ij)]</m:t>
                  </m:r>
                </m:e>
              </m:nary>
            </m:oMath>
            <w:r w:rsidRPr="002A5A93">
              <w:rPr>
                <w:rFonts w:ascii="Cambria Math" w:hAnsi="Cambria Math"/>
                <w:noProof/>
                <w:sz w:val="28"/>
                <w:szCs w:val="28"/>
              </w:rPr>
              <w:t xml:space="preserve">  </w:t>
            </w:r>
          </w:p>
          <w:p w14:paraId="7AF7CEEA" w14:textId="77777777" w:rsidR="002A5A93" w:rsidRPr="00C650AA" w:rsidRDefault="002A5A93" w:rsidP="002A5A93">
            <w:pPr>
              <w:rPr>
                <w:rFonts w:ascii="Cambria Math" w:eastAsia="DengXian" w:hAnsi="Cambria Math" w:cs="Times New Roman"/>
                <w:noProof/>
                <w:sz w:val="24"/>
                <w:szCs w:val="24"/>
              </w:rPr>
            </w:pPr>
          </w:p>
        </w:tc>
      </w:tr>
    </w:tbl>
    <w:p w14:paraId="4087647C" w14:textId="77777777" w:rsidR="00C650AA" w:rsidRPr="00604492" w:rsidRDefault="00C650AA">
      <w:pPr>
        <w:rPr>
          <w:noProof/>
          <w:sz w:val="28"/>
          <w:szCs w:val="28"/>
        </w:rPr>
      </w:pPr>
    </w:p>
    <w:p w14:paraId="634B23D5" w14:textId="408388F3" w:rsidR="00601AA0" w:rsidRPr="00C650AA" w:rsidRDefault="008C7653">
      <w:pPr>
        <w:rPr>
          <w:noProof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t xml:space="preserve"> </w:t>
      </w:r>
      <w:r w:rsidR="00FD2722">
        <w:rPr>
          <w:rFonts w:ascii="Cambria Math" w:hAnsi="Cambria Math"/>
          <w:noProof/>
          <w:sz w:val="28"/>
          <w:szCs w:val="28"/>
        </w:rPr>
        <w:t xml:space="preserve"> </w:t>
      </w:r>
    </w:p>
    <w:sectPr w:rsidR="00601AA0" w:rsidRPr="00C650AA" w:rsidSect="00924E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15"/>
    <w:rsid w:val="001034B6"/>
    <w:rsid w:val="002A5A93"/>
    <w:rsid w:val="003D5FEE"/>
    <w:rsid w:val="00601AA0"/>
    <w:rsid w:val="00604492"/>
    <w:rsid w:val="006600AA"/>
    <w:rsid w:val="007D074C"/>
    <w:rsid w:val="00807112"/>
    <w:rsid w:val="00855015"/>
    <w:rsid w:val="008C7653"/>
    <w:rsid w:val="00924EB1"/>
    <w:rsid w:val="00995B75"/>
    <w:rsid w:val="00BE433F"/>
    <w:rsid w:val="00C650AA"/>
    <w:rsid w:val="00CB713A"/>
    <w:rsid w:val="00EB2C0A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E254"/>
  <w15:chartTrackingRefBased/>
  <w15:docId w15:val="{0D9DE134-FA1D-40A3-AEAC-1A1F330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855015"/>
  </w:style>
  <w:style w:type="character" w:styleId="PlaceholderText">
    <w:name w:val="Placeholder Text"/>
    <w:basedOn w:val="DefaultParagraphFont"/>
    <w:uiPriority w:val="99"/>
    <w:semiHidden/>
    <w:rsid w:val="00995B75"/>
    <w:rPr>
      <w:color w:val="808080"/>
    </w:rPr>
  </w:style>
  <w:style w:type="table" w:styleId="TableGrid">
    <w:name w:val="Table Grid"/>
    <w:basedOn w:val="TableNormal"/>
    <w:uiPriority w:val="39"/>
    <w:rsid w:val="0092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Coden Mercurius</dc:creator>
  <cp:keywords/>
  <dc:description/>
  <cp:lastModifiedBy>Coden Mercurius</cp:lastModifiedBy>
  <cp:revision>2</cp:revision>
  <dcterms:created xsi:type="dcterms:W3CDTF">2022-01-02T23:55:00Z</dcterms:created>
  <dcterms:modified xsi:type="dcterms:W3CDTF">2022-01-03T05:01:00Z</dcterms:modified>
</cp:coreProperties>
</file>