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D60B" w14:textId="77777777" w:rsidR="00136BBA" w:rsidRPr="00970A22" w:rsidRDefault="00136BBA" w:rsidP="00970A22">
      <w:pPr>
        <w:pStyle w:val="Title"/>
        <w:rPr>
          <w:rStyle w:val="TitleChar"/>
          <w:caps/>
        </w:rPr>
      </w:pPr>
      <w:r w:rsidRPr="00970A22">
        <w:rPr>
          <w:rStyle w:val="TitleChar"/>
          <w:caps/>
        </w:rPr>
        <w:t xml:space="preserve">Concepteur Développeur D’Applications CDA 09 </w:t>
      </w:r>
    </w:p>
    <w:p w14:paraId="4710ABFC" w14:textId="2349B9F4" w:rsidR="00D97D71" w:rsidRPr="00D97D71" w:rsidRDefault="00136BBA" w:rsidP="00D97D71">
      <w:pPr>
        <w:pStyle w:val="Subtitle"/>
        <w:tabs>
          <w:tab w:val="right" w:pos="9072"/>
        </w:tabs>
        <w:rPr>
          <w:b/>
          <w:bCs/>
          <w:color w:val="156082" w:themeColor="accent1"/>
          <w:sz w:val="24"/>
        </w:rPr>
      </w:pPr>
      <w:r w:rsidRPr="00CA0AC9">
        <w:rPr>
          <w:rStyle w:val="SubtleReference"/>
        </w:rPr>
        <w:t>Jalon n° 2</w:t>
      </w:r>
      <w:r w:rsidR="00CA0AC9">
        <w:rPr>
          <w:rStyle w:val="SubtleReference"/>
        </w:rPr>
        <w:tab/>
      </w:r>
      <w:r w:rsidR="00D97D71">
        <w:rPr>
          <w:rStyle w:val="SubtleReference"/>
        </w:rPr>
        <w:fldChar w:fldCharType="begin"/>
      </w:r>
      <w:r w:rsidR="00D97D71">
        <w:rPr>
          <w:rStyle w:val="SubtleReference"/>
        </w:rPr>
        <w:instrText xml:space="preserve"> TIME \@ "dd/MM/yyyy" </w:instrText>
      </w:r>
      <w:r w:rsidR="00D97D71">
        <w:rPr>
          <w:rStyle w:val="SubtleReference"/>
        </w:rPr>
        <w:fldChar w:fldCharType="separate"/>
      </w:r>
      <w:r w:rsidR="00EC0E66">
        <w:rPr>
          <w:rStyle w:val="SubtleReference"/>
          <w:noProof/>
        </w:rPr>
        <w:t>07/11/2025</w:t>
      </w:r>
      <w:r w:rsidR="00D97D71">
        <w:rPr>
          <w:rStyle w:val="SubtleReference"/>
        </w:rPr>
        <w:fldChar w:fldCharType="end"/>
      </w:r>
      <w:r w:rsidR="00D97D71">
        <w:rPr>
          <w:rStyle w:val="SubtleReference"/>
        </w:rPr>
        <w:br/>
      </w:r>
      <w:r w:rsidR="00D97D71" w:rsidRPr="00D97D71">
        <w:rPr>
          <w:rStyle w:val="SubtleReference"/>
        </w:rPr>
        <w:t>Ceyhane yilmaz</w:t>
      </w:r>
    </w:p>
    <w:p w14:paraId="35905104" w14:textId="2AD72CA8" w:rsidR="00136BBA" w:rsidRPr="00970A22" w:rsidRDefault="00AD7856" w:rsidP="00970A22">
      <w:pPr>
        <w:pStyle w:val="Heading1"/>
      </w:pPr>
      <w:r w:rsidRPr="00970A22">
        <w:rPr>
          <w:rStyle w:val="TitleChar"/>
          <w:rFonts w:asciiTheme="minorHAnsi" w:eastAsiaTheme="minorEastAsia" w:hAnsiTheme="minorHAnsi" w:cstheme="minorBidi"/>
          <w:caps/>
          <w:color w:val="FFFFFF" w:themeColor="background1"/>
          <w:spacing w:val="15"/>
          <w:sz w:val="28"/>
          <w:szCs w:val="28"/>
        </w:rPr>
        <w:t>Bytes of bites</w:t>
      </w:r>
    </w:p>
    <w:p w14:paraId="194B183F" w14:textId="3E93C2AE" w:rsidR="00832874" w:rsidRPr="00F830EE" w:rsidRDefault="00627A38" w:rsidP="00832874">
      <w:pPr>
        <w:rPr>
          <w:rFonts w:ascii="Arial" w:hAnsi="Arial" w:cs="Arial"/>
        </w:rPr>
      </w:pPr>
      <w:r w:rsidRPr="00F830EE">
        <w:rPr>
          <w:rFonts w:ascii="Arial" w:hAnsi="Arial" w:cs="Arial"/>
        </w:rPr>
        <w:t>Dans le cadre du projet fil rouge de ma formation, j</w:t>
      </w:r>
      <w:r w:rsidR="00832874" w:rsidRPr="00F830EE">
        <w:rPr>
          <w:rFonts w:ascii="Arial" w:hAnsi="Arial" w:cs="Arial"/>
        </w:rPr>
        <w:t xml:space="preserve">e travaille en tant que développeur pour l’entreprise fictive </w:t>
      </w:r>
      <w:r w:rsidR="00832874" w:rsidRPr="00F830EE">
        <w:rPr>
          <w:rFonts w:ascii="Arial" w:hAnsi="Arial" w:cs="Arial"/>
          <w:b/>
          <w:bCs/>
        </w:rPr>
        <w:t>« Gastronome Créatif »</w:t>
      </w:r>
      <w:r w:rsidR="00832874" w:rsidRPr="00F830EE">
        <w:rPr>
          <w:rFonts w:ascii="Arial" w:hAnsi="Arial" w:cs="Arial"/>
        </w:rPr>
        <w:t>, une start-up spécialisée dans la création de recettes culinaires innovantes.</w:t>
      </w:r>
    </w:p>
    <w:p w14:paraId="70EDE593" w14:textId="55D7C8E2" w:rsidR="00832874" w:rsidRPr="00F830EE" w:rsidRDefault="00832874" w:rsidP="00832874">
      <w:pPr>
        <w:rPr>
          <w:rFonts w:ascii="Arial" w:hAnsi="Arial" w:cs="Arial"/>
        </w:rPr>
      </w:pPr>
      <w:r w:rsidRPr="00F830EE">
        <w:rPr>
          <w:rFonts w:ascii="Arial" w:hAnsi="Arial" w:cs="Arial"/>
        </w:rPr>
        <w:t xml:space="preserve">Mon objectif est de concevoir une </w:t>
      </w:r>
      <w:r w:rsidR="00F830EE" w:rsidRPr="00F830EE">
        <w:rPr>
          <w:rFonts w:ascii="Arial" w:hAnsi="Arial" w:cs="Arial"/>
        </w:rPr>
        <w:t>API</w:t>
      </w:r>
      <w:r w:rsidR="00705443">
        <w:rPr>
          <w:rFonts w:ascii="Arial" w:hAnsi="Arial" w:cs="Arial"/>
        </w:rPr>
        <w:t xml:space="preserve"> REST</w:t>
      </w:r>
      <w:r w:rsidRPr="00F830EE">
        <w:rPr>
          <w:rFonts w:ascii="Arial" w:hAnsi="Arial" w:cs="Arial"/>
        </w:rPr>
        <w:t xml:space="preserve"> et un</w:t>
      </w:r>
      <w:r w:rsidR="00F830EE" w:rsidRPr="00F830EE">
        <w:rPr>
          <w:rFonts w:ascii="Arial" w:hAnsi="Arial" w:cs="Arial"/>
        </w:rPr>
        <w:t xml:space="preserve">e application desktop </w:t>
      </w:r>
      <w:r w:rsidRPr="00F830EE">
        <w:rPr>
          <w:rFonts w:ascii="Arial" w:hAnsi="Arial" w:cs="Arial"/>
        </w:rPr>
        <w:t>permettant aux utilisateurs de rechercher des recettes</w:t>
      </w:r>
      <w:r w:rsidR="00F830EE" w:rsidRPr="00F830EE">
        <w:rPr>
          <w:rFonts w:ascii="Arial" w:hAnsi="Arial" w:cs="Arial"/>
        </w:rPr>
        <w:t xml:space="preserve"> et aux administrateurs </w:t>
      </w:r>
      <w:r w:rsidR="004A1712">
        <w:rPr>
          <w:rFonts w:ascii="Arial" w:hAnsi="Arial" w:cs="Arial"/>
        </w:rPr>
        <w:t>en plus</w:t>
      </w:r>
      <w:r w:rsidR="00F830EE" w:rsidRPr="00F830EE">
        <w:rPr>
          <w:rFonts w:ascii="Arial" w:hAnsi="Arial" w:cs="Arial"/>
        </w:rPr>
        <w:t xml:space="preserve"> </w:t>
      </w:r>
      <w:r w:rsidR="004A1712">
        <w:rPr>
          <w:rFonts w:ascii="Arial" w:hAnsi="Arial" w:cs="Arial"/>
        </w:rPr>
        <w:t xml:space="preserve">de </w:t>
      </w:r>
      <w:r w:rsidR="00F830EE" w:rsidRPr="00F830EE">
        <w:rPr>
          <w:rFonts w:ascii="Arial" w:hAnsi="Arial" w:cs="Arial"/>
        </w:rPr>
        <w:t>g</w:t>
      </w:r>
      <w:r w:rsidR="00F830EE" w:rsidRPr="00F830EE">
        <w:rPr>
          <w:rFonts w:ascii="Arial" w:eastAsia="Microsoft JhengHei" w:hAnsi="Arial" w:cs="Arial"/>
          <w:lang w:eastAsia="zh-CN"/>
        </w:rPr>
        <w:t>érer</w:t>
      </w:r>
      <w:r w:rsidR="004A1712">
        <w:rPr>
          <w:rFonts w:ascii="Arial" w:eastAsia="Microsoft JhengHei" w:hAnsi="Arial" w:cs="Arial"/>
          <w:lang w:eastAsia="zh-CN"/>
        </w:rPr>
        <w:t xml:space="preserve"> les cat</w:t>
      </w:r>
      <w:r w:rsidR="004A1712">
        <w:rPr>
          <w:rFonts w:ascii="Arial" w:hAnsi="Arial" w:cs="Arial"/>
        </w:rPr>
        <w:t>é</w:t>
      </w:r>
      <w:r w:rsidR="004A1712">
        <w:rPr>
          <w:rFonts w:ascii="Arial" w:hAnsi="Arial" w:cs="Arial"/>
        </w:rPr>
        <w:t>gories</w:t>
      </w:r>
      <w:r w:rsidRPr="00F830EE">
        <w:rPr>
          <w:rFonts w:ascii="Arial" w:hAnsi="Arial" w:cs="Arial"/>
        </w:rPr>
        <w:t>.</w:t>
      </w:r>
    </w:p>
    <w:p w14:paraId="732E368A" w14:textId="2A746B44" w:rsidR="0097589D" w:rsidRDefault="00832874" w:rsidP="00F830EE">
      <w:pPr>
        <w:rPr>
          <w:rFonts w:ascii="Arial" w:hAnsi="Arial" w:cs="Arial"/>
        </w:rPr>
      </w:pPr>
      <w:r w:rsidRPr="00F830EE">
        <w:rPr>
          <w:rFonts w:ascii="Arial" w:hAnsi="Arial" w:cs="Arial"/>
        </w:rPr>
        <w:t xml:space="preserve">J’ai commencé </w:t>
      </w:r>
      <w:r w:rsidR="00F830EE">
        <w:rPr>
          <w:rFonts w:ascii="Arial" w:hAnsi="Arial" w:cs="Arial"/>
        </w:rPr>
        <w:t xml:space="preserve">le développement de l’API en </w:t>
      </w:r>
      <w:r w:rsidR="00F830EE" w:rsidRPr="00F830EE">
        <w:rPr>
          <w:rFonts w:ascii="Arial" w:hAnsi="Arial" w:cs="Arial"/>
          <w:b/>
          <w:bCs/>
        </w:rPr>
        <w:t>C#</w:t>
      </w:r>
      <w:r w:rsidR="00F830EE">
        <w:rPr>
          <w:rFonts w:ascii="Arial" w:hAnsi="Arial" w:cs="Arial"/>
        </w:rPr>
        <w:t xml:space="preserve"> sur</w:t>
      </w:r>
      <w:r w:rsidRPr="00F830EE">
        <w:rPr>
          <w:rFonts w:ascii="Arial" w:hAnsi="Arial" w:cs="Arial"/>
        </w:rPr>
        <w:t xml:space="preserve"> </w:t>
      </w:r>
      <w:r w:rsidRPr="00F830EE">
        <w:rPr>
          <w:rFonts w:ascii="Arial" w:hAnsi="Arial" w:cs="Arial"/>
          <w:b/>
          <w:bCs/>
        </w:rPr>
        <w:t>Visual Studio</w:t>
      </w:r>
      <w:r w:rsidRPr="00F830EE">
        <w:rPr>
          <w:rFonts w:ascii="Arial" w:hAnsi="Arial" w:cs="Arial"/>
        </w:rPr>
        <w:t xml:space="preserve"> avec</w:t>
      </w:r>
      <w:r w:rsidR="00F830EE">
        <w:rPr>
          <w:rFonts w:ascii="Arial" w:hAnsi="Arial" w:cs="Arial"/>
        </w:rPr>
        <w:t xml:space="preserve"> une architecture en </w:t>
      </w:r>
      <w:r w:rsidR="0097589D">
        <w:rPr>
          <w:rFonts w:ascii="Arial" w:hAnsi="Arial" w:cs="Arial"/>
        </w:rPr>
        <w:t>3</w:t>
      </w:r>
      <w:r w:rsidR="00F830EE">
        <w:rPr>
          <w:rFonts w:ascii="Arial" w:hAnsi="Arial" w:cs="Arial"/>
        </w:rPr>
        <w:t xml:space="preserve"> couches pour séparer les responsabilités</w:t>
      </w:r>
      <w:r w:rsidRPr="00F830EE">
        <w:rPr>
          <w:rFonts w:ascii="Arial" w:hAnsi="Arial" w:cs="Arial"/>
        </w:rPr>
        <w:t xml:space="preserve">, </w:t>
      </w:r>
      <w:r w:rsidR="001F76AA">
        <w:rPr>
          <w:rFonts w:ascii="Arial" w:hAnsi="Arial" w:cs="Arial"/>
        </w:rPr>
        <w:t>contrôleurs</w:t>
      </w:r>
      <w:r w:rsidR="0097589D">
        <w:rPr>
          <w:rFonts w:ascii="Arial" w:hAnsi="Arial" w:cs="Arial"/>
        </w:rPr>
        <w:t xml:space="preserve"> – services – DAL (pr</w:t>
      </w:r>
      <w:r w:rsidR="0097589D">
        <w:rPr>
          <w:rFonts w:ascii="Arial" w:hAnsi="Arial" w:cs="Arial"/>
        </w:rPr>
        <w:t>é</w:t>
      </w:r>
      <w:r w:rsidR="0097589D">
        <w:rPr>
          <w:rFonts w:ascii="Arial" w:hAnsi="Arial" w:cs="Arial"/>
        </w:rPr>
        <w:t>sentation, logique m</w:t>
      </w:r>
      <w:r w:rsidR="0097589D">
        <w:rPr>
          <w:rFonts w:ascii="Arial" w:hAnsi="Arial" w:cs="Arial"/>
        </w:rPr>
        <w:t>é</w:t>
      </w:r>
      <w:r w:rsidR="0097589D">
        <w:rPr>
          <w:rFonts w:ascii="Arial" w:hAnsi="Arial" w:cs="Arial"/>
        </w:rPr>
        <w:t>tier et accès aux donn</w:t>
      </w:r>
      <w:r w:rsidR="0097589D">
        <w:rPr>
          <w:rFonts w:ascii="Arial" w:hAnsi="Arial" w:cs="Arial"/>
        </w:rPr>
        <w:t>é</w:t>
      </w:r>
      <w:r w:rsidR="0097589D">
        <w:rPr>
          <w:rFonts w:ascii="Arial" w:hAnsi="Arial" w:cs="Arial"/>
        </w:rPr>
        <w:t>es)</w:t>
      </w:r>
      <w:r w:rsidRPr="00F830EE">
        <w:rPr>
          <w:rFonts w:ascii="Arial" w:hAnsi="Arial" w:cs="Arial"/>
        </w:rPr>
        <w:t>.</w:t>
      </w:r>
    </w:p>
    <w:p w14:paraId="1E2D3B5A" w14:textId="7BB3921C" w:rsidR="00705443" w:rsidRDefault="00705443" w:rsidP="00F830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Je me sers du </w:t>
      </w:r>
      <w:r w:rsidR="001F76AA">
        <w:rPr>
          <w:rFonts w:ascii="Arial" w:hAnsi="Arial" w:cs="Arial"/>
        </w:rPr>
        <w:t>Framework</w:t>
      </w:r>
      <w:r>
        <w:rPr>
          <w:rFonts w:ascii="Arial" w:hAnsi="Arial" w:cs="Arial"/>
        </w:rPr>
        <w:t xml:space="preserve"> </w:t>
      </w:r>
      <w:r w:rsidRPr="00F208CC">
        <w:rPr>
          <w:rFonts w:ascii="Arial" w:hAnsi="Arial" w:cs="Arial"/>
          <w:b/>
          <w:bCs/>
        </w:rPr>
        <w:t>ASP.NET Web API</w:t>
      </w:r>
      <w:r>
        <w:rPr>
          <w:rFonts w:ascii="Arial" w:hAnsi="Arial" w:cs="Arial"/>
        </w:rPr>
        <w:t xml:space="preserve"> et de quelques bibliothèques pour faciliter le développement mais surtout </w:t>
      </w:r>
      <w:r w:rsidRPr="00F208CC">
        <w:rPr>
          <w:rFonts w:ascii="Arial" w:hAnsi="Arial" w:cs="Arial"/>
          <w:b/>
          <w:bCs/>
        </w:rPr>
        <w:t>Entity Framework</w:t>
      </w:r>
      <w:r>
        <w:rPr>
          <w:rFonts w:ascii="Arial" w:hAnsi="Arial" w:cs="Arial"/>
        </w:rPr>
        <w:t xml:space="preserve"> pour l’accès au </w:t>
      </w:r>
      <w:r w:rsidRPr="00F208CC">
        <w:rPr>
          <w:rFonts w:ascii="Arial" w:hAnsi="Arial" w:cs="Arial"/>
          <w:b/>
          <w:bCs/>
        </w:rPr>
        <w:t>SGBD PostgreSQL</w:t>
      </w:r>
      <w:r>
        <w:rPr>
          <w:rFonts w:ascii="Arial" w:hAnsi="Arial" w:cs="Arial"/>
        </w:rPr>
        <w:t>.</w:t>
      </w:r>
    </w:p>
    <w:p w14:paraId="2E29396D" w14:textId="69A950A3" w:rsidR="00F830EE" w:rsidRPr="00F830EE" w:rsidRDefault="00F830EE" w:rsidP="00F208CC">
      <w:pPr>
        <w:rPr>
          <w:rFonts w:ascii="Arial" w:hAnsi="Arial" w:cs="Arial"/>
        </w:rPr>
      </w:pPr>
      <w:r>
        <w:rPr>
          <w:rFonts w:ascii="Arial" w:hAnsi="Arial" w:cs="Arial"/>
        </w:rPr>
        <w:t>L’application desktop quan</w:t>
      </w:r>
      <w:r w:rsidR="00FC3188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à elle</w:t>
      </w:r>
      <w:r w:rsidR="00FC3188">
        <w:rPr>
          <w:rFonts w:ascii="Arial" w:hAnsi="Arial" w:cs="Arial"/>
        </w:rPr>
        <w:t xml:space="preserve">, est réalisée avec le </w:t>
      </w:r>
      <w:r w:rsidR="001F76AA">
        <w:rPr>
          <w:rFonts w:ascii="Arial" w:hAnsi="Arial" w:cs="Arial"/>
        </w:rPr>
        <w:t>Framework</w:t>
      </w:r>
      <w:r w:rsidR="00FC3188">
        <w:rPr>
          <w:rFonts w:ascii="Arial" w:hAnsi="Arial" w:cs="Arial"/>
        </w:rPr>
        <w:t xml:space="preserve"> </w:t>
      </w:r>
      <w:r w:rsidR="00FC3188" w:rsidRPr="00FC3188">
        <w:rPr>
          <w:rFonts w:ascii="Arial" w:hAnsi="Arial" w:cs="Arial"/>
          <w:b/>
          <w:bCs/>
        </w:rPr>
        <w:t>Winforms</w:t>
      </w:r>
      <w:r w:rsidR="00FC3188">
        <w:rPr>
          <w:rFonts w:ascii="Arial" w:hAnsi="Arial" w:cs="Arial"/>
          <w:b/>
          <w:bCs/>
        </w:rPr>
        <w:t xml:space="preserve"> </w:t>
      </w:r>
      <w:r w:rsidR="00FC3188">
        <w:rPr>
          <w:rFonts w:ascii="Arial" w:hAnsi="Arial" w:cs="Arial"/>
        </w:rPr>
        <w:t xml:space="preserve">et comporte plusieurs volets de navigation </w:t>
      </w:r>
      <w:r w:rsidR="008664E0">
        <w:rPr>
          <w:rFonts w:ascii="Arial" w:hAnsi="Arial" w:cs="Arial"/>
        </w:rPr>
        <w:t xml:space="preserve">avec une </w:t>
      </w:r>
      <w:r w:rsidR="00FC3188">
        <w:rPr>
          <w:rFonts w:ascii="Arial" w:hAnsi="Arial" w:cs="Arial"/>
        </w:rPr>
        <w:t xml:space="preserve">interface </w:t>
      </w:r>
      <w:r w:rsidR="00705443" w:rsidRPr="00A708D9">
        <w:rPr>
          <w:rFonts w:ascii="Arial" w:hAnsi="Arial" w:cs="Arial"/>
          <w:b/>
          <w:bCs/>
        </w:rPr>
        <w:t>dynamique</w:t>
      </w:r>
      <w:r w:rsidR="00705443">
        <w:rPr>
          <w:rFonts w:ascii="Arial" w:hAnsi="Arial" w:cs="Arial"/>
        </w:rPr>
        <w:t xml:space="preserve"> et </w:t>
      </w:r>
      <w:r w:rsidR="00705443" w:rsidRPr="00A708D9">
        <w:rPr>
          <w:rFonts w:ascii="Arial" w:hAnsi="Arial" w:cs="Arial"/>
          <w:b/>
          <w:bCs/>
        </w:rPr>
        <w:t>responsive</w:t>
      </w:r>
      <w:r w:rsidR="00832874" w:rsidRPr="00F830EE">
        <w:rPr>
          <w:rFonts w:ascii="Arial" w:hAnsi="Arial" w:cs="Arial"/>
        </w:rPr>
        <w:t>.</w:t>
      </w:r>
    </w:p>
    <w:p w14:paraId="15DF65C6" w14:textId="2D680B9A" w:rsidR="00832874" w:rsidRDefault="00F830EE" w:rsidP="00F208CC">
      <w:pPr>
        <w:rPr>
          <w:rFonts w:ascii="Arial" w:hAnsi="Arial" w:cs="Arial"/>
        </w:rPr>
      </w:pPr>
      <w:r w:rsidRPr="00F830EE">
        <w:rPr>
          <w:rFonts w:ascii="Arial" w:hAnsi="Arial" w:cs="Arial"/>
        </w:rPr>
        <w:t xml:space="preserve">Pour </w:t>
      </w:r>
      <w:r w:rsidR="00AD7856">
        <w:rPr>
          <w:rFonts w:ascii="Arial" w:hAnsi="Arial" w:cs="Arial"/>
        </w:rPr>
        <w:t>approcher une</w:t>
      </w:r>
      <w:r w:rsidRPr="00F830EE">
        <w:rPr>
          <w:rFonts w:ascii="Arial" w:hAnsi="Arial" w:cs="Arial"/>
        </w:rPr>
        <w:t xml:space="preserve"> organisation</w:t>
      </w:r>
      <w:r w:rsidR="00AD7856">
        <w:rPr>
          <w:rFonts w:ascii="Arial" w:hAnsi="Arial" w:cs="Arial"/>
        </w:rPr>
        <w:t xml:space="preserve"> agile</w:t>
      </w:r>
      <w:r w:rsidRPr="00F830EE">
        <w:rPr>
          <w:rFonts w:ascii="Arial" w:hAnsi="Arial" w:cs="Arial"/>
        </w:rPr>
        <w:t xml:space="preserve">, j’ai utilisé </w:t>
      </w:r>
      <w:r w:rsidRPr="00F830EE">
        <w:rPr>
          <w:rFonts w:ascii="Arial" w:hAnsi="Arial" w:cs="Arial"/>
          <w:b/>
          <w:bCs/>
        </w:rPr>
        <w:t>GitHub Projects</w:t>
      </w:r>
      <w:r w:rsidRPr="00F830EE">
        <w:rPr>
          <w:rFonts w:ascii="Arial" w:hAnsi="Arial" w:cs="Arial"/>
        </w:rPr>
        <w:t xml:space="preserve">, qui permet de suivre l’avancement du projet sous forme de </w:t>
      </w:r>
      <w:r w:rsidRPr="00F830EE">
        <w:rPr>
          <w:rFonts w:ascii="Arial" w:hAnsi="Arial" w:cs="Arial"/>
          <w:b/>
          <w:bCs/>
        </w:rPr>
        <w:t>tableau Kanban</w:t>
      </w:r>
      <w:r w:rsidR="00AD7856">
        <w:rPr>
          <w:rFonts w:ascii="Arial" w:hAnsi="Arial" w:cs="Arial"/>
          <w:b/>
          <w:bCs/>
        </w:rPr>
        <w:t xml:space="preserve"> </w:t>
      </w:r>
      <w:r w:rsidR="00AD7856">
        <w:rPr>
          <w:rFonts w:ascii="Arial" w:hAnsi="Arial" w:cs="Arial"/>
        </w:rPr>
        <w:t>entre autres</w:t>
      </w:r>
      <w:r w:rsidRPr="00F830EE">
        <w:rPr>
          <w:rFonts w:ascii="Arial" w:hAnsi="Arial" w:cs="Arial"/>
        </w:rPr>
        <w:t>, facilitant ainsi la gestion des tâches (à faire, en cours, terminées).</w:t>
      </w:r>
    </w:p>
    <w:p w14:paraId="11AED67B" w14:textId="5158E859" w:rsidR="00F208CC" w:rsidRDefault="00970A22" w:rsidP="00F208CC">
      <w:pPr>
        <w:rPr>
          <w:rFonts w:ascii="Arial" w:hAnsi="Arial" w:cs="Arial"/>
        </w:rPr>
      </w:pPr>
      <w:r>
        <w:rPr>
          <w:rFonts w:ascii="Arial" w:hAnsi="Arial" w:cs="Arial"/>
        </w:rPr>
        <w:t>J’ai r</w:t>
      </w:r>
      <w:r w:rsidRPr="00970A22">
        <w:rPr>
          <w:rFonts w:ascii="Arial" w:hAnsi="Arial" w:cs="Arial"/>
        </w:rPr>
        <w:t>é</w:t>
      </w:r>
      <w:r>
        <w:rPr>
          <w:rFonts w:ascii="Arial" w:hAnsi="Arial" w:cs="Arial"/>
        </w:rPr>
        <w:t>alis</w:t>
      </w:r>
      <w:r w:rsidRPr="00970A22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 d</w:t>
      </w:r>
      <w:r w:rsidR="00F208CC">
        <w:rPr>
          <w:rFonts w:ascii="Arial" w:hAnsi="Arial" w:cs="Arial"/>
        </w:rPr>
        <w:t xml:space="preserve">es </w:t>
      </w:r>
      <w:r w:rsidR="00F208CC" w:rsidRPr="0097589D">
        <w:rPr>
          <w:rFonts w:ascii="Arial" w:hAnsi="Arial" w:cs="Arial"/>
          <w:b/>
          <w:bCs/>
        </w:rPr>
        <w:t>tests unitaires</w:t>
      </w:r>
      <w:r w:rsidR="00F208CC">
        <w:rPr>
          <w:rFonts w:ascii="Arial" w:hAnsi="Arial" w:cs="Arial"/>
        </w:rPr>
        <w:t xml:space="preserve"> et des </w:t>
      </w:r>
      <w:r w:rsidR="00F208CC" w:rsidRPr="0097589D">
        <w:rPr>
          <w:rFonts w:ascii="Arial" w:hAnsi="Arial" w:cs="Arial"/>
          <w:b/>
          <w:bCs/>
        </w:rPr>
        <w:t>tests d’intégration</w:t>
      </w:r>
      <w:r w:rsidR="00F208CC">
        <w:rPr>
          <w:rFonts w:ascii="Arial" w:hAnsi="Arial" w:cs="Arial"/>
        </w:rPr>
        <w:t xml:space="preserve"> </w:t>
      </w:r>
      <w:r w:rsidR="00A708D9">
        <w:rPr>
          <w:rFonts w:ascii="Arial" w:hAnsi="Arial" w:cs="Arial"/>
        </w:rPr>
        <w:t>en utilisant</w:t>
      </w:r>
      <w:r w:rsidR="00D97D71">
        <w:rPr>
          <w:rFonts w:ascii="Arial" w:hAnsi="Arial" w:cs="Arial"/>
        </w:rPr>
        <w:t xml:space="preserve"> des</w:t>
      </w:r>
      <w:r w:rsidR="00A708D9">
        <w:rPr>
          <w:rFonts w:ascii="Arial" w:hAnsi="Arial" w:cs="Arial"/>
        </w:rPr>
        <w:t xml:space="preserve"> bibliothèques </w:t>
      </w:r>
      <w:r w:rsidR="00F208CC">
        <w:rPr>
          <w:rFonts w:ascii="Arial" w:hAnsi="Arial" w:cs="Arial"/>
        </w:rPr>
        <w:t xml:space="preserve">pour </w:t>
      </w:r>
      <w:r>
        <w:rPr>
          <w:rFonts w:ascii="Arial" w:hAnsi="Arial" w:cs="Arial"/>
        </w:rPr>
        <w:t xml:space="preserve">assurer </w:t>
      </w:r>
      <w:r w:rsidR="00F208CC">
        <w:rPr>
          <w:rFonts w:ascii="Arial" w:hAnsi="Arial" w:cs="Arial"/>
        </w:rPr>
        <w:t xml:space="preserve">le bon fonctionnement de l’API et </w:t>
      </w:r>
      <w:r>
        <w:rPr>
          <w:rFonts w:ascii="Arial" w:hAnsi="Arial" w:cs="Arial"/>
        </w:rPr>
        <w:t xml:space="preserve">permettre </w:t>
      </w:r>
      <w:r w:rsidR="00F208CC">
        <w:rPr>
          <w:rFonts w:ascii="Arial" w:hAnsi="Arial" w:cs="Arial"/>
        </w:rPr>
        <w:t xml:space="preserve">le déploiement de nouvelles fonctionnalités de façon </w:t>
      </w:r>
      <w:r w:rsidR="00F208CC" w:rsidRPr="0097589D">
        <w:rPr>
          <w:rFonts w:ascii="Arial" w:hAnsi="Arial" w:cs="Arial"/>
          <w:b/>
          <w:bCs/>
        </w:rPr>
        <w:t>continu</w:t>
      </w:r>
      <w:r w:rsidRPr="0097589D">
        <w:rPr>
          <w:rFonts w:ascii="Arial" w:hAnsi="Arial" w:cs="Arial"/>
          <w:b/>
          <w:bCs/>
        </w:rPr>
        <w:t>e</w:t>
      </w:r>
      <w:r w:rsidR="001F76AA">
        <w:rPr>
          <w:rFonts w:ascii="Arial" w:hAnsi="Arial" w:cs="Arial"/>
        </w:rPr>
        <w:t xml:space="preserve"> via </w:t>
      </w:r>
      <w:r w:rsidR="001F76AA" w:rsidRPr="0097589D">
        <w:rPr>
          <w:rFonts w:ascii="Arial" w:hAnsi="Arial" w:cs="Arial"/>
          <w:b/>
          <w:bCs/>
        </w:rPr>
        <w:t>GitHub Actions</w:t>
      </w:r>
      <w:r w:rsidR="0097589D">
        <w:rPr>
          <w:rFonts w:ascii="Arial" w:hAnsi="Arial" w:cs="Arial"/>
        </w:rPr>
        <w:t xml:space="preserve"> grâce à </w:t>
      </w:r>
      <w:r w:rsidR="0097589D" w:rsidRPr="0097589D">
        <w:rPr>
          <w:rFonts w:ascii="Arial" w:hAnsi="Arial" w:cs="Arial"/>
          <w:b/>
          <w:bCs/>
        </w:rPr>
        <w:t>deux pipelines</w:t>
      </w:r>
      <w:r w:rsidR="0097589D">
        <w:rPr>
          <w:rFonts w:ascii="Arial" w:hAnsi="Arial" w:cs="Arial"/>
        </w:rPr>
        <w:t xml:space="preserve">, l’un pour </w:t>
      </w:r>
      <w:r w:rsidR="0097589D" w:rsidRPr="0097589D">
        <w:rPr>
          <w:rFonts w:ascii="Arial" w:hAnsi="Arial" w:cs="Arial"/>
          <w:b/>
          <w:bCs/>
        </w:rPr>
        <w:t>automatiser l’exécution des tests</w:t>
      </w:r>
      <w:r w:rsidR="0097589D">
        <w:rPr>
          <w:rFonts w:ascii="Arial" w:hAnsi="Arial" w:cs="Arial"/>
        </w:rPr>
        <w:t xml:space="preserve"> et l’autre pour </w:t>
      </w:r>
      <w:r w:rsidR="0097589D" w:rsidRPr="0097589D">
        <w:rPr>
          <w:rFonts w:ascii="Arial" w:hAnsi="Arial" w:cs="Arial"/>
          <w:b/>
          <w:bCs/>
        </w:rPr>
        <w:t>gén</w:t>
      </w:r>
      <w:r w:rsidR="0097589D" w:rsidRPr="0097589D">
        <w:rPr>
          <w:rFonts w:ascii="Arial" w:hAnsi="Arial" w:cs="Arial"/>
          <w:b/>
          <w:bCs/>
        </w:rPr>
        <w:t>é</w:t>
      </w:r>
      <w:r w:rsidR="0097589D" w:rsidRPr="0097589D">
        <w:rPr>
          <w:rFonts w:ascii="Arial" w:hAnsi="Arial" w:cs="Arial"/>
          <w:b/>
          <w:bCs/>
        </w:rPr>
        <w:t>rer l’image</w:t>
      </w:r>
      <w:r w:rsidR="0097589D">
        <w:rPr>
          <w:rFonts w:ascii="Arial" w:hAnsi="Arial" w:cs="Arial"/>
        </w:rPr>
        <w:t xml:space="preserve"> et la publier sur une </w:t>
      </w:r>
      <w:proofErr w:type="spellStart"/>
      <w:r w:rsidR="0097589D">
        <w:rPr>
          <w:rFonts w:ascii="Arial" w:hAnsi="Arial" w:cs="Arial"/>
        </w:rPr>
        <w:t>registry</w:t>
      </w:r>
      <w:proofErr w:type="spellEnd"/>
      <w:r w:rsidR="00F208CC">
        <w:rPr>
          <w:rFonts w:ascii="Arial" w:hAnsi="Arial" w:cs="Arial"/>
        </w:rPr>
        <w:t>.</w:t>
      </w:r>
    </w:p>
    <w:p w14:paraId="1B10B267" w14:textId="0B91ED3D" w:rsidR="00A708D9" w:rsidRPr="00F830EE" w:rsidRDefault="00A708D9" w:rsidP="00F208CC">
      <w:pPr>
        <w:rPr>
          <w:rFonts w:ascii="Arial" w:hAnsi="Arial" w:cs="Arial"/>
        </w:rPr>
      </w:pPr>
    </w:p>
    <w:sectPr w:rsidR="00A708D9" w:rsidRPr="00F830EE" w:rsidSect="00B6703C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F15"/>
    <w:multiLevelType w:val="hybridMultilevel"/>
    <w:tmpl w:val="7A00CEE2"/>
    <w:lvl w:ilvl="0" w:tplc="00B20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0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6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B2"/>
    <w:rsid w:val="000620DE"/>
    <w:rsid w:val="000A775B"/>
    <w:rsid w:val="001163A0"/>
    <w:rsid w:val="00124E07"/>
    <w:rsid w:val="00136BBA"/>
    <w:rsid w:val="001D33C9"/>
    <w:rsid w:val="001F76AA"/>
    <w:rsid w:val="003273CF"/>
    <w:rsid w:val="003F3B8E"/>
    <w:rsid w:val="003F7BEB"/>
    <w:rsid w:val="00455324"/>
    <w:rsid w:val="00462CA2"/>
    <w:rsid w:val="0047381B"/>
    <w:rsid w:val="004813B5"/>
    <w:rsid w:val="004838F1"/>
    <w:rsid w:val="004A1712"/>
    <w:rsid w:val="004C3D87"/>
    <w:rsid w:val="004F0146"/>
    <w:rsid w:val="00500C0F"/>
    <w:rsid w:val="0057271F"/>
    <w:rsid w:val="00580897"/>
    <w:rsid w:val="00591D2F"/>
    <w:rsid w:val="005B38B2"/>
    <w:rsid w:val="00627A38"/>
    <w:rsid w:val="00676D4A"/>
    <w:rsid w:val="00694360"/>
    <w:rsid w:val="007005BF"/>
    <w:rsid w:val="00705443"/>
    <w:rsid w:val="00777CBE"/>
    <w:rsid w:val="00832874"/>
    <w:rsid w:val="0084178C"/>
    <w:rsid w:val="008664E0"/>
    <w:rsid w:val="00905C6B"/>
    <w:rsid w:val="00933C14"/>
    <w:rsid w:val="00970A22"/>
    <w:rsid w:val="00970C80"/>
    <w:rsid w:val="00972F2A"/>
    <w:rsid w:val="0097589D"/>
    <w:rsid w:val="009C263E"/>
    <w:rsid w:val="009E2261"/>
    <w:rsid w:val="00A172DB"/>
    <w:rsid w:val="00A21A41"/>
    <w:rsid w:val="00A27573"/>
    <w:rsid w:val="00A708D9"/>
    <w:rsid w:val="00AD7856"/>
    <w:rsid w:val="00B6703C"/>
    <w:rsid w:val="00C40660"/>
    <w:rsid w:val="00C604DD"/>
    <w:rsid w:val="00C71E35"/>
    <w:rsid w:val="00CA0AC9"/>
    <w:rsid w:val="00D05C27"/>
    <w:rsid w:val="00D31852"/>
    <w:rsid w:val="00D4630D"/>
    <w:rsid w:val="00D60950"/>
    <w:rsid w:val="00D63D54"/>
    <w:rsid w:val="00D97D71"/>
    <w:rsid w:val="00DE7DDB"/>
    <w:rsid w:val="00E65E16"/>
    <w:rsid w:val="00EC0E66"/>
    <w:rsid w:val="00EF313D"/>
    <w:rsid w:val="00F208CC"/>
    <w:rsid w:val="00F32867"/>
    <w:rsid w:val="00F460A6"/>
    <w:rsid w:val="00F830EE"/>
    <w:rsid w:val="00FC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8E13"/>
  <w15:chartTrackingRefBased/>
  <w15:docId w15:val="{37296EBA-EC97-4C87-983D-172FF7FC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89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A2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AC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AC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AC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AC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AC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AC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AC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AC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22"/>
    <w:rPr>
      <w:caps/>
      <w:color w:val="FFFFFF" w:themeColor="background1"/>
      <w:spacing w:val="15"/>
      <w:sz w:val="28"/>
      <w:szCs w:val="28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AC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AC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AC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AC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AC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AC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AC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AC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70A2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0A22"/>
    <w:rPr>
      <w:rFonts w:asciiTheme="majorHAnsi" w:eastAsiaTheme="majorEastAsia" w:hAnsiTheme="majorHAnsi" w:cstheme="majorBidi"/>
      <w:caps/>
      <w:color w:val="156082" w:themeColor="accent1"/>
      <w:spacing w:val="10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AC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AC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A0AC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AC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B38B2"/>
    <w:pPr>
      <w:ind w:left="720"/>
      <w:contextualSpacing/>
    </w:pPr>
  </w:style>
  <w:style w:type="character" w:styleId="IntenseEmphasis">
    <w:name w:val="Intense Emphasis"/>
    <w:uiPriority w:val="21"/>
    <w:qFormat/>
    <w:rsid w:val="00CA0AC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AC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AC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A0AC9"/>
    <w:rPr>
      <w:b/>
      <w:bCs/>
      <w:i/>
      <w:iCs/>
      <w:caps/>
      <w:color w:val="156082" w:themeColor="accent1"/>
    </w:rPr>
  </w:style>
  <w:style w:type="paragraph" w:styleId="NoSpacing">
    <w:name w:val="No Spacing"/>
    <w:link w:val="NoSpacingChar"/>
    <w:uiPriority w:val="1"/>
    <w:qFormat/>
    <w:rsid w:val="00CA0AC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7271F"/>
  </w:style>
  <w:style w:type="character" w:styleId="Hyperlink">
    <w:name w:val="Hyperlink"/>
    <w:basedOn w:val="DefaultParagraphFont"/>
    <w:uiPriority w:val="99"/>
    <w:unhideWhenUsed/>
    <w:rsid w:val="00572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71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AC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A0AC9"/>
    <w:rPr>
      <w:b/>
      <w:bCs/>
    </w:rPr>
  </w:style>
  <w:style w:type="character" w:styleId="Emphasis">
    <w:name w:val="Emphasis"/>
    <w:uiPriority w:val="20"/>
    <w:qFormat/>
    <w:rsid w:val="00CA0AC9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CA0AC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97D71"/>
    <w:rPr>
      <w:rFonts w:asciiTheme="minorHAnsi" w:hAnsiTheme="minorHAnsi"/>
      <w:b/>
      <w:bCs/>
      <w:color w:val="000000" w:themeColor="text1"/>
      <w:sz w:val="24"/>
    </w:rPr>
  </w:style>
  <w:style w:type="character" w:styleId="BookTitle">
    <w:name w:val="Book Title"/>
    <w:uiPriority w:val="33"/>
    <w:qFormat/>
    <w:rsid w:val="00CA0AC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0AC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951E8-5105-4704-8423-353EB59EE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DU FIL ROUGE GASTRONOME CREATIF</vt:lpstr>
    </vt:vector>
  </TitlesOfParts>
  <Company>2isa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DU FIL ROUGE GASTRONOME CREATIF</dc:title>
  <dc:subject/>
  <dc:creator>Ceyhane CY. Yilmaz</dc:creator>
  <cp:keywords/>
  <dc:description/>
  <cp:lastModifiedBy>Ceyhane YILMAZ</cp:lastModifiedBy>
  <cp:revision>7</cp:revision>
  <cp:lastPrinted>2025-11-07T11:26:00Z</cp:lastPrinted>
  <dcterms:created xsi:type="dcterms:W3CDTF">2025-11-03T07:50:00Z</dcterms:created>
  <dcterms:modified xsi:type="dcterms:W3CDTF">2025-11-07T11:28:00Z</dcterms:modified>
</cp:coreProperties>
</file>