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CERERE DE ÎNCETARE A CONTRACTULUI DE MUNCĂ </w:t>
        <w:br w:type="textWrapping"/>
        <w:t xml:space="preserve">CU ACORDUL PĂRȚILOR</w:t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Subsemnatul/a ……………………………………………………….………, cu funcția de ……………….………………….., în cadrul companiei …………...……………………, vă rog să analizați </w:t>
      </w:r>
      <w:r w:rsidDel="00000000" w:rsidR="00000000" w:rsidRPr="00000000">
        <w:rPr>
          <w:sz w:val="24"/>
          <w:szCs w:val="24"/>
          <w:rtl w:val="0"/>
        </w:rPr>
        <w:t xml:space="preserve">respectiva</w:t>
      </w:r>
      <w:r w:rsidDel="00000000" w:rsidR="00000000" w:rsidRPr="00000000">
        <w:rPr>
          <w:sz w:val="24"/>
          <w:szCs w:val="24"/>
          <w:rtl w:val="0"/>
        </w:rPr>
        <w:t xml:space="preserve"> cerere de încetare a Contractului Individual de Muncă în temeiul </w:t>
      </w:r>
      <w:r w:rsidDel="00000000" w:rsidR="00000000" w:rsidRPr="00000000">
        <w:rPr>
          <w:sz w:val="24"/>
          <w:szCs w:val="24"/>
          <w:rtl w:val="0"/>
        </w:rPr>
        <w:t xml:space="preserve">Art. 55, lit. b) din Codul Muncii.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Propun ca data încetării raporturilor de muncă să fie ………………………………… 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Menționez că alegerea acestei modalități de încetare reprezintă voința comună a ambelor părți, urmând ca la data menționată să fie efectuate toate formalitățile privind lichidarea drepturilor salariale și a zilelor de concediu neefectuate.</w:t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………………………………..</w:t>
      </w:r>
    </w:p>
    <w:p w:rsidR="00000000" w:rsidDel="00000000" w:rsidP="00000000" w:rsidRDefault="00000000" w:rsidRPr="00000000" w14:paraId="0000000F">
      <w:pPr>
        <w:spacing w:after="20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Semnătură solicitant:</w:t>
      </w:r>
    </w:p>
    <w:p w:rsidR="00000000" w:rsidDel="00000000" w:rsidP="00000000" w:rsidRDefault="00000000" w:rsidRPr="00000000" w14:paraId="00000011">
      <w:pPr>
        <w:spacing w:after="20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12">
      <w:pPr>
        <w:spacing w:after="20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Semnătură angajator: 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 angajator, 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 luat la cunoștință și suntem de acord.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