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47A56C2D"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Dymicki,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Gabriela Czarnowicz</w:t>
                    </w:r>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0ACA4702" w14:textId="30B0925E" w:rsidR="00903C6C"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9070479" w:history="1">
                <w:r w:rsidR="00903C6C" w:rsidRPr="009B3C3A">
                  <w:rPr>
                    <w:rStyle w:val="Hipercze"/>
                    <w:noProof/>
                  </w:rPr>
                  <w:t>Definicja problemu</w:t>
                </w:r>
                <w:r w:rsidR="00903C6C">
                  <w:rPr>
                    <w:noProof/>
                    <w:webHidden/>
                  </w:rPr>
                  <w:tab/>
                </w:r>
                <w:r w:rsidR="00903C6C">
                  <w:rPr>
                    <w:noProof/>
                    <w:webHidden/>
                  </w:rPr>
                  <w:fldChar w:fldCharType="begin"/>
                </w:r>
                <w:r w:rsidR="00903C6C">
                  <w:rPr>
                    <w:noProof/>
                    <w:webHidden/>
                  </w:rPr>
                  <w:instrText xml:space="preserve"> PAGEREF _Toc219070479 \h </w:instrText>
                </w:r>
                <w:r w:rsidR="00903C6C">
                  <w:rPr>
                    <w:noProof/>
                    <w:webHidden/>
                  </w:rPr>
                </w:r>
                <w:r w:rsidR="00903C6C">
                  <w:rPr>
                    <w:noProof/>
                    <w:webHidden/>
                  </w:rPr>
                  <w:fldChar w:fldCharType="separate"/>
                </w:r>
                <w:r w:rsidR="00903C6C">
                  <w:rPr>
                    <w:noProof/>
                    <w:webHidden/>
                  </w:rPr>
                  <w:t>2</w:t>
                </w:r>
                <w:r w:rsidR="00903C6C">
                  <w:rPr>
                    <w:noProof/>
                    <w:webHidden/>
                  </w:rPr>
                  <w:fldChar w:fldCharType="end"/>
                </w:r>
              </w:hyperlink>
            </w:p>
            <w:p w14:paraId="0D12C284" w14:textId="771619C3" w:rsidR="00903C6C" w:rsidRDefault="00903C6C">
              <w:pPr>
                <w:pStyle w:val="Spistreci1"/>
                <w:tabs>
                  <w:tab w:val="right" w:leader="dot" w:pos="9350"/>
                </w:tabs>
                <w:rPr>
                  <w:noProof/>
                  <w:lang w:val="en-US"/>
                </w:rPr>
              </w:pPr>
              <w:hyperlink w:anchor="_Toc219070480" w:history="1">
                <w:r w:rsidRPr="009B3C3A">
                  <w:rPr>
                    <w:rStyle w:val="Hipercze"/>
                    <w:rFonts w:ascii="Calibri" w:hAnsi="Calibri" w:cs="Calibri"/>
                    <w:noProof/>
                  </w:rPr>
                  <w:t>Strategia realizacji zadania</w:t>
                </w:r>
                <w:r>
                  <w:rPr>
                    <w:noProof/>
                    <w:webHidden/>
                  </w:rPr>
                  <w:tab/>
                </w:r>
                <w:r>
                  <w:rPr>
                    <w:noProof/>
                    <w:webHidden/>
                  </w:rPr>
                  <w:fldChar w:fldCharType="begin"/>
                </w:r>
                <w:r>
                  <w:rPr>
                    <w:noProof/>
                    <w:webHidden/>
                  </w:rPr>
                  <w:instrText xml:space="preserve"> PAGEREF _Toc219070480 \h </w:instrText>
                </w:r>
                <w:r>
                  <w:rPr>
                    <w:noProof/>
                    <w:webHidden/>
                  </w:rPr>
                </w:r>
                <w:r>
                  <w:rPr>
                    <w:noProof/>
                    <w:webHidden/>
                  </w:rPr>
                  <w:fldChar w:fldCharType="separate"/>
                </w:r>
                <w:r>
                  <w:rPr>
                    <w:noProof/>
                    <w:webHidden/>
                  </w:rPr>
                  <w:t>3</w:t>
                </w:r>
                <w:r>
                  <w:rPr>
                    <w:noProof/>
                    <w:webHidden/>
                  </w:rPr>
                  <w:fldChar w:fldCharType="end"/>
                </w:r>
              </w:hyperlink>
            </w:p>
            <w:p w14:paraId="23BCEA91" w14:textId="337392AF" w:rsidR="00903C6C" w:rsidRDefault="00903C6C">
              <w:pPr>
                <w:pStyle w:val="Spistreci1"/>
                <w:tabs>
                  <w:tab w:val="right" w:leader="dot" w:pos="9350"/>
                </w:tabs>
                <w:rPr>
                  <w:noProof/>
                  <w:lang w:val="en-US"/>
                </w:rPr>
              </w:pPr>
              <w:hyperlink w:anchor="_Toc219070481" w:history="1">
                <w:r w:rsidRPr="009B3C3A">
                  <w:rPr>
                    <w:rStyle w:val="Hipercze"/>
                    <w:rFonts w:ascii="Calibri" w:hAnsi="Calibri" w:cs="Calibri"/>
                    <w:noProof/>
                  </w:rPr>
                  <w:t>Strategia ewaluacji wyników</w:t>
                </w:r>
                <w:r>
                  <w:rPr>
                    <w:noProof/>
                    <w:webHidden/>
                  </w:rPr>
                  <w:tab/>
                </w:r>
                <w:r>
                  <w:rPr>
                    <w:noProof/>
                    <w:webHidden/>
                  </w:rPr>
                  <w:fldChar w:fldCharType="begin"/>
                </w:r>
                <w:r>
                  <w:rPr>
                    <w:noProof/>
                    <w:webHidden/>
                  </w:rPr>
                  <w:instrText xml:space="preserve"> PAGEREF _Toc219070481 \h </w:instrText>
                </w:r>
                <w:r>
                  <w:rPr>
                    <w:noProof/>
                    <w:webHidden/>
                  </w:rPr>
                </w:r>
                <w:r>
                  <w:rPr>
                    <w:noProof/>
                    <w:webHidden/>
                  </w:rPr>
                  <w:fldChar w:fldCharType="separate"/>
                </w:r>
                <w:r>
                  <w:rPr>
                    <w:noProof/>
                    <w:webHidden/>
                  </w:rPr>
                  <w:t>4</w:t>
                </w:r>
                <w:r>
                  <w:rPr>
                    <w:noProof/>
                    <w:webHidden/>
                  </w:rPr>
                  <w:fldChar w:fldCharType="end"/>
                </w:r>
              </w:hyperlink>
            </w:p>
            <w:p w14:paraId="217F8163" w14:textId="6C5D5508" w:rsidR="00903C6C" w:rsidRDefault="00903C6C">
              <w:pPr>
                <w:pStyle w:val="Spistreci1"/>
                <w:tabs>
                  <w:tab w:val="right" w:leader="dot" w:pos="9350"/>
                </w:tabs>
                <w:rPr>
                  <w:noProof/>
                  <w:lang w:val="en-US"/>
                </w:rPr>
              </w:pPr>
              <w:hyperlink w:anchor="_Toc219070482" w:history="1">
                <w:r w:rsidRPr="009B3C3A">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_Toc219070482 \h </w:instrText>
                </w:r>
                <w:r>
                  <w:rPr>
                    <w:noProof/>
                    <w:webHidden/>
                  </w:rPr>
                </w:r>
                <w:r>
                  <w:rPr>
                    <w:noProof/>
                    <w:webHidden/>
                  </w:rPr>
                  <w:fldChar w:fldCharType="separate"/>
                </w:r>
                <w:r>
                  <w:rPr>
                    <w:noProof/>
                    <w:webHidden/>
                  </w:rPr>
                  <w:t>6</w:t>
                </w:r>
                <w:r>
                  <w:rPr>
                    <w:noProof/>
                    <w:webHidden/>
                  </w:rPr>
                  <w:fldChar w:fldCharType="end"/>
                </w:r>
              </w:hyperlink>
            </w:p>
            <w:p w14:paraId="33937C19" w14:textId="6E5C3B63" w:rsidR="00903C6C" w:rsidRDefault="00903C6C">
              <w:pPr>
                <w:pStyle w:val="Spistreci1"/>
                <w:tabs>
                  <w:tab w:val="right" w:leader="dot" w:pos="9350"/>
                </w:tabs>
                <w:rPr>
                  <w:noProof/>
                  <w:lang w:val="en-US"/>
                </w:rPr>
              </w:pPr>
              <w:hyperlink w:anchor="_Toc219070483" w:history="1">
                <w:r w:rsidRPr="009B3C3A">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_Toc219070483 \h </w:instrText>
                </w:r>
                <w:r>
                  <w:rPr>
                    <w:noProof/>
                    <w:webHidden/>
                  </w:rPr>
                </w:r>
                <w:r>
                  <w:rPr>
                    <w:noProof/>
                    <w:webHidden/>
                  </w:rPr>
                  <w:fldChar w:fldCharType="separate"/>
                </w:r>
                <w:r>
                  <w:rPr>
                    <w:noProof/>
                    <w:webHidden/>
                  </w:rPr>
                  <w:t>6</w:t>
                </w:r>
                <w:r>
                  <w:rPr>
                    <w:noProof/>
                    <w:webHidden/>
                  </w:rPr>
                  <w:fldChar w:fldCharType="end"/>
                </w:r>
              </w:hyperlink>
            </w:p>
            <w:p w14:paraId="3C0C8959" w14:textId="587D3956" w:rsidR="00903C6C" w:rsidRDefault="00903C6C">
              <w:pPr>
                <w:pStyle w:val="Spistreci1"/>
                <w:tabs>
                  <w:tab w:val="right" w:leader="dot" w:pos="9350"/>
                </w:tabs>
                <w:rPr>
                  <w:noProof/>
                  <w:lang w:val="en-US"/>
                </w:rPr>
              </w:pPr>
              <w:hyperlink w:anchor="_Toc219070484" w:history="1">
                <w:r w:rsidRPr="009B3C3A">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_Toc219070484 \h </w:instrText>
                </w:r>
                <w:r>
                  <w:rPr>
                    <w:noProof/>
                    <w:webHidden/>
                  </w:rPr>
                </w:r>
                <w:r>
                  <w:rPr>
                    <w:noProof/>
                    <w:webHidden/>
                  </w:rPr>
                  <w:fldChar w:fldCharType="separate"/>
                </w:r>
                <w:r>
                  <w:rPr>
                    <w:noProof/>
                    <w:webHidden/>
                  </w:rPr>
                  <w:t>7</w:t>
                </w:r>
                <w:r>
                  <w:rPr>
                    <w:noProof/>
                    <w:webHidden/>
                  </w:rPr>
                  <w:fldChar w:fldCharType="end"/>
                </w:r>
              </w:hyperlink>
            </w:p>
            <w:p w14:paraId="47FDF2FF" w14:textId="3AE3F588" w:rsidR="00903C6C" w:rsidRDefault="00903C6C">
              <w:pPr>
                <w:pStyle w:val="Spistreci1"/>
                <w:tabs>
                  <w:tab w:val="right" w:leader="dot" w:pos="9350"/>
                </w:tabs>
                <w:rPr>
                  <w:noProof/>
                  <w:lang w:val="en-US"/>
                </w:rPr>
              </w:pPr>
              <w:hyperlink w:anchor="_Toc219070485" w:history="1">
                <w:r w:rsidRPr="009B3C3A">
                  <w:rPr>
                    <w:rStyle w:val="Hipercze"/>
                    <w:noProof/>
                  </w:rPr>
                  <w:t>Baza Wiedzy Aplikacji</w:t>
                </w:r>
                <w:r>
                  <w:rPr>
                    <w:noProof/>
                    <w:webHidden/>
                  </w:rPr>
                  <w:tab/>
                </w:r>
                <w:r>
                  <w:rPr>
                    <w:noProof/>
                    <w:webHidden/>
                  </w:rPr>
                  <w:fldChar w:fldCharType="begin"/>
                </w:r>
                <w:r>
                  <w:rPr>
                    <w:noProof/>
                    <w:webHidden/>
                  </w:rPr>
                  <w:instrText xml:space="preserve"> PAGEREF _Toc219070485 \h </w:instrText>
                </w:r>
                <w:r>
                  <w:rPr>
                    <w:noProof/>
                    <w:webHidden/>
                  </w:rPr>
                </w:r>
                <w:r>
                  <w:rPr>
                    <w:noProof/>
                    <w:webHidden/>
                  </w:rPr>
                  <w:fldChar w:fldCharType="separate"/>
                </w:r>
                <w:r>
                  <w:rPr>
                    <w:noProof/>
                    <w:webHidden/>
                  </w:rPr>
                  <w:t>9</w:t>
                </w:r>
                <w:r>
                  <w:rPr>
                    <w:noProof/>
                    <w:webHidden/>
                  </w:rPr>
                  <w:fldChar w:fldCharType="end"/>
                </w:r>
              </w:hyperlink>
            </w:p>
            <w:p w14:paraId="74600E67" w14:textId="3A006076" w:rsidR="00903C6C" w:rsidRDefault="00903C6C">
              <w:pPr>
                <w:pStyle w:val="Spistreci1"/>
                <w:tabs>
                  <w:tab w:val="right" w:leader="dot" w:pos="9350"/>
                </w:tabs>
                <w:rPr>
                  <w:noProof/>
                  <w:lang w:val="en-US"/>
                </w:rPr>
              </w:pPr>
              <w:hyperlink w:anchor="_Toc219070486" w:history="1">
                <w:r w:rsidRPr="009B3C3A">
                  <w:rPr>
                    <w:rStyle w:val="Hipercze"/>
                    <w:noProof/>
                  </w:rPr>
                  <w:t>Spis modeli i ich rozmiarów:</w:t>
                </w:r>
                <w:r>
                  <w:rPr>
                    <w:noProof/>
                    <w:webHidden/>
                  </w:rPr>
                  <w:tab/>
                </w:r>
                <w:r>
                  <w:rPr>
                    <w:noProof/>
                    <w:webHidden/>
                  </w:rPr>
                  <w:fldChar w:fldCharType="begin"/>
                </w:r>
                <w:r>
                  <w:rPr>
                    <w:noProof/>
                    <w:webHidden/>
                  </w:rPr>
                  <w:instrText xml:space="preserve"> PAGEREF _Toc219070486 \h </w:instrText>
                </w:r>
                <w:r>
                  <w:rPr>
                    <w:noProof/>
                    <w:webHidden/>
                  </w:rPr>
                </w:r>
                <w:r>
                  <w:rPr>
                    <w:noProof/>
                    <w:webHidden/>
                  </w:rPr>
                  <w:fldChar w:fldCharType="separate"/>
                </w:r>
                <w:r>
                  <w:rPr>
                    <w:noProof/>
                    <w:webHidden/>
                  </w:rPr>
                  <w:t>11</w:t>
                </w:r>
                <w:r>
                  <w:rPr>
                    <w:noProof/>
                    <w:webHidden/>
                  </w:rPr>
                  <w:fldChar w:fldCharType="end"/>
                </w:r>
              </w:hyperlink>
            </w:p>
            <w:p w14:paraId="24158998" w14:textId="7035C6EE" w:rsidR="00903C6C" w:rsidRDefault="00903C6C">
              <w:pPr>
                <w:pStyle w:val="Spistreci1"/>
                <w:tabs>
                  <w:tab w:val="right" w:leader="dot" w:pos="9350"/>
                </w:tabs>
                <w:rPr>
                  <w:noProof/>
                  <w:lang w:val="en-US"/>
                </w:rPr>
              </w:pPr>
              <w:hyperlink w:anchor="_Toc219070487" w:history="1">
                <w:r w:rsidRPr="009B3C3A">
                  <w:rPr>
                    <w:rStyle w:val="Hipercze"/>
                    <w:noProof/>
                  </w:rPr>
                  <w:t>Stos technologiczny projektu (pierwszy etap):</w:t>
                </w:r>
                <w:r>
                  <w:rPr>
                    <w:noProof/>
                    <w:webHidden/>
                  </w:rPr>
                  <w:tab/>
                </w:r>
                <w:r>
                  <w:rPr>
                    <w:noProof/>
                    <w:webHidden/>
                  </w:rPr>
                  <w:fldChar w:fldCharType="begin"/>
                </w:r>
                <w:r>
                  <w:rPr>
                    <w:noProof/>
                    <w:webHidden/>
                  </w:rPr>
                  <w:instrText xml:space="preserve"> PAGEREF _Toc219070487 \h </w:instrText>
                </w:r>
                <w:r>
                  <w:rPr>
                    <w:noProof/>
                    <w:webHidden/>
                  </w:rPr>
                </w:r>
                <w:r>
                  <w:rPr>
                    <w:noProof/>
                    <w:webHidden/>
                  </w:rPr>
                  <w:fldChar w:fldCharType="separate"/>
                </w:r>
                <w:r>
                  <w:rPr>
                    <w:noProof/>
                    <w:webHidden/>
                  </w:rPr>
                  <w:t>11</w:t>
                </w:r>
                <w:r>
                  <w:rPr>
                    <w:noProof/>
                    <w:webHidden/>
                  </w:rPr>
                  <w:fldChar w:fldCharType="end"/>
                </w:r>
              </w:hyperlink>
            </w:p>
            <w:p w14:paraId="694C4F94" w14:textId="3A517C22" w:rsidR="00903C6C" w:rsidRDefault="00903C6C">
              <w:pPr>
                <w:pStyle w:val="Spistreci1"/>
                <w:tabs>
                  <w:tab w:val="right" w:leader="dot" w:pos="9350"/>
                </w:tabs>
                <w:rPr>
                  <w:noProof/>
                  <w:lang w:val="en-US"/>
                </w:rPr>
              </w:pPr>
              <w:hyperlink w:anchor="_Toc219070488" w:history="1">
                <w:r w:rsidRPr="009B3C3A">
                  <w:rPr>
                    <w:rStyle w:val="Hipercze"/>
                    <w:noProof/>
                    <w:lang w:val="en-US"/>
                  </w:rPr>
                  <w:t>Tabela modeli językowych:</w:t>
                </w:r>
                <w:r>
                  <w:rPr>
                    <w:noProof/>
                    <w:webHidden/>
                  </w:rPr>
                  <w:tab/>
                </w:r>
                <w:r>
                  <w:rPr>
                    <w:noProof/>
                    <w:webHidden/>
                  </w:rPr>
                  <w:fldChar w:fldCharType="begin"/>
                </w:r>
                <w:r>
                  <w:rPr>
                    <w:noProof/>
                    <w:webHidden/>
                  </w:rPr>
                  <w:instrText xml:space="preserve"> PAGEREF _Toc219070488 \h </w:instrText>
                </w:r>
                <w:r>
                  <w:rPr>
                    <w:noProof/>
                    <w:webHidden/>
                  </w:rPr>
                </w:r>
                <w:r>
                  <w:rPr>
                    <w:noProof/>
                    <w:webHidden/>
                  </w:rPr>
                  <w:fldChar w:fldCharType="separate"/>
                </w:r>
                <w:r>
                  <w:rPr>
                    <w:noProof/>
                    <w:webHidden/>
                  </w:rPr>
                  <w:t>12</w:t>
                </w:r>
                <w:r>
                  <w:rPr>
                    <w:noProof/>
                    <w:webHidden/>
                  </w:rPr>
                  <w:fldChar w:fldCharType="end"/>
                </w:r>
              </w:hyperlink>
            </w:p>
            <w:p w14:paraId="2F95C5EC" w14:textId="0E343032" w:rsidR="00903C6C" w:rsidRDefault="00903C6C">
              <w:pPr>
                <w:pStyle w:val="Spistreci2"/>
                <w:tabs>
                  <w:tab w:val="right" w:leader="dot" w:pos="9350"/>
                </w:tabs>
                <w:rPr>
                  <w:noProof/>
                  <w:lang w:val="en-US"/>
                </w:rPr>
              </w:pPr>
              <w:hyperlink w:anchor="_Toc219070489" w:history="1">
                <w:r w:rsidRPr="009B3C3A">
                  <w:rPr>
                    <w:rStyle w:val="Hipercze"/>
                    <w:noProof/>
                  </w:rPr>
                  <w:t>Wyniki wstępne z przeprowadzonych testów:</w:t>
                </w:r>
                <w:r>
                  <w:rPr>
                    <w:noProof/>
                    <w:webHidden/>
                  </w:rPr>
                  <w:tab/>
                </w:r>
                <w:r>
                  <w:rPr>
                    <w:noProof/>
                    <w:webHidden/>
                  </w:rPr>
                  <w:fldChar w:fldCharType="begin"/>
                </w:r>
                <w:r>
                  <w:rPr>
                    <w:noProof/>
                    <w:webHidden/>
                  </w:rPr>
                  <w:instrText xml:space="preserve"> PAGEREF _Toc219070489 \h </w:instrText>
                </w:r>
                <w:r>
                  <w:rPr>
                    <w:noProof/>
                    <w:webHidden/>
                  </w:rPr>
                </w:r>
                <w:r>
                  <w:rPr>
                    <w:noProof/>
                    <w:webHidden/>
                  </w:rPr>
                  <w:fldChar w:fldCharType="separate"/>
                </w:r>
                <w:r>
                  <w:rPr>
                    <w:noProof/>
                    <w:webHidden/>
                  </w:rPr>
                  <w:t>14</w:t>
                </w:r>
                <w:r>
                  <w:rPr>
                    <w:noProof/>
                    <w:webHidden/>
                  </w:rPr>
                  <w:fldChar w:fldCharType="end"/>
                </w:r>
              </w:hyperlink>
            </w:p>
            <w:p w14:paraId="1FD6AA74" w14:textId="701F3741" w:rsidR="00903C6C" w:rsidRDefault="00903C6C">
              <w:pPr>
                <w:pStyle w:val="Spistreci1"/>
                <w:tabs>
                  <w:tab w:val="right" w:leader="dot" w:pos="9350"/>
                </w:tabs>
                <w:rPr>
                  <w:noProof/>
                  <w:lang w:val="en-US"/>
                </w:rPr>
              </w:pPr>
              <w:hyperlink w:anchor="_Toc219070490" w:history="1">
                <w:r w:rsidRPr="009B3C3A">
                  <w:rPr>
                    <w:rStyle w:val="Hipercze"/>
                    <w:noProof/>
                  </w:rPr>
                  <w:t>CoAct RAG</w:t>
                </w:r>
                <w:r>
                  <w:rPr>
                    <w:noProof/>
                    <w:webHidden/>
                  </w:rPr>
                  <w:tab/>
                </w:r>
                <w:r>
                  <w:rPr>
                    <w:noProof/>
                    <w:webHidden/>
                  </w:rPr>
                  <w:fldChar w:fldCharType="begin"/>
                </w:r>
                <w:r>
                  <w:rPr>
                    <w:noProof/>
                    <w:webHidden/>
                  </w:rPr>
                  <w:instrText xml:space="preserve"> PAGEREF _Toc219070490 \h </w:instrText>
                </w:r>
                <w:r>
                  <w:rPr>
                    <w:noProof/>
                    <w:webHidden/>
                  </w:rPr>
                </w:r>
                <w:r>
                  <w:rPr>
                    <w:noProof/>
                    <w:webHidden/>
                  </w:rPr>
                  <w:fldChar w:fldCharType="separate"/>
                </w:r>
                <w:r>
                  <w:rPr>
                    <w:noProof/>
                    <w:webHidden/>
                  </w:rPr>
                  <w:t>20</w:t>
                </w:r>
                <w:r>
                  <w:rPr>
                    <w:noProof/>
                    <w:webHidden/>
                  </w:rPr>
                  <w:fldChar w:fldCharType="end"/>
                </w:r>
              </w:hyperlink>
            </w:p>
            <w:p w14:paraId="0955F511" w14:textId="6EC83C1D" w:rsidR="00903C6C" w:rsidRDefault="00903C6C">
              <w:pPr>
                <w:pStyle w:val="Spistreci1"/>
                <w:tabs>
                  <w:tab w:val="right" w:leader="dot" w:pos="9350"/>
                </w:tabs>
                <w:rPr>
                  <w:noProof/>
                  <w:lang w:val="en-US"/>
                </w:rPr>
              </w:pPr>
              <w:hyperlink w:anchor="_Toc219070491" w:history="1">
                <w:r w:rsidRPr="009B3C3A">
                  <w:rPr>
                    <w:rStyle w:val="Hipercze"/>
                    <w:noProof/>
                  </w:rPr>
                  <w:t>Analiza testów ewaluacyjnych systemu</w:t>
                </w:r>
                <w:r>
                  <w:rPr>
                    <w:noProof/>
                    <w:webHidden/>
                  </w:rPr>
                  <w:tab/>
                </w:r>
                <w:r>
                  <w:rPr>
                    <w:noProof/>
                    <w:webHidden/>
                  </w:rPr>
                  <w:fldChar w:fldCharType="begin"/>
                </w:r>
                <w:r>
                  <w:rPr>
                    <w:noProof/>
                    <w:webHidden/>
                  </w:rPr>
                  <w:instrText xml:space="preserve"> PAGEREF _Toc219070491 \h </w:instrText>
                </w:r>
                <w:r>
                  <w:rPr>
                    <w:noProof/>
                    <w:webHidden/>
                  </w:rPr>
                </w:r>
                <w:r>
                  <w:rPr>
                    <w:noProof/>
                    <w:webHidden/>
                  </w:rPr>
                  <w:fldChar w:fldCharType="separate"/>
                </w:r>
                <w:r>
                  <w:rPr>
                    <w:noProof/>
                    <w:webHidden/>
                  </w:rPr>
                  <w:t>21</w:t>
                </w:r>
                <w:r>
                  <w:rPr>
                    <w:noProof/>
                    <w:webHidden/>
                  </w:rPr>
                  <w:fldChar w:fldCharType="end"/>
                </w:r>
              </w:hyperlink>
            </w:p>
            <w:p w14:paraId="41A7473F" w14:textId="15C18727" w:rsidR="00903C6C" w:rsidRDefault="00903C6C">
              <w:pPr>
                <w:pStyle w:val="Spistreci1"/>
                <w:tabs>
                  <w:tab w:val="right" w:leader="dot" w:pos="9350"/>
                </w:tabs>
                <w:rPr>
                  <w:noProof/>
                  <w:lang w:val="en-US"/>
                </w:rPr>
              </w:pPr>
              <w:hyperlink w:anchor="_Toc219070492" w:history="1">
                <w:r w:rsidRPr="009B3C3A">
                  <w:rPr>
                    <w:rStyle w:val="Hipercze"/>
                    <w:noProof/>
                  </w:rPr>
                  <w:t>Instrukcja obsługi i instalacji systemu CoAct</w:t>
                </w:r>
                <w:r>
                  <w:rPr>
                    <w:noProof/>
                    <w:webHidden/>
                  </w:rPr>
                  <w:tab/>
                </w:r>
                <w:r>
                  <w:rPr>
                    <w:noProof/>
                    <w:webHidden/>
                  </w:rPr>
                  <w:fldChar w:fldCharType="begin"/>
                </w:r>
                <w:r>
                  <w:rPr>
                    <w:noProof/>
                    <w:webHidden/>
                  </w:rPr>
                  <w:instrText xml:space="preserve"> PAGEREF _Toc219070492 \h </w:instrText>
                </w:r>
                <w:r>
                  <w:rPr>
                    <w:noProof/>
                    <w:webHidden/>
                  </w:rPr>
                </w:r>
                <w:r>
                  <w:rPr>
                    <w:noProof/>
                    <w:webHidden/>
                  </w:rPr>
                  <w:fldChar w:fldCharType="separate"/>
                </w:r>
                <w:r>
                  <w:rPr>
                    <w:noProof/>
                    <w:webHidden/>
                  </w:rPr>
                  <w:t>26</w:t>
                </w:r>
                <w:r>
                  <w:rPr>
                    <w:noProof/>
                    <w:webHidden/>
                  </w:rPr>
                  <w:fldChar w:fldCharType="end"/>
                </w:r>
              </w:hyperlink>
            </w:p>
            <w:p w14:paraId="7A47D245" w14:textId="49650CF5" w:rsidR="00067998" w:rsidRPr="00722424" w:rsidRDefault="00067998">
              <w:pPr>
                <w:rPr>
                  <w:rFonts w:ascii="Calibri" w:hAnsi="Calibri" w:cs="Calibri"/>
                  <w:b/>
                  <w:bCs/>
                </w:rPr>
              </w:pPr>
              <w:r w:rsidRPr="0083410D">
                <w:rPr>
                  <w:rFonts w:ascii="Calibri" w:hAnsi="Calibri" w:cs="Calibri"/>
                  <w:b/>
                  <w:bCs/>
                </w:rPr>
                <w:fldChar w:fldCharType="end"/>
              </w:r>
            </w:p>
          </w:sdtContent>
        </w:sdt>
        <w:p w14:paraId="1C5EE2EA" w14:textId="7F33E5C0" w:rsidR="00903C6C" w:rsidRDefault="00000000" w:rsidP="00903C6C">
          <w:pPr>
            <w:rPr>
              <w:rFonts w:ascii="Calibri" w:hAnsi="Calibri" w:cs="Calibri"/>
            </w:rPr>
          </w:pPr>
        </w:p>
      </w:sdtContent>
    </w:sdt>
    <w:p w14:paraId="3401E7B4" w14:textId="77777777" w:rsidR="00903C6C" w:rsidRDefault="00903C6C">
      <w:pPr>
        <w:rPr>
          <w:rFonts w:ascii="Calibri" w:hAnsi="Calibri" w:cs="Calibri"/>
        </w:rPr>
      </w:pPr>
      <w:r>
        <w:rPr>
          <w:rFonts w:ascii="Calibri" w:hAnsi="Calibri" w:cs="Calibri"/>
        </w:rPr>
        <w:br w:type="page"/>
      </w:r>
    </w:p>
    <w:p w14:paraId="1D322596" w14:textId="0501E02E" w:rsidR="00A25A1B" w:rsidRPr="0083410D" w:rsidRDefault="00A25A1B" w:rsidP="00903C6C">
      <w:pPr>
        <w:pStyle w:val="Nagwek1"/>
      </w:pPr>
      <w:bookmarkStart w:id="0" w:name="_Toc219070479"/>
      <w:r w:rsidRPr="0083410D">
        <w:lastRenderedPageBreak/>
        <w:t>Definicja problemu</w:t>
      </w:r>
      <w:bookmarkEnd w:id="0"/>
    </w:p>
    <w:p w14:paraId="642DB1F5" w14:textId="2B652B86" w:rsidR="00371A59" w:rsidRPr="0083410D" w:rsidRDefault="006171CF" w:rsidP="00285FFB">
      <w:pPr>
        <w:jc w:val="both"/>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285FFB">
      <w:pPr>
        <w:jc w:val="both"/>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Large Language Models).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285FFB">
      <w:pPr>
        <w:pBdr>
          <w:bottom w:val="single" w:sz="12" w:space="1" w:color="auto"/>
        </w:pBdr>
        <w:jc w:val="both"/>
        <w:rPr>
          <w:rFonts w:ascii="Calibri" w:hAnsi="Calibri" w:cs="Calibri"/>
        </w:rPr>
      </w:pPr>
      <w:r w:rsidRPr="0083410D">
        <w:rPr>
          <w:rFonts w:ascii="Calibri" w:hAnsi="Calibri" w:cs="Calibri"/>
        </w:rPr>
        <w:t xml:space="preserve">Wykorzystując kilku agentów jednocześnie jesteśmy w stanie rozwiązać ten problem, wykorzystując mechanizmy samo-uwagi modeli językowych, oraz wcielania się w role (role-playing),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1C1676F2" w:rsidR="00D62E24" w:rsidRPr="0083410D" w:rsidRDefault="00A62664" w:rsidP="00D62E24">
      <w:pPr>
        <w:pStyle w:val="Nagwek1"/>
        <w:rPr>
          <w:rFonts w:ascii="Calibri" w:hAnsi="Calibri" w:cs="Calibri"/>
        </w:rPr>
      </w:pPr>
      <w:bookmarkStart w:id="1" w:name="_Toc219070480"/>
      <w:r>
        <w:rPr>
          <w:rFonts w:ascii="Calibri" w:hAnsi="Calibri" w:cs="Calibri"/>
        </w:rPr>
        <w:lastRenderedPageBreak/>
        <w:t>Strategia realizacji zadania</w:t>
      </w:r>
      <w:bookmarkEnd w:id="1"/>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r w:rsidR="008C3F89" w:rsidRPr="00455BDF">
        <w:rPr>
          <w:rFonts w:ascii="Calibri" w:hAnsi="Calibri" w:cs="Calibri"/>
          <w:b/>
          <w:bCs/>
          <w:u w:val="single"/>
        </w:rPr>
        <w:t xml:space="preserve">Engineer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Coder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QA Engineer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Default="00C051CB" w:rsidP="00285FFB">
      <w:pPr>
        <w:jc w:val="both"/>
        <w:rPr>
          <w:rFonts w:ascii="Calibri" w:hAnsi="Calibri" w:cs="Calibri"/>
          <w:b/>
          <w:bCs/>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62EF765D" w14:textId="77777777" w:rsidR="00433484" w:rsidRDefault="00433484" w:rsidP="00285FFB">
      <w:pPr>
        <w:jc w:val="both"/>
        <w:rPr>
          <w:rFonts w:ascii="Calibri" w:hAnsi="Calibri" w:cs="Calibri"/>
        </w:rPr>
      </w:pPr>
      <w:r>
        <w:rPr>
          <w:rFonts w:ascii="Calibri" w:hAnsi="Calibri" w:cs="Calibri"/>
        </w:rPr>
        <w:t>Agenci systemu CoAct opisani są w pliku konfiguracyjnym agents.yaml znajdującym się w folderze config. W pliku tym istotne są w szczególności:</w:t>
      </w:r>
    </w:p>
    <w:p w14:paraId="38C41F08" w14:textId="208F23BA" w:rsidR="00433484" w:rsidRDefault="00433484" w:rsidP="00285FFB">
      <w:pPr>
        <w:pStyle w:val="Akapitzlist"/>
        <w:numPr>
          <w:ilvl w:val="0"/>
          <w:numId w:val="27"/>
        </w:numPr>
        <w:jc w:val="both"/>
        <w:rPr>
          <w:rFonts w:ascii="Calibri" w:hAnsi="Calibri" w:cs="Calibri"/>
        </w:rPr>
      </w:pPr>
      <w:r>
        <w:rPr>
          <w:rFonts w:ascii="Calibri" w:hAnsi="Calibri" w:cs="Calibri"/>
        </w:rPr>
        <w:t xml:space="preserve">Przyjęta przez agenta rola, czyli identyfikator w zespole. </w:t>
      </w:r>
    </w:p>
    <w:p w14:paraId="51CF13C7" w14:textId="7CCFA562" w:rsidR="00433484" w:rsidRDefault="00433484" w:rsidP="00285FFB">
      <w:pPr>
        <w:pStyle w:val="Akapitzlist"/>
        <w:numPr>
          <w:ilvl w:val="0"/>
          <w:numId w:val="27"/>
        </w:numPr>
        <w:jc w:val="both"/>
        <w:rPr>
          <w:rFonts w:ascii="Calibri" w:hAnsi="Calibri" w:cs="Calibri"/>
        </w:rPr>
      </w:pPr>
      <w:r>
        <w:rPr>
          <w:rFonts w:ascii="Calibri" w:hAnsi="Calibri" w:cs="Calibri"/>
        </w:rPr>
        <w:t>Cel – opisany w krótki sposób, informujący go o tym jaki jest zakres jego działań (dla przykładu, wprowadzaj korekty w wygenerowanym kodzie).</w:t>
      </w:r>
    </w:p>
    <w:p w14:paraId="4177D67C" w14:textId="7B6C6D6F" w:rsidR="00433484" w:rsidRDefault="00433484" w:rsidP="00285FFB">
      <w:pPr>
        <w:pStyle w:val="Akapitzlist"/>
        <w:numPr>
          <w:ilvl w:val="0"/>
          <w:numId w:val="27"/>
        </w:numPr>
        <w:jc w:val="both"/>
        <w:rPr>
          <w:rFonts w:ascii="Calibri" w:hAnsi="Calibri" w:cs="Calibri"/>
        </w:rPr>
      </w:pPr>
      <w:r>
        <w:rPr>
          <w:rFonts w:ascii="Calibri" w:hAnsi="Calibri" w:cs="Calibri"/>
        </w:rPr>
        <w:t>Historia – Opis zachowania agenta, o co powinien pytać innych agentów albo użytkownika, na co w szczególności zwraca uwagę, jakie warunki muszą zostać spełnione, aby jego zadanie było wykonane.</w:t>
      </w:r>
    </w:p>
    <w:p w14:paraId="16CFCDE5" w14:textId="77777777" w:rsidR="00B9738A" w:rsidRDefault="00B9738A" w:rsidP="00B9738A">
      <w:pPr>
        <w:keepNext/>
        <w:ind w:left="360"/>
        <w:jc w:val="center"/>
      </w:pPr>
      <w:r w:rsidRPr="00B9738A">
        <w:rPr>
          <w:rFonts w:ascii="Calibri" w:hAnsi="Calibri" w:cs="Calibri"/>
          <w:noProof/>
        </w:rPr>
        <w:lastRenderedPageBreak/>
        <w:drawing>
          <wp:inline distT="0" distB="0" distL="0" distR="0" wp14:anchorId="1BC73539" wp14:editId="57029B25">
            <wp:extent cx="5205365" cy="2029871"/>
            <wp:effectExtent l="190500" t="190500" r="186055" b="199390"/>
            <wp:docPr id="96560050"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050" name="Obraz 1" descr="Obraz zawierający tekst, zrzut ekranu, Czcionka&#10;&#10;Zawartość wygenerowana przez AI może być niepoprawna."/>
                    <pic:cNvPicPr/>
                  </pic:nvPicPr>
                  <pic:blipFill>
                    <a:blip r:embed="rId9"/>
                    <a:stretch>
                      <a:fillRect/>
                    </a:stretch>
                  </pic:blipFill>
                  <pic:spPr>
                    <a:xfrm>
                      <a:off x="0" y="0"/>
                      <a:ext cx="5230691" cy="2039747"/>
                    </a:xfrm>
                    <a:prstGeom prst="rect">
                      <a:avLst/>
                    </a:prstGeom>
                    <a:ln>
                      <a:noFill/>
                    </a:ln>
                    <a:effectLst>
                      <a:outerShdw blurRad="190500" algn="tl" rotWithShape="0">
                        <a:srgbClr val="000000">
                          <a:alpha val="70000"/>
                        </a:srgbClr>
                      </a:outerShdw>
                    </a:effectLst>
                  </pic:spPr>
                </pic:pic>
              </a:graphicData>
            </a:graphic>
          </wp:inline>
        </w:drawing>
      </w:r>
    </w:p>
    <w:p w14:paraId="1F4CC13E" w14:textId="73A0B3DE" w:rsidR="00433484" w:rsidRDefault="00B9738A" w:rsidP="00B9738A">
      <w:pPr>
        <w:pStyle w:val="Legenda"/>
        <w:jc w:val="center"/>
      </w:pPr>
      <w:bookmarkStart w:id="2" w:name="_Toc218695592"/>
      <w:r>
        <w:t xml:space="preserve">Rysunek </w:t>
      </w:r>
      <w:r>
        <w:fldChar w:fldCharType="begin"/>
      </w:r>
      <w:r>
        <w:instrText xml:space="preserve"> SEQ Rysunek \* ARABIC </w:instrText>
      </w:r>
      <w:r>
        <w:fldChar w:fldCharType="separate"/>
      </w:r>
      <w:r w:rsidR="0026166F">
        <w:rPr>
          <w:noProof/>
        </w:rPr>
        <w:t>1</w:t>
      </w:r>
      <w:r>
        <w:fldChar w:fldCharType="end"/>
      </w:r>
      <w:r>
        <w:t xml:space="preserve"> - Przykładowa rola w zespole, Clarifier. Opis zachowania oraz celu pracy agenta.</w:t>
      </w:r>
      <w:bookmarkEnd w:id="2"/>
    </w:p>
    <w:p w14:paraId="2CF63174" w14:textId="77777777" w:rsidR="00C85C6D" w:rsidRDefault="00C85C6D" w:rsidP="00C85C6D">
      <w:pPr>
        <w:pBdr>
          <w:bottom w:val="single" w:sz="12" w:space="1" w:color="auto"/>
        </w:pBdr>
      </w:pPr>
    </w:p>
    <w:p w14:paraId="44B74153" w14:textId="4ED1C670" w:rsidR="00E00FFC" w:rsidRDefault="00A62664" w:rsidP="00E00FFC">
      <w:pPr>
        <w:pStyle w:val="Nagwek1"/>
        <w:rPr>
          <w:rFonts w:ascii="Calibri" w:hAnsi="Calibri" w:cs="Calibri"/>
        </w:rPr>
      </w:pPr>
      <w:bookmarkStart w:id="3" w:name="_Toc219070481"/>
      <w:r>
        <w:rPr>
          <w:rFonts w:ascii="Calibri" w:hAnsi="Calibri" w:cs="Calibri"/>
        </w:rPr>
        <w:t>Strategia ewaluacji</w:t>
      </w:r>
      <w:r w:rsidR="00E00FFC">
        <w:rPr>
          <w:rFonts w:ascii="Calibri" w:hAnsi="Calibri" w:cs="Calibri"/>
        </w:rPr>
        <w:t xml:space="preserve"> wyników</w:t>
      </w:r>
      <w:bookmarkEnd w:id="3"/>
    </w:p>
    <w:p w14:paraId="3B9A564B" w14:textId="77777777" w:rsidR="00A319A7" w:rsidRDefault="00A319A7" w:rsidP="00285FFB">
      <w:pPr>
        <w:jc w:val="both"/>
      </w:pPr>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8C41AF" w:rsidRDefault="00455BDF" w:rsidP="00681DBA">
      <w:pPr>
        <w:pStyle w:val="Akapitzlist"/>
        <w:numPr>
          <w:ilvl w:val="0"/>
          <w:numId w:val="25"/>
        </w:numPr>
        <w:jc w:val="both"/>
      </w:pPr>
      <w:r w:rsidRPr="008C41AF">
        <w:rPr>
          <w:b/>
          <w:bCs/>
          <w:u w:val="single"/>
        </w:rPr>
        <w:t xml:space="preserve">Code Readibility Agent </w:t>
      </w:r>
      <w:r w:rsidRPr="008C41AF">
        <w:t>– jest to agent, który ocenia wygenerowany i zredagowany przez lidera zespołu kod pod kątem nazewnictwa zmiennych, formatowania (czytelności) kodu i stosowania się do dobrych praktyk programowania.</w:t>
      </w:r>
    </w:p>
    <w:p w14:paraId="41677848" w14:textId="124A64FE" w:rsidR="00595BCA" w:rsidRPr="008C41AF" w:rsidRDefault="00595BCA" w:rsidP="00595BCA">
      <w:pPr>
        <w:pStyle w:val="Akapitzlist"/>
        <w:numPr>
          <w:ilvl w:val="0"/>
          <w:numId w:val="25"/>
        </w:numPr>
        <w:jc w:val="both"/>
      </w:pPr>
      <w:r w:rsidRPr="008C41AF">
        <w:rPr>
          <w:b/>
          <w:bCs/>
          <w:u w:val="single"/>
        </w:rPr>
        <w:t>Code Duplication Detector</w:t>
      </w:r>
      <w:r w:rsidRPr="008C41AF">
        <w:rPr>
          <w:b/>
          <w:bCs/>
        </w:rPr>
        <w:t xml:space="preserve"> </w:t>
      </w:r>
      <w:r w:rsidRPr="008C41AF">
        <w:t>– Automatyczny tester odpowiadający za refaktoryzację kodu pod kątem eliminacji zbędnych lub zdublowanych funkcji.</w:t>
      </w:r>
    </w:p>
    <w:p w14:paraId="7F10C518" w14:textId="2B4A6A01" w:rsidR="00595BCA" w:rsidRPr="008C41AF" w:rsidRDefault="00595BCA" w:rsidP="00595BCA">
      <w:pPr>
        <w:pStyle w:val="Akapitzlist"/>
        <w:numPr>
          <w:ilvl w:val="0"/>
          <w:numId w:val="25"/>
        </w:numPr>
        <w:jc w:val="both"/>
      </w:pPr>
      <w:r w:rsidRPr="008C41AF">
        <w:rPr>
          <w:b/>
          <w:bCs/>
          <w:u w:val="single"/>
        </w:rPr>
        <w:t xml:space="preserve">Maintability Architect </w:t>
      </w:r>
      <w:r w:rsidRPr="008C41AF">
        <w:t xml:space="preserve">– Agent odpowiedzialny za analizę kodu pod kątem możliwości dalszego rozwoju projektu. Preferuje dużą spójność kodu i </w:t>
      </w:r>
      <w:r w:rsidR="008C41AF">
        <w:t xml:space="preserve">stosowanie </w:t>
      </w:r>
      <w:r w:rsidRPr="008C41AF">
        <w:t>mał</w:t>
      </w:r>
      <w:r w:rsidR="008C41AF">
        <w:t xml:space="preserve">ych </w:t>
      </w:r>
      <w:r w:rsidRPr="008C41AF">
        <w:t>klas.</w:t>
      </w:r>
    </w:p>
    <w:p w14:paraId="41AF03CD" w14:textId="471B3804" w:rsidR="00595BCA" w:rsidRPr="008C41AF" w:rsidRDefault="00595BCA" w:rsidP="00595BCA">
      <w:pPr>
        <w:pStyle w:val="Akapitzlist"/>
        <w:numPr>
          <w:ilvl w:val="0"/>
          <w:numId w:val="25"/>
        </w:numPr>
        <w:jc w:val="both"/>
      </w:pPr>
      <w:r w:rsidRPr="008C41AF">
        <w:rPr>
          <w:b/>
          <w:bCs/>
          <w:u w:val="single"/>
        </w:rPr>
        <w:t>Coding Standards Enforcer</w:t>
      </w:r>
      <w:r w:rsidRPr="008C41AF">
        <w:t xml:space="preserve"> – Agent odpowiedzialny za analizę wygenerowanego programu pod kątem przestrzegania standardów inżynierii oprogramowania. Wyszukuje niespójności w nazewnictwie i sugeruje korekty.</w:t>
      </w:r>
    </w:p>
    <w:p w14:paraId="388E860A" w14:textId="2176880A" w:rsidR="00A97395" w:rsidRPr="008C41AF" w:rsidRDefault="00A97395" w:rsidP="00681DBA">
      <w:pPr>
        <w:pStyle w:val="Akapitzlist"/>
        <w:numPr>
          <w:ilvl w:val="0"/>
          <w:numId w:val="25"/>
        </w:numPr>
        <w:jc w:val="both"/>
      </w:pPr>
      <w:r w:rsidRPr="008C41AF">
        <w:rPr>
          <w:b/>
          <w:bCs/>
          <w:u w:val="single"/>
        </w:rPr>
        <w:t xml:space="preserve">Documentation Specialist </w:t>
      </w:r>
      <w:r w:rsidRPr="008C41AF">
        <w:t xml:space="preserve">– w trakcie działania programu sprawdza czytelność kodu pod kątem stosowania komentarzy objaśniających działanie poszczególnych funkcji </w:t>
      </w:r>
      <w:r w:rsidR="002B5E5E" w:rsidRPr="008C41AF">
        <w:t>programu</w:t>
      </w:r>
      <w:r w:rsidRPr="008C41AF">
        <w:t xml:space="preserve"> oraz odpowiada za tworzenie dokumentacji w postaci docstrings oraz pliku README ze szczegółami realizowanego projektu.</w:t>
      </w:r>
    </w:p>
    <w:p w14:paraId="27FE109D" w14:textId="23752439" w:rsidR="00E00FFC" w:rsidRPr="008C41AF" w:rsidRDefault="00F86080" w:rsidP="00285FFB">
      <w:pPr>
        <w:pStyle w:val="Akapitzlist"/>
        <w:numPr>
          <w:ilvl w:val="0"/>
          <w:numId w:val="25"/>
        </w:numPr>
        <w:jc w:val="both"/>
      </w:pPr>
      <w:r w:rsidRPr="008C41AF">
        <w:rPr>
          <w:b/>
          <w:bCs/>
          <w:u w:val="single"/>
        </w:rPr>
        <w:t xml:space="preserve">Functional Correctness Reviewer </w:t>
      </w:r>
      <w:r w:rsidR="00C47AE7" w:rsidRPr="008C41AF">
        <w:t>–</w:t>
      </w:r>
      <w:r w:rsidRPr="008C41AF">
        <w:t xml:space="preserve"> </w:t>
      </w:r>
      <w:r w:rsidR="00C47AE7" w:rsidRPr="008C41AF">
        <w:t>Sprawdza czy kod programu wyjściowego nie zawiera błędów logicznych</w:t>
      </w:r>
      <w:r w:rsidR="00681DBA" w:rsidRPr="008C41AF">
        <w:t xml:space="preserve">, szczególnie w ekstremalnych przypadkach. </w:t>
      </w:r>
    </w:p>
    <w:p w14:paraId="4841BE99" w14:textId="1BBF2BD0" w:rsidR="00681DBA" w:rsidRPr="008C41AF" w:rsidRDefault="00681DBA" w:rsidP="00285FFB">
      <w:pPr>
        <w:pStyle w:val="Akapitzlist"/>
        <w:numPr>
          <w:ilvl w:val="0"/>
          <w:numId w:val="25"/>
        </w:numPr>
        <w:jc w:val="both"/>
      </w:pPr>
      <w:r w:rsidRPr="008C41AF">
        <w:rPr>
          <w:b/>
          <w:bCs/>
          <w:u w:val="single"/>
        </w:rPr>
        <w:lastRenderedPageBreak/>
        <w:t xml:space="preserve">Test Quality Analyst </w:t>
      </w:r>
      <w:r w:rsidRPr="008C41AF">
        <w:t>– Agent odpowiedzialny za tworzenie testów jednostkowych</w:t>
      </w:r>
      <w:r w:rsidR="00826D9B" w:rsidRPr="008C41AF">
        <w:t>, spójności danych oraz występowania przypadków progowych.</w:t>
      </w:r>
    </w:p>
    <w:p w14:paraId="029341E6" w14:textId="0DE9D49F" w:rsidR="00826D9B" w:rsidRPr="008C41AF" w:rsidRDefault="003E00EE" w:rsidP="00285FFB">
      <w:pPr>
        <w:pStyle w:val="Akapitzlist"/>
        <w:numPr>
          <w:ilvl w:val="0"/>
          <w:numId w:val="25"/>
        </w:numPr>
        <w:jc w:val="both"/>
      </w:pPr>
      <w:r w:rsidRPr="008C41AF">
        <w:rPr>
          <w:b/>
          <w:bCs/>
          <w:u w:val="single"/>
        </w:rPr>
        <w:t>Code Complexity Tester</w:t>
      </w:r>
      <w:r w:rsidRPr="008C41AF">
        <w:rPr>
          <w:b/>
          <w:bCs/>
        </w:rPr>
        <w:t xml:space="preserve"> </w:t>
      </w:r>
      <w:r w:rsidR="009A618C" w:rsidRPr="008C41AF">
        <w:t>–</w:t>
      </w:r>
      <w:r w:rsidRPr="008C41AF">
        <w:t xml:space="preserve"> </w:t>
      </w:r>
      <w:r w:rsidR="009A618C" w:rsidRPr="008C41AF">
        <w:t xml:space="preserve">Odpowiedzialny za </w:t>
      </w:r>
      <w:r w:rsidR="002E6A98" w:rsidRPr="008C41AF">
        <w:t>optymalizację kodu pod kątem ilości zagnieżdżeń i złożoności funkcji.</w:t>
      </w:r>
    </w:p>
    <w:p w14:paraId="1EA64B35" w14:textId="77777777" w:rsidR="00595BCA" w:rsidRPr="008C41AF" w:rsidRDefault="00595BCA" w:rsidP="00285FFB">
      <w:pPr>
        <w:pStyle w:val="Akapitzlist"/>
        <w:numPr>
          <w:ilvl w:val="0"/>
          <w:numId w:val="25"/>
        </w:numPr>
        <w:jc w:val="both"/>
      </w:pPr>
      <w:r w:rsidRPr="008C41AF">
        <w:rPr>
          <w:b/>
          <w:bCs/>
          <w:u w:val="single"/>
        </w:rPr>
        <w:t>Performance Optimizer</w:t>
      </w:r>
      <w:r w:rsidRPr="008C41AF">
        <w:rPr>
          <w:b/>
          <w:bCs/>
        </w:rPr>
        <w:t xml:space="preserve"> </w:t>
      </w:r>
      <w:r w:rsidRPr="008C41AF">
        <w:t>– Agent odpowiadający za analizę złożoności obliczeniowej kodu, sugeruje wprowadzanie zmian, jeśli da się zwiększyć jego wydajność.</w:t>
      </w:r>
    </w:p>
    <w:p w14:paraId="24A6E1AD" w14:textId="5FEFFCE6" w:rsidR="00766C82" w:rsidRPr="008C41AF" w:rsidRDefault="00766C82" w:rsidP="00285FFB">
      <w:pPr>
        <w:pStyle w:val="Akapitzlist"/>
        <w:numPr>
          <w:ilvl w:val="0"/>
          <w:numId w:val="25"/>
        </w:numPr>
        <w:jc w:val="both"/>
      </w:pPr>
      <w:r w:rsidRPr="008C41AF">
        <w:rPr>
          <w:b/>
          <w:bCs/>
          <w:u w:val="single"/>
        </w:rPr>
        <w:t>Security Auditor</w:t>
      </w:r>
      <w:r w:rsidRPr="008C41AF">
        <w:rPr>
          <w:b/>
          <w:bCs/>
        </w:rPr>
        <w:t xml:space="preserve"> </w:t>
      </w:r>
      <w:r w:rsidRPr="008C41AF">
        <w:t>– Przeprowadza analizę kodu pod kątem bezpieczeństw</w:t>
      </w:r>
      <w:r w:rsidR="008C41AF">
        <w:t>a</w:t>
      </w:r>
      <w:r w:rsidRPr="008C41AF">
        <w:t>, w szczególności sprawdza czy wygenerowany kod jest podatny na ataki typu XSS, CSRF, SQL Injection. Sprawdza czy kod zawiera jawne sekrety użytkownika bądź dane wrażliwe.</w:t>
      </w:r>
    </w:p>
    <w:p w14:paraId="15FC4996" w14:textId="0000A55C" w:rsidR="00B56017" w:rsidRDefault="00B56017" w:rsidP="00285FFB">
      <w:pPr>
        <w:jc w:val="both"/>
        <w:rPr>
          <w:rFonts w:ascii="Calibri" w:hAnsi="Calibri" w:cs="Calibri"/>
          <w:b/>
          <w:bCs/>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329E2DA7" w14:textId="65851BC5" w:rsidR="007846D7" w:rsidRPr="00E334D5" w:rsidRDefault="007846D7" w:rsidP="00285FFB">
      <w:pPr>
        <w:jc w:val="both"/>
        <w:rPr>
          <w:rFonts w:ascii="Calibri" w:hAnsi="Calibri" w:cs="Calibri"/>
        </w:rPr>
      </w:pPr>
      <w:r>
        <w:rPr>
          <w:rFonts w:ascii="Calibri" w:hAnsi="Calibri" w:cs="Calibri"/>
        </w:rPr>
        <w:t xml:space="preserve">Każdy z powyższych agentów wchodzący w skład zespołu testowego posiada przypisane mu konkretne zadanie. Lista ich dostępna jest w pliku </w:t>
      </w:r>
      <w:r w:rsidRPr="003B04B1">
        <w:rPr>
          <w:rFonts w:ascii="Calibri" w:hAnsi="Calibri" w:cs="Calibri"/>
          <w:i/>
          <w:iCs/>
        </w:rPr>
        <w:t>config/tasks.yaml.</w:t>
      </w:r>
      <w:r w:rsidR="00E334D5">
        <w:rPr>
          <w:rFonts w:ascii="Calibri" w:hAnsi="Calibri" w:cs="Calibri"/>
          <w:i/>
          <w:iCs/>
        </w:rPr>
        <w:t xml:space="preserve"> </w:t>
      </w:r>
      <w:r w:rsidR="00E334D5">
        <w:rPr>
          <w:rFonts w:ascii="Calibri" w:hAnsi="Calibri" w:cs="Calibri"/>
        </w:rPr>
        <w:t xml:space="preserve">Istotna informacja, każdy z testów oceniany jest w skali od 1-5, sumarycznie wynik pracy systemu może uzyskać maksymalnie 50 punktów w przeprowadzonych testach. </w:t>
      </w:r>
    </w:p>
    <w:p w14:paraId="5757B2D7" w14:textId="77777777" w:rsidR="007846D7" w:rsidRDefault="007846D7" w:rsidP="00C85C6D">
      <w:pPr>
        <w:keepNext/>
      </w:pPr>
      <w:r w:rsidRPr="007846D7">
        <w:rPr>
          <w:rFonts w:ascii="Calibri" w:hAnsi="Calibri" w:cs="Calibri"/>
          <w:noProof/>
        </w:rPr>
        <w:drawing>
          <wp:inline distT="0" distB="0" distL="0" distR="0" wp14:anchorId="746E7363" wp14:editId="58435631">
            <wp:extent cx="5943600" cy="1554969"/>
            <wp:effectExtent l="0" t="0" r="0" b="7620"/>
            <wp:docPr id="1864182332"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82332" name="Obraz 1" descr="Obraz zawierający tekst, zrzut ekranu, Czcionka&#10;&#10;Zawartość wygenerowana przez AI może być niepoprawna."/>
                    <pic:cNvPicPr/>
                  </pic:nvPicPr>
                  <pic:blipFill rotWithShape="1">
                    <a:blip r:embed="rId10"/>
                    <a:srcRect b="53143"/>
                    <a:stretch>
                      <a:fillRect/>
                    </a:stretch>
                  </pic:blipFill>
                  <pic:spPr bwMode="auto">
                    <a:xfrm>
                      <a:off x="0" y="0"/>
                      <a:ext cx="5943600" cy="1554969"/>
                    </a:xfrm>
                    <a:prstGeom prst="rect">
                      <a:avLst/>
                    </a:prstGeom>
                    <a:ln>
                      <a:noFill/>
                    </a:ln>
                    <a:extLst>
                      <a:ext uri="{53640926-AAD7-44D8-BBD7-CCE9431645EC}">
                        <a14:shadowObscured xmlns:a14="http://schemas.microsoft.com/office/drawing/2010/main"/>
                      </a:ext>
                    </a:extLst>
                  </pic:spPr>
                </pic:pic>
              </a:graphicData>
            </a:graphic>
          </wp:inline>
        </w:drawing>
      </w:r>
    </w:p>
    <w:p w14:paraId="539C881E" w14:textId="2CB83EBE" w:rsidR="00E02F37" w:rsidRDefault="007846D7" w:rsidP="00C85C6D">
      <w:pPr>
        <w:pStyle w:val="Legenda"/>
        <w:jc w:val="center"/>
      </w:pPr>
      <w:bookmarkStart w:id="4" w:name="_Toc218695593"/>
      <w:r>
        <w:t xml:space="preserve">Rysunek </w:t>
      </w:r>
      <w:r>
        <w:fldChar w:fldCharType="begin"/>
      </w:r>
      <w:r>
        <w:instrText xml:space="preserve"> SEQ Rysunek \* ARABIC </w:instrText>
      </w:r>
      <w:r>
        <w:fldChar w:fldCharType="separate"/>
      </w:r>
      <w:r w:rsidR="0026166F">
        <w:rPr>
          <w:noProof/>
        </w:rPr>
        <w:t>2</w:t>
      </w:r>
      <w:r>
        <w:fldChar w:fldCharType="end"/>
      </w:r>
      <w:r>
        <w:t xml:space="preserve"> - Przykładowe zadania testowe dla agentów.</w:t>
      </w:r>
      <w:bookmarkEnd w:id="4"/>
    </w:p>
    <w:p w14:paraId="56AFE62B" w14:textId="77777777" w:rsidR="00C85C6D" w:rsidRDefault="00C85C6D" w:rsidP="00C85C6D">
      <w:pPr>
        <w:pBdr>
          <w:bottom w:val="single" w:sz="12" w:space="1" w:color="auto"/>
        </w:pBdr>
      </w:pPr>
    </w:p>
    <w:p w14:paraId="24CD166D" w14:textId="77777777" w:rsidR="00C85C6D" w:rsidRDefault="00C85C6D">
      <w:pPr>
        <w:rPr>
          <w:rFonts w:ascii="Calibri" w:eastAsiaTheme="majorEastAsia" w:hAnsi="Calibri" w:cs="Calibri"/>
          <w:color w:val="0F4761" w:themeColor="accent1" w:themeShade="BF"/>
          <w:sz w:val="40"/>
          <w:szCs w:val="40"/>
        </w:rPr>
      </w:pPr>
      <w:r>
        <w:rPr>
          <w:rFonts w:ascii="Calibri" w:hAnsi="Calibri" w:cs="Calibri"/>
        </w:rPr>
        <w:br w:type="page"/>
      </w:r>
    </w:p>
    <w:p w14:paraId="21DAD54C" w14:textId="16250211" w:rsidR="00FD2017" w:rsidRPr="0083410D" w:rsidRDefault="00FD2017" w:rsidP="00FD2017">
      <w:pPr>
        <w:pStyle w:val="Nagwek1"/>
        <w:rPr>
          <w:rFonts w:ascii="Calibri" w:hAnsi="Calibri" w:cs="Calibri"/>
          <w:b/>
          <w:bCs/>
        </w:rPr>
      </w:pPr>
      <w:bookmarkStart w:id="5" w:name="_Toc219070482"/>
      <w:r w:rsidRPr="0083410D">
        <w:rPr>
          <w:rFonts w:ascii="Calibri" w:hAnsi="Calibri" w:cs="Calibri"/>
        </w:rPr>
        <w:lastRenderedPageBreak/>
        <w:t>Studia literaturowe</w:t>
      </w:r>
      <w:bookmarkEnd w:id="5"/>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11" w:history="1">
        <w:r w:rsidRPr="00FD2017">
          <w:rPr>
            <w:rStyle w:val="Hipercze"/>
            <w:rFonts w:ascii="Calibri" w:hAnsi="Calibri" w:cs="Calibri"/>
            <w:lang w:val="en-US"/>
          </w:rPr>
          <w:t>https://arxiv.org/html/2404.04834v3</w:t>
        </w:r>
      </w:hyperlink>
    </w:p>
    <w:p w14:paraId="4A9A9221" w14:textId="1832544D" w:rsidR="00FD2017" w:rsidRPr="00EA3A9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Xiaomo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12" w:history="1">
        <w:r w:rsidRPr="0083410D">
          <w:rPr>
            <w:rStyle w:val="Hipercze"/>
            <w:rFonts w:ascii="Calibri" w:hAnsi="Calibri" w:cs="Calibri"/>
            <w:lang w:val="en-US"/>
          </w:rPr>
          <w:t>https://arxiv.org/pdf/2510.03463</w:t>
        </w:r>
      </w:hyperlink>
    </w:p>
    <w:p w14:paraId="674781D0" w14:textId="77777777" w:rsidR="00EA3A9D" w:rsidRDefault="00EA3A9D" w:rsidP="00EA3A9D">
      <w:pPr>
        <w:pBdr>
          <w:bottom w:val="single" w:sz="12" w:space="1" w:color="auto"/>
        </w:pBdr>
        <w:rPr>
          <w:rFonts w:ascii="Calibri" w:hAnsi="Calibri" w:cs="Calibri"/>
          <w:lang w:val="en-US"/>
        </w:rPr>
      </w:pPr>
    </w:p>
    <w:p w14:paraId="7E49675F" w14:textId="77777777" w:rsidR="00FD2017" w:rsidRPr="0083410D" w:rsidRDefault="00FD2017" w:rsidP="00FD2017">
      <w:pPr>
        <w:pStyle w:val="Nagwek1"/>
        <w:rPr>
          <w:rFonts w:ascii="Calibri" w:hAnsi="Calibri" w:cs="Calibri"/>
        </w:rPr>
      </w:pPr>
      <w:bookmarkStart w:id="6" w:name="_Toc219070483"/>
      <w:r w:rsidRPr="0083410D">
        <w:rPr>
          <w:rFonts w:ascii="Calibri" w:hAnsi="Calibri" w:cs="Calibri"/>
        </w:rPr>
        <w:t>Zapoznanie z literaturą</w:t>
      </w:r>
      <w:bookmarkEnd w:id="6"/>
    </w:p>
    <w:p w14:paraId="610FAF5B" w14:textId="77777777" w:rsidR="00FD2017" w:rsidRPr="00E02F37" w:rsidRDefault="00FD2017" w:rsidP="00285FFB">
      <w:pPr>
        <w:jc w:val="both"/>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MetaGPT, AgileCoder, ChatDev,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285FFB">
      <w:pPr>
        <w:numPr>
          <w:ilvl w:val="0"/>
          <w:numId w:val="2"/>
        </w:numPr>
        <w:jc w:val="both"/>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ChatDevu wyprodukowania gry Tetris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285FFB">
      <w:pPr>
        <w:numPr>
          <w:ilvl w:val="0"/>
          <w:numId w:val="2"/>
        </w:numPr>
        <w:jc w:val="both"/>
        <w:rPr>
          <w:rFonts w:ascii="Calibri" w:hAnsi="Calibri" w:cs="Calibri"/>
        </w:rPr>
      </w:pPr>
      <w:r w:rsidRPr="00E02F37">
        <w:rPr>
          <w:rFonts w:ascii="Calibri" w:hAnsi="Calibri" w:cs="Calibri"/>
        </w:rPr>
        <w:t xml:space="preserve">Z racji na to, że w przypadku ChatuGPT,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285FFB">
      <w:pPr>
        <w:numPr>
          <w:ilvl w:val="0"/>
          <w:numId w:val="2"/>
        </w:numPr>
        <w:jc w:val="both"/>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285FFB">
      <w:pPr>
        <w:numPr>
          <w:ilvl w:val="0"/>
          <w:numId w:val="2"/>
        </w:numPr>
        <w:jc w:val="both"/>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human-in-the-loop pozwoliłoby na stworzenie aplikacji, która spełniałaby te równie ważne aspekty (etyczność, ocena i krytyka). </w:t>
      </w:r>
    </w:p>
    <w:p w14:paraId="0CC61D41" w14:textId="781A4F37" w:rsidR="00FD2017" w:rsidRPr="00E02F37" w:rsidRDefault="00FD2017" w:rsidP="00285FFB">
      <w:pPr>
        <w:numPr>
          <w:ilvl w:val="0"/>
          <w:numId w:val="2"/>
        </w:numPr>
        <w:jc w:val="both"/>
        <w:rPr>
          <w:rFonts w:ascii="Calibri" w:hAnsi="Calibri" w:cs="Calibri"/>
        </w:rPr>
      </w:pPr>
      <w:r w:rsidRPr="00E02F37">
        <w:rPr>
          <w:rFonts w:ascii="Calibri" w:hAnsi="Calibri" w:cs="Calibri"/>
        </w:rPr>
        <w:t>Należy priorytetyzować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285FFB">
      <w:pPr>
        <w:numPr>
          <w:ilvl w:val="0"/>
          <w:numId w:val="2"/>
        </w:numPr>
        <w:jc w:val="both"/>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Default="00FD2017" w:rsidP="00285FFB">
      <w:pPr>
        <w:numPr>
          <w:ilvl w:val="0"/>
          <w:numId w:val="2"/>
        </w:numPr>
        <w:jc w:val="both"/>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479E1816" w14:textId="77777777" w:rsidR="00EA3A9D" w:rsidRDefault="00EA3A9D" w:rsidP="00EA3A9D">
      <w:pPr>
        <w:pBdr>
          <w:bottom w:val="single" w:sz="12" w:space="1" w:color="auto"/>
        </w:pBdr>
        <w:rPr>
          <w:rFonts w:ascii="Calibri" w:hAnsi="Calibri" w:cs="Calibri"/>
        </w:rPr>
      </w:pPr>
    </w:p>
    <w:p w14:paraId="5FC662B3" w14:textId="77777777" w:rsidR="00A357EB" w:rsidRPr="0083410D" w:rsidRDefault="00A357EB" w:rsidP="00A357EB">
      <w:pPr>
        <w:pStyle w:val="Nagwek1"/>
        <w:rPr>
          <w:rFonts w:ascii="Calibri" w:hAnsi="Calibri" w:cs="Calibri"/>
          <w:b/>
          <w:bCs/>
        </w:rPr>
      </w:pPr>
      <w:bookmarkStart w:id="7" w:name="_Toc219070484"/>
      <w:r w:rsidRPr="0083410D">
        <w:rPr>
          <w:rFonts w:ascii="Calibri" w:hAnsi="Calibri" w:cs="Calibri"/>
        </w:rPr>
        <w:t>Opis rozwiązania</w:t>
      </w:r>
      <w:bookmarkEnd w:id="7"/>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285FFB">
      <w:pPr>
        <w:numPr>
          <w:ilvl w:val="0"/>
          <w:numId w:val="4"/>
        </w:numPr>
        <w:jc w:val="both"/>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r w:rsidR="00831571" w:rsidRPr="0083410D">
        <w:rPr>
          <w:rFonts w:ascii="Calibri" w:hAnsi="Calibri" w:cs="Calibri"/>
        </w:rPr>
        <w:t>Tetrisa</w:t>
      </w:r>
      <w:r w:rsidR="00ED40AE" w:rsidRPr="0083410D">
        <w:rPr>
          <w:rFonts w:ascii="Calibri" w:hAnsi="Calibri" w:cs="Calibri"/>
        </w:rPr>
        <w:t xml:space="preserve"> albo Snake’a.</w:t>
      </w:r>
      <w:r w:rsidRPr="0083410D">
        <w:rPr>
          <w:rFonts w:ascii="Calibri" w:hAnsi="Calibri" w:cs="Calibri"/>
        </w:rPr>
        <w:t xml:space="preserve"> </w:t>
      </w:r>
    </w:p>
    <w:p w14:paraId="4E3F5A48" w14:textId="618CE4C8" w:rsidR="00ED40AE" w:rsidRPr="0083410D" w:rsidRDefault="00A16EE9" w:rsidP="00285FFB">
      <w:pPr>
        <w:numPr>
          <w:ilvl w:val="0"/>
          <w:numId w:val="4"/>
        </w:numPr>
        <w:jc w:val="both"/>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opisując cel realizowanego zadania. Realizuje to poprzez przesyłanie kontekstu poprzez prompt. „Napisz grę w Snake’a,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285FFB">
      <w:pPr>
        <w:numPr>
          <w:ilvl w:val="0"/>
          <w:numId w:val="4"/>
        </w:numPr>
        <w:jc w:val="both"/>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285FFB">
      <w:pPr>
        <w:numPr>
          <w:ilvl w:val="0"/>
          <w:numId w:val="4"/>
        </w:numPr>
        <w:jc w:val="both"/>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r w:rsidR="00A27245" w:rsidRPr="0083410D">
        <w:rPr>
          <w:rFonts w:ascii="Calibri" w:hAnsi="Calibri" w:cs="Calibri"/>
          <w:u w:val="single"/>
        </w:rPr>
        <w:t>Research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285FFB">
      <w:pPr>
        <w:numPr>
          <w:ilvl w:val="0"/>
          <w:numId w:val="4"/>
        </w:numPr>
        <w:jc w:val="both"/>
        <w:rPr>
          <w:rFonts w:ascii="Calibri" w:hAnsi="Calibri" w:cs="Calibri"/>
        </w:rPr>
      </w:pPr>
      <w:r w:rsidRPr="0083410D">
        <w:rPr>
          <w:rFonts w:ascii="Calibri" w:hAnsi="Calibri" w:cs="Calibri"/>
        </w:rPr>
        <w:lastRenderedPageBreak/>
        <w:t xml:space="preserve">Researcher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285FFB">
      <w:pPr>
        <w:numPr>
          <w:ilvl w:val="0"/>
          <w:numId w:val="4"/>
        </w:numPr>
        <w:jc w:val="both"/>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06CE7E4A" w14:textId="10437ACB" w:rsidR="005C579B" w:rsidRPr="00EA3A9D" w:rsidRDefault="00A357EB" w:rsidP="00285FFB">
      <w:pPr>
        <w:pStyle w:val="Akapitzlist"/>
        <w:numPr>
          <w:ilvl w:val="0"/>
          <w:numId w:val="2"/>
        </w:numPr>
        <w:jc w:val="both"/>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7C272C38" w14:textId="77777777" w:rsidR="00EA3A9D" w:rsidRDefault="00EA3A9D">
      <w:pPr>
        <w:rPr>
          <w:rFonts w:asciiTheme="majorHAnsi" w:eastAsiaTheme="majorEastAsia" w:hAnsiTheme="majorHAnsi" w:cstheme="majorBidi"/>
          <w:color w:val="0F4761" w:themeColor="accent1" w:themeShade="BF"/>
          <w:sz w:val="40"/>
          <w:szCs w:val="40"/>
        </w:rPr>
      </w:pPr>
      <w:r>
        <w:br w:type="page"/>
      </w:r>
    </w:p>
    <w:p w14:paraId="48BDDAE0" w14:textId="07CA6F94" w:rsidR="0083410D" w:rsidRDefault="0083410D" w:rsidP="0083410D">
      <w:pPr>
        <w:pStyle w:val="Nagwek1"/>
      </w:pPr>
      <w:bookmarkStart w:id="8" w:name="_Toc219070485"/>
      <w:r>
        <w:lastRenderedPageBreak/>
        <w:t>Baza Wiedzy Aplikacji</w:t>
      </w:r>
      <w:bookmarkEnd w:id="8"/>
    </w:p>
    <w:p w14:paraId="6AAA4796" w14:textId="01CDA19E" w:rsidR="004658EB" w:rsidRPr="004658EB" w:rsidRDefault="004658EB" w:rsidP="00285FFB">
      <w:pPr>
        <w:jc w:val="both"/>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Baza grafowa</w:t>
      </w:r>
    </w:p>
    <w:p w14:paraId="4785ECE3" w14:textId="3CF3800E" w:rsidR="004658EB" w:rsidRPr="002640C9" w:rsidRDefault="004658EB" w:rsidP="00473882">
      <w:pPr>
        <w:numPr>
          <w:ilvl w:val="0"/>
          <w:numId w:val="19"/>
        </w:numPr>
        <w:rPr>
          <w:rFonts w:ascii="Calibri" w:hAnsi="Calibri" w:cs="Calibri"/>
        </w:rPr>
      </w:pPr>
      <w:r w:rsidRPr="002640C9">
        <w:rPr>
          <w:rFonts w:ascii="Calibri" w:hAnsi="Calibri" w:cs="Calibri"/>
        </w:rPr>
        <w:t xml:space="preserve">Embedding wektorowy do wyszukiwania </w:t>
      </w:r>
      <w:r w:rsidR="00831571" w:rsidRPr="002640C9">
        <w:rPr>
          <w:rFonts w:ascii="Calibri" w:hAnsi="Calibri" w:cs="Calibri"/>
        </w:rPr>
        <w:t>semantycznego.</w:t>
      </w:r>
    </w:p>
    <w:p w14:paraId="1E0960C3" w14:textId="3E3E9470" w:rsidR="00010BBE" w:rsidRPr="004658EB" w:rsidRDefault="00010BBE" w:rsidP="00285FFB">
      <w:pPr>
        <w:jc w:val="cente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5F7E8457" w:rsidR="005C579B" w:rsidRPr="0083410D" w:rsidRDefault="00710EBD" w:rsidP="00710EBD">
      <w:pPr>
        <w:pStyle w:val="Legenda"/>
        <w:jc w:val="center"/>
        <w:rPr>
          <w:rFonts w:ascii="Calibri" w:hAnsi="Calibri" w:cs="Calibri"/>
          <w:b/>
          <w:bCs/>
        </w:rPr>
      </w:pPr>
      <w:bookmarkStart w:id="9" w:name="_Toc213769630"/>
      <w:bookmarkStart w:id="10" w:name="_Toc216371170"/>
      <w:bookmarkStart w:id="11" w:name="_Toc218695594"/>
      <w:r>
        <w:t xml:space="preserve">Rysunek </w:t>
      </w:r>
      <w:r>
        <w:fldChar w:fldCharType="begin"/>
      </w:r>
      <w:r>
        <w:instrText xml:space="preserve"> SEQ Rysunek \* ARABIC </w:instrText>
      </w:r>
      <w:r>
        <w:fldChar w:fldCharType="separate"/>
      </w:r>
      <w:r w:rsidR="0026166F">
        <w:rPr>
          <w:noProof/>
        </w:rPr>
        <w:t>3</w:t>
      </w:r>
      <w:r>
        <w:fldChar w:fldCharType="end"/>
      </w:r>
      <w:r>
        <w:t xml:space="preserve"> - Spis</w:t>
      </w:r>
      <w:r>
        <w:rPr>
          <w:noProof/>
        </w:rPr>
        <w:t xml:space="preserve"> dostępnych baz wektorowych do wdrożenia systemu RAG.</w:t>
      </w:r>
      <w:bookmarkEnd w:id="9"/>
      <w:bookmarkEnd w:id="10"/>
      <w:bookmarkEnd w:id="11"/>
    </w:p>
    <w:p w14:paraId="45AAAD15" w14:textId="77777777" w:rsidR="000B6654" w:rsidRDefault="000B6654" w:rsidP="00C66A10">
      <w:pPr>
        <w:rPr>
          <w:rFonts w:ascii="Calibri" w:hAnsi="Calibri" w:cs="Calibri"/>
          <w:b/>
          <w:bCs/>
        </w:rPr>
      </w:pPr>
    </w:p>
    <w:p w14:paraId="2E708C47" w14:textId="19E8DD09" w:rsidR="0083410D" w:rsidRPr="0083410D" w:rsidRDefault="000B6654" w:rsidP="00285FFB">
      <w:pPr>
        <w:numPr>
          <w:ilvl w:val="0"/>
          <w:numId w:val="20"/>
        </w:numPr>
        <w:jc w:val="both"/>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open-source’ow</w:t>
      </w:r>
      <w:r>
        <w:rPr>
          <w:rFonts w:ascii="Calibri" w:hAnsi="Calibri" w:cs="Calibri"/>
          <w:b/>
          <w:bCs/>
        </w:rPr>
        <w:t xml:space="preserve">ej </w:t>
      </w:r>
      <w:r w:rsidR="0083410D" w:rsidRPr="0083410D">
        <w:rPr>
          <w:rFonts w:ascii="Calibri" w:hAnsi="Calibri" w:cs="Calibri"/>
          <w:b/>
          <w:bCs/>
        </w:rPr>
        <w:t>bibliotek</w:t>
      </w:r>
      <w:r>
        <w:rPr>
          <w:rFonts w:ascii="Calibri" w:hAnsi="Calibri" w:cs="Calibri"/>
          <w:b/>
          <w:bCs/>
        </w:rPr>
        <w:t xml:space="preserve">i/ek </w:t>
      </w:r>
      <w:r w:rsidR="0083410D" w:rsidRPr="0083410D">
        <w:rPr>
          <w:rFonts w:ascii="Calibri" w:hAnsi="Calibri" w:cs="Calibri"/>
          <w:b/>
          <w:bCs/>
        </w:rPr>
        <w:t xml:space="preserve">do machine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285FFB">
      <w:pPr>
        <w:numPr>
          <w:ilvl w:val="0"/>
          <w:numId w:val="20"/>
        </w:numPr>
        <w:jc w:val="both"/>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285FFB">
      <w:pPr>
        <w:numPr>
          <w:ilvl w:val="1"/>
          <w:numId w:val="20"/>
        </w:numPr>
        <w:jc w:val="both"/>
        <w:rPr>
          <w:rFonts w:ascii="Calibri" w:hAnsi="Calibri" w:cs="Calibri"/>
        </w:rPr>
      </w:pPr>
      <w:r w:rsidRPr="0083410D">
        <w:rPr>
          <w:rFonts w:ascii="Calibri" w:hAnsi="Calibri" w:cs="Calibri"/>
        </w:rPr>
        <w:t>DeepSeek - założenie: dobry w roli eksperta bezpieczeństwa (dobry przypadek do testów penetracyjnych).</w:t>
      </w:r>
    </w:p>
    <w:p w14:paraId="426C11A2" w14:textId="2DD191B7" w:rsidR="0083410D" w:rsidRDefault="0083410D" w:rsidP="00285FFB">
      <w:pPr>
        <w:numPr>
          <w:ilvl w:val="1"/>
          <w:numId w:val="20"/>
        </w:numPr>
        <w:jc w:val="both"/>
        <w:rPr>
          <w:rFonts w:ascii="Calibri" w:hAnsi="Calibri" w:cs="Calibri"/>
        </w:rPr>
      </w:pPr>
      <w:r w:rsidRPr="0083410D">
        <w:rPr>
          <w:rFonts w:ascii="Calibri" w:hAnsi="Calibri" w:cs="Calibri"/>
        </w:rPr>
        <w:t>Dla każdego agenta, użytkownik może wykorzystać konkretnego agenta, w configu ustawiamy jaki model to jaki agent (oLLAMA, GPTo5, CLAUDE, Gemini, [...]) Potrzebne API key i biblioteka do działania konkretnego modelu językowego.</w:t>
      </w:r>
    </w:p>
    <w:p w14:paraId="3FF3BFB6" w14:textId="6DF55213" w:rsidR="0083410D" w:rsidRDefault="001D42A0" w:rsidP="00285FFB">
      <w:pPr>
        <w:jc w:val="cente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MetaGPT: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4988B0A9" w:rsidR="001D42A0" w:rsidRDefault="00710EBD" w:rsidP="00710EBD">
      <w:pPr>
        <w:pStyle w:val="Legenda"/>
        <w:jc w:val="center"/>
      </w:pPr>
      <w:bookmarkStart w:id="12" w:name="_Toc213769631"/>
      <w:bookmarkStart w:id="13" w:name="_Toc216371171"/>
      <w:bookmarkStart w:id="14" w:name="_Toc218695595"/>
      <w:r>
        <w:t xml:space="preserve">Rysunek </w:t>
      </w:r>
      <w:r>
        <w:fldChar w:fldCharType="begin"/>
      </w:r>
      <w:r>
        <w:instrText xml:space="preserve"> SEQ Rysunek \* ARABIC </w:instrText>
      </w:r>
      <w:r>
        <w:fldChar w:fldCharType="separate"/>
      </w:r>
      <w:r w:rsidR="0026166F">
        <w:rPr>
          <w:noProof/>
        </w:rPr>
        <w:t>4</w:t>
      </w:r>
      <w:r>
        <w:fldChar w:fldCharType="end"/>
      </w:r>
      <w:r>
        <w:t xml:space="preserve"> - Przykładowa implementacja podobnego systemu, MetaGPT</w:t>
      </w:r>
      <w:bookmarkEnd w:id="12"/>
      <w:bookmarkEnd w:id="13"/>
      <w:bookmarkEnd w:id="14"/>
    </w:p>
    <w:p w14:paraId="11EF12B9" w14:textId="77777777" w:rsidR="00F06A77" w:rsidRDefault="00F06A77" w:rsidP="00F06A77"/>
    <w:p w14:paraId="7D8C95D8" w14:textId="77777777" w:rsidR="00F06A77" w:rsidRDefault="00F06A77" w:rsidP="00F06A77"/>
    <w:p w14:paraId="3B72AB91" w14:textId="278CC949" w:rsidR="00E4346A" w:rsidRDefault="00E4346A" w:rsidP="00E4346A">
      <w:pPr>
        <w:pStyle w:val="Nagwek1"/>
      </w:pPr>
      <w:bookmarkStart w:id="15" w:name="_Toc219070486"/>
      <w:r>
        <w:lastRenderedPageBreak/>
        <w:t>Spis modeli i ich rozmiarów:</w:t>
      </w:r>
      <w:bookmarkEnd w:id="15"/>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r>
              <w:rPr>
                <w:rFonts w:ascii="Calibri" w:hAnsi="Calibri" w:cs="Calibri"/>
                <w:b/>
                <w:bCs/>
                <w:lang w:val="en-US"/>
              </w:rPr>
              <w:t>Rozmiar modelu</w:t>
            </w:r>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45A19067" w:rsidR="00E4346A" w:rsidRPr="00E4346A" w:rsidRDefault="00EA3A9D" w:rsidP="00B067D7">
            <w:pPr>
              <w:jc w:val="center"/>
              <w:rPr>
                <w:rFonts w:ascii="Calibri" w:hAnsi="Calibri" w:cs="Calibri"/>
                <w:lang w:val="en-US"/>
              </w:rPr>
            </w:pPr>
            <w:r w:rsidRPr="00E4346A">
              <w:rPr>
                <w:rFonts w:ascii="Calibri" w:hAnsi="Calibri" w:cs="Calibri"/>
                <w:lang w:val="en-US"/>
              </w:rPr>
              <w:t>agomistral:latest</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6" w:name="_Toc219070487"/>
      <w:r>
        <w:t>Stos technologiczny projektu</w:t>
      </w:r>
      <w:r w:rsidR="00C95377">
        <w:t xml:space="preserve"> (pierwszy etap)</w:t>
      </w:r>
      <w:r>
        <w:t>:</w:t>
      </w:r>
      <w:bookmarkEnd w:id="16"/>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r w:rsidRPr="004E3607">
        <w:rPr>
          <w:rFonts w:ascii="Calibri" w:hAnsi="Calibri" w:cs="Calibri"/>
        </w:rPr>
        <w:t>Ollama</w:t>
      </w:r>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Streamlit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FastAPI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Baza danych grafowa (Neo4j) / SQLite</w:t>
      </w:r>
    </w:p>
    <w:p w14:paraId="463A4A97"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ChromaDB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Docker / Podman</w:t>
      </w:r>
    </w:p>
    <w:p w14:paraId="1E6D2040" w14:textId="77777777" w:rsidR="004E3607" w:rsidRPr="004E3607" w:rsidRDefault="004E3607" w:rsidP="004E3607">
      <w:pPr>
        <w:numPr>
          <w:ilvl w:val="0"/>
          <w:numId w:val="21"/>
        </w:numPr>
        <w:rPr>
          <w:rFonts w:ascii="Calibri" w:hAnsi="Calibri" w:cs="Calibri"/>
        </w:rPr>
      </w:pPr>
      <w:r w:rsidRPr="004E3607">
        <w:rPr>
          <w:rFonts w:ascii="Calibri" w:hAnsi="Calibri" w:cs="Calibri"/>
        </w:rPr>
        <w:t>Pytest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690AB3">
      <w:pPr>
        <w:rPr>
          <w:rFonts w:ascii="Calibri" w:hAnsi="Calibri" w:cs="Calibri"/>
          <w:b/>
          <w:bCs/>
          <w:lang w:val="en-US"/>
        </w:rPr>
      </w:pPr>
      <w:r>
        <w:rPr>
          <w:rFonts w:ascii="Calibri" w:hAnsi="Calibri" w:cs="Calibri"/>
          <w:b/>
          <w:bCs/>
          <w:lang w:val="en-US"/>
        </w:rPr>
        <w:lastRenderedPageBreak/>
        <w:t>Wykorzystywane t</w:t>
      </w:r>
      <w:r w:rsidR="004E3607" w:rsidRPr="004E3607">
        <w:rPr>
          <w:rFonts w:ascii="Calibri" w:hAnsi="Calibri" w:cs="Calibri"/>
          <w:b/>
          <w:bCs/>
          <w:lang w:val="en-US"/>
        </w:rPr>
        <w:t>echnologie</w:t>
      </w:r>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690AB3">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7" w:name="_Toc219070488"/>
      <w:r>
        <w:rPr>
          <w:lang w:val="en-US"/>
        </w:rPr>
        <w:t>Tabela modeli językowych:</w:t>
      </w:r>
      <w:bookmarkEnd w:id="17"/>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Sugerowany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Rozmiar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Powód wyboru</w:t>
            </w:r>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Specjalizowany w generowaniu kodu; wysoki HumanEval (75%+), obsługuje 80+ języków, idealny do pisania i refaktoryzacji.</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Szybki w strukturyzacji danych; uniwersalny, niski latency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r w:rsidRPr="000F468D">
              <w:rPr>
                <w:rFonts w:ascii="Calibri" w:hAnsi="Calibri" w:cs="Calibri"/>
                <w:b/>
                <w:bCs/>
                <w:lang w:val="en-US"/>
              </w:rPr>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Lekki, dobry w wyszukiwaniu info (z toolami); aktualna wiedza, niski rozmiar na szybkie query.</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r w:rsidRPr="000F468D">
              <w:rPr>
                <w:rFonts w:ascii="Calibri" w:hAnsi="Calibri" w:cs="Calibri"/>
                <w:b/>
                <w:bCs/>
                <w:lang w:val="en-US"/>
              </w:rPr>
              <w:lastRenderedPageBreak/>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Uniwersalny research; integruje z web tools,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Projektuje architekturę (microservices, DB); silny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Mniejszy, ale dobry w diagramach UML i skalowalności; szybki prototyping.</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r w:rsidRPr="000F468D">
              <w:rPr>
                <w:rFonts w:ascii="Calibri" w:hAnsi="Calibri" w:cs="Calibri"/>
                <w:b/>
                <w:bCs/>
                <w:lang w:val="en-US"/>
              </w:rPr>
              <w:t>Dokumentacji działań</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Generuje czytelne docs (Markdown,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r w:rsidRPr="000F468D">
              <w:rPr>
                <w:rFonts w:ascii="Calibri" w:hAnsi="Calibri" w:cs="Calibri"/>
                <w:b/>
                <w:bCs/>
                <w:lang w:val="en-US"/>
              </w:rPr>
              <w:t xml:space="preserve">Dokumentacji działań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Lepszy w szczegółowych wyjaśnieniach; dodaje przykłady kodu do docs.</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Krytykuje kod na błędy/logikę; trenowany na reviewach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(edge cases); wysoka precyzja w znajdowaniu luk.</w:t>
            </w:r>
          </w:p>
        </w:tc>
      </w:tr>
      <w:tr w:rsidR="000F468D" w:rsidRPr="00A0628F"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Wykrywa vulnerabilities (SQL injection, XSS); benchmarki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Lekki do szybkich scanów; dobry w OWASP top 10, z toolami jak bandit.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25E29D64" w:rsidR="006A0CCE" w:rsidRDefault="006A0CCE" w:rsidP="00903C6C">
      <w:pPr>
        <w:pStyle w:val="Nagwek1"/>
      </w:pPr>
      <w:bookmarkStart w:id="18" w:name="_Toc219070489"/>
      <w:r>
        <w:lastRenderedPageBreak/>
        <w:t>Wyniki wstępne z przeprowadzonych testów</w:t>
      </w:r>
      <w:bookmarkEnd w:id="18"/>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r w:rsidR="00783F88">
        <w:t>Snake’a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Pr="00EA3A9D" w:rsidRDefault="009141CE" w:rsidP="00EA3A9D">
      <w:pPr>
        <w:jc w:val="center"/>
        <w:rPr>
          <w:b/>
          <w:bCs/>
        </w:rPr>
      </w:pPr>
      <w:r w:rsidRPr="00EA3A9D">
        <w:rPr>
          <w:b/>
          <w:bCs/>
        </w:rP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5"/>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45CE14AF" w:rsidR="009141CE" w:rsidRDefault="009141CE" w:rsidP="00DB1E48">
      <w:pPr>
        <w:pStyle w:val="Legenda"/>
        <w:jc w:val="center"/>
      </w:pPr>
      <w:bookmarkStart w:id="19" w:name="_Toc216371172"/>
      <w:bookmarkStart w:id="20" w:name="_Toc218695596"/>
      <w:r>
        <w:t xml:space="preserve">Rysunek </w:t>
      </w:r>
      <w:r>
        <w:fldChar w:fldCharType="begin"/>
      </w:r>
      <w:r>
        <w:instrText xml:space="preserve"> SEQ Rysunek \* ARABIC </w:instrText>
      </w:r>
      <w:r>
        <w:fldChar w:fldCharType="separate"/>
      </w:r>
      <w:r w:rsidR="0026166F">
        <w:rPr>
          <w:noProof/>
        </w:rPr>
        <w:t>5</w:t>
      </w:r>
      <w:r>
        <w:fldChar w:fldCharType="end"/>
      </w:r>
      <w:r>
        <w:t xml:space="preserve"> - Początek realizacji zadania, projekt Kalkulatora zlecony zespołowi.</w:t>
      </w:r>
      <w:bookmarkEnd w:id="19"/>
      <w:bookmarkEnd w:id="20"/>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prompt</w:t>
      </w:r>
      <w:r w:rsidR="00DE27D2">
        <w:t>ów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6"/>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7B696BA3" w:rsidR="0070787C" w:rsidRDefault="0070787C" w:rsidP="00DB1E48">
      <w:pPr>
        <w:pStyle w:val="Legenda"/>
        <w:jc w:val="center"/>
      </w:pPr>
      <w:bookmarkStart w:id="21" w:name="_Toc216371173"/>
      <w:bookmarkStart w:id="22" w:name="_Toc218695597"/>
      <w:r>
        <w:t xml:space="preserve">Rysunek </w:t>
      </w:r>
      <w:r>
        <w:fldChar w:fldCharType="begin"/>
      </w:r>
      <w:r>
        <w:instrText xml:space="preserve"> SEQ Rysunek \* ARABIC </w:instrText>
      </w:r>
      <w:r>
        <w:fldChar w:fldCharType="separate"/>
      </w:r>
      <w:r w:rsidR="0026166F">
        <w:rPr>
          <w:noProof/>
        </w:rPr>
        <w:t>6</w:t>
      </w:r>
      <w:r>
        <w:fldChar w:fldCharType="end"/>
      </w:r>
      <w:r>
        <w:t xml:space="preserve"> - Fragment wygenerowanego kodu przez agenta Programistę.</w:t>
      </w:r>
      <w:bookmarkEnd w:id="21"/>
      <w:bookmarkEnd w:id="22"/>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7"/>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0CC1E5E1" w:rsidR="000C62A0" w:rsidRDefault="002A0F7C" w:rsidP="00DB1E48">
      <w:pPr>
        <w:pStyle w:val="Legenda"/>
        <w:jc w:val="center"/>
      </w:pPr>
      <w:bookmarkStart w:id="23" w:name="_Toc216371174"/>
      <w:bookmarkStart w:id="24" w:name="_Toc218695598"/>
      <w:r>
        <w:t xml:space="preserve">Rysunek </w:t>
      </w:r>
      <w:r>
        <w:fldChar w:fldCharType="begin"/>
      </w:r>
      <w:r>
        <w:instrText xml:space="preserve"> SEQ Rysunek \* ARABIC </w:instrText>
      </w:r>
      <w:r>
        <w:fldChar w:fldCharType="separate"/>
      </w:r>
      <w:r w:rsidR="0026166F">
        <w:rPr>
          <w:noProof/>
        </w:rPr>
        <w:t>7</w:t>
      </w:r>
      <w:r>
        <w:fldChar w:fldCharType="end"/>
      </w:r>
      <w:r>
        <w:t xml:space="preserve"> - Przykład komunikacji między agentami, oraz sprawdzenie spełnienia wymagań zadania.</w:t>
      </w:r>
      <w:bookmarkEnd w:id="23"/>
      <w:bookmarkEnd w:id="24"/>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8"/>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3CCA32DE" w:rsidR="00C23CA1" w:rsidRPr="00C23CA1" w:rsidRDefault="0036556E" w:rsidP="00DB1E48">
      <w:pPr>
        <w:pStyle w:val="Legenda"/>
        <w:jc w:val="center"/>
      </w:pPr>
      <w:bookmarkStart w:id="25" w:name="_Toc216371175"/>
      <w:bookmarkStart w:id="26" w:name="_Toc218695599"/>
      <w:r>
        <w:t xml:space="preserve">Rysunek </w:t>
      </w:r>
      <w:r>
        <w:fldChar w:fldCharType="begin"/>
      </w:r>
      <w:r>
        <w:instrText xml:space="preserve"> SEQ Rysunek \* ARABIC </w:instrText>
      </w:r>
      <w:r>
        <w:fldChar w:fldCharType="separate"/>
      </w:r>
      <w:r w:rsidR="0026166F">
        <w:rPr>
          <w:noProof/>
        </w:rPr>
        <w:t>8</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25"/>
      <w:bookmarkEnd w:id="26"/>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9"/>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747DAB38" w:rsidR="009141CE" w:rsidRDefault="00CD3925" w:rsidP="00DB1E48">
      <w:pPr>
        <w:pStyle w:val="Legenda"/>
        <w:jc w:val="center"/>
      </w:pPr>
      <w:bookmarkStart w:id="27" w:name="_Toc216371176"/>
      <w:bookmarkStart w:id="28" w:name="_Toc218695600"/>
      <w:r>
        <w:t xml:space="preserve">Rysunek </w:t>
      </w:r>
      <w:r>
        <w:fldChar w:fldCharType="begin"/>
      </w:r>
      <w:r>
        <w:instrText xml:space="preserve"> SEQ Rysunek \* ARABIC </w:instrText>
      </w:r>
      <w:r>
        <w:fldChar w:fldCharType="separate"/>
      </w:r>
      <w:r w:rsidR="0026166F">
        <w:rPr>
          <w:noProof/>
        </w:rPr>
        <w:t>9</w:t>
      </w:r>
      <w:r>
        <w:fldChar w:fldCharType="end"/>
      </w:r>
      <w:r>
        <w:t xml:space="preserve"> - Przykładowo wygenerowany kalkulator, jako wynik działania systemu wieloagentowego.</w:t>
      </w:r>
      <w:bookmarkEnd w:id="27"/>
      <w:bookmarkEnd w:id="28"/>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20"/>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59F59ACF" w:rsidR="00CD3925" w:rsidRPr="00CD3925" w:rsidRDefault="005602B7" w:rsidP="00DB1E48">
      <w:pPr>
        <w:pStyle w:val="Legenda"/>
        <w:jc w:val="center"/>
      </w:pPr>
      <w:bookmarkStart w:id="29" w:name="_Toc216371177"/>
      <w:bookmarkStart w:id="30" w:name="_Toc218695601"/>
      <w:r>
        <w:t xml:space="preserve">Rysunek </w:t>
      </w:r>
      <w:r>
        <w:fldChar w:fldCharType="begin"/>
      </w:r>
      <w:r>
        <w:instrText xml:space="preserve"> SEQ Rysunek \* ARABIC </w:instrText>
      </w:r>
      <w:r>
        <w:fldChar w:fldCharType="separate"/>
      </w:r>
      <w:r w:rsidR="0026166F">
        <w:rPr>
          <w:noProof/>
        </w:rPr>
        <w:t>10</w:t>
      </w:r>
      <w:r>
        <w:fldChar w:fldCharType="end"/>
      </w:r>
      <w:r>
        <w:t xml:space="preserve"> - Przykładowo wygenerowana gra w Snake'a, jako drugie zadanie zlecone systemu wieloagentowemu w trybie wykonywania sekwencyjnego.</w:t>
      </w:r>
      <w:bookmarkEnd w:id="29"/>
      <w:bookmarkEnd w:id="30"/>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ogłaby potencjalnie sprawdzić się jeszcze lepiej w systemie wieloagentowym CoAct.</w:t>
      </w:r>
    </w:p>
    <w:p w14:paraId="12E6AA5A" w14:textId="77777777" w:rsidR="00F32553" w:rsidRDefault="00214030" w:rsidP="00F32553">
      <w:pPr>
        <w:keepNext/>
        <w:jc w:val="center"/>
      </w:pPr>
      <w:r>
        <w:rPr>
          <w:noProof/>
        </w:rPr>
        <w:lastRenderedPageBreak/>
        <w:drawing>
          <wp:inline distT="0" distB="0" distL="0" distR="0" wp14:anchorId="128CE59B" wp14:editId="59639533">
            <wp:extent cx="4987174" cy="3904422"/>
            <wp:effectExtent l="190500" t="190500" r="194945" b="191770"/>
            <wp:docPr id="24956607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1186" cy="3907563"/>
                    </a:xfrm>
                    <a:prstGeom prst="rect">
                      <a:avLst/>
                    </a:prstGeom>
                    <a:ln>
                      <a:noFill/>
                    </a:ln>
                    <a:effectLst>
                      <a:outerShdw blurRad="190500" algn="tl" rotWithShape="0">
                        <a:srgbClr val="000000">
                          <a:alpha val="70000"/>
                        </a:srgbClr>
                      </a:outerShdw>
                    </a:effectLst>
                  </pic:spPr>
                </pic:pic>
              </a:graphicData>
            </a:graphic>
          </wp:inline>
        </w:drawing>
      </w:r>
    </w:p>
    <w:p w14:paraId="7AFC48A4" w14:textId="06D258C8" w:rsidR="00214030" w:rsidRDefault="00F32553" w:rsidP="00F32553">
      <w:pPr>
        <w:pStyle w:val="Legenda"/>
        <w:jc w:val="center"/>
      </w:pPr>
      <w:r>
        <w:t xml:space="preserve">Rysunek </w:t>
      </w:r>
      <w:r>
        <w:fldChar w:fldCharType="begin"/>
      </w:r>
      <w:r>
        <w:instrText xml:space="preserve"> SEQ Rysunek \* ARABIC </w:instrText>
      </w:r>
      <w:r>
        <w:fldChar w:fldCharType="separate"/>
      </w:r>
      <w:r w:rsidR="0026166F">
        <w:rPr>
          <w:noProof/>
        </w:rPr>
        <w:t>11</w:t>
      </w:r>
      <w:r>
        <w:fldChar w:fldCharType="end"/>
      </w:r>
      <w:r>
        <w:t xml:space="preserve"> - Przykładowe uruchomienie programu z terminalu IDE.</w:t>
      </w:r>
    </w:p>
    <w:p w14:paraId="1593CAE9" w14:textId="593087CE" w:rsidR="00267553" w:rsidRDefault="00656E3C" w:rsidP="00115952">
      <w:pPr>
        <w:jc w:val="both"/>
      </w:pPr>
      <w:r>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(human in the loop)</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sparsowane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lastRenderedPageBreak/>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02EDDE34"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2521A7">
        <w:t xml:space="preserve"> – takie działanie zostanie umożliwione poprzez udostępnione agentom narzędzie RAG.</w:t>
      </w:r>
    </w:p>
    <w:p w14:paraId="1A41B262" w14:textId="77777777" w:rsidR="00F955E7" w:rsidRDefault="00F955E7" w:rsidP="00115952">
      <w:pPr>
        <w:pBdr>
          <w:bottom w:val="single" w:sz="12" w:space="1" w:color="auto"/>
        </w:pBdr>
        <w:jc w:val="both"/>
      </w:pPr>
    </w:p>
    <w:p w14:paraId="190A4C2C" w14:textId="77777777" w:rsidR="0050786C" w:rsidRDefault="0050786C">
      <w:pPr>
        <w:rPr>
          <w:rFonts w:asciiTheme="majorHAnsi" w:eastAsiaTheme="majorEastAsia" w:hAnsiTheme="majorHAnsi" w:cstheme="majorBidi"/>
          <w:color w:val="0F4761" w:themeColor="accent1" w:themeShade="BF"/>
          <w:sz w:val="40"/>
          <w:szCs w:val="40"/>
        </w:rPr>
      </w:pPr>
      <w:r>
        <w:br w:type="page"/>
      </w:r>
    </w:p>
    <w:p w14:paraId="729DD5D3" w14:textId="389DCE90" w:rsidR="0050786C" w:rsidRDefault="0050786C" w:rsidP="0050786C">
      <w:pPr>
        <w:pStyle w:val="Nagwek1"/>
      </w:pPr>
      <w:bookmarkStart w:id="31" w:name="_Toc219070490"/>
      <w:r>
        <w:lastRenderedPageBreak/>
        <w:t>CoAct RAG</w:t>
      </w:r>
      <w:bookmarkEnd w:id="31"/>
    </w:p>
    <w:p w14:paraId="2C21069A" w14:textId="77777777" w:rsidR="0050786C" w:rsidRDefault="0050786C" w:rsidP="0050786C">
      <w:pPr>
        <w:jc w:val="both"/>
      </w:pPr>
      <w:r>
        <w:t xml:space="preserve">System CoAct posiada wbudowaną funkcję przeszukiwania Internetu w celu odnalezienia informacji na dany temat przy pomocy bibliotek FastAPI, Tavily, Serper (Google Search), DDGS (DuckDuckGo), oraz bazy wektorowej ChromaDB. Dzięki nim system wyciąga dane tekstowe z dokumentów HTML zawierających w sobie słowa klucze takie jak – ‘docs’, ‘documentation’, ‘api’, ‘reference’. </w:t>
      </w:r>
    </w:p>
    <w:p w14:paraId="319551F6" w14:textId="77777777" w:rsidR="00AC1125" w:rsidRDefault="0050786C" w:rsidP="00AC1125">
      <w:pPr>
        <w:keepNext/>
        <w:jc w:val="center"/>
      </w:pPr>
      <w:r w:rsidRPr="0007008E">
        <w:rPr>
          <w:noProof/>
        </w:rPr>
        <w:drawing>
          <wp:inline distT="0" distB="0" distL="0" distR="0" wp14:anchorId="2B711332" wp14:editId="2BFA33B1">
            <wp:extent cx="5509738" cy="1662929"/>
            <wp:effectExtent l="190500" t="190500" r="186690" b="185420"/>
            <wp:docPr id="237673789"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73789" name="Obraz 1" descr="Obraz zawierający tekst, zrzut ekranu, Czcionka&#10;&#10;Zawartość wygenerowana przez AI może być niepoprawna."/>
                    <pic:cNvPicPr/>
                  </pic:nvPicPr>
                  <pic:blipFill>
                    <a:blip r:embed="rId22"/>
                    <a:stretch>
                      <a:fillRect/>
                    </a:stretch>
                  </pic:blipFill>
                  <pic:spPr>
                    <a:xfrm>
                      <a:off x="0" y="0"/>
                      <a:ext cx="5546904" cy="1674146"/>
                    </a:xfrm>
                    <a:prstGeom prst="rect">
                      <a:avLst/>
                    </a:prstGeom>
                    <a:ln>
                      <a:noFill/>
                    </a:ln>
                    <a:effectLst>
                      <a:outerShdw blurRad="190500" algn="tl" rotWithShape="0">
                        <a:srgbClr val="000000">
                          <a:alpha val="70000"/>
                        </a:srgbClr>
                      </a:outerShdw>
                    </a:effectLst>
                  </pic:spPr>
                </pic:pic>
              </a:graphicData>
            </a:graphic>
          </wp:inline>
        </w:drawing>
      </w:r>
    </w:p>
    <w:p w14:paraId="48CB38DA" w14:textId="2B8034EE" w:rsidR="0050786C" w:rsidRDefault="00AC1125" w:rsidP="00AC1125">
      <w:pPr>
        <w:pStyle w:val="Legenda"/>
        <w:jc w:val="center"/>
      </w:pPr>
      <w:bookmarkStart w:id="32" w:name="_Toc218695602"/>
      <w:r>
        <w:t xml:space="preserve">Rysunek </w:t>
      </w:r>
      <w:r>
        <w:fldChar w:fldCharType="begin"/>
      </w:r>
      <w:r>
        <w:instrText xml:space="preserve"> SEQ Rysunek \* ARABIC </w:instrText>
      </w:r>
      <w:r>
        <w:fldChar w:fldCharType="separate"/>
      </w:r>
      <w:r w:rsidR="0026166F">
        <w:rPr>
          <w:noProof/>
        </w:rPr>
        <w:t>12</w:t>
      </w:r>
      <w:r>
        <w:fldChar w:fldCharType="end"/>
      </w:r>
      <w:r>
        <w:t xml:space="preserve"> - </w:t>
      </w:r>
      <w:r w:rsidRPr="00980F02">
        <w:t>Przykład prostej heurystyki wyszukiwania dokumentów o konkretnej tematyce.</w:t>
      </w:r>
      <w:bookmarkEnd w:id="32"/>
    </w:p>
    <w:p w14:paraId="3750EF05" w14:textId="77777777" w:rsidR="0050786C" w:rsidRDefault="0050786C" w:rsidP="0050786C">
      <w:pPr>
        <w:jc w:val="both"/>
      </w:pPr>
      <w:r>
        <w:t xml:space="preserve">Po znalezieniu odpowiedniego, odfiltrowanego do samego tekstu materiału źródłowego, program wczytuje dane dzieląc je na kawałki (chunki). Te z kolei wykorzystywane są do procesu embeddingu przy pomocy modelu Ollama </w:t>
      </w:r>
      <w:r w:rsidRPr="00710B55">
        <w:rPr>
          <w:b/>
          <w:bCs/>
        </w:rPr>
        <w:t>nomic-embed-text</w:t>
      </w:r>
      <w:r>
        <w:rPr>
          <w:b/>
          <w:bCs/>
        </w:rPr>
        <w:t xml:space="preserve">, </w:t>
      </w:r>
      <w:r>
        <w:t xml:space="preserve">który konwertuje je do postaci wektorów dla bazy ChromaDB. Dzięki temu możliwe jest dokonanie wyszukiwania semantycznego analizując na ile obecne zagadnienie bądź problem, z którym zmaga się system jest powiązany z przechowywanymi danymi. W tym celu dokonywana jest analiza odległości L2 (Euklidesowej) między wektorami. </w:t>
      </w:r>
    </w:p>
    <w:p w14:paraId="36EE54E7" w14:textId="77777777" w:rsidR="0050786C" w:rsidRPr="0050786C" w:rsidRDefault="0050786C" w:rsidP="0050786C">
      <w:pPr>
        <w:jc w:val="both"/>
        <w:rPr>
          <w:b/>
          <w:bCs/>
        </w:rPr>
      </w:pPr>
      <w:r w:rsidRPr="0050786C">
        <w:rPr>
          <w:b/>
          <w:bCs/>
        </w:rPr>
        <w:t>Funkcje lokalnego systemu RAG.:</w:t>
      </w:r>
    </w:p>
    <w:p w14:paraId="703C03B2" w14:textId="77777777" w:rsidR="0050786C" w:rsidRDefault="0050786C" w:rsidP="0050786C">
      <w:pPr>
        <w:pStyle w:val="Akapitzlist"/>
        <w:numPr>
          <w:ilvl w:val="0"/>
          <w:numId w:val="20"/>
        </w:numPr>
        <w:jc w:val="both"/>
      </w:pPr>
      <w:r>
        <w:t>/ingest – pozwala na manualne wczytanie adresów URL, na podstawie których mają zostać wyciągnięte dane do wzbogacenia wiedzy modeli językowych.</w:t>
      </w:r>
    </w:p>
    <w:p w14:paraId="4966C571" w14:textId="77777777" w:rsidR="0050786C" w:rsidRDefault="0050786C" w:rsidP="0050786C">
      <w:pPr>
        <w:pStyle w:val="Akapitzlist"/>
        <w:numPr>
          <w:ilvl w:val="0"/>
          <w:numId w:val="20"/>
        </w:numPr>
        <w:jc w:val="both"/>
      </w:pPr>
      <w:r>
        <w:t>/query – funkcja wyszukiwania semantycznego w bazie wektorowej. Wyszukuje fragmentów danych podanych przez użytkownika.</w:t>
      </w:r>
    </w:p>
    <w:p w14:paraId="06B14A9C" w14:textId="77777777" w:rsidR="0050786C" w:rsidRDefault="0050786C" w:rsidP="0050786C">
      <w:pPr>
        <w:pStyle w:val="Akapitzlist"/>
        <w:numPr>
          <w:ilvl w:val="0"/>
          <w:numId w:val="20"/>
        </w:numPr>
        <w:jc w:val="both"/>
      </w:pPr>
      <w:r>
        <w:t>/ask – przeszukuje Internet, wczytuje odnalezione informacje do systemu i zasila sieć nowymi informacjami w danej dziedzinie tematycznej.</w:t>
      </w:r>
    </w:p>
    <w:p w14:paraId="041C2595" w14:textId="06B4336A" w:rsidR="00F955E7" w:rsidRDefault="0050786C" w:rsidP="00115952">
      <w:pPr>
        <w:jc w:val="both"/>
      </w:pPr>
      <w:r>
        <w:t>Przy pomocy powyższych poleceń agenci systemu CoAct mogą wyszukiwać dane w Internecie, co pozwala im na wzbogacanie swojej znajomości tematu i weryfikację wiedzy, jaką posiadają.</w:t>
      </w:r>
    </w:p>
    <w:p w14:paraId="77B3D478" w14:textId="58265481" w:rsidR="00850E77" w:rsidRDefault="00A62664" w:rsidP="00850E77">
      <w:pPr>
        <w:pStyle w:val="Nagwek1"/>
      </w:pPr>
      <w:bookmarkStart w:id="33" w:name="_Toc219070491"/>
      <w:r>
        <w:lastRenderedPageBreak/>
        <w:t>Analiza testów ewaluacyjnych systemu</w:t>
      </w:r>
      <w:bookmarkEnd w:id="33"/>
    </w:p>
    <w:p w14:paraId="074D672A" w14:textId="77777777" w:rsidR="004F756D" w:rsidRDefault="004F756D" w:rsidP="00BA7D14">
      <w:pPr>
        <w:keepNext/>
        <w:jc w:val="center"/>
      </w:pPr>
      <w:r w:rsidRPr="004F756D">
        <w:rPr>
          <w:noProof/>
        </w:rPr>
        <w:drawing>
          <wp:inline distT="0" distB="0" distL="0" distR="0" wp14:anchorId="471BDABC" wp14:editId="29C46585">
            <wp:extent cx="5396325" cy="2915514"/>
            <wp:effectExtent l="190500" t="190500" r="185420" b="189865"/>
            <wp:docPr id="985717255"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17255" name="Obraz 1" descr="Obraz zawierający tekst, zrzut ekranu, Czcionka&#10;&#10;Zawartość wygenerowana przez AI może być niepoprawna."/>
                    <pic:cNvPicPr/>
                  </pic:nvPicPr>
                  <pic:blipFill>
                    <a:blip r:embed="rId23"/>
                    <a:stretch>
                      <a:fillRect/>
                    </a:stretch>
                  </pic:blipFill>
                  <pic:spPr>
                    <a:xfrm>
                      <a:off x="0" y="0"/>
                      <a:ext cx="5410906" cy="2923392"/>
                    </a:xfrm>
                    <a:prstGeom prst="rect">
                      <a:avLst/>
                    </a:prstGeom>
                    <a:ln>
                      <a:noFill/>
                    </a:ln>
                    <a:effectLst>
                      <a:outerShdw blurRad="190500" algn="tl" rotWithShape="0">
                        <a:srgbClr val="000000">
                          <a:alpha val="70000"/>
                        </a:srgbClr>
                      </a:outerShdw>
                    </a:effectLst>
                  </pic:spPr>
                </pic:pic>
              </a:graphicData>
            </a:graphic>
          </wp:inline>
        </w:drawing>
      </w:r>
    </w:p>
    <w:p w14:paraId="5659A726" w14:textId="5D838B4C" w:rsidR="00CE2B08" w:rsidRDefault="004F756D" w:rsidP="004F756D">
      <w:pPr>
        <w:pStyle w:val="Legenda"/>
        <w:jc w:val="center"/>
      </w:pPr>
      <w:r>
        <w:t xml:space="preserve">Rysunek </w:t>
      </w:r>
      <w:r>
        <w:fldChar w:fldCharType="begin"/>
      </w:r>
      <w:r>
        <w:instrText xml:space="preserve"> SEQ Rysunek \* ARABIC </w:instrText>
      </w:r>
      <w:r>
        <w:fldChar w:fldCharType="separate"/>
      </w:r>
      <w:r w:rsidR="0026166F">
        <w:rPr>
          <w:noProof/>
        </w:rPr>
        <w:t>13</w:t>
      </w:r>
      <w:r>
        <w:fldChar w:fldCharType="end"/>
      </w:r>
      <w:r>
        <w:t xml:space="preserve"> - Przykład ewaluacji systemu przy pomocy zespołu agentów.</w:t>
      </w:r>
    </w:p>
    <w:p w14:paraId="3928B5FF" w14:textId="648BC3F7" w:rsidR="004F756D" w:rsidRDefault="00A715A6" w:rsidP="00A62664">
      <w:pPr>
        <w:jc w:val="both"/>
      </w:pPr>
      <w:r>
        <w:t xml:space="preserve">Do testowania systemu wieloagentowego CoAct wykorzystano dwa podejścia </w:t>
      </w:r>
      <w:r w:rsidR="000B6EA7">
        <w:t xml:space="preserve">heurystyczne </w:t>
      </w:r>
      <w:r>
        <w:t xml:space="preserve">bazujące na ingerencji </w:t>
      </w:r>
      <w:r w:rsidR="007A4A55">
        <w:t>agentów</w:t>
      </w:r>
      <w:r w:rsidR="00A62664">
        <w:t xml:space="preserve"> </w:t>
      </w:r>
      <w:r>
        <w:t>jako oceniający pracę zespołu</w:t>
      </w:r>
      <w:r w:rsidR="000B6EA7">
        <w:t xml:space="preserve"> </w:t>
      </w:r>
      <w:r w:rsidR="004F756D">
        <w:t>sędziowie w kilku kategoriach – te zostały opisane w rozdziale Strategia Ewaluacji.</w:t>
      </w:r>
      <w:r w:rsidR="007A4A55">
        <w:t xml:space="preserve">   </w:t>
      </w:r>
    </w:p>
    <w:p w14:paraId="3D9DEB4B" w14:textId="311EF6C9" w:rsidR="004F756D" w:rsidRDefault="004F756D" w:rsidP="00A62664">
      <w:pPr>
        <w:jc w:val="both"/>
      </w:pPr>
      <w:r>
        <w:t>Otrzymywane logów z działania programu ujawniło kilka usterek, które wymagały poprawek w kolejnych wersjach programu, w szczególności dokonano następujących obserwacji:</w:t>
      </w:r>
    </w:p>
    <w:p w14:paraId="7737D04B" w14:textId="3BB6BF94" w:rsidR="00A62664" w:rsidRDefault="00A62664" w:rsidP="002521A7">
      <w:pPr>
        <w:pStyle w:val="Akapitzlist"/>
        <w:numPr>
          <w:ilvl w:val="0"/>
          <w:numId w:val="20"/>
        </w:numPr>
        <w:jc w:val="both"/>
      </w:pPr>
      <w:r>
        <w:t xml:space="preserve">Włączanie funkcji pamięci do LLM’ów </w:t>
      </w:r>
      <w:r w:rsidR="0010464D">
        <w:t>w pewnym przypadku s</w:t>
      </w:r>
      <w:r>
        <w:t>powodowało, że w systemie zaczęły przejawiać się halucynacje</w:t>
      </w:r>
      <w:r w:rsidR="0010464D">
        <w:t xml:space="preserve">. Błąd przejawiał się w </w:t>
      </w:r>
      <w:r>
        <w:t>zbyt silnym zapamiętywaniu wyniku test</w:t>
      </w:r>
      <w:r w:rsidR="002521A7">
        <w:t>ów</w:t>
      </w:r>
      <w:r>
        <w:t xml:space="preserve"> z jednej kategorii i traktowania go jako </w:t>
      </w:r>
      <w:r w:rsidR="0010464D">
        <w:t xml:space="preserve">wyjście dla </w:t>
      </w:r>
      <w:r>
        <w:t>innego</w:t>
      </w:r>
      <w:r w:rsidR="00BA7D14">
        <w:t xml:space="preserve"> </w:t>
      </w:r>
      <w:r>
        <w:t>testu.</w:t>
      </w:r>
      <w:r w:rsidR="00BA7D14">
        <w:t xml:space="preserve"> </w:t>
      </w:r>
    </w:p>
    <w:p w14:paraId="1E280C8D" w14:textId="58C3F384" w:rsidR="00BA7D14" w:rsidRDefault="002521A7" w:rsidP="002521A7">
      <w:pPr>
        <w:pStyle w:val="Akapitzlist"/>
        <w:numPr>
          <w:ilvl w:val="0"/>
          <w:numId w:val="20"/>
        </w:numPr>
        <w:jc w:val="both"/>
      </w:pPr>
      <w:r>
        <w:t xml:space="preserve">System w niektórych sytuacjach używał jednego narzędzia </w:t>
      </w:r>
      <w:r w:rsidR="00BA7D14">
        <w:t xml:space="preserve">(np. summary_tool) </w:t>
      </w:r>
      <w:r>
        <w:t xml:space="preserve">wielokrotnie, </w:t>
      </w:r>
      <w:r w:rsidR="0010464D">
        <w:t xml:space="preserve">uzyskując w ten sposób czasami </w:t>
      </w:r>
      <w:r w:rsidR="00BA7D14">
        <w:t xml:space="preserve">niepoprawne </w:t>
      </w:r>
      <w:r>
        <w:t>wyniki</w:t>
      </w:r>
      <w:r w:rsidR="00BA7D14">
        <w:t>. W kolejnych wersjach programu zdecydowano o usunięciu tego narzędzia i zastąpieniu go mechanizmem synchronizacji zliczania punktacji podczas ewaluacji.</w:t>
      </w:r>
    </w:p>
    <w:p w14:paraId="654E369B" w14:textId="77777777" w:rsidR="00BA7D14" w:rsidRDefault="00BA7D14" w:rsidP="00BA7D14">
      <w:pPr>
        <w:keepNext/>
        <w:ind w:left="360"/>
        <w:jc w:val="center"/>
      </w:pPr>
      <w:r>
        <w:rPr>
          <w:noProof/>
        </w:rPr>
        <w:lastRenderedPageBreak/>
        <w:drawing>
          <wp:inline distT="0" distB="0" distL="0" distR="0" wp14:anchorId="41146436" wp14:editId="20929F88">
            <wp:extent cx="5141346" cy="3112968"/>
            <wp:effectExtent l="190500" t="190500" r="193040" b="182880"/>
            <wp:docPr id="167603194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3533" cy="3120347"/>
                    </a:xfrm>
                    <a:prstGeom prst="rect">
                      <a:avLst/>
                    </a:prstGeom>
                    <a:ln>
                      <a:noFill/>
                    </a:ln>
                    <a:effectLst>
                      <a:outerShdw blurRad="190500" algn="tl" rotWithShape="0">
                        <a:srgbClr val="000000">
                          <a:alpha val="70000"/>
                        </a:srgbClr>
                      </a:outerShdw>
                    </a:effectLst>
                  </pic:spPr>
                </pic:pic>
              </a:graphicData>
            </a:graphic>
          </wp:inline>
        </w:drawing>
      </w:r>
    </w:p>
    <w:p w14:paraId="1A510207" w14:textId="17254379" w:rsidR="00A62664" w:rsidRDefault="00BA7D14" w:rsidP="00C2607F">
      <w:pPr>
        <w:pStyle w:val="Legenda"/>
        <w:jc w:val="center"/>
      </w:pPr>
      <w:r>
        <w:t xml:space="preserve">Rysunek </w:t>
      </w:r>
      <w:r>
        <w:fldChar w:fldCharType="begin"/>
      </w:r>
      <w:r>
        <w:instrText xml:space="preserve"> SEQ Rysunek \* ARABIC </w:instrText>
      </w:r>
      <w:r>
        <w:fldChar w:fldCharType="separate"/>
      </w:r>
      <w:r w:rsidR="0026166F">
        <w:rPr>
          <w:noProof/>
        </w:rPr>
        <w:t>14</w:t>
      </w:r>
      <w:r>
        <w:fldChar w:fldCharType="end"/>
      </w:r>
      <w:r>
        <w:t xml:space="preserve"> - Mechanizm punktacji wygenerowanego kodu.</w:t>
      </w:r>
    </w:p>
    <w:p w14:paraId="455C929D" w14:textId="4008F9BF" w:rsidR="002521A7" w:rsidRDefault="002521A7" w:rsidP="002521A7">
      <w:pPr>
        <w:pStyle w:val="Akapitzlist"/>
        <w:numPr>
          <w:ilvl w:val="0"/>
          <w:numId w:val="20"/>
        </w:numPr>
        <w:jc w:val="both"/>
      </w:pPr>
      <w:r>
        <w:t>W zadaniu polegającym na stworzeniu prostego kalkulatora tester, który odpowiadał za analizowanie kodu od strony obecności dokumentacji niepoprawnie uznawał, że taka dokumentacja już istnieje w kodzie np. w postaci komentarzy lub docstrings</w:t>
      </w:r>
      <w:r w:rsidR="0010464D">
        <w:t xml:space="preserve"> opisujących działania poszczególnych funkcji</w:t>
      </w:r>
      <w:r>
        <w:t>.</w:t>
      </w:r>
      <w:r w:rsidR="00BA7D14">
        <w:t xml:space="preserve"> Problem rozwiązany został poprzez zmniejszenie temperatury modeli do 0.0, dzięki czemu uzyskiwano bardziej deterministyczne odpowiedzi. W podobny sposób zapobieżono zbyt dosłownemu traktowania punktacji (np. w zadaniu „oceń kod w skali X/50” model zwracał odpowiedź X/50…)</w:t>
      </w:r>
    </w:p>
    <w:p w14:paraId="4C50D785" w14:textId="0778683B" w:rsidR="00A0628F" w:rsidRDefault="00AB523C" w:rsidP="00AB523C">
      <w:pPr>
        <w:jc w:val="both"/>
      </w:pPr>
      <w:r>
        <w:t xml:space="preserve">Istotną zaletą takiego rozwiązania jest to, iż posiadając zespół niezależnych w swoich kompetencjach ekspertów, użytkownik uzyskuje dogłębną analizę wygenerowanego kodu od kilku perspektyw jednocześnie. </w:t>
      </w:r>
      <w:r w:rsidR="00273F21">
        <w:t xml:space="preserve">Co prawda w pewnych aspektach, dla przykładu od strony bezpieczeństwa kwestią sporną byłoby czy wykorzystanie danych funkcji jest bezpieczne, czy też nie. To zależy od sposobu ich wykorzystania przez modele językowe, a obiektywna ocena wymagałaby analizy przypadku użycia aplikacji jak i ludzkiej ingerencji. </w:t>
      </w:r>
    </w:p>
    <w:p w14:paraId="314357C8" w14:textId="77777777" w:rsidR="00A0628F" w:rsidRDefault="00A0628F">
      <w:r>
        <w:br w:type="page"/>
      </w:r>
    </w:p>
    <w:p w14:paraId="415F7E2D" w14:textId="77777777" w:rsidR="00AB523C" w:rsidRDefault="00AB523C" w:rsidP="00AB523C">
      <w:pPr>
        <w:jc w:val="both"/>
      </w:pPr>
    </w:p>
    <w:tbl>
      <w:tblPr>
        <w:tblStyle w:val="Tabela-Siatka"/>
        <w:tblW w:w="0" w:type="auto"/>
        <w:tblLook w:val="04A0" w:firstRow="1" w:lastRow="0" w:firstColumn="1" w:lastColumn="0" w:noHBand="0" w:noVBand="1"/>
      </w:tblPr>
      <w:tblGrid>
        <w:gridCol w:w="3539"/>
        <w:gridCol w:w="1559"/>
        <w:gridCol w:w="1418"/>
        <w:gridCol w:w="1417"/>
        <w:gridCol w:w="1417"/>
      </w:tblGrid>
      <w:tr w:rsidR="00A0628F" w14:paraId="643BF384" w14:textId="77777777" w:rsidTr="005A51EB">
        <w:tc>
          <w:tcPr>
            <w:tcW w:w="3539" w:type="dxa"/>
          </w:tcPr>
          <w:p w14:paraId="032D4E4F" w14:textId="40665C65" w:rsidR="00A0628F" w:rsidRPr="00A0628F" w:rsidRDefault="00A0628F" w:rsidP="00AB523C">
            <w:pPr>
              <w:jc w:val="both"/>
              <w:rPr>
                <w:b/>
                <w:bCs/>
              </w:rPr>
            </w:pPr>
            <w:r>
              <w:rPr>
                <w:b/>
                <w:bCs/>
              </w:rPr>
              <w:t>KRYTERIUM</w:t>
            </w:r>
          </w:p>
        </w:tc>
        <w:tc>
          <w:tcPr>
            <w:tcW w:w="1559" w:type="dxa"/>
          </w:tcPr>
          <w:p w14:paraId="7C21E348" w14:textId="78A82A33" w:rsidR="00A0628F" w:rsidRDefault="00A0628F" w:rsidP="00AB523C">
            <w:pPr>
              <w:jc w:val="both"/>
            </w:pPr>
            <w:r>
              <w:t>Test 1</w:t>
            </w:r>
          </w:p>
        </w:tc>
        <w:tc>
          <w:tcPr>
            <w:tcW w:w="1418" w:type="dxa"/>
          </w:tcPr>
          <w:p w14:paraId="3B193AA8" w14:textId="013E04DC" w:rsidR="00A0628F" w:rsidRDefault="00A0628F" w:rsidP="00AB523C">
            <w:pPr>
              <w:jc w:val="both"/>
            </w:pPr>
            <w:r>
              <w:t>Test 2</w:t>
            </w:r>
          </w:p>
        </w:tc>
        <w:tc>
          <w:tcPr>
            <w:tcW w:w="1417" w:type="dxa"/>
          </w:tcPr>
          <w:p w14:paraId="51EC0AC8" w14:textId="19189C0C" w:rsidR="00A0628F" w:rsidRDefault="00A0628F" w:rsidP="00AB523C">
            <w:pPr>
              <w:jc w:val="both"/>
            </w:pPr>
            <w:r>
              <w:t>Test 3</w:t>
            </w:r>
          </w:p>
        </w:tc>
        <w:tc>
          <w:tcPr>
            <w:tcW w:w="1417" w:type="dxa"/>
          </w:tcPr>
          <w:p w14:paraId="67668CFF" w14:textId="10DAF7E1" w:rsidR="00A0628F" w:rsidRDefault="00A0628F" w:rsidP="00AB523C">
            <w:pPr>
              <w:jc w:val="both"/>
            </w:pPr>
            <w:r>
              <w:t>Test 4</w:t>
            </w:r>
          </w:p>
        </w:tc>
      </w:tr>
      <w:tr w:rsidR="00A0628F" w14:paraId="6E22DE9F" w14:textId="77777777" w:rsidTr="005A51EB">
        <w:tc>
          <w:tcPr>
            <w:tcW w:w="3539" w:type="dxa"/>
          </w:tcPr>
          <w:p w14:paraId="6AFA09D5" w14:textId="774D9D14" w:rsidR="00A0628F" w:rsidRDefault="00A0628F" w:rsidP="00AB523C">
            <w:pPr>
              <w:jc w:val="both"/>
            </w:pPr>
            <w:r>
              <w:t>Czytelność</w:t>
            </w:r>
          </w:p>
        </w:tc>
        <w:tc>
          <w:tcPr>
            <w:tcW w:w="1559" w:type="dxa"/>
          </w:tcPr>
          <w:p w14:paraId="15582C63" w14:textId="486246A0" w:rsidR="00A0628F" w:rsidRDefault="005A51EB" w:rsidP="00AB523C">
            <w:pPr>
              <w:jc w:val="both"/>
            </w:pPr>
            <w:r>
              <w:t>4</w:t>
            </w:r>
          </w:p>
        </w:tc>
        <w:tc>
          <w:tcPr>
            <w:tcW w:w="1418" w:type="dxa"/>
          </w:tcPr>
          <w:p w14:paraId="72AB9D1D" w14:textId="7D3C440F" w:rsidR="00A0628F" w:rsidRDefault="005A51EB" w:rsidP="00AB523C">
            <w:pPr>
              <w:jc w:val="both"/>
            </w:pPr>
            <w:r>
              <w:t>4</w:t>
            </w:r>
          </w:p>
        </w:tc>
        <w:tc>
          <w:tcPr>
            <w:tcW w:w="1417" w:type="dxa"/>
          </w:tcPr>
          <w:p w14:paraId="3CB768DB" w14:textId="0C0BEEC9" w:rsidR="00A0628F" w:rsidRDefault="005A51EB" w:rsidP="00AB523C">
            <w:pPr>
              <w:jc w:val="both"/>
            </w:pPr>
            <w:r>
              <w:t>4</w:t>
            </w:r>
          </w:p>
        </w:tc>
        <w:tc>
          <w:tcPr>
            <w:tcW w:w="1417" w:type="dxa"/>
          </w:tcPr>
          <w:p w14:paraId="633E7532" w14:textId="40D447E5" w:rsidR="00A0628F" w:rsidRDefault="005A51EB" w:rsidP="00AB523C">
            <w:pPr>
              <w:jc w:val="both"/>
            </w:pPr>
            <w:r>
              <w:t>4</w:t>
            </w:r>
          </w:p>
        </w:tc>
      </w:tr>
      <w:tr w:rsidR="00A0628F" w14:paraId="5CC52C4C" w14:textId="77777777" w:rsidTr="005A51EB">
        <w:tc>
          <w:tcPr>
            <w:tcW w:w="3539" w:type="dxa"/>
          </w:tcPr>
          <w:p w14:paraId="4AC36356" w14:textId="5C8B575E" w:rsidR="00A0628F" w:rsidRDefault="00A0628F" w:rsidP="00AB523C">
            <w:pPr>
              <w:jc w:val="both"/>
            </w:pPr>
            <w:r>
              <w:t>Dokumentacja</w:t>
            </w:r>
          </w:p>
        </w:tc>
        <w:tc>
          <w:tcPr>
            <w:tcW w:w="1559" w:type="dxa"/>
          </w:tcPr>
          <w:p w14:paraId="44C6B189" w14:textId="2AD702D8" w:rsidR="00A0628F" w:rsidRDefault="005A51EB" w:rsidP="00AB523C">
            <w:pPr>
              <w:jc w:val="both"/>
            </w:pPr>
            <w:r>
              <w:t>3</w:t>
            </w:r>
          </w:p>
        </w:tc>
        <w:tc>
          <w:tcPr>
            <w:tcW w:w="1418" w:type="dxa"/>
          </w:tcPr>
          <w:p w14:paraId="15959FB3" w14:textId="1594EC77" w:rsidR="00A0628F" w:rsidRDefault="005A51EB" w:rsidP="00AB523C">
            <w:pPr>
              <w:jc w:val="both"/>
            </w:pPr>
            <w:r>
              <w:t>3</w:t>
            </w:r>
          </w:p>
        </w:tc>
        <w:tc>
          <w:tcPr>
            <w:tcW w:w="1417" w:type="dxa"/>
          </w:tcPr>
          <w:p w14:paraId="281C6215" w14:textId="0D405C76" w:rsidR="00A0628F" w:rsidRDefault="005A51EB" w:rsidP="00AB523C">
            <w:pPr>
              <w:jc w:val="both"/>
            </w:pPr>
            <w:r>
              <w:t>4</w:t>
            </w:r>
          </w:p>
        </w:tc>
        <w:tc>
          <w:tcPr>
            <w:tcW w:w="1417" w:type="dxa"/>
          </w:tcPr>
          <w:p w14:paraId="63EB811D" w14:textId="7927DC6D" w:rsidR="00A0628F" w:rsidRDefault="005A51EB" w:rsidP="00AB523C">
            <w:pPr>
              <w:jc w:val="both"/>
            </w:pPr>
            <w:r>
              <w:t>3</w:t>
            </w:r>
          </w:p>
        </w:tc>
      </w:tr>
      <w:tr w:rsidR="00A0628F" w14:paraId="69B9443D" w14:textId="77777777" w:rsidTr="005A51EB">
        <w:tc>
          <w:tcPr>
            <w:tcW w:w="3539" w:type="dxa"/>
          </w:tcPr>
          <w:p w14:paraId="134135A1" w14:textId="6A73920A" w:rsidR="00A0628F" w:rsidRDefault="00A0628F" w:rsidP="00AB523C">
            <w:pPr>
              <w:jc w:val="both"/>
            </w:pPr>
            <w:r>
              <w:t>Funkcjonalność</w:t>
            </w:r>
          </w:p>
        </w:tc>
        <w:tc>
          <w:tcPr>
            <w:tcW w:w="1559" w:type="dxa"/>
          </w:tcPr>
          <w:p w14:paraId="47B3290B" w14:textId="09403F55" w:rsidR="00A0628F" w:rsidRDefault="005A51EB" w:rsidP="00AB523C">
            <w:pPr>
              <w:jc w:val="both"/>
            </w:pPr>
            <w:r>
              <w:t>4</w:t>
            </w:r>
          </w:p>
        </w:tc>
        <w:tc>
          <w:tcPr>
            <w:tcW w:w="1418" w:type="dxa"/>
          </w:tcPr>
          <w:p w14:paraId="3F3A76BE" w14:textId="00CA4B91" w:rsidR="00A0628F" w:rsidRDefault="005A51EB" w:rsidP="00AB523C">
            <w:pPr>
              <w:jc w:val="both"/>
            </w:pPr>
            <w:r>
              <w:t>4</w:t>
            </w:r>
          </w:p>
        </w:tc>
        <w:tc>
          <w:tcPr>
            <w:tcW w:w="1417" w:type="dxa"/>
          </w:tcPr>
          <w:p w14:paraId="40EA3881" w14:textId="6BC1A92E" w:rsidR="00A0628F" w:rsidRDefault="005A51EB" w:rsidP="00AB523C">
            <w:pPr>
              <w:jc w:val="both"/>
            </w:pPr>
            <w:r>
              <w:t>4</w:t>
            </w:r>
          </w:p>
        </w:tc>
        <w:tc>
          <w:tcPr>
            <w:tcW w:w="1417" w:type="dxa"/>
          </w:tcPr>
          <w:p w14:paraId="748692C3" w14:textId="7F8429B1" w:rsidR="00A0628F" w:rsidRDefault="005A51EB" w:rsidP="00AB523C">
            <w:pPr>
              <w:jc w:val="both"/>
            </w:pPr>
            <w:r>
              <w:t>4</w:t>
            </w:r>
          </w:p>
        </w:tc>
      </w:tr>
      <w:tr w:rsidR="00A0628F" w14:paraId="17CCC9B3" w14:textId="77777777" w:rsidTr="005A51EB">
        <w:tc>
          <w:tcPr>
            <w:tcW w:w="3539" w:type="dxa"/>
          </w:tcPr>
          <w:p w14:paraId="037BCCAD" w14:textId="4077717E" w:rsidR="00A0628F" w:rsidRDefault="00A0628F" w:rsidP="00AB523C">
            <w:pPr>
              <w:jc w:val="both"/>
            </w:pPr>
            <w:r>
              <w:t>Testy</w:t>
            </w:r>
          </w:p>
        </w:tc>
        <w:tc>
          <w:tcPr>
            <w:tcW w:w="1559" w:type="dxa"/>
          </w:tcPr>
          <w:p w14:paraId="3F67CDA2" w14:textId="0C406AE8" w:rsidR="00A0628F" w:rsidRDefault="005A51EB" w:rsidP="00AB523C">
            <w:pPr>
              <w:jc w:val="both"/>
            </w:pPr>
            <w:r>
              <w:t>2</w:t>
            </w:r>
          </w:p>
        </w:tc>
        <w:tc>
          <w:tcPr>
            <w:tcW w:w="1418" w:type="dxa"/>
          </w:tcPr>
          <w:p w14:paraId="0C488FF4" w14:textId="1E5206A6" w:rsidR="00A0628F" w:rsidRDefault="005A51EB" w:rsidP="00AB523C">
            <w:pPr>
              <w:jc w:val="both"/>
            </w:pPr>
            <w:r>
              <w:t>2</w:t>
            </w:r>
          </w:p>
        </w:tc>
        <w:tc>
          <w:tcPr>
            <w:tcW w:w="1417" w:type="dxa"/>
          </w:tcPr>
          <w:p w14:paraId="56C73DC9" w14:textId="4BD5C2E7" w:rsidR="00A0628F" w:rsidRDefault="005A51EB" w:rsidP="00AB523C">
            <w:pPr>
              <w:jc w:val="both"/>
            </w:pPr>
            <w:r>
              <w:t>3</w:t>
            </w:r>
          </w:p>
        </w:tc>
        <w:tc>
          <w:tcPr>
            <w:tcW w:w="1417" w:type="dxa"/>
          </w:tcPr>
          <w:p w14:paraId="349A2010" w14:textId="62A30563" w:rsidR="00A0628F" w:rsidRDefault="005A51EB" w:rsidP="00AB523C">
            <w:pPr>
              <w:jc w:val="both"/>
            </w:pPr>
            <w:r>
              <w:t>2</w:t>
            </w:r>
          </w:p>
        </w:tc>
      </w:tr>
      <w:tr w:rsidR="00A0628F" w14:paraId="5B8FA24C" w14:textId="77777777" w:rsidTr="005A51EB">
        <w:tc>
          <w:tcPr>
            <w:tcW w:w="3539" w:type="dxa"/>
          </w:tcPr>
          <w:p w14:paraId="2662A13C" w14:textId="038B1FC9" w:rsidR="00A0628F" w:rsidRDefault="00A0628F" w:rsidP="00AB523C">
            <w:pPr>
              <w:jc w:val="both"/>
            </w:pPr>
            <w:r>
              <w:t>Złożoność</w:t>
            </w:r>
          </w:p>
        </w:tc>
        <w:tc>
          <w:tcPr>
            <w:tcW w:w="1559" w:type="dxa"/>
          </w:tcPr>
          <w:p w14:paraId="30D04008" w14:textId="23128F44" w:rsidR="00A0628F" w:rsidRDefault="005A51EB" w:rsidP="00AB523C">
            <w:pPr>
              <w:jc w:val="both"/>
            </w:pPr>
            <w:r>
              <w:t>4</w:t>
            </w:r>
          </w:p>
        </w:tc>
        <w:tc>
          <w:tcPr>
            <w:tcW w:w="1418" w:type="dxa"/>
          </w:tcPr>
          <w:p w14:paraId="40354674" w14:textId="1A0EF78D" w:rsidR="00A0628F" w:rsidRDefault="005A51EB" w:rsidP="00AB523C">
            <w:pPr>
              <w:jc w:val="both"/>
            </w:pPr>
            <w:r>
              <w:t>4</w:t>
            </w:r>
          </w:p>
        </w:tc>
        <w:tc>
          <w:tcPr>
            <w:tcW w:w="1417" w:type="dxa"/>
          </w:tcPr>
          <w:p w14:paraId="56DC97EC" w14:textId="4B3B9983" w:rsidR="00A0628F" w:rsidRDefault="005A51EB" w:rsidP="00AB523C">
            <w:pPr>
              <w:jc w:val="both"/>
            </w:pPr>
            <w:r>
              <w:t>4</w:t>
            </w:r>
          </w:p>
        </w:tc>
        <w:tc>
          <w:tcPr>
            <w:tcW w:w="1417" w:type="dxa"/>
          </w:tcPr>
          <w:p w14:paraId="67BD1305" w14:textId="487D26C2" w:rsidR="00A0628F" w:rsidRDefault="005A51EB" w:rsidP="00AB523C">
            <w:pPr>
              <w:jc w:val="both"/>
            </w:pPr>
            <w:r>
              <w:t>3</w:t>
            </w:r>
          </w:p>
        </w:tc>
      </w:tr>
      <w:tr w:rsidR="00A0628F" w14:paraId="4C0C1E01" w14:textId="77777777" w:rsidTr="005A51EB">
        <w:tc>
          <w:tcPr>
            <w:tcW w:w="3539" w:type="dxa"/>
          </w:tcPr>
          <w:p w14:paraId="305224A3" w14:textId="227BC982" w:rsidR="00A0628F" w:rsidRDefault="00A0628F" w:rsidP="00AB523C">
            <w:pPr>
              <w:jc w:val="both"/>
            </w:pPr>
            <w:r>
              <w:t>Duplikaty</w:t>
            </w:r>
          </w:p>
        </w:tc>
        <w:tc>
          <w:tcPr>
            <w:tcW w:w="1559" w:type="dxa"/>
          </w:tcPr>
          <w:p w14:paraId="5A5451B0" w14:textId="0444B719" w:rsidR="00A0628F" w:rsidRDefault="005A51EB" w:rsidP="00AB523C">
            <w:pPr>
              <w:jc w:val="both"/>
            </w:pPr>
            <w:r>
              <w:t>4</w:t>
            </w:r>
          </w:p>
        </w:tc>
        <w:tc>
          <w:tcPr>
            <w:tcW w:w="1418" w:type="dxa"/>
          </w:tcPr>
          <w:p w14:paraId="6FCEA9EC" w14:textId="5B30ECA8" w:rsidR="00A0628F" w:rsidRDefault="005A51EB" w:rsidP="00AB523C">
            <w:pPr>
              <w:jc w:val="both"/>
            </w:pPr>
            <w:r>
              <w:t>4</w:t>
            </w:r>
          </w:p>
        </w:tc>
        <w:tc>
          <w:tcPr>
            <w:tcW w:w="1417" w:type="dxa"/>
          </w:tcPr>
          <w:p w14:paraId="6659AC88" w14:textId="7EF3DA2B" w:rsidR="00A0628F" w:rsidRDefault="005A51EB" w:rsidP="00AB523C">
            <w:pPr>
              <w:jc w:val="both"/>
            </w:pPr>
            <w:r>
              <w:t>4</w:t>
            </w:r>
          </w:p>
        </w:tc>
        <w:tc>
          <w:tcPr>
            <w:tcW w:w="1417" w:type="dxa"/>
          </w:tcPr>
          <w:p w14:paraId="193CC988" w14:textId="6C05AE76" w:rsidR="00A0628F" w:rsidRDefault="005A51EB" w:rsidP="00AB523C">
            <w:pPr>
              <w:jc w:val="both"/>
            </w:pPr>
            <w:r>
              <w:t>3</w:t>
            </w:r>
          </w:p>
        </w:tc>
      </w:tr>
      <w:tr w:rsidR="00A0628F" w14:paraId="69E877CF" w14:textId="77777777" w:rsidTr="005A51EB">
        <w:tc>
          <w:tcPr>
            <w:tcW w:w="3539" w:type="dxa"/>
          </w:tcPr>
          <w:p w14:paraId="07E7DDAA" w14:textId="43F31847" w:rsidR="00A0628F" w:rsidRDefault="00A0628F" w:rsidP="00AB523C">
            <w:pPr>
              <w:jc w:val="both"/>
            </w:pPr>
            <w:r>
              <w:t>Wydajność</w:t>
            </w:r>
          </w:p>
        </w:tc>
        <w:tc>
          <w:tcPr>
            <w:tcW w:w="1559" w:type="dxa"/>
          </w:tcPr>
          <w:p w14:paraId="652F794E" w14:textId="3102D509" w:rsidR="00A0628F" w:rsidRDefault="005A51EB" w:rsidP="00AB523C">
            <w:pPr>
              <w:jc w:val="both"/>
            </w:pPr>
            <w:r>
              <w:t>3</w:t>
            </w:r>
          </w:p>
        </w:tc>
        <w:tc>
          <w:tcPr>
            <w:tcW w:w="1418" w:type="dxa"/>
          </w:tcPr>
          <w:p w14:paraId="694D882A" w14:textId="54B390F6" w:rsidR="00A0628F" w:rsidRDefault="005A51EB" w:rsidP="00AB523C">
            <w:pPr>
              <w:jc w:val="both"/>
            </w:pPr>
            <w:r>
              <w:t>4</w:t>
            </w:r>
          </w:p>
        </w:tc>
        <w:tc>
          <w:tcPr>
            <w:tcW w:w="1417" w:type="dxa"/>
          </w:tcPr>
          <w:p w14:paraId="5E6DA380" w14:textId="07CD0D47" w:rsidR="00A0628F" w:rsidRDefault="005A51EB" w:rsidP="00AB523C">
            <w:pPr>
              <w:jc w:val="both"/>
            </w:pPr>
            <w:r>
              <w:t>4</w:t>
            </w:r>
          </w:p>
        </w:tc>
        <w:tc>
          <w:tcPr>
            <w:tcW w:w="1417" w:type="dxa"/>
          </w:tcPr>
          <w:p w14:paraId="2F264316" w14:textId="60832373" w:rsidR="00A0628F" w:rsidRDefault="005A51EB" w:rsidP="00AB523C">
            <w:pPr>
              <w:jc w:val="both"/>
            </w:pPr>
            <w:r>
              <w:t>3</w:t>
            </w:r>
          </w:p>
        </w:tc>
      </w:tr>
      <w:tr w:rsidR="00A0628F" w14:paraId="492EFEB3" w14:textId="77777777" w:rsidTr="005A51EB">
        <w:tc>
          <w:tcPr>
            <w:tcW w:w="3539" w:type="dxa"/>
          </w:tcPr>
          <w:p w14:paraId="164931B8" w14:textId="61A38020" w:rsidR="00A0628F" w:rsidRDefault="00A0628F" w:rsidP="00AB523C">
            <w:pPr>
              <w:jc w:val="both"/>
            </w:pPr>
            <w:r>
              <w:t>Bezpieczeństwo</w:t>
            </w:r>
          </w:p>
        </w:tc>
        <w:tc>
          <w:tcPr>
            <w:tcW w:w="1559" w:type="dxa"/>
          </w:tcPr>
          <w:p w14:paraId="11051A71" w14:textId="21F3D7A2" w:rsidR="00A0628F" w:rsidRDefault="005A51EB" w:rsidP="00AB523C">
            <w:pPr>
              <w:jc w:val="both"/>
            </w:pPr>
            <w:r>
              <w:t>2</w:t>
            </w:r>
          </w:p>
        </w:tc>
        <w:tc>
          <w:tcPr>
            <w:tcW w:w="1418" w:type="dxa"/>
          </w:tcPr>
          <w:p w14:paraId="0BD4162E" w14:textId="22A42810" w:rsidR="00A0628F" w:rsidRDefault="005A51EB" w:rsidP="00AB523C">
            <w:pPr>
              <w:jc w:val="both"/>
            </w:pPr>
            <w:r>
              <w:t>5</w:t>
            </w:r>
          </w:p>
        </w:tc>
        <w:tc>
          <w:tcPr>
            <w:tcW w:w="1417" w:type="dxa"/>
          </w:tcPr>
          <w:p w14:paraId="62638DDE" w14:textId="0EA1A8DC" w:rsidR="00A0628F" w:rsidRDefault="005A51EB" w:rsidP="00AB523C">
            <w:pPr>
              <w:jc w:val="both"/>
            </w:pPr>
            <w:r>
              <w:t>4</w:t>
            </w:r>
          </w:p>
        </w:tc>
        <w:tc>
          <w:tcPr>
            <w:tcW w:w="1417" w:type="dxa"/>
          </w:tcPr>
          <w:p w14:paraId="20466F77" w14:textId="6AD7B87E" w:rsidR="00A0628F" w:rsidRDefault="005A51EB" w:rsidP="00AB523C">
            <w:pPr>
              <w:jc w:val="both"/>
            </w:pPr>
            <w:r>
              <w:t>4</w:t>
            </w:r>
          </w:p>
        </w:tc>
      </w:tr>
      <w:tr w:rsidR="00A0628F" w14:paraId="4F426D38" w14:textId="77777777" w:rsidTr="005A51EB">
        <w:tc>
          <w:tcPr>
            <w:tcW w:w="3539" w:type="dxa"/>
          </w:tcPr>
          <w:p w14:paraId="2AEDE408" w14:textId="7275C968" w:rsidR="00A0628F" w:rsidRDefault="00A0628F" w:rsidP="00AB523C">
            <w:pPr>
              <w:jc w:val="both"/>
            </w:pPr>
            <w:r>
              <w:t>Konserwacja</w:t>
            </w:r>
          </w:p>
        </w:tc>
        <w:tc>
          <w:tcPr>
            <w:tcW w:w="1559" w:type="dxa"/>
          </w:tcPr>
          <w:p w14:paraId="0351D9EE" w14:textId="70CD98EE" w:rsidR="00A0628F" w:rsidRDefault="005A51EB" w:rsidP="00AB523C">
            <w:pPr>
              <w:jc w:val="both"/>
            </w:pPr>
            <w:r>
              <w:t>3</w:t>
            </w:r>
          </w:p>
        </w:tc>
        <w:tc>
          <w:tcPr>
            <w:tcW w:w="1418" w:type="dxa"/>
          </w:tcPr>
          <w:p w14:paraId="76223CD3" w14:textId="1A70D6AD" w:rsidR="00A0628F" w:rsidRDefault="005A51EB" w:rsidP="00AB523C">
            <w:pPr>
              <w:jc w:val="both"/>
            </w:pPr>
            <w:r>
              <w:t>4</w:t>
            </w:r>
          </w:p>
        </w:tc>
        <w:tc>
          <w:tcPr>
            <w:tcW w:w="1417" w:type="dxa"/>
          </w:tcPr>
          <w:p w14:paraId="1A8461CB" w14:textId="75E87A32" w:rsidR="00A0628F" w:rsidRDefault="005A51EB" w:rsidP="00AB523C">
            <w:pPr>
              <w:jc w:val="both"/>
            </w:pPr>
            <w:r>
              <w:t>4</w:t>
            </w:r>
          </w:p>
        </w:tc>
        <w:tc>
          <w:tcPr>
            <w:tcW w:w="1417" w:type="dxa"/>
          </w:tcPr>
          <w:p w14:paraId="63A86BF4" w14:textId="72A4B7B6" w:rsidR="00A0628F" w:rsidRDefault="005A51EB" w:rsidP="00AB523C">
            <w:pPr>
              <w:jc w:val="both"/>
            </w:pPr>
            <w:r>
              <w:t>2</w:t>
            </w:r>
          </w:p>
        </w:tc>
      </w:tr>
      <w:tr w:rsidR="00A0628F" w14:paraId="4B912EEF" w14:textId="77777777" w:rsidTr="005A51EB">
        <w:tc>
          <w:tcPr>
            <w:tcW w:w="3539" w:type="dxa"/>
          </w:tcPr>
          <w:p w14:paraId="4264E7AB" w14:textId="060999CB" w:rsidR="00A0628F" w:rsidRDefault="00A0628F" w:rsidP="00AB523C">
            <w:pPr>
              <w:jc w:val="both"/>
            </w:pPr>
            <w:r>
              <w:t>Standardy programowania</w:t>
            </w:r>
          </w:p>
        </w:tc>
        <w:tc>
          <w:tcPr>
            <w:tcW w:w="1559" w:type="dxa"/>
          </w:tcPr>
          <w:p w14:paraId="34185B4C" w14:textId="3428C285" w:rsidR="00A0628F" w:rsidRDefault="005A51EB" w:rsidP="00AB523C">
            <w:pPr>
              <w:jc w:val="both"/>
            </w:pPr>
            <w:r>
              <w:t>3</w:t>
            </w:r>
          </w:p>
        </w:tc>
        <w:tc>
          <w:tcPr>
            <w:tcW w:w="1418" w:type="dxa"/>
          </w:tcPr>
          <w:p w14:paraId="257333B9" w14:textId="1ABB3678" w:rsidR="00A0628F" w:rsidRDefault="005A51EB" w:rsidP="00AB523C">
            <w:pPr>
              <w:jc w:val="both"/>
            </w:pPr>
            <w:r>
              <w:t>4</w:t>
            </w:r>
          </w:p>
        </w:tc>
        <w:tc>
          <w:tcPr>
            <w:tcW w:w="1417" w:type="dxa"/>
          </w:tcPr>
          <w:p w14:paraId="4F941420" w14:textId="1B255E61" w:rsidR="00A0628F" w:rsidRDefault="005A51EB" w:rsidP="00AB523C">
            <w:pPr>
              <w:jc w:val="both"/>
            </w:pPr>
            <w:r>
              <w:t>4</w:t>
            </w:r>
          </w:p>
        </w:tc>
        <w:tc>
          <w:tcPr>
            <w:tcW w:w="1417" w:type="dxa"/>
          </w:tcPr>
          <w:p w14:paraId="7ED4FA3F" w14:textId="03A27F57" w:rsidR="00A0628F" w:rsidRDefault="005A51EB" w:rsidP="00AB523C">
            <w:pPr>
              <w:jc w:val="both"/>
            </w:pPr>
            <w:r>
              <w:t>4</w:t>
            </w:r>
          </w:p>
        </w:tc>
      </w:tr>
      <w:tr w:rsidR="00A0628F" w14:paraId="7E76E1C1" w14:textId="77777777" w:rsidTr="005A51EB">
        <w:tc>
          <w:tcPr>
            <w:tcW w:w="3539" w:type="dxa"/>
          </w:tcPr>
          <w:p w14:paraId="1BC25DF8" w14:textId="5719D5C9" w:rsidR="00A0628F" w:rsidRPr="00A0628F" w:rsidRDefault="00A0628F" w:rsidP="00AB523C">
            <w:pPr>
              <w:jc w:val="both"/>
              <w:rPr>
                <w:b/>
                <w:bCs/>
              </w:rPr>
            </w:pPr>
            <w:r>
              <w:rPr>
                <w:b/>
                <w:bCs/>
              </w:rPr>
              <w:t>Podsumowanie:</w:t>
            </w:r>
          </w:p>
        </w:tc>
        <w:tc>
          <w:tcPr>
            <w:tcW w:w="1559" w:type="dxa"/>
          </w:tcPr>
          <w:p w14:paraId="0A9BB017" w14:textId="59D02BCA" w:rsidR="00A0628F" w:rsidRPr="005A51EB" w:rsidRDefault="005A51EB" w:rsidP="00AB523C">
            <w:pPr>
              <w:jc w:val="both"/>
              <w:rPr>
                <w:b/>
                <w:bCs/>
              </w:rPr>
            </w:pPr>
            <w:r w:rsidRPr="005A51EB">
              <w:rPr>
                <w:b/>
                <w:bCs/>
              </w:rPr>
              <w:t>32</w:t>
            </w:r>
          </w:p>
        </w:tc>
        <w:tc>
          <w:tcPr>
            <w:tcW w:w="1418" w:type="dxa"/>
          </w:tcPr>
          <w:p w14:paraId="11BF104A" w14:textId="0FB3284A" w:rsidR="00A0628F" w:rsidRPr="005A51EB" w:rsidRDefault="005A51EB" w:rsidP="00AB523C">
            <w:pPr>
              <w:jc w:val="both"/>
              <w:rPr>
                <w:b/>
                <w:bCs/>
              </w:rPr>
            </w:pPr>
            <w:r w:rsidRPr="005A51EB">
              <w:rPr>
                <w:b/>
                <w:bCs/>
              </w:rPr>
              <w:t>38</w:t>
            </w:r>
          </w:p>
        </w:tc>
        <w:tc>
          <w:tcPr>
            <w:tcW w:w="1417" w:type="dxa"/>
          </w:tcPr>
          <w:p w14:paraId="69E0A79E" w14:textId="6A3B2D1C" w:rsidR="00A0628F" w:rsidRPr="005A51EB" w:rsidRDefault="005A51EB" w:rsidP="00AB523C">
            <w:pPr>
              <w:jc w:val="both"/>
              <w:rPr>
                <w:b/>
                <w:bCs/>
              </w:rPr>
            </w:pPr>
            <w:r w:rsidRPr="005A51EB">
              <w:rPr>
                <w:b/>
                <w:bCs/>
              </w:rPr>
              <w:t>39</w:t>
            </w:r>
          </w:p>
        </w:tc>
        <w:tc>
          <w:tcPr>
            <w:tcW w:w="1417" w:type="dxa"/>
          </w:tcPr>
          <w:p w14:paraId="6A8B5633" w14:textId="27704AD4" w:rsidR="00A0628F" w:rsidRPr="005A51EB" w:rsidRDefault="005A51EB" w:rsidP="00AB523C">
            <w:pPr>
              <w:jc w:val="both"/>
              <w:rPr>
                <w:b/>
                <w:bCs/>
              </w:rPr>
            </w:pPr>
            <w:r w:rsidRPr="005A51EB">
              <w:rPr>
                <w:b/>
                <w:bCs/>
              </w:rPr>
              <w:t>32</w:t>
            </w:r>
          </w:p>
        </w:tc>
      </w:tr>
    </w:tbl>
    <w:p w14:paraId="150FB423" w14:textId="0BB9D991" w:rsidR="00093CDC" w:rsidRDefault="00093CDC" w:rsidP="00AB523C">
      <w:pPr>
        <w:jc w:val="both"/>
      </w:pPr>
    </w:p>
    <w:p w14:paraId="63316A8A" w14:textId="6EBF482C" w:rsidR="00093CDC" w:rsidRPr="00093CDC" w:rsidRDefault="00093CDC" w:rsidP="00F32095">
      <w:pPr>
        <w:jc w:val="both"/>
        <w:rPr>
          <w:i/>
          <w:iCs/>
          <w:color w:val="0E2841" w:themeColor="text2"/>
          <w:sz w:val="18"/>
          <w:szCs w:val="18"/>
        </w:rPr>
      </w:pPr>
      <w:r w:rsidRPr="00093CDC">
        <w:rPr>
          <w:i/>
          <w:iCs/>
          <w:color w:val="0E2841" w:themeColor="text2"/>
          <w:sz w:val="18"/>
          <w:szCs w:val="18"/>
        </w:rPr>
        <w:t xml:space="preserve">Tabela 1 – Na powyższej tabeli przedstawiono wyniki ewaluacji dla heurystyki wielu agentów jako sędziów. </w:t>
      </w:r>
      <w:r>
        <w:rPr>
          <w:i/>
          <w:iCs/>
          <w:color w:val="0E2841" w:themeColor="text2"/>
          <w:sz w:val="18"/>
          <w:szCs w:val="18"/>
        </w:rPr>
        <w:t>Należy zauważyć, że bardzo rzadko metoda zwraca ocenę 5, czyli maksimum punktów. W każdej próbie badany był inny kod dla kilku przykładów zadań: Snake, Kalkulator, Pacman.</w:t>
      </w:r>
    </w:p>
    <w:p w14:paraId="14D57A1B" w14:textId="485247C4" w:rsidR="00C2607F" w:rsidRDefault="002F13AA" w:rsidP="00AB523C">
      <w:pPr>
        <w:jc w:val="both"/>
      </w:pPr>
      <w:r>
        <w:t xml:space="preserve">W ramach przeprowadzonych eksperymentów – odnotowano, że ocena zespołu ewaluacyjnego zwykle wynosi od 32 do </w:t>
      </w:r>
      <w:r w:rsidR="00A0628F">
        <w:t>39</w:t>
      </w:r>
      <w:r>
        <w:t xml:space="preserve"> punktów (w ostatnim z przeprowadzonych testów uzyskano ich 33).</w:t>
      </w:r>
      <w:r w:rsidR="005E2C0D">
        <w:t xml:space="preserve"> Jednakże na tym etapie zauważono, że przeprowadzanie testów w ten sposób wymaga dużo czasu i zasobów obliczeniowych. </w:t>
      </w:r>
    </w:p>
    <w:p w14:paraId="260DAA6E" w14:textId="346E2242" w:rsidR="005E2C0D" w:rsidRDefault="005E2C0D" w:rsidP="00AB523C">
      <w:pPr>
        <w:jc w:val="both"/>
      </w:pPr>
      <w:r>
        <w:t xml:space="preserve">Zadecydowano wtedy o wdrożeniu </w:t>
      </w:r>
      <w:r w:rsidR="00C2607F">
        <w:t xml:space="preserve">drugiego </w:t>
      </w:r>
      <w:r>
        <w:t>mechanizmu ewaluacyjnego</w:t>
      </w:r>
      <w:r w:rsidR="00C2607F">
        <w:t xml:space="preserve">, który miał wykorzystać </w:t>
      </w:r>
      <w:r>
        <w:t>bibliotekę DeepEval</w:t>
      </w:r>
      <w:r w:rsidR="00C2607F">
        <w:t xml:space="preserve"> udostępniającą </w:t>
      </w:r>
      <w:r>
        <w:t>metryki dedykowane systemom wieloagentowym.</w:t>
      </w:r>
    </w:p>
    <w:p w14:paraId="480EC1CE" w14:textId="04A102B2" w:rsidR="005E2C0D" w:rsidRDefault="005E2C0D" w:rsidP="00AB523C">
      <w:pPr>
        <w:jc w:val="both"/>
      </w:pPr>
      <w:r>
        <w:t xml:space="preserve">W szczególności jedną z nich jest metryka G-Eval, która pozwala na ocenę przebiegu cyklu rozumowania </w:t>
      </w:r>
      <w:r w:rsidR="008224F8">
        <w:t xml:space="preserve">(ang. Chain Of Thoughts) </w:t>
      </w:r>
      <w:r>
        <w:t xml:space="preserve">takiego systemu. Szczegóły dotyczące biblioteki oraz opisywanej metryki są dostępne na stronie: </w:t>
      </w:r>
      <w:hyperlink r:id="rId25" w:history="1">
        <w:r w:rsidRPr="00610651">
          <w:rPr>
            <w:rStyle w:val="Hipercze"/>
          </w:rPr>
          <w:t>https://deepeval.com/docs/metrics-llm-evals</w:t>
        </w:r>
      </w:hyperlink>
    </w:p>
    <w:p w14:paraId="2EC91D67" w14:textId="77777777" w:rsidR="008D452B" w:rsidRDefault="002F13AA" w:rsidP="008D452B">
      <w:pPr>
        <w:keepNext/>
        <w:jc w:val="both"/>
      </w:pPr>
      <w:r>
        <w:t xml:space="preserve"> </w:t>
      </w:r>
      <w:r w:rsidR="008D452B" w:rsidRPr="008D452B">
        <w:rPr>
          <w:noProof/>
        </w:rPr>
        <w:drawing>
          <wp:inline distT="0" distB="0" distL="0" distR="0" wp14:anchorId="41C1F1AD" wp14:editId="487E830E">
            <wp:extent cx="5943600" cy="1219200"/>
            <wp:effectExtent l="0" t="0" r="0" b="0"/>
            <wp:docPr id="477255949" name="Obraz 1" descr="Obraz zawierający tekst, zrzut ekranu, diagram,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55949" name="Obraz 1" descr="Obraz zawierający tekst, zrzut ekranu, diagram, linia&#10;&#10;Zawartość wygenerowana przez AI może być niepoprawna."/>
                    <pic:cNvPicPr/>
                  </pic:nvPicPr>
                  <pic:blipFill>
                    <a:blip r:embed="rId26"/>
                    <a:stretch>
                      <a:fillRect/>
                    </a:stretch>
                  </pic:blipFill>
                  <pic:spPr>
                    <a:xfrm>
                      <a:off x="0" y="0"/>
                      <a:ext cx="5943600" cy="1219200"/>
                    </a:xfrm>
                    <a:prstGeom prst="rect">
                      <a:avLst/>
                    </a:prstGeom>
                  </pic:spPr>
                </pic:pic>
              </a:graphicData>
            </a:graphic>
          </wp:inline>
        </w:drawing>
      </w:r>
    </w:p>
    <w:p w14:paraId="3221DC66" w14:textId="2AE3873A" w:rsidR="00273F21" w:rsidRDefault="008D452B" w:rsidP="008D452B">
      <w:pPr>
        <w:pStyle w:val="Legenda"/>
        <w:jc w:val="center"/>
      </w:pPr>
      <w:r>
        <w:t xml:space="preserve">Rysunek </w:t>
      </w:r>
      <w:r>
        <w:fldChar w:fldCharType="begin"/>
      </w:r>
      <w:r>
        <w:instrText xml:space="preserve"> SEQ Rysunek \* ARABIC </w:instrText>
      </w:r>
      <w:r>
        <w:fldChar w:fldCharType="separate"/>
      </w:r>
      <w:r w:rsidR="0026166F">
        <w:rPr>
          <w:noProof/>
        </w:rPr>
        <w:t>15</w:t>
      </w:r>
      <w:r>
        <w:fldChar w:fldCharType="end"/>
      </w:r>
      <w:r>
        <w:t xml:space="preserve"> - Ilustracja działania metryki G-Eval z oficjalnej strony DeepEval.</w:t>
      </w:r>
    </w:p>
    <w:p w14:paraId="3B91BE2A" w14:textId="77777777" w:rsidR="008224F8" w:rsidRDefault="008224F8" w:rsidP="008224F8">
      <w:pPr>
        <w:keepNext/>
        <w:jc w:val="center"/>
      </w:pPr>
      <w:r w:rsidRPr="00275E0E">
        <w:rPr>
          <w:noProof/>
        </w:rPr>
        <w:lastRenderedPageBreak/>
        <w:drawing>
          <wp:inline distT="0" distB="0" distL="0" distR="0" wp14:anchorId="54C3AA7D" wp14:editId="71706C87">
            <wp:extent cx="4723789" cy="3801742"/>
            <wp:effectExtent l="190500" t="190500" r="191135" b="199390"/>
            <wp:docPr id="1335058573" name="Obraz 1"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8573" name="Obraz 1" descr="Obraz zawierający tekst, zrzut ekranu&#10;&#10;Zawartość wygenerowana przez AI może być niepoprawna."/>
                    <pic:cNvPicPr/>
                  </pic:nvPicPr>
                  <pic:blipFill>
                    <a:blip r:embed="rId27"/>
                    <a:stretch>
                      <a:fillRect/>
                    </a:stretch>
                  </pic:blipFill>
                  <pic:spPr>
                    <a:xfrm>
                      <a:off x="0" y="0"/>
                      <a:ext cx="4723789" cy="3801742"/>
                    </a:xfrm>
                    <a:prstGeom prst="rect">
                      <a:avLst/>
                    </a:prstGeom>
                    <a:ln>
                      <a:noFill/>
                    </a:ln>
                    <a:effectLst>
                      <a:outerShdw blurRad="190500" algn="tl" rotWithShape="0">
                        <a:srgbClr val="000000">
                          <a:alpha val="70000"/>
                        </a:srgbClr>
                      </a:outerShdw>
                    </a:effectLst>
                  </pic:spPr>
                </pic:pic>
              </a:graphicData>
            </a:graphic>
          </wp:inline>
        </w:drawing>
      </w:r>
    </w:p>
    <w:p w14:paraId="670EA93E" w14:textId="20A2B341" w:rsidR="008D452B" w:rsidRDefault="008224F8" w:rsidP="008224F8">
      <w:pPr>
        <w:pStyle w:val="Legenda"/>
        <w:jc w:val="center"/>
      </w:pPr>
      <w:r>
        <w:t xml:space="preserve">Rysunek </w:t>
      </w:r>
      <w:r>
        <w:fldChar w:fldCharType="begin"/>
      </w:r>
      <w:r>
        <w:instrText xml:space="preserve"> SEQ Rysunek \* ARABIC </w:instrText>
      </w:r>
      <w:r>
        <w:fldChar w:fldCharType="separate"/>
      </w:r>
      <w:r w:rsidR="0026166F">
        <w:rPr>
          <w:noProof/>
        </w:rPr>
        <w:t>16</w:t>
      </w:r>
      <w:r>
        <w:fldChar w:fldCharType="end"/>
      </w:r>
      <w:r>
        <w:t xml:space="preserve"> - Przykład implementacji metryki GEval w systemie CoAct.</w:t>
      </w:r>
    </w:p>
    <w:p w14:paraId="50DF1B84" w14:textId="77777777" w:rsidR="00302BB2" w:rsidRDefault="00302BB2" w:rsidP="00302BB2"/>
    <w:p w14:paraId="48545EB3" w14:textId="77777777" w:rsidR="00344F53" w:rsidRDefault="00344F53" w:rsidP="00344F53">
      <w:pPr>
        <w:keepNext/>
      </w:pPr>
      <w:r w:rsidRPr="002D0DC5">
        <w:rPr>
          <w:noProof/>
        </w:rPr>
        <w:drawing>
          <wp:inline distT="0" distB="0" distL="0" distR="0" wp14:anchorId="7B6A4C19" wp14:editId="37F64D80">
            <wp:extent cx="5799553" cy="1128930"/>
            <wp:effectExtent l="190500" t="190500" r="182245" b="186055"/>
            <wp:docPr id="1045776820" name="Obraz 1" descr="Obraz zawierający tekst, Czcionka,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6820" name="Obraz 1" descr="Obraz zawierający tekst, Czcionka, linia, zrzut ekranu&#10;&#10;Zawartość wygenerowana przez AI może być niepoprawna."/>
                    <pic:cNvPicPr/>
                  </pic:nvPicPr>
                  <pic:blipFill>
                    <a:blip r:embed="rId28"/>
                    <a:stretch>
                      <a:fillRect/>
                    </a:stretch>
                  </pic:blipFill>
                  <pic:spPr>
                    <a:xfrm>
                      <a:off x="0" y="0"/>
                      <a:ext cx="5805001" cy="1129991"/>
                    </a:xfrm>
                    <a:prstGeom prst="rect">
                      <a:avLst/>
                    </a:prstGeom>
                    <a:ln>
                      <a:noFill/>
                    </a:ln>
                    <a:effectLst>
                      <a:outerShdw blurRad="190500" algn="tl" rotWithShape="0">
                        <a:srgbClr val="000000">
                          <a:alpha val="70000"/>
                        </a:srgbClr>
                      </a:outerShdw>
                    </a:effectLst>
                  </pic:spPr>
                </pic:pic>
              </a:graphicData>
            </a:graphic>
          </wp:inline>
        </w:drawing>
      </w:r>
    </w:p>
    <w:p w14:paraId="27BC734C" w14:textId="0883A4D6" w:rsidR="00302BB2" w:rsidRDefault="00344F53" w:rsidP="00344F53">
      <w:pPr>
        <w:pStyle w:val="Legenda"/>
        <w:jc w:val="center"/>
      </w:pPr>
      <w:r>
        <w:t xml:space="preserve">Rysunek </w:t>
      </w:r>
      <w:r>
        <w:fldChar w:fldCharType="begin"/>
      </w:r>
      <w:r>
        <w:instrText xml:space="preserve"> SEQ Rysunek \* ARABIC </w:instrText>
      </w:r>
      <w:r>
        <w:fldChar w:fldCharType="separate"/>
      </w:r>
      <w:r w:rsidR="0026166F">
        <w:rPr>
          <w:noProof/>
        </w:rPr>
        <w:t>17</w:t>
      </w:r>
      <w:r>
        <w:fldChar w:fldCharType="end"/>
      </w:r>
      <w:r>
        <w:t xml:space="preserve"> - Pierwsze wyniki ewaluacji przy pomocy metryki GEval.</w:t>
      </w:r>
    </w:p>
    <w:p w14:paraId="51B864F5" w14:textId="441E1030" w:rsidR="00344F53" w:rsidRDefault="007A4A55" w:rsidP="007A4A55">
      <w:pPr>
        <w:jc w:val="both"/>
      </w:pPr>
      <w:r>
        <w:t xml:space="preserve">Wyniki </w:t>
      </w:r>
      <w:r w:rsidR="00F57096">
        <w:t xml:space="preserve">uzyskiwane w ten </w:t>
      </w:r>
      <w:r w:rsidR="00DC50C5">
        <w:t xml:space="preserve">sposób wskazywały na pewne istotne różnice w podejściach do oceny działania systemu wieloagentowego. Metoda self-review bazowała na mechanizmie role-playowania i debat między agentami, dzięki czemu powstała ocena końcowa działania całego systemu. Ocena taka zaopatrzona jest w więcej detali, które mogą być przeoczone w przypadku zadania pojedynczego promptu modelowi językowemu. W przypadku ewaluacji głębokiej, czyli analizy ciągu myślowego agentów pojedynczy prompt skutecznie eliminuje </w:t>
      </w:r>
      <w:r w:rsidR="00DC50C5">
        <w:lastRenderedPageBreak/>
        <w:t>element losowości</w:t>
      </w:r>
      <w:r w:rsidR="003C2238">
        <w:t xml:space="preserve"> (dzięki mechanizmowi normalizacji prawdopodobieństwa)</w:t>
      </w:r>
      <w:r w:rsidR="00DC50C5">
        <w:t xml:space="preserve">, który może się przejawić w przypadku debat agentów – dla przykładu unika się w ten sposób nieścisłości, czy dany element kodu istnieje z perspektywy konkretnego agenta, czy też nie.  Różnica polega także na </w:t>
      </w:r>
      <w:r w:rsidR="000A6B8D">
        <w:t>stopniu w jakim dane heurystyki oceniają zgodność wykonywanych czynności w stosunku do oczekiwań użytkownika. Metoda głęboka jest w stanie zapewnić węższy, lecz dokładniejszy obraz tego – analizując dogłębnie, czy oczekiwania początkowe zostały faktycznie spełnione. Natomiast ewaluacja wieloagentowa sprawdza się lepiej do badania kodu z wielu perspektyw, może to być szczególnie istotne do oceny możliwości dalszego rozwoju oprogramowania.</w:t>
      </w:r>
    </w:p>
    <w:p w14:paraId="1020293C" w14:textId="5FDF6528" w:rsidR="000A6B8D" w:rsidRDefault="00A42C0B" w:rsidP="007A4A55">
      <w:pPr>
        <w:jc w:val="both"/>
      </w:pPr>
      <w:r>
        <w:t xml:space="preserve">Z perspektywy testera, obie heurystyki wnoszą istotne informacje do analizy kodu. Ponadto dodatkowym czynnikiem, który powinien zostać uwzględniony w takiej analizie jest czynnik ludzki (human evaluation). W tym przypadku w ramach </w:t>
      </w:r>
      <w:r w:rsidR="00C22627">
        <w:t>końcowego</w:t>
      </w:r>
      <w:r>
        <w:t xml:space="preserve"> testu człowiek powinien dokonać ręcznej analizy wygenerowanego kodu, oceniając go pod kątem faktycznie istotnych wymagań od strony klienta jak i słuszności uwag, które zostały zwrócone przez system wieloagentowy. </w:t>
      </w:r>
      <w:r w:rsidR="00C22627">
        <w:t>To dzięki tym trzem czynnikom możliwe jest uzyskanie relatywnie obiektywnej oceny gotowego programu.</w:t>
      </w:r>
    </w:p>
    <w:p w14:paraId="7AD916B3" w14:textId="77777777" w:rsidR="003C2238" w:rsidRDefault="003C2238">
      <w:r>
        <w:br w:type="page"/>
      </w:r>
    </w:p>
    <w:p w14:paraId="07B6EC9E" w14:textId="5F2DCB32" w:rsidR="003C2238" w:rsidRDefault="003C2238" w:rsidP="00787E5B">
      <w:pPr>
        <w:pStyle w:val="Podtytu"/>
        <w:jc w:val="center"/>
      </w:pPr>
      <w:r>
        <w:lastRenderedPageBreak/>
        <w:t>Porównanie wyników dla heurystyk wieloagentowej i DeepEval:</w:t>
      </w:r>
    </w:p>
    <w:p w14:paraId="4B9F3416" w14:textId="77777777" w:rsidR="003C2238" w:rsidRDefault="003C2238" w:rsidP="003C2238">
      <w:pPr>
        <w:keepNext/>
        <w:jc w:val="center"/>
      </w:pPr>
      <w:r w:rsidRPr="003C2238">
        <w:rPr>
          <w:noProof/>
        </w:rPr>
        <w:drawing>
          <wp:inline distT="0" distB="0" distL="0" distR="0" wp14:anchorId="45B6A9F8" wp14:editId="2033D75A">
            <wp:extent cx="5937250" cy="2005725"/>
            <wp:effectExtent l="190500" t="190500" r="196850" b="185420"/>
            <wp:docPr id="11478213"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213" name="Obraz 1" descr="Obraz zawierający tekst, zrzut ekranu, Czcionka&#10;&#10;Zawartość wygenerowana przez AI może być niepoprawna."/>
                    <pic:cNvPicPr/>
                  </pic:nvPicPr>
                  <pic:blipFill>
                    <a:blip r:embed="rId29"/>
                    <a:stretch>
                      <a:fillRect/>
                    </a:stretch>
                  </pic:blipFill>
                  <pic:spPr>
                    <a:xfrm>
                      <a:off x="0" y="0"/>
                      <a:ext cx="5937250" cy="2005725"/>
                    </a:xfrm>
                    <a:prstGeom prst="rect">
                      <a:avLst/>
                    </a:prstGeom>
                    <a:ln>
                      <a:noFill/>
                    </a:ln>
                    <a:effectLst>
                      <a:outerShdw blurRad="190500" algn="tl" rotWithShape="0">
                        <a:srgbClr val="000000">
                          <a:alpha val="70000"/>
                        </a:srgbClr>
                      </a:outerShdw>
                    </a:effectLst>
                  </pic:spPr>
                </pic:pic>
              </a:graphicData>
            </a:graphic>
          </wp:inline>
        </w:drawing>
      </w:r>
    </w:p>
    <w:p w14:paraId="32115D1C" w14:textId="6EF2491F" w:rsidR="003C2238" w:rsidRDefault="003C2238" w:rsidP="003C2238">
      <w:pPr>
        <w:pStyle w:val="Legenda"/>
        <w:jc w:val="center"/>
      </w:pPr>
      <w:r>
        <w:t xml:space="preserve">Rysunek </w:t>
      </w:r>
      <w:r>
        <w:fldChar w:fldCharType="begin"/>
      </w:r>
      <w:r>
        <w:instrText xml:space="preserve"> SEQ Rysunek \* ARABIC </w:instrText>
      </w:r>
      <w:r>
        <w:fldChar w:fldCharType="separate"/>
      </w:r>
      <w:r w:rsidR="0026166F">
        <w:rPr>
          <w:noProof/>
        </w:rPr>
        <w:t>18</w:t>
      </w:r>
      <w:r>
        <w:fldChar w:fldCharType="end"/>
      </w:r>
      <w:r>
        <w:t xml:space="preserve"> - Ewaluacja przy pomocy heurystyki wieloagentowej zwróciła wynik około 58% zgodności z wymaganiami użytkownika i zleconymi taskami.</w:t>
      </w:r>
    </w:p>
    <w:p w14:paraId="3F350F8A" w14:textId="11C276C8" w:rsidR="003C2238" w:rsidRDefault="003C2238" w:rsidP="003C2238"/>
    <w:p w14:paraId="77ADD92A" w14:textId="77777777" w:rsidR="0026166F" w:rsidRDefault="0026166F" w:rsidP="0026166F">
      <w:pPr>
        <w:keepNext/>
        <w:jc w:val="center"/>
      </w:pPr>
      <w:r w:rsidRPr="0026166F">
        <w:rPr>
          <w:noProof/>
        </w:rPr>
        <w:drawing>
          <wp:inline distT="0" distB="0" distL="0" distR="0" wp14:anchorId="18459B05" wp14:editId="75250748">
            <wp:extent cx="5943600" cy="1033145"/>
            <wp:effectExtent l="190500" t="190500" r="190500" b="186055"/>
            <wp:docPr id="1734968333" name="Obraz 1" descr="Obraz zawierający tekst, Czcionka, zrzut ekranu,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68333" name="Obraz 1" descr="Obraz zawierający tekst, Czcionka, zrzut ekranu, algebra&#10;&#10;Zawartość wygenerowana przez AI może być niepoprawna."/>
                    <pic:cNvPicPr/>
                  </pic:nvPicPr>
                  <pic:blipFill>
                    <a:blip r:embed="rId30"/>
                    <a:stretch>
                      <a:fillRect/>
                    </a:stretch>
                  </pic:blipFill>
                  <pic:spPr>
                    <a:xfrm>
                      <a:off x="0" y="0"/>
                      <a:ext cx="5943600" cy="1033145"/>
                    </a:xfrm>
                    <a:prstGeom prst="rect">
                      <a:avLst/>
                    </a:prstGeom>
                    <a:ln>
                      <a:noFill/>
                    </a:ln>
                    <a:effectLst>
                      <a:outerShdw blurRad="190500" algn="tl" rotWithShape="0">
                        <a:srgbClr val="000000">
                          <a:alpha val="70000"/>
                        </a:srgbClr>
                      </a:outerShdw>
                    </a:effectLst>
                  </pic:spPr>
                </pic:pic>
              </a:graphicData>
            </a:graphic>
          </wp:inline>
        </w:drawing>
      </w:r>
    </w:p>
    <w:p w14:paraId="5E3A1140" w14:textId="39AD4E03" w:rsidR="0026166F" w:rsidRDefault="0026166F" w:rsidP="0026166F">
      <w:pPr>
        <w:pStyle w:val="Legenda"/>
        <w:jc w:val="center"/>
      </w:pPr>
      <w:r>
        <w:t xml:space="preserve">Rysunek </w:t>
      </w:r>
      <w:r>
        <w:fldChar w:fldCharType="begin"/>
      </w:r>
      <w:r>
        <w:instrText xml:space="preserve"> SEQ Rysunek \* ARABIC </w:instrText>
      </w:r>
      <w:r>
        <w:fldChar w:fldCharType="separate"/>
      </w:r>
      <w:r>
        <w:rPr>
          <w:noProof/>
        </w:rPr>
        <w:t>19</w:t>
      </w:r>
      <w:r>
        <w:fldChar w:fldCharType="end"/>
      </w:r>
      <w:r>
        <w:t xml:space="preserve"> - Głęboka ewaluacja dla tego samego kodu zwraca 80% zgodności z wymaganiami użytkownika.</w:t>
      </w:r>
    </w:p>
    <w:p w14:paraId="3CBF2202" w14:textId="17BD6FEB" w:rsidR="0026166F" w:rsidRPr="0026166F" w:rsidRDefault="0026166F" w:rsidP="0026166F">
      <w:pPr>
        <w:jc w:val="both"/>
      </w:pPr>
      <w:r>
        <w:t>Zgodnie z oczekiwaniami, głęboka ewaluacja zwróciła bardziej optymistyczne wyniki, gdyż z reguły analizowane jest sedno samego zadania – w szczególności zgodność z treścią bądź potencjalne błędy w logice. Jednakże, nie jest to metoda bezbłędna, komentarz dotyczący podwójnego wykorzystania zmiennej FPS_START jest w tej sytuacji nie w pełni słuszna – dotyczy się ona zadeklarowania i wykorzystania zmiennej globalnej w kodzie gry. Pesymistyczne wyniki uzyskano dla analizy wieloagentowej, w przypadku niej najniżej oceniono brak dokumentacji i testów jednostkowych, poprawnie zwrócono uwagę m.in. na niewielką ilość / brak komentarzy objaśniających, oraz wykorzystanie czytelnych i zrozumiałych konwencji nazw zmiennych.</w:t>
      </w:r>
    </w:p>
    <w:p w14:paraId="40AAB2DB" w14:textId="1EB90367" w:rsidR="00C2607F" w:rsidRDefault="00C2607F">
      <w:r>
        <w:br w:type="page"/>
      </w:r>
    </w:p>
    <w:p w14:paraId="14585E97" w14:textId="77777777" w:rsidR="00C2607F" w:rsidRDefault="00C2607F" w:rsidP="00C2607F">
      <w:pPr>
        <w:pStyle w:val="Nagwek1"/>
      </w:pPr>
      <w:bookmarkStart w:id="34" w:name="_Toc219070492"/>
      <w:r>
        <w:lastRenderedPageBreak/>
        <w:t>Instrukcja obsługi i instalacji systemu CoAct</w:t>
      </w:r>
      <w:bookmarkEnd w:id="34"/>
    </w:p>
    <w:p w14:paraId="1D31905D" w14:textId="77777777" w:rsidR="00C2607F" w:rsidRDefault="00C2607F" w:rsidP="00C2607F">
      <w:r>
        <w:t>W jaki sposób sklonować i uruchomić system wieloagentowy:</w:t>
      </w:r>
    </w:p>
    <w:p w14:paraId="117BFA88" w14:textId="77777777" w:rsidR="00C2607F" w:rsidRDefault="00C2607F" w:rsidP="00C2607F">
      <w:pPr>
        <w:pStyle w:val="Akapitzlist"/>
        <w:numPr>
          <w:ilvl w:val="1"/>
          <w:numId w:val="4"/>
        </w:numPr>
      </w:pPr>
      <w:r>
        <w:t xml:space="preserve">Na początku klonujemy repozytorium z GitHuba: </w:t>
      </w:r>
      <w:hyperlink r:id="rId31" w:history="1">
        <w:r w:rsidRPr="00927064">
          <w:rPr>
            <w:rStyle w:val="Hipercze"/>
          </w:rPr>
          <w:t>https://github.com/Cezym/CoAct/tree/main</w:t>
        </w:r>
      </w:hyperlink>
    </w:p>
    <w:p w14:paraId="5C46F677" w14:textId="77777777" w:rsidR="00C2607F" w:rsidRDefault="00C2607F" w:rsidP="00C2607F">
      <w:pPr>
        <w:pStyle w:val="Akapitzlist"/>
        <w:numPr>
          <w:ilvl w:val="1"/>
          <w:numId w:val="4"/>
        </w:numPr>
      </w:pPr>
      <w:r>
        <w:t xml:space="preserve">Po sklonowaniu repozytorium musimy zainstalować narzędzie do zarządzania wirtualnymi środowiskami UV (podobne do Condy). Polecenia wykorzystywane do zainstalowania jej można znaleźć na oficjalnej stronie frameworku CrewAI: </w:t>
      </w:r>
      <w:hyperlink r:id="rId32" w:history="1">
        <w:r w:rsidRPr="00927064">
          <w:rPr>
            <w:rStyle w:val="Hipercze"/>
          </w:rPr>
          <w:t>https://docs.crewai.com/en/installation</w:t>
        </w:r>
      </w:hyperlink>
    </w:p>
    <w:p w14:paraId="296A22E0" w14:textId="77777777" w:rsidR="00C2607F" w:rsidRDefault="00C2607F" w:rsidP="00C2607F">
      <w:pPr>
        <w:pStyle w:val="Akapitzlist"/>
        <w:numPr>
          <w:ilvl w:val="1"/>
          <w:numId w:val="4"/>
        </w:numPr>
      </w:pPr>
      <w:r>
        <w:t xml:space="preserve">Po zainstalowaniu UV wystarczy, abyśmy wywołali w terminalu polecenie </w:t>
      </w:r>
      <w:r w:rsidRPr="00316068">
        <w:rPr>
          <w:b/>
          <w:bCs/>
          <w:color w:val="0E2841" w:themeColor="text2"/>
        </w:rPr>
        <w:t>uv sync</w:t>
      </w:r>
      <w:r>
        <w:t xml:space="preserve">, aby pobrać zależności projektu CoAct. </w:t>
      </w:r>
    </w:p>
    <w:p w14:paraId="67C8B793" w14:textId="77777777" w:rsidR="00C2607F" w:rsidRDefault="00C2607F" w:rsidP="00C2607F">
      <w:pPr>
        <w:pStyle w:val="Akapitzlist"/>
        <w:numPr>
          <w:ilvl w:val="1"/>
          <w:numId w:val="4"/>
        </w:numPr>
      </w:pPr>
      <w:r>
        <w:t xml:space="preserve">Następnie uruchamiamy program przy pomocy polecenia środowiska wirtualnego: </w:t>
      </w:r>
      <w:r w:rsidRPr="002F6748">
        <w:rPr>
          <w:b/>
          <w:bCs/>
          <w:color w:val="0E2841" w:themeColor="text2"/>
        </w:rPr>
        <w:t>uv run python src/main.py</w:t>
      </w:r>
      <w:r w:rsidRPr="002F6748">
        <w:rPr>
          <w:color w:val="0E2841" w:themeColor="text2"/>
        </w:rPr>
        <w:t xml:space="preserve"> </w:t>
      </w:r>
    </w:p>
    <w:p w14:paraId="1A377831" w14:textId="77777777" w:rsidR="00C2607F" w:rsidRDefault="00C2607F" w:rsidP="00C2607F">
      <w:pPr>
        <w:pStyle w:val="Akapitzlist"/>
        <w:numPr>
          <w:ilvl w:val="1"/>
          <w:numId w:val="4"/>
        </w:numPr>
      </w:pPr>
      <w:r>
        <w:t xml:space="preserve">Dodatkowe polecenia oraz pomoc można znaleźć korzystając z flagi </w:t>
      </w:r>
      <w:r w:rsidRPr="0028020B">
        <w:rPr>
          <w:color w:val="0E2841" w:themeColor="text2"/>
        </w:rPr>
        <w:t>--help</w:t>
      </w:r>
      <w:r>
        <w:t>.</w:t>
      </w:r>
    </w:p>
    <w:p w14:paraId="5D0AB7F5" w14:textId="77777777" w:rsidR="00C2607F" w:rsidRDefault="00C2607F" w:rsidP="00C2607F">
      <w:pPr>
        <w:pStyle w:val="Akapitzlist"/>
        <w:ind w:left="1440"/>
      </w:pPr>
    </w:p>
    <w:p w14:paraId="7F4008C4" w14:textId="77777777" w:rsidR="00C2607F" w:rsidRDefault="00C2607F" w:rsidP="00C2607F">
      <w:pPr>
        <w:pStyle w:val="Akapitzlist"/>
        <w:keepNext/>
        <w:ind w:left="0"/>
        <w:jc w:val="center"/>
      </w:pPr>
      <w:r>
        <w:rPr>
          <w:noProof/>
        </w:rPr>
        <w:drawing>
          <wp:inline distT="0" distB="0" distL="0" distR="0" wp14:anchorId="346F980A" wp14:editId="1514C8AF">
            <wp:extent cx="6048945" cy="1047456"/>
            <wp:effectExtent l="190500" t="190500" r="180975" b="191135"/>
            <wp:docPr id="2019802150" name="Obraz 3"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2150" name="Obraz 3" descr="Obraz zawierający tekst, zrzut ekranu, Czcionka&#10;&#10;Zawartość wygenerowana przez AI może być niepoprawna."/>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5903" cy="1060782"/>
                    </a:xfrm>
                    <a:prstGeom prst="rect">
                      <a:avLst/>
                    </a:prstGeom>
                    <a:ln>
                      <a:noFill/>
                    </a:ln>
                    <a:effectLst>
                      <a:outerShdw blurRad="190500" algn="tl" rotWithShape="0">
                        <a:srgbClr val="000000">
                          <a:alpha val="70000"/>
                        </a:srgbClr>
                      </a:outerShdw>
                    </a:effectLst>
                  </pic:spPr>
                </pic:pic>
              </a:graphicData>
            </a:graphic>
          </wp:inline>
        </w:drawing>
      </w:r>
    </w:p>
    <w:p w14:paraId="569D5471" w14:textId="79A88BAA" w:rsidR="00C2607F" w:rsidRPr="006B4437"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20</w:t>
      </w:r>
      <w:r>
        <w:fldChar w:fldCharType="end"/>
      </w:r>
      <w:r>
        <w:t xml:space="preserve"> - Lista dostępnych opcji uruchamiania systemu CoAct.</w:t>
      </w:r>
    </w:p>
    <w:p w14:paraId="6CBD5C06" w14:textId="77777777" w:rsidR="00C2607F" w:rsidRDefault="00C2607F" w:rsidP="00C2607F">
      <w:pPr>
        <w:jc w:val="both"/>
      </w:pPr>
      <w:r>
        <w:t>Dodatkowo w katalogu src/crew/config użytkownicy systemu mogą wprowadzać manualne zmiany w konfiguracji, w szczególności możliwe jest:</w:t>
      </w:r>
    </w:p>
    <w:p w14:paraId="37803E61" w14:textId="77777777" w:rsidR="00C2607F" w:rsidRDefault="00C2607F" w:rsidP="00C2607F">
      <w:pPr>
        <w:pStyle w:val="Akapitzlist"/>
        <w:numPr>
          <w:ilvl w:val="0"/>
          <w:numId w:val="20"/>
        </w:numPr>
        <w:jc w:val="both"/>
      </w:pPr>
      <w:r>
        <w:t>Dodawanie lub usuwanie agentów jak i modyfikowanie ich zadań w zespole.</w:t>
      </w:r>
    </w:p>
    <w:p w14:paraId="4DE5CDCE" w14:textId="77777777" w:rsidR="00C2607F" w:rsidRDefault="00C2607F" w:rsidP="00C2607F">
      <w:pPr>
        <w:pStyle w:val="Akapitzlist"/>
        <w:numPr>
          <w:ilvl w:val="0"/>
          <w:numId w:val="20"/>
        </w:numPr>
        <w:jc w:val="both"/>
      </w:pPr>
      <w:r>
        <w:t>Możliwe jest dodawanie i usuwanie modeli embeddingowych oraz LLM’ów. Do prezentacji wykorzystywane zostały modele lokalne, natomiast możliwe jest wykorzystanie innych, większych modeli językowych od innych firm.</w:t>
      </w:r>
    </w:p>
    <w:p w14:paraId="04152504" w14:textId="77777777" w:rsidR="00C2607F" w:rsidRDefault="00C2607F" w:rsidP="00C2607F">
      <w:pPr>
        <w:pStyle w:val="Akapitzlist"/>
        <w:keepNext/>
        <w:ind w:left="0"/>
        <w:jc w:val="center"/>
      </w:pPr>
      <w:r w:rsidRPr="00D152E5">
        <w:rPr>
          <w:noProof/>
        </w:rPr>
        <w:lastRenderedPageBreak/>
        <w:drawing>
          <wp:inline distT="0" distB="0" distL="0" distR="0" wp14:anchorId="041A4665" wp14:editId="7F0B51CD">
            <wp:extent cx="2847372" cy="2325050"/>
            <wp:effectExtent l="190500" t="190500" r="181610" b="189865"/>
            <wp:docPr id="1477902799" name="Obraz 1" descr="Obraz zawierający tekst, zrzut ekranu, oprogramowanie, multimed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02799" name="Obraz 1" descr="Obraz zawierający tekst, zrzut ekranu, oprogramowanie, multimedia&#10;&#10;Zawartość wygenerowana przez AI może być niepoprawna."/>
                    <pic:cNvPicPr/>
                  </pic:nvPicPr>
                  <pic:blipFill>
                    <a:blip r:embed="rId34"/>
                    <a:stretch>
                      <a:fillRect/>
                    </a:stretch>
                  </pic:blipFill>
                  <pic:spPr>
                    <a:xfrm>
                      <a:off x="0" y="0"/>
                      <a:ext cx="2852442" cy="2329190"/>
                    </a:xfrm>
                    <a:prstGeom prst="rect">
                      <a:avLst/>
                    </a:prstGeom>
                    <a:ln>
                      <a:noFill/>
                    </a:ln>
                    <a:effectLst>
                      <a:outerShdw blurRad="190500" algn="tl" rotWithShape="0">
                        <a:srgbClr val="000000">
                          <a:alpha val="70000"/>
                        </a:srgbClr>
                      </a:outerShdw>
                    </a:effectLst>
                  </pic:spPr>
                </pic:pic>
              </a:graphicData>
            </a:graphic>
          </wp:inline>
        </w:drawing>
      </w:r>
    </w:p>
    <w:p w14:paraId="3A39C160" w14:textId="498D8B2C" w:rsidR="00C2607F"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21</w:t>
      </w:r>
      <w:r>
        <w:fldChar w:fldCharType="end"/>
      </w:r>
      <w:r>
        <w:t xml:space="preserve"> - Przykład obecnie wykorzystywanych LLM'ów w pliku llm_providers.yaml w konfiguracji.</w:t>
      </w:r>
    </w:p>
    <w:p w14:paraId="54BC5F2F" w14:textId="77777777" w:rsidR="00C2607F" w:rsidRDefault="00C2607F" w:rsidP="00C2607F">
      <w:pPr>
        <w:keepNext/>
        <w:jc w:val="center"/>
      </w:pPr>
      <w:r>
        <w:rPr>
          <w:noProof/>
        </w:rPr>
        <w:drawing>
          <wp:inline distT="0" distB="0" distL="0" distR="0" wp14:anchorId="704E1FC1" wp14:editId="002519BE">
            <wp:extent cx="2847340" cy="1845945"/>
            <wp:effectExtent l="190500" t="190500" r="181610" b="192405"/>
            <wp:docPr id="597168122" name="Obraz 4"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68122" name="Obraz 4" descr="Obraz zawierający tekst, zrzut ekranu, Czcionka, numer&#10;&#10;Zawartość wygenerowana przez AI może być niepoprawn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7340" cy="1845945"/>
                    </a:xfrm>
                    <a:prstGeom prst="rect">
                      <a:avLst/>
                    </a:prstGeom>
                    <a:ln>
                      <a:noFill/>
                    </a:ln>
                    <a:effectLst>
                      <a:outerShdw blurRad="190500" algn="tl" rotWithShape="0">
                        <a:srgbClr val="000000">
                          <a:alpha val="70000"/>
                        </a:srgbClr>
                      </a:outerShdw>
                    </a:effectLst>
                  </pic:spPr>
                </pic:pic>
              </a:graphicData>
            </a:graphic>
          </wp:inline>
        </w:drawing>
      </w:r>
    </w:p>
    <w:p w14:paraId="599C69B6" w14:textId="5EDDA347" w:rsidR="00C2607F" w:rsidRDefault="00C2607F" w:rsidP="00C2607F">
      <w:pPr>
        <w:pStyle w:val="Legenda"/>
        <w:jc w:val="center"/>
      </w:pPr>
      <w:r>
        <w:t xml:space="preserve">Rysunek </w:t>
      </w:r>
      <w:r>
        <w:fldChar w:fldCharType="begin"/>
      </w:r>
      <w:r>
        <w:instrText xml:space="preserve"> SEQ Rysunek \* ARABIC </w:instrText>
      </w:r>
      <w:r>
        <w:fldChar w:fldCharType="separate"/>
      </w:r>
      <w:r w:rsidR="0026166F">
        <w:rPr>
          <w:noProof/>
        </w:rPr>
        <w:t>22</w:t>
      </w:r>
      <w:r>
        <w:fldChar w:fldCharType="end"/>
      </w:r>
      <w:r>
        <w:t xml:space="preserve"> - Inne opcje dla providerów modeli językowych zapewnianych w ramach integracji przez bazowy framework od CrewAI. Dostępne są między innymi LLM’y od: OpenAI, Gemini, Azure, Anthropic.</w:t>
      </w:r>
    </w:p>
    <w:p w14:paraId="60904A93" w14:textId="77777777" w:rsidR="00C2607F" w:rsidRPr="006201C4" w:rsidRDefault="00C2607F" w:rsidP="00C2607F"/>
    <w:p w14:paraId="64BD8CE6" w14:textId="58263D5C" w:rsidR="00612DD6" w:rsidRDefault="00C2607F" w:rsidP="001F40C8">
      <w:pPr>
        <w:jc w:val="both"/>
      </w:pPr>
      <w:r>
        <w:br w:type="page"/>
      </w:r>
    </w:p>
    <w:p w14:paraId="67D74527" w14:textId="5E3B5589" w:rsidR="0010464D" w:rsidRDefault="00612DD6" w:rsidP="0010464D">
      <w:pPr>
        <w:jc w:val="both"/>
      </w:pPr>
      <w:r>
        <w:lastRenderedPageBreak/>
        <w:t xml:space="preserve">NOTATKI </w:t>
      </w:r>
      <w:r w:rsidR="001F40C8">
        <w:t>1</w:t>
      </w:r>
      <w:r>
        <w:t>:</w:t>
      </w:r>
    </w:p>
    <w:p w14:paraId="7BF44D72" w14:textId="77777777" w:rsidR="0010464D" w:rsidRDefault="0010464D" w:rsidP="0010464D">
      <w:pPr>
        <w:keepNext/>
        <w:jc w:val="center"/>
      </w:pPr>
      <w:r w:rsidRPr="0010464D">
        <w:rPr>
          <w:noProof/>
        </w:rPr>
        <w:drawing>
          <wp:inline distT="0" distB="0" distL="0" distR="0" wp14:anchorId="1BB83721" wp14:editId="116A0CD1">
            <wp:extent cx="4402602" cy="3663710"/>
            <wp:effectExtent l="190500" t="190500" r="188595" b="184785"/>
            <wp:docPr id="1512331382" name="Obraz 1" descr="Obraz zawierający tekst, zrzut ekranu, wyświetlacz,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31382" name="Obraz 1" descr="Obraz zawierający tekst, zrzut ekranu, wyświetlacz, oprogramowanie&#10;&#10;Zawartość wygenerowana przez AI może być niepoprawna."/>
                    <pic:cNvPicPr/>
                  </pic:nvPicPr>
                  <pic:blipFill rotWithShape="1">
                    <a:blip r:embed="rId36"/>
                    <a:srcRect t="21645" r="12482"/>
                    <a:stretch>
                      <a:fillRect/>
                    </a:stretch>
                  </pic:blipFill>
                  <pic:spPr bwMode="auto">
                    <a:xfrm>
                      <a:off x="0" y="0"/>
                      <a:ext cx="4405689" cy="3666279"/>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821FFD5" w14:textId="7FF56C33" w:rsidR="0010464D" w:rsidRDefault="0010464D" w:rsidP="0010464D">
      <w:pPr>
        <w:pStyle w:val="Legenda"/>
        <w:jc w:val="center"/>
      </w:pPr>
      <w:r>
        <w:t xml:space="preserve">Rysunek </w:t>
      </w:r>
      <w:r>
        <w:fldChar w:fldCharType="begin"/>
      </w:r>
      <w:r>
        <w:instrText xml:space="preserve"> SEQ Rysunek \* ARABIC </w:instrText>
      </w:r>
      <w:r>
        <w:fldChar w:fldCharType="separate"/>
      </w:r>
      <w:r w:rsidR="0026166F">
        <w:rPr>
          <w:noProof/>
        </w:rPr>
        <w:t>23</w:t>
      </w:r>
      <w:r>
        <w:fldChar w:fldCharType="end"/>
      </w:r>
      <w:r>
        <w:t xml:space="preserve"> - Przykład wykorzystania narzędzia sumowania wyników przez Evaluation Summarizer Agenta.</w:t>
      </w:r>
    </w:p>
    <w:p w14:paraId="2EFAD95C" w14:textId="77777777" w:rsidR="0010464D" w:rsidRPr="0010464D" w:rsidRDefault="0010464D" w:rsidP="0010464D"/>
    <w:p w14:paraId="5E273553" w14:textId="2B73280E" w:rsidR="00040358" w:rsidRDefault="00040358" w:rsidP="00040358">
      <w:pPr>
        <w:jc w:val="both"/>
      </w:pPr>
      <w:r w:rsidRPr="00040358">
        <w:rPr>
          <w:noProof/>
        </w:rPr>
        <w:lastRenderedPageBreak/>
        <w:drawing>
          <wp:inline distT="0" distB="0" distL="0" distR="0" wp14:anchorId="7BD473F4" wp14:editId="03DBE1FB">
            <wp:extent cx="5943600" cy="3708400"/>
            <wp:effectExtent l="190500" t="190500" r="190500" b="196850"/>
            <wp:docPr id="337437367" name="Obraz 1"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37367" name="Obraz 1" descr="Obraz zawierający tekst, zrzut ekranu, oprogramowanie, Czcionka&#10;&#10;Zawartość wygenerowana przez AI może być niepoprawna."/>
                    <pic:cNvPicPr/>
                  </pic:nvPicPr>
                  <pic:blipFill>
                    <a:blip r:embed="rId37"/>
                    <a:stretch>
                      <a:fillRect/>
                    </a:stretch>
                  </pic:blipFill>
                  <pic:spPr>
                    <a:xfrm>
                      <a:off x="0" y="0"/>
                      <a:ext cx="5943600" cy="3708400"/>
                    </a:xfrm>
                    <a:prstGeom prst="rect">
                      <a:avLst/>
                    </a:prstGeom>
                    <a:ln>
                      <a:noFill/>
                    </a:ln>
                    <a:effectLst>
                      <a:outerShdw blurRad="190500" algn="tl" rotWithShape="0">
                        <a:srgbClr val="000000">
                          <a:alpha val="70000"/>
                        </a:srgbClr>
                      </a:outerShdw>
                    </a:effectLst>
                  </pic:spPr>
                </pic:pic>
              </a:graphicData>
            </a:graphic>
          </wp:inline>
        </w:drawing>
      </w:r>
    </w:p>
    <w:p w14:paraId="4E9FE3B1" w14:textId="7820112E" w:rsidR="002521A7" w:rsidRDefault="00040358" w:rsidP="002521A7">
      <w:pPr>
        <w:jc w:val="center"/>
      </w:pPr>
      <w:r w:rsidRPr="00040358">
        <w:rPr>
          <w:noProof/>
        </w:rPr>
        <w:lastRenderedPageBreak/>
        <w:drawing>
          <wp:inline distT="0" distB="0" distL="0" distR="0" wp14:anchorId="014016F0" wp14:editId="4A1D74A9">
            <wp:extent cx="5943600" cy="5367020"/>
            <wp:effectExtent l="190500" t="190500" r="190500" b="195580"/>
            <wp:docPr id="1714352396" name="Obraz 1" descr="Obraz zawierający tekst, zrzut ekranu, oprogramowani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2396" name="Obraz 1" descr="Obraz zawierający tekst, zrzut ekranu, oprogramowanie, linia&#10;&#10;Zawartość wygenerowana przez AI może być niepoprawna."/>
                    <pic:cNvPicPr/>
                  </pic:nvPicPr>
                  <pic:blipFill>
                    <a:blip r:embed="rId38"/>
                    <a:stretch>
                      <a:fillRect/>
                    </a:stretch>
                  </pic:blipFill>
                  <pic:spPr>
                    <a:xfrm>
                      <a:off x="0" y="0"/>
                      <a:ext cx="5943600" cy="5367020"/>
                    </a:xfrm>
                    <a:prstGeom prst="rect">
                      <a:avLst/>
                    </a:prstGeom>
                    <a:ln>
                      <a:noFill/>
                    </a:ln>
                    <a:effectLst>
                      <a:outerShdw blurRad="190500" algn="tl" rotWithShape="0">
                        <a:srgbClr val="000000">
                          <a:alpha val="70000"/>
                        </a:srgbClr>
                      </a:outerShdw>
                    </a:effectLst>
                  </pic:spPr>
                </pic:pic>
              </a:graphicData>
            </a:graphic>
          </wp:inline>
        </w:drawing>
      </w:r>
    </w:p>
    <w:p w14:paraId="186619B5" w14:textId="1FF4EED3" w:rsidR="006B4437" w:rsidRDefault="006B4437">
      <w:r>
        <w:br w:type="page"/>
      </w:r>
    </w:p>
    <w:p w14:paraId="22649E66" w14:textId="6E09C6CC" w:rsidR="00F05960" w:rsidRDefault="001F40C8" w:rsidP="00115952">
      <w:pPr>
        <w:jc w:val="both"/>
      </w:pPr>
      <w:r>
        <w:lastRenderedPageBreak/>
        <w:t>NOTATKI 2:</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5E9173D6" w14:textId="2109CE7F" w:rsidR="00081BDA" w:rsidRDefault="008360D1" w:rsidP="00081BDA">
      <w:pPr>
        <w:pStyle w:val="Akapitzlist"/>
        <w:numPr>
          <w:ilvl w:val="0"/>
          <w:numId w:val="22"/>
        </w:numPr>
        <w:jc w:val="both"/>
      </w:pPr>
      <w:r>
        <w:t>W jaki sposób zwizualizujemy dane, np. wykres / tabelka</w:t>
      </w:r>
    </w:p>
    <w:p w14:paraId="0D15C205" w14:textId="77777777" w:rsidR="00081BDA" w:rsidRDefault="00081BDA" w:rsidP="00081BDA">
      <w:pPr>
        <w:pStyle w:val="Akapitzlist"/>
      </w:pPr>
    </w:p>
    <w:p w14:paraId="4B3F00E1" w14:textId="6192FA19" w:rsidR="00081BDA" w:rsidRDefault="00081BDA" w:rsidP="00081BDA">
      <w:pPr>
        <w:pStyle w:val="Akapitzlist"/>
        <w:numPr>
          <w:ilvl w:val="0"/>
          <w:numId w:val="22"/>
        </w:numPr>
        <w:jc w:val="both"/>
      </w:pPr>
      <w:r>
        <w:t xml:space="preserve">Co trzeba sprzątać w projekcie, zrobić listę rzeczy do zrobienia i jak zaprezentować </w:t>
      </w:r>
    </w:p>
    <w:p w14:paraId="2E5AAAB2" w14:textId="77777777" w:rsidR="00081BDA" w:rsidRDefault="00081BDA" w:rsidP="00081BDA">
      <w:pPr>
        <w:pStyle w:val="Akapitzlist"/>
      </w:pPr>
    </w:p>
    <w:p w14:paraId="15F61624" w14:textId="283E3405" w:rsidR="00081BDA" w:rsidRDefault="00081BDA" w:rsidP="00081BDA">
      <w:pPr>
        <w:pStyle w:val="Akapitzlist"/>
        <w:numPr>
          <w:ilvl w:val="0"/>
          <w:numId w:val="22"/>
        </w:numPr>
        <w:jc w:val="both"/>
      </w:pPr>
      <w:r>
        <w:t>Czy można projekt zaprezentować po 13 stycznia?</w:t>
      </w:r>
    </w:p>
    <w:p w14:paraId="42E54046" w14:textId="7E2837DA" w:rsidR="00081BDA" w:rsidRDefault="00081BDA" w:rsidP="00081BDA">
      <w:pPr>
        <w:pStyle w:val="Akapitzlist"/>
        <w:numPr>
          <w:ilvl w:val="0"/>
          <w:numId w:val="22"/>
        </w:numPr>
        <w:jc w:val="both"/>
      </w:pPr>
      <w:r>
        <w:t xml:space="preserve">Mamy nowy oddzielny silnik, który działa w tle – ma w sobie FastAPI, </w:t>
      </w:r>
      <w:r w:rsidR="00710B55">
        <w:t>agenci,</w:t>
      </w:r>
      <w:r>
        <w:t xml:space="preserve"> którzy działają na CrewAI dobijają się do niego requestami i system w środku korzysta z dwóch serwisów Tavily i Serper jako domyślnych – one działają jako Search Providers. Providerzy służa do przeszukiwania sieci, jeśli potrzebujemy czegoś się dowiedzieć. </w:t>
      </w:r>
    </w:p>
    <w:p w14:paraId="771D8BE0" w14:textId="7C8CDE2C" w:rsidR="00081BDA" w:rsidRDefault="00081BDA" w:rsidP="00081BDA">
      <w:pPr>
        <w:pStyle w:val="Akapitzlist"/>
        <w:numPr>
          <w:ilvl w:val="0"/>
          <w:numId w:val="22"/>
        </w:numPr>
        <w:jc w:val="both"/>
      </w:pPr>
      <w:r>
        <w:t xml:space="preserve">Jeśli nie ma tych providerów to mamy DuckDuckGo Search Provider (DDS), jeśli czegoś potrzebują to się tam dobijają i RAG działa w tle. </w:t>
      </w:r>
    </w:p>
    <w:p w14:paraId="4542B4C5" w14:textId="72734DD5" w:rsidR="00081BDA" w:rsidRDefault="00B65993" w:rsidP="00081BDA">
      <w:pPr>
        <w:pStyle w:val="Akapitzlist"/>
        <w:numPr>
          <w:ilvl w:val="0"/>
          <w:numId w:val="22"/>
        </w:numPr>
        <w:jc w:val="both"/>
      </w:pPr>
      <w:r>
        <w:t>Zgodnie z tym co wcześniej prowadzący powiedział, mamy mniej agentów do głównego zespołu. Do ewaluacyjnego będzie więcej</w:t>
      </w:r>
    </w:p>
    <w:p w14:paraId="11E29A78" w14:textId="77777777" w:rsidR="00B65993" w:rsidRDefault="00B65993" w:rsidP="00710B55">
      <w:pPr>
        <w:ind w:left="360"/>
        <w:jc w:val="both"/>
      </w:pPr>
    </w:p>
    <w:p w14:paraId="35765481" w14:textId="77777777" w:rsidR="00D0471D" w:rsidRDefault="00D0471D" w:rsidP="00710B55">
      <w:pPr>
        <w:ind w:left="360"/>
        <w:jc w:val="both"/>
      </w:pPr>
    </w:p>
    <w:p w14:paraId="3FC9275B" w14:textId="38AD1F7A" w:rsidR="00D0471D" w:rsidRPr="006A0CCE" w:rsidRDefault="00D0471D" w:rsidP="00D0471D">
      <w:pPr>
        <w:pStyle w:val="Akapitzlist"/>
        <w:numPr>
          <w:ilvl w:val="0"/>
          <w:numId w:val="22"/>
        </w:numPr>
        <w:jc w:val="both"/>
      </w:pPr>
      <w:r>
        <w:t xml:space="preserve">Włączenie pamięci do LLM’ów spowodowało, że sieć zaczęła powtarzać to co uzyskała od RAG’a (jak jeden z agentów dał swoją ocenę, to kilku innych agentów zaczęło powtarzać </w:t>
      </w:r>
      <w:r w:rsidR="00EC5B27">
        <w:t>ocenę,</w:t>
      </w:r>
      <w:r>
        <w:t xml:space="preserve"> mimo że ta była z innej kategorii)</w:t>
      </w:r>
    </w:p>
    <w:sectPr w:rsidR="00D0471D" w:rsidRPr="006A0CCE" w:rsidSect="0074415F">
      <w:headerReference w:type="default" r:id="rId39"/>
      <w:footerReference w:type="default" r:id="rId4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3C8B7" w14:textId="77777777" w:rsidR="005B3B15" w:rsidRDefault="005B3B15" w:rsidP="00EF5ADD">
      <w:pPr>
        <w:spacing w:after="0" w:line="240" w:lineRule="auto"/>
      </w:pPr>
      <w:r>
        <w:separator/>
      </w:r>
    </w:p>
  </w:endnote>
  <w:endnote w:type="continuationSeparator" w:id="0">
    <w:p w14:paraId="6E159CBA" w14:textId="77777777" w:rsidR="005B3B15" w:rsidRDefault="005B3B15"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48C4F" w14:textId="77777777" w:rsidR="005B3B15" w:rsidRDefault="005B3B15" w:rsidP="00EF5ADD">
      <w:pPr>
        <w:spacing w:after="0" w:line="240" w:lineRule="auto"/>
      </w:pPr>
      <w:r>
        <w:separator/>
      </w:r>
    </w:p>
  </w:footnote>
  <w:footnote w:type="continuationSeparator" w:id="0">
    <w:p w14:paraId="18268869" w14:textId="77777777" w:rsidR="005B3B15" w:rsidRDefault="005B3B15"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44CC"/>
    <w:multiLevelType w:val="hybridMultilevel"/>
    <w:tmpl w:val="17569EB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55523"/>
    <w:multiLevelType w:val="hybridMultilevel"/>
    <w:tmpl w:val="BE74E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3"/>
  </w:num>
  <w:num w:numId="2" w16cid:durableId="1810247427">
    <w:abstractNumId w:val="12"/>
  </w:num>
  <w:num w:numId="3" w16cid:durableId="1490292307">
    <w:abstractNumId w:val="0"/>
  </w:num>
  <w:num w:numId="4" w16cid:durableId="1935363167">
    <w:abstractNumId w:val="13"/>
  </w:num>
  <w:num w:numId="5" w16cid:durableId="1531643207">
    <w:abstractNumId w:val="13"/>
    <w:lvlOverride w:ilvl="1">
      <w:lvl w:ilvl="1">
        <w:numFmt w:val="lowerLetter"/>
        <w:lvlText w:val="%2."/>
        <w:lvlJc w:val="left"/>
      </w:lvl>
    </w:lvlOverride>
  </w:num>
  <w:num w:numId="6" w16cid:durableId="1685091416">
    <w:abstractNumId w:val="13"/>
    <w:lvlOverride w:ilvl="1">
      <w:lvl w:ilvl="1">
        <w:numFmt w:val="lowerLetter"/>
        <w:lvlText w:val="%2."/>
        <w:lvlJc w:val="left"/>
      </w:lvl>
    </w:lvlOverride>
  </w:num>
  <w:num w:numId="7" w16cid:durableId="1517618088">
    <w:abstractNumId w:val="13"/>
    <w:lvlOverride w:ilvl="1">
      <w:lvl w:ilvl="1">
        <w:numFmt w:val="lowerLetter"/>
        <w:lvlText w:val="%2."/>
        <w:lvlJc w:val="left"/>
      </w:lvl>
    </w:lvlOverride>
  </w:num>
  <w:num w:numId="8" w16cid:durableId="1760908177">
    <w:abstractNumId w:val="13"/>
    <w:lvlOverride w:ilvl="1">
      <w:lvl w:ilvl="1">
        <w:numFmt w:val="lowerLetter"/>
        <w:lvlText w:val="%2."/>
        <w:lvlJc w:val="left"/>
      </w:lvl>
    </w:lvlOverride>
  </w:num>
  <w:num w:numId="9" w16cid:durableId="2085294357">
    <w:abstractNumId w:val="13"/>
    <w:lvlOverride w:ilvl="1">
      <w:lvl w:ilvl="1">
        <w:numFmt w:val="lowerLetter"/>
        <w:lvlText w:val="%2."/>
        <w:lvlJc w:val="left"/>
      </w:lvl>
    </w:lvlOverride>
  </w:num>
  <w:num w:numId="10" w16cid:durableId="262735072">
    <w:abstractNumId w:val="13"/>
    <w:lvlOverride w:ilvl="1">
      <w:lvl w:ilvl="1">
        <w:numFmt w:val="lowerLetter"/>
        <w:lvlText w:val="%2."/>
        <w:lvlJc w:val="left"/>
      </w:lvl>
    </w:lvlOverride>
  </w:num>
  <w:num w:numId="11" w16cid:durableId="270479588">
    <w:abstractNumId w:val="13"/>
    <w:lvlOverride w:ilvl="1">
      <w:lvl w:ilvl="1">
        <w:numFmt w:val="lowerLetter"/>
        <w:lvlText w:val="%2."/>
        <w:lvlJc w:val="left"/>
      </w:lvl>
    </w:lvlOverride>
  </w:num>
  <w:num w:numId="12" w16cid:durableId="833952985">
    <w:abstractNumId w:val="2"/>
  </w:num>
  <w:num w:numId="13" w16cid:durableId="50807984">
    <w:abstractNumId w:val="17"/>
  </w:num>
  <w:num w:numId="14" w16cid:durableId="1013730386">
    <w:abstractNumId w:val="9"/>
    <w:lvlOverride w:ilvl="0">
      <w:lvl w:ilvl="0">
        <w:numFmt w:val="decimal"/>
        <w:lvlText w:val="%1."/>
        <w:lvlJc w:val="left"/>
      </w:lvl>
    </w:lvlOverride>
  </w:num>
  <w:num w:numId="15" w16cid:durableId="1531380552">
    <w:abstractNumId w:val="9"/>
    <w:lvlOverride w:ilvl="0">
      <w:lvl w:ilvl="0">
        <w:numFmt w:val="decimal"/>
        <w:lvlText w:val="%1."/>
        <w:lvlJc w:val="left"/>
      </w:lvl>
    </w:lvlOverride>
  </w:num>
  <w:num w:numId="16" w16cid:durableId="1348095360">
    <w:abstractNumId w:val="9"/>
    <w:lvlOverride w:ilvl="0">
      <w:lvl w:ilvl="0">
        <w:numFmt w:val="decimal"/>
        <w:lvlText w:val="%1."/>
        <w:lvlJc w:val="left"/>
      </w:lvl>
    </w:lvlOverride>
  </w:num>
  <w:num w:numId="17" w16cid:durableId="1948462384">
    <w:abstractNumId w:val="5"/>
    <w:lvlOverride w:ilvl="0">
      <w:lvl w:ilvl="0">
        <w:numFmt w:val="decimal"/>
        <w:lvlText w:val="%1."/>
        <w:lvlJc w:val="left"/>
      </w:lvl>
    </w:lvlOverride>
  </w:num>
  <w:num w:numId="18" w16cid:durableId="1340042999">
    <w:abstractNumId w:val="14"/>
  </w:num>
  <w:num w:numId="19" w16cid:durableId="41102940">
    <w:abstractNumId w:val="16"/>
  </w:num>
  <w:num w:numId="20" w16cid:durableId="885991868">
    <w:abstractNumId w:val="8"/>
  </w:num>
  <w:num w:numId="21" w16cid:durableId="1690638099">
    <w:abstractNumId w:val="7"/>
  </w:num>
  <w:num w:numId="22" w16cid:durableId="136185185">
    <w:abstractNumId w:val="15"/>
  </w:num>
  <w:num w:numId="23" w16cid:durableId="2096900666">
    <w:abstractNumId w:val="6"/>
  </w:num>
  <w:num w:numId="24" w16cid:durableId="1753548935">
    <w:abstractNumId w:val="11"/>
  </w:num>
  <w:num w:numId="25" w16cid:durableId="449739801">
    <w:abstractNumId w:val="4"/>
  </w:num>
  <w:num w:numId="26" w16cid:durableId="1909144689">
    <w:abstractNumId w:val="1"/>
  </w:num>
  <w:num w:numId="27" w16cid:durableId="1433743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0358"/>
    <w:rsid w:val="00044573"/>
    <w:rsid w:val="000472C6"/>
    <w:rsid w:val="00067998"/>
    <w:rsid w:val="0007008E"/>
    <w:rsid w:val="00081BDA"/>
    <w:rsid w:val="00092B57"/>
    <w:rsid w:val="00093CDC"/>
    <w:rsid w:val="000A6B8D"/>
    <w:rsid w:val="000B6654"/>
    <w:rsid w:val="000B6EA7"/>
    <w:rsid w:val="000C5371"/>
    <w:rsid w:val="000C62A0"/>
    <w:rsid w:val="000D05C7"/>
    <w:rsid w:val="000D56B6"/>
    <w:rsid w:val="000E3E6D"/>
    <w:rsid w:val="000F33D0"/>
    <w:rsid w:val="000F468D"/>
    <w:rsid w:val="0010464D"/>
    <w:rsid w:val="00104889"/>
    <w:rsid w:val="0010521B"/>
    <w:rsid w:val="00113A02"/>
    <w:rsid w:val="00113A5E"/>
    <w:rsid w:val="00115952"/>
    <w:rsid w:val="00121714"/>
    <w:rsid w:val="00122C63"/>
    <w:rsid w:val="00124398"/>
    <w:rsid w:val="001830C7"/>
    <w:rsid w:val="001865D8"/>
    <w:rsid w:val="00186A3F"/>
    <w:rsid w:val="001875E6"/>
    <w:rsid w:val="00196939"/>
    <w:rsid w:val="001A2892"/>
    <w:rsid w:val="001A3EFF"/>
    <w:rsid w:val="001D0E11"/>
    <w:rsid w:val="001D42A0"/>
    <w:rsid w:val="001D6A20"/>
    <w:rsid w:val="001F25DB"/>
    <w:rsid w:val="001F40C8"/>
    <w:rsid w:val="001F7F39"/>
    <w:rsid w:val="00202D44"/>
    <w:rsid w:val="002108A6"/>
    <w:rsid w:val="00214030"/>
    <w:rsid w:val="002148B6"/>
    <w:rsid w:val="002222A5"/>
    <w:rsid w:val="002262CD"/>
    <w:rsid w:val="00233612"/>
    <w:rsid w:val="00243059"/>
    <w:rsid w:val="00244AE1"/>
    <w:rsid w:val="002521A7"/>
    <w:rsid w:val="00255D16"/>
    <w:rsid w:val="00257678"/>
    <w:rsid w:val="0026166F"/>
    <w:rsid w:val="002640C9"/>
    <w:rsid w:val="002656EC"/>
    <w:rsid w:val="00267553"/>
    <w:rsid w:val="00273F21"/>
    <w:rsid w:val="00275E0E"/>
    <w:rsid w:val="0028020B"/>
    <w:rsid w:val="00285FFB"/>
    <w:rsid w:val="002874AC"/>
    <w:rsid w:val="002A0F7C"/>
    <w:rsid w:val="002A1776"/>
    <w:rsid w:val="002A2766"/>
    <w:rsid w:val="002A4781"/>
    <w:rsid w:val="002B36EC"/>
    <w:rsid w:val="002B5E5E"/>
    <w:rsid w:val="002C5AF0"/>
    <w:rsid w:val="002D0DC5"/>
    <w:rsid w:val="002D5C9C"/>
    <w:rsid w:val="002E6A98"/>
    <w:rsid w:val="002F13AA"/>
    <w:rsid w:val="002F1E78"/>
    <w:rsid w:val="002F6748"/>
    <w:rsid w:val="00302BB2"/>
    <w:rsid w:val="00305E34"/>
    <w:rsid w:val="00312CEE"/>
    <w:rsid w:val="00316068"/>
    <w:rsid w:val="00344F53"/>
    <w:rsid w:val="00352A8B"/>
    <w:rsid w:val="0036556E"/>
    <w:rsid w:val="00371A59"/>
    <w:rsid w:val="003A40FF"/>
    <w:rsid w:val="003B04B1"/>
    <w:rsid w:val="003B6788"/>
    <w:rsid w:val="003C2238"/>
    <w:rsid w:val="003D121F"/>
    <w:rsid w:val="003E00EE"/>
    <w:rsid w:val="003E22B8"/>
    <w:rsid w:val="00407862"/>
    <w:rsid w:val="00433484"/>
    <w:rsid w:val="00440BFB"/>
    <w:rsid w:val="0044278B"/>
    <w:rsid w:val="00451109"/>
    <w:rsid w:val="00455BDF"/>
    <w:rsid w:val="00456318"/>
    <w:rsid w:val="004658EB"/>
    <w:rsid w:val="00473882"/>
    <w:rsid w:val="004755FA"/>
    <w:rsid w:val="00477FCE"/>
    <w:rsid w:val="00495112"/>
    <w:rsid w:val="00496C29"/>
    <w:rsid w:val="004B48AD"/>
    <w:rsid w:val="004C2480"/>
    <w:rsid w:val="004C60A4"/>
    <w:rsid w:val="004D7989"/>
    <w:rsid w:val="004E3607"/>
    <w:rsid w:val="004F473F"/>
    <w:rsid w:val="004F6961"/>
    <w:rsid w:val="004F756D"/>
    <w:rsid w:val="0050786C"/>
    <w:rsid w:val="0051376A"/>
    <w:rsid w:val="00514B21"/>
    <w:rsid w:val="00525669"/>
    <w:rsid w:val="00543966"/>
    <w:rsid w:val="005602B7"/>
    <w:rsid w:val="0056290C"/>
    <w:rsid w:val="005631CA"/>
    <w:rsid w:val="00567525"/>
    <w:rsid w:val="0057390E"/>
    <w:rsid w:val="005831D3"/>
    <w:rsid w:val="00586FD7"/>
    <w:rsid w:val="00590AD7"/>
    <w:rsid w:val="00595BCA"/>
    <w:rsid w:val="00596B47"/>
    <w:rsid w:val="005A51EB"/>
    <w:rsid w:val="005B3B15"/>
    <w:rsid w:val="005C13A2"/>
    <w:rsid w:val="005C4288"/>
    <w:rsid w:val="005C579B"/>
    <w:rsid w:val="005E2C0D"/>
    <w:rsid w:val="005F4BCA"/>
    <w:rsid w:val="006019D9"/>
    <w:rsid w:val="0060284E"/>
    <w:rsid w:val="0060502C"/>
    <w:rsid w:val="0061018C"/>
    <w:rsid w:val="00612DD6"/>
    <w:rsid w:val="006171CF"/>
    <w:rsid w:val="006201C4"/>
    <w:rsid w:val="00655EED"/>
    <w:rsid w:val="00656E3C"/>
    <w:rsid w:val="00681DBA"/>
    <w:rsid w:val="006821A5"/>
    <w:rsid w:val="00684B98"/>
    <w:rsid w:val="00685246"/>
    <w:rsid w:val="00690AB3"/>
    <w:rsid w:val="00694CEC"/>
    <w:rsid w:val="006A0CCE"/>
    <w:rsid w:val="006B3DFD"/>
    <w:rsid w:val="006B4437"/>
    <w:rsid w:val="006E7D4E"/>
    <w:rsid w:val="006F694A"/>
    <w:rsid w:val="007049CB"/>
    <w:rsid w:val="0070787C"/>
    <w:rsid w:val="00710B55"/>
    <w:rsid w:val="00710EBD"/>
    <w:rsid w:val="0071481B"/>
    <w:rsid w:val="00716D58"/>
    <w:rsid w:val="00722424"/>
    <w:rsid w:val="00735FEB"/>
    <w:rsid w:val="0074415F"/>
    <w:rsid w:val="00761800"/>
    <w:rsid w:val="00766C82"/>
    <w:rsid w:val="00780507"/>
    <w:rsid w:val="00781256"/>
    <w:rsid w:val="00783F88"/>
    <w:rsid w:val="007846D7"/>
    <w:rsid w:val="00787E5B"/>
    <w:rsid w:val="007A15A1"/>
    <w:rsid w:val="007A4A55"/>
    <w:rsid w:val="007C4E8B"/>
    <w:rsid w:val="007F00C5"/>
    <w:rsid w:val="007F0A36"/>
    <w:rsid w:val="00807574"/>
    <w:rsid w:val="00812988"/>
    <w:rsid w:val="008224F8"/>
    <w:rsid w:val="00826D9B"/>
    <w:rsid w:val="00830A0F"/>
    <w:rsid w:val="00830E54"/>
    <w:rsid w:val="00831571"/>
    <w:rsid w:val="0083410D"/>
    <w:rsid w:val="008360D1"/>
    <w:rsid w:val="0083672D"/>
    <w:rsid w:val="00837CB8"/>
    <w:rsid w:val="00850E77"/>
    <w:rsid w:val="00864FFE"/>
    <w:rsid w:val="00867EFC"/>
    <w:rsid w:val="008928F1"/>
    <w:rsid w:val="008C2D5D"/>
    <w:rsid w:val="008C3F89"/>
    <w:rsid w:val="008C41AF"/>
    <w:rsid w:val="008C492E"/>
    <w:rsid w:val="008D0F6B"/>
    <w:rsid w:val="008D452B"/>
    <w:rsid w:val="008D50FA"/>
    <w:rsid w:val="008E5CD1"/>
    <w:rsid w:val="00901E72"/>
    <w:rsid w:val="00903C6C"/>
    <w:rsid w:val="009141CE"/>
    <w:rsid w:val="00915ED5"/>
    <w:rsid w:val="00924B87"/>
    <w:rsid w:val="00925FC3"/>
    <w:rsid w:val="00930BC2"/>
    <w:rsid w:val="009372C6"/>
    <w:rsid w:val="00972EC2"/>
    <w:rsid w:val="00976140"/>
    <w:rsid w:val="00987EC2"/>
    <w:rsid w:val="00991468"/>
    <w:rsid w:val="009A618C"/>
    <w:rsid w:val="009B6BDB"/>
    <w:rsid w:val="009E47D5"/>
    <w:rsid w:val="009F00FE"/>
    <w:rsid w:val="00A00E0E"/>
    <w:rsid w:val="00A0628F"/>
    <w:rsid w:val="00A16EE9"/>
    <w:rsid w:val="00A25A1B"/>
    <w:rsid w:val="00A2640D"/>
    <w:rsid w:val="00A27245"/>
    <w:rsid w:val="00A27A6C"/>
    <w:rsid w:val="00A319A7"/>
    <w:rsid w:val="00A357EB"/>
    <w:rsid w:val="00A37CB1"/>
    <w:rsid w:val="00A42C0B"/>
    <w:rsid w:val="00A5092D"/>
    <w:rsid w:val="00A53FE6"/>
    <w:rsid w:val="00A55559"/>
    <w:rsid w:val="00A62664"/>
    <w:rsid w:val="00A715A6"/>
    <w:rsid w:val="00A97395"/>
    <w:rsid w:val="00AA34CF"/>
    <w:rsid w:val="00AB523C"/>
    <w:rsid w:val="00AC1125"/>
    <w:rsid w:val="00AC41F8"/>
    <w:rsid w:val="00AE15D7"/>
    <w:rsid w:val="00AE331B"/>
    <w:rsid w:val="00AE75E8"/>
    <w:rsid w:val="00AF4C9B"/>
    <w:rsid w:val="00B067D7"/>
    <w:rsid w:val="00B438AF"/>
    <w:rsid w:val="00B56017"/>
    <w:rsid w:val="00B65993"/>
    <w:rsid w:val="00B802CC"/>
    <w:rsid w:val="00B8264A"/>
    <w:rsid w:val="00B971A6"/>
    <w:rsid w:val="00B9738A"/>
    <w:rsid w:val="00BA53D4"/>
    <w:rsid w:val="00BA7D14"/>
    <w:rsid w:val="00BC0898"/>
    <w:rsid w:val="00BC25E3"/>
    <w:rsid w:val="00BC57CF"/>
    <w:rsid w:val="00BC7FCC"/>
    <w:rsid w:val="00BD32E0"/>
    <w:rsid w:val="00BE7F45"/>
    <w:rsid w:val="00C03573"/>
    <w:rsid w:val="00C051CB"/>
    <w:rsid w:val="00C12AF8"/>
    <w:rsid w:val="00C22627"/>
    <w:rsid w:val="00C22ECA"/>
    <w:rsid w:val="00C23CA1"/>
    <w:rsid w:val="00C2607F"/>
    <w:rsid w:val="00C3120E"/>
    <w:rsid w:val="00C36DBF"/>
    <w:rsid w:val="00C47AE7"/>
    <w:rsid w:val="00C54C07"/>
    <w:rsid w:val="00C56035"/>
    <w:rsid w:val="00C5657C"/>
    <w:rsid w:val="00C66A10"/>
    <w:rsid w:val="00C70599"/>
    <w:rsid w:val="00C70845"/>
    <w:rsid w:val="00C81EA3"/>
    <w:rsid w:val="00C82D4D"/>
    <w:rsid w:val="00C85C6D"/>
    <w:rsid w:val="00C8759A"/>
    <w:rsid w:val="00C90D2E"/>
    <w:rsid w:val="00C94CFF"/>
    <w:rsid w:val="00C95377"/>
    <w:rsid w:val="00CA08A1"/>
    <w:rsid w:val="00CA167E"/>
    <w:rsid w:val="00CA1845"/>
    <w:rsid w:val="00CB38F9"/>
    <w:rsid w:val="00CD00C2"/>
    <w:rsid w:val="00CD2FD0"/>
    <w:rsid w:val="00CD3925"/>
    <w:rsid w:val="00CD6CC5"/>
    <w:rsid w:val="00CE11BF"/>
    <w:rsid w:val="00CE2B08"/>
    <w:rsid w:val="00D0471D"/>
    <w:rsid w:val="00D152E5"/>
    <w:rsid w:val="00D62E24"/>
    <w:rsid w:val="00D6450C"/>
    <w:rsid w:val="00D75DF1"/>
    <w:rsid w:val="00D87BC1"/>
    <w:rsid w:val="00DA1B94"/>
    <w:rsid w:val="00DA641E"/>
    <w:rsid w:val="00DB1E48"/>
    <w:rsid w:val="00DC0E54"/>
    <w:rsid w:val="00DC50C5"/>
    <w:rsid w:val="00DD03C1"/>
    <w:rsid w:val="00DD27FE"/>
    <w:rsid w:val="00DD5BBD"/>
    <w:rsid w:val="00DE27D2"/>
    <w:rsid w:val="00DE3161"/>
    <w:rsid w:val="00DE5370"/>
    <w:rsid w:val="00DF1D6C"/>
    <w:rsid w:val="00DF2F82"/>
    <w:rsid w:val="00DF5946"/>
    <w:rsid w:val="00E00FFC"/>
    <w:rsid w:val="00E02F37"/>
    <w:rsid w:val="00E14F4E"/>
    <w:rsid w:val="00E1543C"/>
    <w:rsid w:val="00E1736E"/>
    <w:rsid w:val="00E23483"/>
    <w:rsid w:val="00E2712A"/>
    <w:rsid w:val="00E334D5"/>
    <w:rsid w:val="00E4346A"/>
    <w:rsid w:val="00E617D0"/>
    <w:rsid w:val="00E61C29"/>
    <w:rsid w:val="00E80396"/>
    <w:rsid w:val="00E86E07"/>
    <w:rsid w:val="00E91C24"/>
    <w:rsid w:val="00EA0A31"/>
    <w:rsid w:val="00EA17F2"/>
    <w:rsid w:val="00EA3A9D"/>
    <w:rsid w:val="00EB4481"/>
    <w:rsid w:val="00EC426A"/>
    <w:rsid w:val="00EC5B27"/>
    <w:rsid w:val="00EC5E54"/>
    <w:rsid w:val="00ED40AE"/>
    <w:rsid w:val="00EE2B5B"/>
    <w:rsid w:val="00EF45EC"/>
    <w:rsid w:val="00EF5ADD"/>
    <w:rsid w:val="00EF7C86"/>
    <w:rsid w:val="00F05960"/>
    <w:rsid w:val="00F06A77"/>
    <w:rsid w:val="00F32095"/>
    <w:rsid w:val="00F32553"/>
    <w:rsid w:val="00F36331"/>
    <w:rsid w:val="00F36C72"/>
    <w:rsid w:val="00F40482"/>
    <w:rsid w:val="00F40B7F"/>
    <w:rsid w:val="00F46669"/>
    <w:rsid w:val="00F530AD"/>
    <w:rsid w:val="00F55B93"/>
    <w:rsid w:val="00F55D10"/>
    <w:rsid w:val="00F57096"/>
    <w:rsid w:val="00F711AC"/>
    <w:rsid w:val="00F81D28"/>
    <w:rsid w:val="00F86080"/>
    <w:rsid w:val="00F91088"/>
    <w:rsid w:val="00F94297"/>
    <w:rsid w:val="00F94DE6"/>
    <w:rsid w:val="00F955E7"/>
    <w:rsid w:val="00F9753A"/>
    <w:rsid w:val="00FD2017"/>
    <w:rsid w:val="00FD598F"/>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 w:type="character" w:styleId="UyteHipercze">
    <w:name w:val="FollowedHyperlink"/>
    <w:basedOn w:val="Domylnaczcionkaakapitu"/>
    <w:uiPriority w:val="99"/>
    <w:semiHidden/>
    <w:unhideWhenUsed/>
    <w:rsid w:val="00D0471D"/>
    <w:rPr>
      <w:color w:val="96607D" w:themeColor="followedHyperlink"/>
      <w:u w:val="single"/>
    </w:rPr>
  </w:style>
  <w:style w:type="table" w:styleId="Tabela-Siatka">
    <w:name w:val="Table Grid"/>
    <w:basedOn w:val="Standardowy"/>
    <w:uiPriority w:val="39"/>
    <w:rsid w:val="00A062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html/2404.04834v3" TargetMode="External"/><Relationship Id="rId24" Type="http://schemas.openxmlformats.org/officeDocument/2006/relationships/image" Target="media/image14.png"/><Relationship Id="rId32" Type="http://schemas.openxmlformats.org/officeDocument/2006/relationships/hyperlink" Target="https://docs.crewai.com/en/installation" TargetMode="External"/><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yperlink" Target="https://github.com/Cezym/CoAct/tree/mai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rxiv.org/pdf/2510.03463" TargetMode="External"/><Relationship Id="rId17" Type="http://schemas.openxmlformats.org/officeDocument/2006/relationships/image" Target="media/image7.png"/><Relationship Id="rId25" Type="http://schemas.openxmlformats.org/officeDocument/2006/relationships/hyperlink" Target="https://deepeval.com/docs/metrics-llm-evals" TargetMode="External"/><Relationship Id="rId33" Type="http://schemas.openxmlformats.org/officeDocument/2006/relationships/image" Target="media/image20.png"/><Relationship Id="rId38" Type="http://schemas.openxmlformats.org/officeDocument/2006/relationships/image" Target="media/image2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B2C75"/>
    <w:rsid w:val="000E3E6D"/>
    <w:rsid w:val="00101A5F"/>
    <w:rsid w:val="00233612"/>
    <w:rsid w:val="00255D16"/>
    <w:rsid w:val="00260498"/>
    <w:rsid w:val="002A1776"/>
    <w:rsid w:val="003417E0"/>
    <w:rsid w:val="003B6A1B"/>
    <w:rsid w:val="003E22B8"/>
    <w:rsid w:val="003F19D1"/>
    <w:rsid w:val="00543966"/>
    <w:rsid w:val="0057390E"/>
    <w:rsid w:val="005B59E2"/>
    <w:rsid w:val="00694CEC"/>
    <w:rsid w:val="00786DA2"/>
    <w:rsid w:val="0083672D"/>
    <w:rsid w:val="00837CB8"/>
    <w:rsid w:val="00846EE9"/>
    <w:rsid w:val="008D7804"/>
    <w:rsid w:val="00A27A6C"/>
    <w:rsid w:val="00AB26AB"/>
    <w:rsid w:val="00B65DFC"/>
    <w:rsid w:val="00C006D9"/>
    <w:rsid w:val="00C023AA"/>
    <w:rsid w:val="00C05940"/>
    <w:rsid w:val="00C808BC"/>
    <w:rsid w:val="00CB38F9"/>
    <w:rsid w:val="00DD27FE"/>
    <w:rsid w:val="00DE3161"/>
    <w:rsid w:val="00E14F4E"/>
    <w:rsid w:val="00E1736E"/>
    <w:rsid w:val="00F04E97"/>
    <w:rsid w:val="00F87EFB"/>
    <w:rsid w:val="00FD59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D26D9F-3EBE-4F90-A7D1-97F3EA17C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33</Pages>
  <Words>4899</Words>
  <Characters>27928</Characters>
  <Application>Microsoft Office Word</Application>
  <DocSecurity>0</DocSecurity>
  <Lines>232</Lines>
  <Paragraphs>65</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32762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Jan Konarski</cp:lastModifiedBy>
  <cp:revision>56</cp:revision>
  <cp:lastPrinted>2025-12-10T01:28:00Z</cp:lastPrinted>
  <dcterms:created xsi:type="dcterms:W3CDTF">2026-01-06T16:16:00Z</dcterms:created>
  <dcterms:modified xsi:type="dcterms:W3CDTF">2026-01-12T13:12:00Z</dcterms:modified>
</cp:coreProperties>
</file>