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C57027">
      <w:pPr>
        <w:textAlignment w:val="center"/>
        <w:divId w:val="1980526153"/>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Code</w:t>
      </w:r>
      <w:r>
        <w:rPr>
          <w:rFonts w:ascii="Helvetica Neue" w:eastAsia="Times New Roman" w:hAnsi="Helvetica Neue" w:cs="Arial"/>
          <w:color w:val="333333"/>
          <w:sz w:val="21"/>
          <w:szCs w:val="21"/>
        </w:rPr>
        <w:t xml:space="preserve"> </w:t>
      </w:r>
    </w:p>
    <w:p w:rsidR="00000000" w:rsidRDefault="00C57027">
      <w:pPr>
        <w:numPr>
          <w:ilvl w:val="0"/>
          <w:numId w:val="1"/>
        </w:numPr>
        <w:pBdr>
          <w:top w:val="single" w:sz="6" w:space="4" w:color="CCCCCC"/>
          <w:left w:val="single" w:sz="6" w:space="0" w:color="CCCCCC"/>
          <w:bottom w:val="single" w:sz="6" w:space="4" w:color="CCCCCC"/>
          <w:right w:val="single" w:sz="6" w:space="0" w:color="CCCCCC"/>
        </w:pBdr>
        <w:shd w:val="clear" w:color="auto" w:fill="FFFFFF"/>
        <w:spacing w:before="100" w:beforeAutospacing="1" w:after="100" w:afterAutospacing="1"/>
        <w:ind w:left="0"/>
        <w:textAlignment w:val="center"/>
        <w:divId w:val="1980526153"/>
        <w:rPr>
          <w:rFonts w:ascii="Helvetica Neue" w:eastAsia="Times New Roman" w:hAnsi="Helvetica Neue" w:cs="Arial"/>
          <w:vanish/>
          <w:color w:val="333333"/>
          <w:sz w:val="21"/>
          <w:szCs w:val="21"/>
        </w:rPr>
      </w:pPr>
      <w:hyperlink w:history="1">
        <w:r>
          <w:rPr>
            <w:rStyle w:val="Hyperlink"/>
            <w:rFonts w:ascii="Helvetica Neue" w:eastAsia="Times New Roman" w:hAnsi="Helvetica Neue" w:cs="Arial"/>
            <w:vanish/>
            <w:sz w:val="21"/>
            <w:szCs w:val="21"/>
          </w:rPr>
          <w:t>Show All Code</w:t>
        </w:r>
      </w:hyperlink>
    </w:p>
    <w:p w:rsidR="00000000" w:rsidRDefault="00C57027">
      <w:pPr>
        <w:numPr>
          <w:ilvl w:val="0"/>
          <w:numId w:val="1"/>
        </w:numPr>
        <w:pBdr>
          <w:top w:val="single" w:sz="6" w:space="4" w:color="CCCCCC"/>
          <w:left w:val="single" w:sz="6" w:space="0" w:color="CCCCCC"/>
          <w:bottom w:val="single" w:sz="6" w:space="4" w:color="CCCCCC"/>
          <w:right w:val="single" w:sz="6" w:space="0" w:color="CCCCCC"/>
        </w:pBdr>
        <w:shd w:val="clear" w:color="auto" w:fill="FFFFFF"/>
        <w:spacing w:before="100" w:beforeAutospacing="1" w:after="100" w:afterAutospacing="1"/>
        <w:ind w:left="0"/>
        <w:textAlignment w:val="center"/>
        <w:divId w:val="1980526153"/>
        <w:rPr>
          <w:rFonts w:ascii="Helvetica Neue" w:eastAsia="Times New Roman" w:hAnsi="Helvetica Neue" w:cs="Arial"/>
          <w:vanish/>
          <w:color w:val="333333"/>
          <w:sz w:val="21"/>
          <w:szCs w:val="21"/>
        </w:rPr>
      </w:pPr>
      <w:hyperlink w:history="1">
        <w:r>
          <w:rPr>
            <w:rStyle w:val="Hyperlink"/>
            <w:rFonts w:ascii="Helvetica Neue" w:eastAsia="Times New Roman" w:hAnsi="Helvetica Neue" w:cs="Arial"/>
            <w:vanish/>
            <w:sz w:val="21"/>
            <w:szCs w:val="21"/>
          </w:rPr>
          <w:t>Hide All Code</w:t>
        </w:r>
      </w:hyperlink>
    </w:p>
    <w:p w:rsidR="00000000" w:rsidRDefault="00C57027">
      <w:pPr>
        <w:pStyle w:val="Heading1"/>
        <w:divId w:val="201795622"/>
        <w:rPr>
          <w:rFonts w:eastAsia="Times New Roman" w:cs="Arial"/>
          <w:color w:val="333333"/>
          <w:sz w:val="57"/>
          <w:szCs w:val="57"/>
        </w:rPr>
      </w:pPr>
      <w:r>
        <w:rPr>
          <w:rFonts w:eastAsia="Times New Roman" w:cs="Arial"/>
          <w:color w:val="333333"/>
          <w:sz w:val="57"/>
          <w:szCs w:val="57"/>
        </w:rPr>
        <w:t>NZ GREEN Grid Household Electricity Demand Data</w:t>
      </w:r>
    </w:p>
    <w:p w:rsidR="00000000" w:rsidRDefault="00C57027">
      <w:pPr>
        <w:pStyle w:val="Heading3"/>
        <w:divId w:val="201795622"/>
        <w:rPr>
          <w:rFonts w:eastAsia="Times New Roman" w:cs="Arial"/>
          <w:color w:val="333333"/>
        </w:rPr>
      </w:pPr>
      <w:r>
        <w:rPr>
          <w:rFonts w:eastAsia="Times New Roman" w:cs="Arial"/>
          <w:color w:val="333333"/>
        </w:rPr>
        <w:t>EECA Data Processing (Part A) Report v0.1</w:t>
      </w:r>
    </w:p>
    <w:p w:rsidR="00000000" w:rsidRDefault="00C57027">
      <w:pPr>
        <w:pStyle w:val="Heading4"/>
        <w:divId w:val="201795622"/>
        <w:rPr>
          <w:rFonts w:eastAsia="Times New Roman" w:cs="Arial"/>
          <w:color w:val="333333"/>
        </w:rPr>
      </w:pPr>
      <w:r>
        <w:rPr>
          <w:rFonts w:eastAsia="Times New Roman" w:cs="Arial"/>
          <w:color w:val="333333"/>
        </w:rPr>
        <w:t>Ben Anderson</w:t>
      </w:r>
    </w:p>
    <w:p w:rsidR="00000000" w:rsidRDefault="00C57027">
      <w:pPr>
        <w:pStyle w:val="Heading4"/>
        <w:divId w:val="201795622"/>
        <w:rPr>
          <w:rFonts w:eastAsia="Times New Roman" w:cs="Arial"/>
          <w:color w:val="333333"/>
        </w:rPr>
      </w:pPr>
      <w:r>
        <w:rPr>
          <w:rFonts w:eastAsia="Times New Roman" w:cs="Arial"/>
          <w:color w:val="333333"/>
        </w:rPr>
        <w:t>Last run at: 2019-09-03 20:43:15 (Pacific/Auckland)</w:t>
      </w:r>
    </w:p>
    <w:p w:rsidR="00000000" w:rsidRDefault="00C57027">
      <w:pPr>
        <w:pStyle w:val="Heading1"/>
        <w:divId w:val="1053505432"/>
        <w:rPr>
          <w:rFonts w:eastAsia="Times New Roman" w:cs="Arial"/>
          <w:color w:val="333333"/>
        </w:rPr>
      </w:pPr>
      <w:r>
        <w:rPr>
          <w:rStyle w:val="header-section-number"/>
          <w:rFonts w:eastAsia="Times New Roman" w:cs="Arial"/>
          <w:color w:val="333333"/>
        </w:rPr>
        <w:t>1</w:t>
      </w:r>
      <w:r>
        <w:rPr>
          <w:rFonts w:eastAsia="Times New Roman" w:cs="Arial"/>
          <w:color w:val="333333"/>
        </w:rPr>
        <w:t xml:space="preserve"> About</w:t>
      </w:r>
    </w:p>
    <w:p w:rsidR="00000000" w:rsidRDefault="00C57027">
      <w:pPr>
        <w:pStyle w:val="Heading2"/>
        <w:divId w:val="1097868017"/>
        <w:rPr>
          <w:rFonts w:eastAsia="Times New Roman" w:cs="Arial"/>
          <w:color w:val="333333"/>
        </w:rPr>
      </w:pPr>
      <w:r>
        <w:rPr>
          <w:rStyle w:val="header-section-number"/>
          <w:rFonts w:eastAsia="Times New Roman" w:cs="Arial"/>
          <w:color w:val="333333"/>
        </w:rPr>
        <w:t>1.1</w:t>
      </w:r>
      <w:r>
        <w:rPr>
          <w:rFonts w:eastAsia="Times New Roman" w:cs="Arial"/>
          <w:color w:val="333333"/>
        </w:rPr>
        <w:t xml:space="preserve"> Citation</w:t>
      </w:r>
    </w:p>
    <w:p w:rsidR="00000000" w:rsidRDefault="00C57027">
      <w:pPr>
        <w:pStyle w:val="NormalWeb"/>
        <w:divId w:val="1097868017"/>
        <w:rPr>
          <w:rFonts w:ascii="Helvetica Neue" w:hAnsi="Helvetica Neue" w:cs="Arial"/>
          <w:color w:val="333333"/>
          <w:sz w:val="21"/>
          <w:szCs w:val="21"/>
        </w:rPr>
      </w:pPr>
      <w:r>
        <w:rPr>
          <w:rFonts w:ascii="Helvetica Neue" w:hAnsi="Helvetica Neue" w:cs="Arial"/>
          <w:color w:val="333333"/>
          <w:sz w:val="21"/>
          <w:szCs w:val="21"/>
        </w:rPr>
        <w:t>If you wish to use any of the material from this report please cite as:</w:t>
      </w:r>
    </w:p>
    <w:p w:rsidR="00000000" w:rsidRDefault="00C57027">
      <w:pPr>
        <w:numPr>
          <w:ilvl w:val="0"/>
          <w:numId w:val="2"/>
        </w:numPr>
        <w:spacing w:before="100" w:beforeAutospacing="1" w:after="100" w:afterAutospacing="1"/>
        <w:divId w:val="109786801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Ben Anderson (2019) NZ GREEN Grid Household Electricity Demand Data: EECA Data Processing (Part A) Report v0.1 </w:t>
      </w:r>
      <w:r>
        <w:rPr>
          <w:rFonts w:ascii="Helvetica Neue" w:eastAsia="Times New Roman" w:hAnsi="Helvetica Neue" w:cs="Arial"/>
          <w:color w:val="333333"/>
          <w:sz w:val="21"/>
          <w:szCs w:val="21"/>
        </w:rPr>
        <w:t xml:space="preserve">, </w:t>
      </w:r>
      <w:hyperlink r:id="rId7" w:history="1">
        <w:r>
          <w:rPr>
            <w:rStyle w:val="Hyperlink"/>
            <w:rFonts w:ascii="Helvetica Neue" w:eastAsia="Times New Roman" w:hAnsi="Helvetica Neue" w:cs="Arial"/>
            <w:sz w:val="21"/>
            <w:szCs w:val="21"/>
          </w:rPr>
          <w:t>Centre for Sustainability</w:t>
        </w:r>
      </w:hyperlink>
      <w:r>
        <w:rPr>
          <w:rFonts w:ascii="Helvetica Neue" w:eastAsia="Times New Roman" w:hAnsi="Helvetica Neue" w:cs="Arial"/>
          <w:color w:val="333333"/>
          <w:sz w:val="21"/>
          <w:szCs w:val="21"/>
        </w:rPr>
        <w:t>, University of Otago: Dunedin.</w:t>
      </w:r>
    </w:p>
    <w:p w:rsidR="00000000" w:rsidRDefault="00C57027">
      <w:pPr>
        <w:pStyle w:val="NormalWeb"/>
        <w:divId w:val="1097868017"/>
        <w:rPr>
          <w:rFonts w:ascii="Helvetica Neue" w:hAnsi="Helvetica Neue" w:cs="Arial"/>
          <w:color w:val="333333"/>
          <w:sz w:val="21"/>
          <w:szCs w:val="21"/>
        </w:rPr>
      </w:pPr>
      <w:r>
        <w:rPr>
          <w:rFonts w:ascii="Helvetica Neue" w:hAnsi="Helvetica Neue" w:cs="Arial"/>
          <w:color w:val="333333"/>
          <w:sz w:val="21"/>
          <w:szCs w:val="21"/>
        </w:rPr>
        <w:t>This work is (c) 2019 the authors.</w:t>
      </w:r>
    </w:p>
    <w:p w:rsidR="00000000" w:rsidRDefault="00C57027">
      <w:pPr>
        <w:pStyle w:val="Heading2"/>
        <w:divId w:val="99646153"/>
        <w:rPr>
          <w:rFonts w:eastAsia="Times New Roman" w:cs="Arial"/>
          <w:color w:val="333333"/>
        </w:rPr>
      </w:pPr>
      <w:r>
        <w:rPr>
          <w:rStyle w:val="header-section-number"/>
          <w:rFonts w:eastAsia="Times New Roman" w:cs="Arial"/>
          <w:color w:val="333333"/>
        </w:rPr>
        <w:t>1.2</w:t>
      </w:r>
      <w:r>
        <w:rPr>
          <w:rFonts w:eastAsia="Times New Roman" w:cs="Arial"/>
          <w:color w:val="333333"/>
        </w:rPr>
        <w:t xml:space="preserve"> Report circulation:</w:t>
      </w:r>
    </w:p>
    <w:p w:rsidR="00000000" w:rsidRDefault="00C57027">
      <w:pPr>
        <w:numPr>
          <w:ilvl w:val="0"/>
          <w:numId w:val="3"/>
        </w:numPr>
        <w:spacing w:before="100" w:beforeAutospacing="1" w:after="100" w:afterAutospacing="1"/>
        <w:divId w:val="99646153"/>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Public – this report is intended for publication following EECA approval.</w:t>
      </w:r>
    </w:p>
    <w:p w:rsidR="00000000" w:rsidRDefault="00C57027">
      <w:pPr>
        <w:pStyle w:val="Heading2"/>
        <w:divId w:val="953556939"/>
        <w:rPr>
          <w:rFonts w:eastAsia="Times New Roman" w:cs="Arial"/>
          <w:color w:val="333333"/>
        </w:rPr>
      </w:pPr>
      <w:r>
        <w:rPr>
          <w:rStyle w:val="header-section-number"/>
          <w:rFonts w:eastAsia="Times New Roman" w:cs="Arial"/>
          <w:color w:val="333333"/>
        </w:rPr>
        <w:t>1.</w:t>
      </w:r>
      <w:r>
        <w:rPr>
          <w:rStyle w:val="header-section-number"/>
          <w:rFonts w:eastAsia="Times New Roman" w:cs="Arial"/>
          <w:color w:val="333333"/>
        </w:rPr>
        <w:t>3</w:t>
      </w:r>
      <w:r>
        <w:rPr>
          <w:rFonts w:eastAsia="Times New Roman" w:cs="Arial"/>
          <w:color w:val="333333"/>
        </w:rPr>
        <w:t xml:space="preserve"> License</w:t>
      </w:r>
    </w:p>
    <w:p w:rsidR="00000000" w:rsidRDefault="00C57027">
      <w:pPr>
        <w:pStyle w:val="NormalWeb"/>
        <w:divId w:val="953556939"/>
        <w:rPr>
          <w:rFonts w:ascii="Helvetica Neue" w:hAnsi="Helvetica Neue" w:cs="Arial"/>
          <w:color w:val="333333"/>
          <w:sz w:val="21"/>
          <w:szCs w:val="21"/>
        </w:rPr>
      </w:pPr>
      <w:r>
        <w:rPr>
          <w:rFonts w:ascii="Helvetica Neue" w:hAnsi="Helvetica Neue" w:cs="Arial"/>
          <w:color w:val="333333"/>
          <w:sz w:val="21"/>
          <w:szCs w:val="21"/>
        </w:rPr>
        <w:t xml:space="preserve">This work is made available under the Creative Commons </w:t>
      </w:r>
      <w:hyperlink r:id="rId8" w:history="1">
        <w:r>
          <w:rPr>
            <w:rStyle w:val="Hyperlink"/>
            <w:rFonts w:ascii="Helvetica Neue" w:hAnsi="Helvetica Neue" w:cs="Arial"/>
            <w:sz w:val="21"/>
            <w:szCs w:val="21"/>
          </w:rPr>
          <w:t>Attribution-ShareAlike 4.0 International (CC BY-SA 4.0) License</w:t>
        </w:r>
      </w:hyperlink>
      <w:r>
        <w:rPr>
          <w:rFonts w:ascii="Helvetica Neue" w:hAnsi="Helvetica Neue" w:cs="Arial"/>
          <w:color w:val="333333"/>
          <w:sz w:val="21"/>
          <w:szCs w:val="21"/>
        </w:rPr>
        <w:t>.</w:t>
      </w:r>
    </w:p>
    <w:p w:rsidR="00000000" w:rsidRDefault="00C57027">
      <w:pPr>
        <w:pStyle w:val="NormalWeb"/>
        <w:divId w:val="953556939"/>
        <w:rPr>
          <w:rFonts w:ascii="Helvetica Neue" w:hAnsi="Helvetica Neue" w:cs="Arial"/>
          <w:color w:val="333333"/>
          <w:sz w:val="21"/>
          <w:szCs w:val="21"/>
        </w:rPr>
      </w:pPr>
      <w:r>
        <w:rPr>
          <w:rFonts w:ascii="Helvetica Neue" w:hAnsi="Helvetica Neue" w:cs="Arial"/>
          <w:color w:val="333333"/>
          <w:sz w:val="21"/>
          <w:szCs w:val="21"/>
        </w:rPr>
        <w:lastRenderedPageBreak/>
        <w:t>This means you are free to:</w:t>
      </w:r>
    </w:p>
    <w:p w:rsidR="00000000" w:rsidRDefault="00C57027">
      <w:pPr>
        <w:numPr>
          <w:ilvl w:val="0"/>
          <w:numId w:val="4"/>
        </w:numPr>
        <w:spacing w:before="100" w:beforeAutospacing="1" w:after="100" w:afterAutospacing="1"/>
        <w:divId w:val="953556939"/>
        <w:rPr>
          <w:rFonts w:ascii="Helvetica Neue" w:eastAsia="Times New Roman" w:hAnsi="Helvetica Neue" w:cs="Arial"/>
          <w:color w:val="333333"/>
          <w:sz w:val="21"/>
          <w:szCs w:val="21"/>
        </w:rPr>
      </w:pPr>
      <w:r>
        <w:rPr>
          <w:rStyle w:val="Emphasis"/>
          <w:rFonts w:ascii="Helvetica Neue" w:eastAsia="Times New Roman" w:hAnsi="Helvetica Neue" w:cs="Arial"/>
          <w:color w:val="333333"/>
          <w:sz w:val="21"/>
          <w:szCs w:val="21"/>
        </w:rPr>
        <w:t>Share</w:t>
      </w:r>
      <w:r>
        <w:rPr>
          <w:rFonts w:ascii="Helvetica Neue" w:eastAsia="Times New Roman" w:hAnsi="Helvetica Neue" w:cs="Arial"/>
          <w:color w:val="333333"/>
          <w:sz w:val="21"/>
          <w:szCs w:val="21"/>
        </w:rPr>
        <w:t xml:space="preserve"> </w:t>
      </w:r>
      <w:r>
        <w:rPr>
          <w:rFonts w:ascii="Helvetica Neue" w:eastAsia="Times New Roman" w:hAnsi="Helvetica Neue" w:cs="Arial"/>
          <w:color w:val="333333"/>
          <w:sz w:val="21"/>
          <w:szCs w:val="21"/>
        </w:rPr>
        <w:t>— copy and redistribute the material in any medium or format</w:t>
      </w:r>
    </w:p>
    <w:p w:rsidR="00000000" w:rsidRDefault="00C57027">
      <w:pPr>
        <w:numPr>
          <w:ilvl w:val="0"/>
          <w:numId w:val="4"/>
        </w:numPr>
        <w:spacing w:before="100" w:beforeAutospacing="1" w:after="100" w:afterAutospacing="1"/>
        <w:divId w:val="953556939"/>
        <w:rPr>
          <w:rFonts w:ascii="Helvetica Neue" w:eastAsia="Times New Roman" w:hAnsi="Helvetica Neue" w:cs="Arial"/>
          <w:color w:val="333333"/>
          <w:sz w:val="21"/>
          <w:szCs w:val="21"/>
        </w:rPr>
      </w:pPr>
      <w:r>
        <w:rPr>
          <w:rStyle w:val="Emphasis"/>
          <w:rFonts w:ascii="Helvetica Neue" w:eastAsia="Times New Roman" w:hAnsi="Helvetica Neue" w:cs="Arial"/>
          <w:color w:val="333333"/>
          <w:sz w:val="21"/>
          <w:szCs w:val="21"/>
        </w:rPr>
        <w:t>Adapt</w:t>
      </w:r>
      <w:r>
        <w:rPr>
          <w:rFonts w:ascii="Helvetica Neue" w:eastAsia="Times New Roman" w:hAnsi="Helvetica Neue" w:cs="Arial"/>
          <w:color w:val="333333"/>
          <w:sz w:val="21"/>
          <w:szCs w:val="21"/>
        </w:rPr>
        <w:t xml:space="preserve"> — remix, transform, and build upon the material for any purpose, even commercially.</w:t>
      </w:r>
    </w:p>
    <w:p w:rsidR="00000000" w:rsidRDefault="00C57027">
      <w:pPr>
        <w:pStyle w:val="NormalWeb"/>
        <w:divId w:val="953556939"/>
        <w:rPr>
          <w:rFonts w:ascii="Helvetica Neue" w:hAnsi="Helvetica Neue" w:cs="Arial"/>
          <w:color w:val="333333"/>
          <w:sz w:val="21"/>
          <w:szCs w:val="21"/>
        </w:rPr>
      </w:pPr>
      <w:r>
        <w:rPr>
          <w:rFonts w:ascii="Helvetica Neue" w:hAnsi="Helvetica Neue" w:cs="Arial"/>
          <w:color w:val="333333"/>
          <w:sz w:val="21"/>
          <w:szCs w:val="21"/>
        </w:rPr>
        <w:t>Under the following terms:</w:t>
      </w:r>
    </w:p>
    <w:p w:rsidR="00000000" w:rsidRDefault="00C57027">
      <w:pPr>
        <w:numPr>
          <w:ilvl w:val="0"/>
          <w:numId w:val="5"/>
        </w:numPr>
        <w:spacing w:before="100" w:beforeAutospacing="1" w:after="100" w:afterAutospacing="1"/>
        <w:divId w:val="953556939"/>
        <w:rPr>
          <w:rFonts w:ascii="Helvetica Neue" w:eastAsia="Times New Roman" w:hAnsi="Helvetica Neue" w:cs="Arial"/>
          <w:color w:val="333333"/>
          <w:sz w:val="21"/>
          <w:szCs w:val="21"/>
        </w:rPr>
      </w:pPr>
      <w:r>
        <w:rPr>
          <w:rStyle w:val="Emphasis"/>
          <w:rFonts w:ascii="Helvetica Neue" w:eastAsia="Times New Roman" w:hAnsi="Helvetica Neue" w:cs="Arial"/>
          <w:color w:val="333333"/>
          <w:sz w:val="21"/>
          <w:szCs w:val="21"/>
        </w:rPr>
        <w:t>Attribution</w:t>
      </w:r>
      <w:r>
        <w:rPr>
          <w:rFonts w:ascii="Helvetica Neue" w:eastAsia="Times New Roman" w:hAnsi="Helvetica Neue" w:cs="Arial"/>
          <w:color w:val="333333"/>
          <w:sz w:val="21"/>
          <w:szCs w:val="21"/>
        </w:rPr>
        <w:t xml:space="preserve"> — You must give appropriate credit, provide a link to the license,</w:t>
      </w:r>
      <w:r>
        <w:rPr>
          <w:rFonts w:ascii="Helvetica Neue" w:eastAsia="Times New Roman" w:hAnsi="Helvetica Neue" w:cs="Arial"/>
          <w:color w:val="333333"/>
          <w:sz w:val="21"/>
          <w:szCs w:val="21"/>
        </w:rPr>
        <w:t xml:space="preserve"> and indicate if changes were made. You may do so in any reasonable manner, but not in any way that suggests the licensor endorses you or your use.</w:t>
      </w:r>
    </w:p>
    <w:p w:rsidR="00000000" w:rsidRDefault="00C57027">
      <w:pPr>
        <w:numPr>
          <w:ilvl w:val="0"/>
          <w:numId w:val="5"/>
        </w:numPr>
        <w:spacing w:before="100" w:beforeAutospacing="1" w:after="100" w:afterAutospacing="1"/>
        <w:divId w:val="953556939"/>
        <w:rPr>
          <w:rFonts w:ascii="Helvetica Neue" w:eastAsia="Times New Roman" w:hAnsi="Helvetica Neue" w:cs="Arial"/>
          <w:color w:val="333333"/>
          <w:sz w:val="21"/>
          <w:szCs w:val="21"/>
        </w:rPr>
      </w:pPr>
      <w:r>
        <w:rPr>
          <w:rStyle w:val="Emphasis"/>
          <w:rFonts w:ascii="Helvetica Neue" w:eastAsia="Times New Roman" w:hAnsi="Helvetica Neue" w:cs="Arial"/>
          <w:color w:val="333333"/>
          <w:sz w:val="21"/>
          <w:szCs w:val="21"/>
        </w:rPr>
        <w:t>ShareAlike</w:t>
      </w:r>
      <w:r>
        <w:rPr>
          <w:rFonts w:ascii="Helvetica Neue" w:eastAsia="Times New Roman" w:hAnsi="Helvetica Neue" w:cs="Arial"/>
          <w:color w:val="333333"/>
          <w:sz w:val="21"/>
          <w:szCs w:val="21"/>
        </w:rPr>
        <w:t xml:space="preserve"> — If you remix, transform, or build upon the material, you must distribute your contributions und</w:t>
      </w:r>
      <w:r>
        <w:rPr>
          <w:rFonts w:ascii="Helvetica Neue" w:eastAsia="Times New Roman" w:hAnsi="Helvetica Neue" w:cs="Arial"/>
          <w:color w:val="333333"/>
          <w:sz w:val="21"/>
          <w:szCs w:val="21"/>
        </w:rPr>
        <w:t>er the same license as the original.</w:t>
      </w:r>
    </w:p>
    <w:p w:rsidR="00000000" w:rsidRDefault="00C57027">
      <w:pPr>
        <w:numPr>
          <w:ilvl w:val="0"/>
          <w:numId w:val="5"/>
        </w:numPr>
        <w:spacing w:before="100" w:beforeAutospacing="1" w:after="100" w:afterAutospacing="1"/>
        <w:divId w:val="953556939"/>
        <w:rPr>
          <w:rFonts w:ascii="Helvetica Neue" w:eastAsia="Times New Roman" w:hAnsi="Helvetica Neue" w:cs="Arial"/>
          <w:color w:val="333333"/>
          <w:sz w:val="21"/>
          <w:szCs w:val="21"/>
        </w:rPr>
      </w:pPr>
      <w:r>
        <w:rPr>
          <w:rStyle w:val="Emphasis"/>
          <w:rFonts w:ascii="Helvetica Neue" w:eastAsia="Times New Roman" w:hAnsi="Helvetica Neue" w:cs="Arial"/>
          <w:color w:val="333333"/>
          <w:sz w:val="21"/>
          <w:szCs w:val="21"/>
        </w:rPr>
        <w:t>No additional restrictions</w:t>
      </w:r>
      <w:r>
        <w:rPr>
          <w:rFonts w:ascii="Helvetica Neue" w:eastAsia="Times New Roman" w:hAnsi="Helvetica Neue" w:cs="Arial"/>
          <w:color w:val="333333"/>
          <w:sz w:val="21"/>
          <w:szCs w:val="21"/>
        </w:rPr>
        <w:t xml:space="preserve"> — You may not apply legal terms or technological measures that legally restrict others from doing anything the license permits.</w:t>
      </w:r>
    </w:p>
    <w:p w:rsidR="00000000" w:rsidRDefault="00C57027">
      <w:pPr>
        <w:pStyle w:val="NormalWeb"/>
        <w:divId w:val="953556939"/>
        <w:rPr>
          <w:rFonts w:ascii="Helvetica Neue" w:hAnsi="Helvetica Neue" w:cs="Arial"/>
          <w:color w:val="333333"/>
          <w:sz w:val="21"/>
          <w:szCs w:val="21"/>
        </w:rPr>
      </w:pPr>
      <w:r>
        <w:rPr>
          <w:rStyle w:val="Strong"/>
          <w:rFonts w:ascii="Helvetica Neue" w:hAnsi="Helvetica Neue" w:cs="Arial"/>
          <w:color w:val="333333"/>
          <w:sz w:val="21"/>
          <w:szCs w:val="21"/>
        </w:rPr>
        <w:t>Notices:</w:t>
      </w:r>
    </w:p>
    <w:p w:rsidR="00000000" w:rsidRDefault="00C57027">
      <w:pPr>
        <w:numPr>
          <w:ilvl w:val="0"/>
          <w:numId w:val="6"/>
        </w:numPr>
        <w:spacing w:before="100" w:beforeAutospacing="1" w:after="100" w:afterAutospacing="1"/>
        <w:divId w:val="95355693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You do not have to comply with the license for elements</w:t>
      </w:r>
      <w:r>
        <w:rPr>
          <w:rFonts w:ascii="Helvetica Neue" w:eastAsia="Times New Roman" w:hAnsi="Helvetica Neue" w:cs="Arial"/>
          <w:color w:val="333333"/>
          <w:sz w:val="21"/>
          <w:szCs w:val="21"/>
        </w:rPr>
        <w:t xml:space="preserve"> of the material in the public domain or where your use is permitted by an applicable exception or limitation.</w:t>
      </w:r>
    </w:p>
    <w:p w:rsidR="00000000" w:rsidRDefault="00C57027">
      <w:pPr>
        <w:numPr>
          <w:ilvl w:val="0"/>
          <w:numId w:val="6"/>
        </w:numPr>
        <w:spacing w:before="100" w:beforeAutospacing="1" w:after="100" w:afterAutospacing="1"/>
        <w:divId w:val="95355693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No warranties are given. The license may not give you all of the permissions necessary for your intended use. For example, other rights such as p</w:t>
      </w:r>
      <w:r>
        <w:rPr>
          <w:rFonts w:ascii="Helvetica Neue" w:eastAsia="Times New Roman" w:hAnsi="Helvetica Neue" w:cs="Arial"/>
          <w:color w:val="333333"/>
          <w:sz w:val="21"/>
          <w:szCs w:val="21"/>
        </w:rPr>
        <w:t>ublicity, privacy, or moral rights may limit how you use the material. #YMMV</w:t>
      </w:r>
    </w:p>
    <w:p w:rsidR="00000000" w:rsidRDefault="00C57027">
      <w:pPr>
        <w:pStyle w:val="NormalWeb"/>
        <w:divId w:val="953556939"/>
        <w:rPr>
          <w:rFonts w:ascii="Helvetica Neue" w:hAnsi="Helvetica Neue" w:cs="Arial"/>
          <w:color w:val="333333"/>
          <w:sz w:val="21"/>
          <w:szCs w:val="21"/>
        </w:rPr>
      </w:pPr>
      <w:r>
        <w:rPr>
          <w:rFonts w:ascii="Helvetica Neue" w:hAnsi="Helvetica Neue" w:cs="Arial"/>
          <w:color w:val="333333"/>
          <w:sz w:val="21"/>
          <w:szCs w:val="21"/>
        </w:rPr>
        <w:t xml:space="preserve">For the avoidance of doubt and explanation of terms please refer to the full </w:t>
      </w:r>
      <w:hyperlink r:id="rId9" w:history="1">
        <w:r>
          <w:rPr>
            <w:rStyle w:val="Hyperlink"/>
            <w:rFonts w:ascii="Helvetica Neue" w:hAnsi="Helvetica Neue" w:cs="Arial"/>
            <w:sz w:val="21"/>
            <w:szCs w:val="21"/>
          </w:rPr>
          <w:t>license notice</w:t>
        </w:r>
      </w:hyperlink>
      <w:r>
        <w:rPr>
          <w:rFonts w:ascii="Helvetica Neue" w:hAnsi="Helvetica Neue" w:cs="Arial"/>
          <w:color w:val="333333"/>
          <w:sz w:val="21"/>
          <w:szCs w:val="21"/>
        </w:rPr>
        <w:t xml:space="preserve"> and </w:t>
      </w:r>
      <w:hyperlink r:id="rId10" w:history="1">
        <w:r>
          <w:rPr>
            <w:rStyle w:val="Hyperlink"/>
            <w:rFonts w:ascii="Helvetica Neue" w:hAnsi="Helvetica Neue" w:cs="Arial"/>
            <w:sz w:val="21"/>
            <w:szCs w:val="21"/>
          </w:rPr>
          <w:t>legal code</w:t>
        </w:r>
      </w:hyperlink>
      <w:r>
        <w:rPr>
          <w:rFonts w:ascii="Helvetica Neue" w:hAnsi="Helvetica Neue" w:cs="Arial"/>
          <w:color w:val="333333"/>
          <w:sz w:val="21"/>
          <w:szCs w:val="21"/>
        </w:rPr>
        <w:t>.</w:t>
      </w:r>
    </w:p>
    <w:p w:rsidR="00000000" w:rsidRDefault="00C57027">
      <w:pPr>
        <w:pStyle w:val="Heading2"/>
        <w:divId w:val="789590613"/>
        <w:rPr>
          <w:rFonts w:eastAsia="Times New Roman" w:cs="Arial"/>
          <w:color w:val="333333"/>
        </w:rPr>
      </w:pPr>
      <w:r>
        <w:rPr>
          <w:rStyle w:val="header-section-number"/>
          <w:rFonts w:eastAsia="Times New Roman" w:cs="Arial"/>
          <w:color w:val="333333"/>
        </w:rPr>
        <w:t>1.4</w:t>
      </w:r>
      <w:r>
        <w:rPr>
          <w:rFonts w:eastAsia="Times New Roman" w:cs="Arial"/>
          <w:color w:val="333333"/>
        </w:rPr>
        <w:t xml:space="preserve"> History</w:t>
      </w:r>
    </w:p>
    <w:p w:rsidR="00000000" w:rsidRDefault="00C57027">
      <w:pPr>
        <w:pStyle w:val="NormalWeb"/>
        <w:divId w:val="789590613"/>
        <w:rPr>
          <w:rFonts w:ascii="Helvetica Neue" w:hAnsi="Helvetica Neue" w:cs="Arial"/>
          <w:color w:val="333333"/>
          <w:sz w:val="21"/>
          <w:szCs w:val="21"/>
        </w:rPr>
      </w:pPr>
      <w:r>
        <w:rPr>
          <w:rFonts w:ascii="Helvetica Neue" w:hAnsi="Helvetica Neue" w:cs="Arial"/>
          <w:color w:val="333333"/>
          <w:sz w:val="21"/>
          <w:szCs w:val="21"/>
        </w:rPr>
        <w:t>You may not be reading the most recent version of this report. Please check:</w:t>
      </w:r>
    </w:p>
    <w:p w:rsidR="00000000" w:rsidRDefault="00C57027">
      <w:pPr>
        <w:numPr>
          <w:ilvl w:val="0"/>
          <w:numId w:val="7"/>
        </w:numPr>
        <w:spacing w:before="100" w:beforeAutospacing="1" w:after="100" w:afterAutospacing="1"/>
        <w:divId w:val="789590613"/>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github </w:t>
      </w:r>
      <w:hyperlink r:id="rId11" w:history="1">
        <w:r>
          <w:rPr>
            <w:rStyle w:val="Hyperlink"/>
            <w:rFonts w:ascii="Helvetica Neue" w:eastAsia="Times New Roman" w:hAnsi="Helvetica Neue" w:cs="Arial"/>
            <w:sz w:val="21"/>
            <w:szCs w:val="21"/>
          </w:rPr>
          <w:t>repository</w:t>
        </w:r>
      </w:hyperlink>
      <w:r>
        <w:rPr>
          <w:rFonts w:ascii="Helvetica Neue" w:eastAsia="Times New Roman" w:hAnsi="Helvetica Neue" w:cs="Arial"/>
          <w:color w:val="333333"/>
          <w:sz w:val="21"/>
          <w:szCs w:val="21"/>
        </w:rPr>
        <w:t xml:space="preserve"> and specifically;</w:t>
      </w:r>
    </w:p>
    <w:p w:rsidR="00000000" w:rsidRDefault="00C57027">
      <w:pPr>
        <w:numPr>
          <w:ilvl w:val="0"/>
          <w:numId w:val="7"/>
        </w:numPr>
        <w:spacing w:before="100" w:beforeAutospacing="1" w:after="100" w:afterAutospacing="1"/>
        <w:divId w:val="789590613"/>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thi</w:t>
      </w:r>
      <w:r>
        <w:rPr>
          <w:rFonts w:ascii="Helvetica Neue" w:eastAsia="Times New Roman" w:hAnsi="Helvetica Neue" w:cs="Arial"/>
          <w:color w:val="333333"/>
          <w:sz w:val="21"/>
          <w:szCs w:val="21"/>
        </w:rPr>
        <w:t xml:space="preserve">s </w:t>
      </w:r>
      <w:hyperlink r:id="rId12" w:history="1">
        <w:r>
          <w:rPr>
            <w:rStyle w:val="Hyperlink"/>
            <w:rFonts w:ascii="Helvetica Neue" w:eastAsia="Times New Roman" w:hAnsi="Helvetica Neue" w:cs="Arial"/>
            <w:sz w:val="21"/>
            <w:szCs w:val="21"/>
          </w:rPr>
          <w:t>report’s edit history</w:t>
        </w:r>
      </w:hyperlink>
    </w:p>
    <w:p w:rsidR="00000000" w:rsidRDefault="00C57027">
      <w:pPr>
        <w:pStyle w:val="Heading2"/>
        <w:divId w:val="1508984381"/>
        <w:rPr>
          <w:rFonts w:eastAsia="Times New Roman" w:cs="Arial"/>
          <w:color w:val="333333"/>
        </w:rPr>
      </w:pPr>
      <w:r>
        <w:rPr>
          <w:rStyle w:val="header-section-number"/>
          <w:rFonts w:eastAsia="Times New Roman" w:cs="Arial"/>
          <w:color w:val="333333"/>
        </w:rPr>
        <w:t>1.5</w:t>
      </w:r>
      <w:r>
        <w:rPr>
          <w:rFonts w:eastAsia="Times New Roman" w:cs="Arial"/>
          <w:color w:val="333333"/>
        </w:rPr>
        <w:t xml:space="preserve"> Support</w:t>
      </w:r>
    </w:p>
    <w:p w:rsidR="00000000" w:rsidRDefault="00C57027">
      <w:pPr>
        <w:pStyle w:val="NormalWeb"/>
        <w:divId w:val="1508984381"/>
        <w:rPr>
          <w:rFonts w:ascii="Helvetica Neue" w:hAnsi="Helvetica Neue" w:cs="Arial"/>
          <w:color w:val="333333"/>
          <w:sz w:val="21"/>
          <w:szCs w:val="21"/>
        </w:rPr>
      </w:pPr>
      <w:r>
        <w:rPr>
          <w:rFonts w:ascii="Helvetica Neue" w:hAnsi="Helvetica Neue" w:cs="Arial"/>
          <w:color w:val="333333"/>
          <w:sz w:val="21"/>
          <w:szCs w:val="21"/>
        </w:rPr>
        <w:t>This work was supported by:</w:t>
      </w:r>
    </w:p>
    <w:p w:rsidR="00000000" w:rsidRDefault="00C57027">
      <w:pPr>
        <w:numPr>
          <w:ilvl w:val="0"/>
          <w:numId w:val="8"/>
        </w:numPr>
        <w:spacing w:before="100" w:beforeAutospacing="1" w:after="100" w:afterAutospacing="1"/>
        <w:divId w:val="1508984381"/>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lastRenderedPageBreak/>
        <w:t>The New Zealand Energy Efficiency and Conservation Authority (</w:t>
      </w:r>
      <w:hyperlink r:id="rId13" w:history="1">
        <w:r>
          <w:rPr>
            <w:rStyle w:val="Hyperlink"/>
            <w:rFonts w:ascii="Helvetica Neue" w:eastAsia="Times New Roman" w:hAnsi="Helvetica Neue" w:cs="Arial"/>
            <w:sz w:val="21"/>
            <w:szCs w:val="21"/>
          </w:rPr>
          <w:t>EECA</w:t>
        </w:r>
      </w:hyperlink>
      <w:r>
        <w:rPr>
          <w:rFonts w:ascii="Helvetica Neue" w:eastAsia="Times New Roman" w:hAnsi="Helvetica Neue" w:cs="Arial"/>
          <w:color w:val="333333"/>
          <w:sz w:val="21"/>
          <w:szCs w:val="21"/>
        </w:rPr>
        <w:t>)</w:t>
      </w:r>
    </w:p>
    <w:p w:rsidR="00000000" w:rsidRDefault="00C57027">
      <w:pPr>
        <w:pStyle w:val="Heading1"/>
        <w:divId w:val="730425335"/>
        <w:rPr>
          <w:rFonts w:eastAsia="Times New Roman" w:cs="Arial"/>
          <w:color w:val="333333"/>
        </w:rPr>
      </w:pPr>
      <w:r>
        <w:rPr>
          <w:rStyle w:val="header-section-number"/>
          <w:rFonts w:eastAsia="Times New Roman" w:cs="Arial"/>
          <w:color w:val="333333"/>
        </w:rPr>
        <w:t>2</w:t>
      </w:r>
      <w:r>
        <w:rPr>
          <w:rFonts w:eastAsia="Times New Roman" w:cs="Arial"/>
          <w:color w:val="333333"/>
        </w:rPr>
        <w:t xml:space="preserve"> Introduction</w:t>
      </w:r>
    </w:p>
    <w:p w:rsidR="00000000" w:rsidRDefault="00C57027">
      <w:pPr>
        <w:pStyle w:val="NormalWeb"/>
        <w:divId w:val="730425335"/>
        <w:rPr>
          <w:rFonts w:ascii="Helvetica Neue" w:hAnsi="Helvetica Neue" w:cs="Arial"/>
          <w:color w:val="333333"/>
          <w:sz w:val="21"/>
          <w:szCs w:val="21"/>
        </w:rPr>
      </w:pPr>
      <w:r>
        <w:rPr>
          <w:rFonts w:ascii="Helvetica Neue" w:hAnsi="Helvetica Neue" w:cs="Arial"/>
          <w:color w:val="333333"/>
          <w:sz w:val="21"/>
          <w:szCs w:val="21"/>
        </w:rPr>
        <w:t xml:space="preserve">This report uses the GREEN Grid project </w:t>
      </w:r>
      <w:r>
        <w:rPr>
          <w:rStyle w:val="citation"/>
          <w:rFonts w:ascii="Helvetica Neue" w:hAnsi="Helvetica Neue" w:cs="Arial"/>
          <w:color w:val="333333"/>
          <w:sz w:val="21"/>
          <w:szCs w:val="21"/>
        </w:rPr>
        <w:t>(Stephenson et al. 2017)</w:t>
      </w:r>
      <w:r>
        <w:rPr>
          <w:rFonts w:ascii="Helvetica Neue" w:hAnsi="Helvetica Neue" w:cs="Arial"/>
          <w:color w:val="333333"/>
          <w:sz w:val="21"/>
          <w:szCs w:val="21"/>
        </w:rPr>
        <w:t xml:space="preserve"> research data to…</w:t>
      </w:r>
    </w:p>
    <w:p w:rsidR="00000000" w:rsidRDefault="00C57027">
      <w:pPr>
        <w:pStyle w:val="NormalWeb"/>
        <w:divId w:val="1633906223"/>
        <w:rPr>
          <w:rFonts w:ascii="Helvetica Neue" w:hAnsi="Helvetica Neue" w:cs="Arial"/>
          <w:color w:val="333333"/>
          <w:sz w:val="26"/>
          <w:szCs w:val="26"/>
        </w:rPr>
      </w:pPr>
      <w:r>
        <w:rPr>
          <w:rFonts w:ascii="Helvetica Neue" w:hAnsi="Helvetica Neue" w:cs="Arial"/>
          <w:color w:val="333333"/>
          <w:sz w:val="26"/>
          <w:szCs w:val="26"/>
        </w:rPr>
        <w:t>XX tbc</w:t>
      </w:r>
    </w:p>
    <w:p w:rsidR="00000000" w:rsidRDefault="00C57027">
      <w:pPr>
        <w:pStyle w:val="Heading1"/>
        <w:divId w:val="1099107620"/>
        <w:rPr>
          <w:rFonts w:eastAsia="Times New Roman" w:cs="Arial"/>
          <w:color w:val="333333"/>
        </w:rPr>
      </w:pPr>
      <w:r>
        <w:rPr>
          <w:rStyle w:val="header-section-number"/>
          <w:rFonts w:eastAsia="Times New Roman" w:cs="Arial"/>
          <w:color w:val="333333"/>
        </w:rPr>
        <w:t>3</w:t>
      </w:r>
      <w:r>
        <w:rPr>
          <w:rFonts w:eastAsia="Times New Roman" w:cs="Arial"/>
          <w:color w:val="333333"/>
        </w:rPr>
        <w:t xml:space="preserve"> Data</w:t>
      </w:r>
    </w:p>
    <w:p w:rsidR="00000000" w:rsidRDefault="00C57027">
      <w:pPr>
        <w:pStyle w:val="NormalWeb"/>
        <w:divId w:val="1099107620"/>
        <w:rPr>
          <w:rFonts w:ascii="Helvetica Neue" w:hAnsi="Helvetica Neue" w:cs="Arial"/>
          <w:color w:val="333333"/>
          <w:sz w:val="21"/>
          <w:szCs w:val="21"/>
        </w:rPr>
      </w:pPr>
      <w:r>
        <w:rPr>
          <w:rFonts w:ascii="Helvetica Neue" w:hAnsi="Helvetica Neue" w:cs="Arial"/>
          <w:color w:val="333333"/>
          <w:sz w:val="21"/>
          <w:szCs w:val="21"/>
        </w:rPr>
        <w:t xml:space="preserve">The </w:t>
      </w:r>
      <w:hyperlink r:id="rId14" w:history="1">
        <w:r>
          <w:rPr>
            <w:rStyle w:val="Hyperlink"/>
            <w:rFonts w:ascii="Helvetica Neue" w:hAnsi="Helvetica Neue" w:cs="Arial"/>
            <w:sz w:val="21"/>
            <w:szCs w:val="21"/>
          </w:rPr>
          <w:t>NZ GREEN Grid household electricity demand study</w:t>
        </w:r>
      </w:hyperlink>
      <w:r>
        <w:rPr>
          <w:rFonts w:ascii="Helvetica Neue" w:hAnsi="Helvetica Neue" w:cs="Arial"/>
          <w:color w:val="333333"/>
          <w:sz w:val="21"/>
          <w:szCs w:val="21"/>
        </w:rPr>
        <w:t xml:space="preserve"> recruited a sample of c 40 households in each of two regions of New Zealand </w:t>
      </w:r>
      <w:r>
        <w:rPr>
          <w:rStyle w:val="citation"/>
          <w:rFonts w:ascii="Helvetica Neue" w:hAnsi="Helvetica Neue" w:cs="Arial"/>
          <w:color w:val="333333"/>
          <w:sz w:val="21"/>
          <w:szCs w:val="21"/>
        </w:rPr>
        <w:t>(Stephenson et al. 2017)</w:t>
      </w:r>
      <w:r>
        <w:rPr>
          <w:rFonts w:ascii="Helvetica Neue" w:hAnsi="Helvetica Neue" w:cs="Arial"/>
          <w:color w:val="333333"/>
          <w:sz w:val="21"/>
          <w:szCs w:val="21"/>
        </w:rPr>
        <w:t>. The first sample was recruited in early 2014 and the second in early 2015. Re</w:t>
      </w:r>
      <w:r>
        <w:rPr>
          <w:rFonts w:ascii="Helvetica Neue" w:hAnsi="Helvetica Neue" w:cs="Arial"/>
          <w:color w:val="333333"/>
          <w:sz w:val="21"/>
          <w:szCs w:val="21"/>
        </w:rPr>
        <w:t>search data includes:</w:t>
      </w:r>
    </w:p>
    <w:p w:rsidR="00000000" w:rsidRDefault="00C57027">
      <w:pPr>
        <w:numPr>
          <w:ilvl w:val="0"/>
          <w:numId w:val="9"/>
        </w:numPr>
        <w:spacing w:before="100" w:beforeAutospacing="1" w:after="100" w:afterAutospacing="1"/>
        <w:divId w:val="1099107620"/>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1 minute electricity power (W) data was collected for each dwelling circuit using </w:t>
      </w:r>
      <w:hyperlink r:id="rId15" w:history="1">
        <w:r>
          <w:rPr>
            <w:rStyle w:val="Hyperlink"/>
            <w:rFonts w:ascii="Helvetica Neue" w:eastAsia="Times New Roman" w:hAnsi="Helvetica Neue" w:cs="Arial"/>
            <w:sz w:val="21"/>
            <w:szCs w:val="21"/>
          </w:rPr>
          <w:t>GridSpy</w:t>
        </w:r>
      </w:hyperlink>
      <w:r>
        <w:rPr>
          <w:rFonts w:ascii="Helvetica Neue" w:eastAsia="Times New Roman" w:hAnsi="Helvetica Neue" w:cs="Arial"/>
          <w:color w:val="333333"/>
          <w:sz w:val="21"/>
          <w:szCs w:val="21"/>
        </w:rPr>
        <w:t xml:space="preserve"> </w:t>
      </w:r>
      <w:r>
        <w:rPr>
          <w:rFonts w:ascii="Helvetica Neue" w:eastAsia="Times New Roman" w:hAnsi="Helvetica Neue" w:cs="Arial"/>
          <w:color w:val="333333"/>
          <w:sz w:val="21"/>
          <w:szCs w:val="21"/>
        </w:rPr>
        <w:t>monitors on each power circuit (and the incoming power). The power values represent mean(W) over the minute preceeding the observation timestamp;</w:t>
      </w:r>
    </w:p>
    <w:p w:rsidR="00000000" w:rsidRDefault="00C57027">
      <w:pPr>
        <w:numPr>
          <w:ilvl w:val="0"/>
          <w:numId w:val="9"/>
        </w:numPr>
        <w:spacing w:before="100" w:beforeAutospacing="1" w:after="100" w:afterAutospacing="1"/>
        <w:divId w:val="1099107620"/>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Dwelling &amp; appliance surveys;</w:t>
      </w:r>
    </w:p>
    <w:p w:rsidR="00000000" w:rsidRDefault="00C57027">
      <w:pPr>
        <w:numPr>
          <w:ilvl w:val="0"/>
          <w:numId w:val="9"/>
        </w:numPr>
        <w:spacing w:before="100" w:beforeAutospacing="1" w:after="100" w:afterAutospacing="1"/>
        <w:divId w:val="1099107620"/>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Occupant time-use diaries (focused on energy use).</w:t>
      </w:r>
    </w:p>
    <w:p w:rsidR="00000000" w:rsidRDefault="00C57027">
      <w:pPr>
        <w:pStyle w:val="NormalWeb"/>
        <w:divId w:val="1099107620"/>
        <w:rPr>
          <w:rFonts w:ascii="Helvetica Neue" w:hAnsi="Helvetica Neue" w:cs="Arial"/>
          <w:color w:val="333333"/>
          <w:sz w:val="21"/>
          <w:szCs w:val="21"/>
        </w:rPr>
      </w:pPr>
      <w:r>
        <w:rPr>
          <w:rFonts w:ascii="Helvetica Neue" w:hAnsi="Helvetica Neue" w:cs="Arial"/>
          <w:color w:val="333333"/>
          <w:sz w:val="21"/>
          <w:szCs w:val="21"/>
        </w:rPr>
        <w:t>The data collection was suppo</w:t>
      </w:r>
      <w:r>
        <w:rPr>
          <w:rFonts w:ascii="Helvetica Neue" w:hAnsi="Helvetica Neue" w:cs="Arial"/>
          <w:color w:val="333333"/>
          <w:sz w:val="21"/>
          <w:szCs w:val="21"/>
        </w:rPr>
        <w:t xml:space="preserve">rted by the New Zealand </w:t>
      </w:r>
      <w:hyperlink r:id="rId16" w:history="1">
        <w:r>
          <w:rPr>
            <w:rStyle w:val="Hyperlink"/>
            <w:rFonts w:ascii="Helvetica Neue" w:hAnsi="Helvetica Neue" w:cs="Arial"/>
            <w:sz w:val="21"/>
            <w:szCs w:val="21"/>
          </w:rPr>
          <w:t>Ministry of Business, Innovation and Employment (MBIE)</w:t>
        </w:r>
      </w:hyperlink>
      <w:r>
        <w:rPr>
          <w:rFonts w:ascii="Helvetica Neue" w:hAnsi="Helvetica Neue" w:cs="Arial"/>
          <w:color w:val="333333"/>
          <w:sz w:val="21"/>
          <w:szCs w:val="21"/>
        </w:rPr>
        <w:t xml:space="preserve"> through the </w:t>
      </w:r>
      <w:hyperlink r:id="rId17" w:history="1">
        <w:r>
          <w:rPr>
            <w:rStyle w:val="Hyperlink"/>
            <w:rFonts w:ascii="Helvetica Neue" w:hAnsi="Helvetica Neue" w:cs="Arial"/>
            <w:sz w:val="21"/>
            <w:szCs w:val="21"/>
          </w:rPr>
          <w:t>Renewable Energy and the Smart Grid (GREEN Grid)</w:t>
        </w:r>
      </w:hyperlink>
      <w:r>
        <w:rPr>
          <w:rFonts w:ascii="Helvetica Neue" w:hAnsi="Helvetica Neue" w:cs="Arial"/>
          <w:color w:val="333333"/>
          <w:sz w:val="21"/>
          <w:szCs w:val="21"/>
        </w:rPr>
        <w:t xml:space="preserve"> grant (Contract ID: UOCX1203).</w:t>
      </w:r>
    </w:p>
    <w:p w:rsidR="00000000" w:rsidRDefault="00C57027">
      <w:pPr>
        <w:pStyle w:val="Heading1"/>
        <w:divId w:val="167326815"/>
        <w:rPr>
          <w:rFonts w:eastAsia="Times New Roman" w:cs="Arial"/>
          <w:color w:val="333333"/>
        </w:rPr>
      </w:pPr>
      <w:r>
        <w:rPr>
          <w:rStyle w:val="header-section-number"/>
          <w:rFonts w:eastAsia="Times New Roman" w:cs="Arial"/>
          <w:color w:val="333333"/>
        </w:rPr>
        <w:t>4</w:t>
      </w:r>
      <w:r>
        <w:rPr>
          <w:rFonts w:eastAsia="Times New Roman" w:cs="Arial"/>
          <w:color w:val="333333"/>
        </w:rPr>
        <w:t xml:space="preserve"> Multi-year data availability</w:t>
      </w:r>
    </w:p>
    <w:p w:rsidR="00000000" w:rsidRDefault="00C57027">
      <w:pPr>
        <w:pStyle w:val="NormalWeb"/>
        <w:divId w:val="167326815"/>
        <w:rPr>
          <w:rFonts w:ascii="Helvetica Neue" w:hAnsi="Helvetica Neue" w:cs="Arial"/>
          <w:color w:val="333333"/>
          <w:sz w:val="21"/>
          <w:szCs w:val="21"/>
        </w:rPr>
      </w:pPr>
      <w:r>
        <w:rPr>
          <w:rFonts w:ascii="Helvetica Neue" w:hAnsi="Helvetica Neue" w:cs="Arial"/>
          <w:color w:val="333333"/>
          <w:sz w:val="21"/>
          <w:szCs w:val="21"/>
        </w:rPr>
        <w:t xml:space="preserve">Whilst the GREEN Grid project collected data from </w:t>
      </w:r>
      <w:r>
        <w:rPr>
          <w:rFonts w:ascii="Helvetica Neue" w:hAnsi="Helvetica Neue" w:cs="Arial"/>
          <w:color w:val="333333"/>
          <w:sz w:val="21"/>
          <w:szCs w:val="21"/>
        </w:rPr>
        <w:t>2014-01-06 to 2018-11-22, we do not have complete multi-year coverage of the 45 dwellings for whom data exists.</w:t>
      </w:r>
    </w:p>
    <w:p w:rsidR="00000000" w:rsidRDefault="00C57027">
      <w:pPr>
        <w:pStyle w:val="NormalWeb"/>
        <w:divId w:val="167326815"/>
        <w:rPr>
          <w:rFonts w:ascii="Helvetica Neue" w:hAnsi="Helvetica Neue" w:cs="Arial"/>
          <w:color w:val="333333"/>
          <w:sz w:val="21"/>
          <w:szCs w:val="21"/>
        </w:rPr>
      </w:pPr>
      <w:r>
        <w:rPr>
          <w:rFonts w:ascii="Helvetica Neue" w:hAnsi="Helvetica Neue" w:cs="Arial"/>
          <w:color w:val="333333"/>
          <w:sz w:val="21"/>
          <w:szCs w:val="21"/>
        </w:rPr>
        <w:t xml:space="preserve">As Figure </w:t>
      </w:r>
      <w:hyperlink w:anchor="fig:reportMyTile" w:history="1">
        <w:r>
          <w:rPr>
            <w:rStyle w:val="Hyperlink"/>
            <w:rFonts w:ascii="Helvetica Neue" w:hAnsi="Helvetica Neue" w:cs="Arial"/>
            <w:sz w:val="21"/>
            <w:szCs w:val="21"/>
          </w:rPr>
          <w:t>4.1</w:t>
        </w:r>
      </w:hyperlink>
      <w:r>
        <w:rPr>
          <w:rFonts w:ascii="Helvetica Neue" w:hAnsi="Helvetica Neue" w:cs="Arial"/>
          <w:color w:val="333333"/>
          <w:sz w:val="21"/>
          <w:szCs w:val="21"/>
        </w:rPr>
        <w:t xml:space="preserve"> shows data is available for most of the 24 dwellings in the Taranaki region from mid 2014 a</w:t>
      </w:r>
      <w:r>
        <w:rPr>
          <w:rFonts w:ascii="Helvetica Neue" w:hAnsi="Helvetica Neue" w:cs="Arial"/>
          <w:color w:val="333333"/>
          <w:sz w:val="21"/>
          <w:szCs w:val="21"/>
        </w:rPr>
        <w:t>nd for most of the 20 dwellings in Hawkes Bay from early 2015. In most cases the ‘right’ number of observations were received per half hour (30) when the dwellings were sending data. However not all dwellings sent data continuously with substantial attriti</w:t>
      </w:r>
      <w:r>
        <w:rPr>
          <w:rFonts w:ascii="Helvetica Neue" w:hAnsi="Helvetica Neue" w:cs="Arial"/>
          <w:color w:val="333333"/>
          <w:sz w:val="21"/>
          <w:szCs w:val="21"/>
        </w:rPr>
        <w:t xml:space="preserve">on by 2017 (Figure </w:t>
      </w:r>
      <w:hyperlink w:anchor="fig:reportMyCol" w:history="1">
        <w:r>
          <w:rPr>
            <w:rStyle w:val="Hyperlink"/>
            <w:rFonts w:ascii="Helvetica Neue" w:hAnsi="Helvetica Neue" w:cs="Arial"/>
            <w:sz w:val="21"/>
            <w:szCs w:val="21"/>
          </w:rPr>
          <w:t>4.2</w:t>
        </w:r>
      </w:hyperlink>
      <w:r>
        <w:rPr>
          <w:rFonts w:ascii="Helvetica Neue" w:hAnsi="Helvetica Neue" w:cs="Arial"/>
          <w:color w:val="333333"/>
          <w:sz w:val="21"/>
          <w:szCs w:val="21"/>
        </w:rPr>
        <w:t>.</w:t>
      </w:r>
    </w:p>
    <w:p w:rsidR="00000000" w:rsidRDefault="00C57027">
      <w:pPr>
        <w:divId w:val="769813972"/>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9753600"/>
            <wp:effectExtent l="0" t="0" r="0" b="0"/>
            <wp:docPr id="1" name="Picture 1" descr="/var/folders/_w/3y0ckpx92x5c1_jhjv9w2z5w0000gn/T/com.microsoft.Word/Content.MSO/D4F85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w/3y0ckpx92x5c1_jhjv9w2z5w0000gn/T/com.microsoft.Word/Content.MSO/D4F85DC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34400" cy="9753600"/>
                    </a:xfrm>
                    <a:prstGeom prst="rect">
                      <a:avLst/>
                    </a:prstGeom>
                    <a:noFill/>
                    <a:ln>
                      <a:noFill/>
                    </a:ln>
                  </pic:spPr>
                </pic:pic>
              </a:graphicData>
            </a:graphic>
          </wp:inline>
        </w:drawing>
      </w:r>
    </w:p>
    <w:p w:rsidR="00000000" w:rsidRDefault="00C57027">
      <w:pPr>
        <w:pStyle w:val="caption"/>
        <w:spacing w:before="0" w:beforeAutospacing="0" w:after="150" w:afterAutospacing="0"/>
        <w:divId w:val="769813972"/>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4.1: Mean number of observations per circuit per half hour </w:t>
      </w:r>
    </w:p>
    <w:p w:rsidR="00000000" w:rsidRDefault="00C57027">
      <w:pPr>
        <w:divId w:val="371613218"/>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9753600"/>
            <wp:effectExtent l="0" t="0" r="0" b="0"/>
            <wp:docPr id="2" name="Picture 2" descr="/var/folders/_w/3y0ckpx92x5c1_jhjv9w2z5w0000gn/T/com.microsoft.Word/Content.MSO/EE1CDA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_w/3y0ckpx92x5c1_jhjv9w2z5w0000gn/T/com.microsoft.Word/Content.MSO/EE1CDAF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34400" cy="9753600"/>
                    </a:xfrm>
                    <a:prstGeom prst="rect">
                      <a:avLst/>
                    </a:prstGeom>
                    <a:noFill/>
                    <a:ln>
                      <a:noFill/>
                    </a:ln>
                  </pic:spPr>
                </pic:pic>
              </a:graphicData>
            </a:graphic>
          </wp:inline>
        </w:drawing>
      </w:r>
    </w:p>
    <w:p w:rsidR="00000000" w:rsidRDefault="00C57027">
      <w:pPr>
        <w:pStyle w:val="caption"/>
        <w:spacing w:before="0" w:beforeAutospacing="0" w:after="150" w:afterAutospacing="0"/>
        <w:divId w:val="371613218"/>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4.2: Number of dwellings sending data per day </w:t>
      </w:r>
    </w:p>
    <w:p w:rsidR="00000000" w:rsidRDefault="00C57027">
      <w:pPr>
        <w:pStyle w:val="NormalWeb"/>
        <w:divId w:val="167326815"/>
        <w:rPr>
          <w:rFonts w:ascii="Helvetica Neue" w:hAnsi="Helvetica Neue" w:cs="Arial"/>
          <w:color w:val="333333"/>
          <w:sz w:val="21"/>
          <w:szCs w:val="21"/>
        </w:rPr>
      </w:pPr>
      <w:r>
        <w:rPr>
          <w:rFonts w:ascii="Helvetica Neue" w:hAnsi="Helvetica Neue" w:cs="Arial"/>
          <w:color w:val="333333"/>
          <w:sz w:val="21"/>
          <w:szCs w:val="21"/>
        </w:rPr>
        <w:t xml:space="preserve">For clarity, Figure </w:t>
      </w:r>
      <w:hyperlink w:anchor="fig:reportSeasonal" w:history="1">
        <w:r>
          <w:rPr>
            <w:rStyle w:val="Hyperlink"/>
            <w:rFonts w:ascii="Helvetica Neue" w:hAnsi="Helvetica Neue" w:cs="Arial"/>
            <w:sz w:val="21"/>
            <w:szCs w:val="21"/>
          </w:rPr>
          <w:t>4.3</w:t>
        </w:r>
      </w:hyperlink>
      <w:r>
        <w:rPr>
          <w:rFonts w:ascii="Helvetica Neue" w:hAnsi="Helvetica Neue" w:cs="Arial"/>
          <w:color w:val="333333"/>
          <w:sz w:val="21"/>
          <w:szCs w:val="21"/>
        </w:rPr>
        <w:t xml:space="preserve"> shows the mean daily number of dwellings present in the data in each year and season for each region. Whilst it is clear that 2015 provides the highest level of reporting dwellings, it also s</w:t>
      </w:r>
      <w:r>
        <w:rPr>
          <w:rFonts w:ascii="Helvetica Neue" w:hAnsi="Helvetica Neue" w:cs="Arial"/>
          <w:color w:val="333333"/>
          <w:sz w:val="21"/>
          <w:szCs w:val="21"/>
        </w:rPr>
        <w:t>hows that it would be at least possible to calculate seasonal summaries for several years.</w:t>
      </w:r>
    </w:p>
    <w:p w:rsidR="00000000" w:rsidRDefault="00C57027">
      <w:pPr>
        <w:divId w:val="1957248160"/>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3" name="Picture 3" descr="/var/folders/_w/3y0ckpx92x5c1_jhjv9w2z5w0000gn/T/com.microsoft.Word/Content.MSO/F8A1B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w/3y0ckpx92x5c1_jhjv9w2z5w0000gn/T/com.microsoft.Word/Content.MSO/F8A1BC7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1957248160"/>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4.3: Active dwellings by season </w:t>
      </w:r>
    </w:p>
    <w:p w:rsidR="00000000" w:rsidRDefault="00C57027">
      <w:pPr>
        <w:pStyle w:val="NormalWeb"/>
        <w:divId w:val="167326815"/>
        <w:rPr>
          <w:rFonts w:ascii="Helvetica Neue" w:hAnsi="Helvetica Neue" w:cs="Arial"/>
          <w:color w:val="333333"/>
          <w:sz w:val="21"/>
          <w:szCs w:val="21"/>
        </w:rPr>
      </w:pPr>
      <w:r>
        <w:rPr>
          <w:rFonts w:ascii="Helvetica Neue" w:hAnsi="Helvetica Neue" w:cs="Arial"/>
          <w:color w:val="333333"/>
          <w:sz w:val="21"/>
          <w:szCs w:val="21"/>
        </w:rPr>
        <w:t>However, it should be noted that:</w:t>
      </w:r>
    </w:p>
    <w:p w:rsidR="00000000" w:rsidRDefault="00C57027">
      <w:pPr>
        <w:numPr>
          <w:ilvl w:val="0"/>
          <w:numId w:val="10"/>
        </w:numPr>
        <w:spacing w:before="100" w:beforeAutospacing="1" w:after="100" w:afterAutospacing="1"/>
        <w:divId w:val="167326815"/>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not all dwellings contained the appliance circuits of </w:t>
      </w:r>
      <w:r>
        <w:rPr>
          <w:rFonts w:ascii="Helvetica Neue" w:eastAsia="Times New Roman" w:hAnsi="Helvetica Neue" w:cs="Arial"/>
          <w:color w:val="333333"/>
          <w:sz w:val="21"/>
          <w:szCs w:val="21"/>
        </w:rPr>
        <w:t>analyitic interest;</w:t>
      </w:r>
    </w:p>
    <w:p w:rsidR="00000000" w:rsidRDefault="00C57027">
      <w:pPr>
        <w:numPr>
          <w:ilvl w:val="0"/>
          <w:numId w:val="10"/>
        </w:numPr>
        <w:spacing w:before="100" w:beforeAutospacing="1" w:after="100" w:afterAutospacing="1"/>
        <w:divId w:val="167326815"/>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one dwelling (rf_46) has ambiguous circuit labels and so </w:t>
      </w:r>
      <w:hyperlink r:id="rId21" w:history="1">
        <w:r>
          <w:rPr>
            <w:rStyle w:val="Hyperlink"/>
            <w:rFonts w:ascii="Helvetica Neue" w:eastAsia="Times New Roman" w:hAnsi="Helvetica Neue" w:cs="Arial"/>
            <w:sz w:val="21"/>
            <w:szCs w:val="21"/>
          </w:rPr>
          <w:t>should be ignored</w:t>
        </w:r>
      </w:hyperlink>
      <w:r>
        <w:rPr>
          <w:rFonts w:ascii="Helvetica Neue" w:eastAsia="Times New Roman" w:hAnsi="Helvetica Neue" w:cs="Arial"/>
          <w:color w:val="333333"/>
          <w:sz w:val="21"/>
          <w:szCs w:val="21"/>
        </w:rPr>
        <w:t>;</w:t>
      </w:r>
    </w:p>
    <w:p w:rsidR="00000000" w:rsidRDefault="00C57027">
      <w:pPr>
        <w:numPr>
          <w:ilvl w:val="0"/>
          <w:numId w:val="10"/>
        </w:numPr>
        <w:spacing w:before="100" w:beforeAutospacing="1" w:after="100" w:afterAutospacing="1"/>
        <w:divId w:val="167326815"/>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a number of dwellings have a very high proportion of -ve power values for some circuits mostl likely due to PV installation (e.g. </w:t>
      </w:r>
      <w:hyperlink r:id="rId22" w:anchor="6_implications" w:history="1">
        <w:r>
          <w:rPr>
            <w:rStyle w:val="Hyperlink"/>
            <w:rFonts w:ascii="Helvetica Neue" w:eastAsia="Times New Roman" w:hAnsi="Helvetica Neue" w:cs="Arial"/>
            <w:sz w:val="21"/>
            <w:szCs w:val="21"/>
          </w:rPr>
          <w:t>rf_14,rf</w:t>
        </w:r>
        <w:r>
          <w:rPr>
            <w:rStyle w:val="Hyperlink"/>
            <w:rFonts w:ascii="Helvetica Neue" w:eastAsia="Times New Roman" w:hAnsi="Helvetica Neue" w:cs="Arial"/>
            <w:sz w:val="21"/>
            <w:szCs w:val="21"/>
          </w:rPr>
          <w:t>_25,rf_26,rf_43</w:t>
        </w:r>
      </w:hyperlink>
      <w:r>
        <w:rPr>
          <w:rFonts w:ascii="Helvetica Neue" w:eastAsia="Times New Roman" w:hAnsi="Helvetica Neue" w:cs="Arial"/>
          <w:color w:val="333333"/>
          <w:sz w:val="21"/>
          <w:szCs w:val="21"/>
        </w:rPr>
        <w:t>) and so should be ignored if total dwelling load is required;</w:t>
      </w:r>
    </w:p>
    <w:p w:rsidR="00000000" w:rsidRDefault="00C57027">
      <w:pPr>
        <w:numPr>
          <w:ilvl w:val="0"/>
          <w:numId w:val="10"/>
        </w:numPr>
        <w:spacing w:before="100" w:beforeAutospacing="1" w:after="100" w:afterAutospacing="1"/>
        <w:divId w:val="167326815"/>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similarly </w:t>
      </w:r>
      <w:hyperlink r:id="rId23" w:anchor="6_implications)" w:history="1">
        <w:r>
          <w:rPr>
            <w:rStyle w:val="Hyperlink"/>
            <w:rFonts w:ascii="Helvetica Neue" w:eastAsia="Times New Roman" w:hAnsi="Helvetica Neue" w:cs="Arial"/>
            <w:sz w:val="21"/>
            <w:szCs w:val="21"/>
          </w:rPr>
          <w:t>some dwellings</w:t>
        </w:r>
      </w:hyperlink>
      <w:r>
        <w:rPr>
          <w:rFonts w:ascii="Helvetica Neue" w:eastAsia="Times New Roman" w:hAnsi="Helvetica Neue" w:cs="Arial"/>
          <w:color w:val="333333"/>
          <w:sz w:val="21"/>
          <w:szCs w:val="21"/>
        </w:rPr>
        <w:t xml:space="preserve"> have a small number of -ve power </w:t>
      </w:r>
      <w:r>
        <w:rPr>
          <w:rFonts w:ascii="Helvetica Neue" w:eastAsia="Times New Roman" w:hAnsi="Helvetica Neue" w:cs="Arial"/>
          <w:color w:val="333333"/>
          <w:sz w:val="21"/>
          <w:szCs w:val="21"/>
        </w:rPr>
        <w:t>values on non-PV circuits at some times, possibly due to brief incorrect fitting of the monitors.</w:t>
      </w:r>
    </w:p>
    <w:p w:rsidR="00000000" w:rsidRDefault="00C57027">
      <w:pPr>
        <w:pStyle w:val="NormalWeb"/>
        <w:divId w:val="167326815"/>
        <w:rPr>
          <w:rFonts w:ascii="Helvetica Neue" w:hAnsi="Helvetica Neue" w:cs="Arial"/>
          <w:color w:val="333333"/>
          <w:sz w:val="21"/>
          <w:szCs w:val="21"/>
        </w:rPr>
      </w:pPr>
      <w:r>
        <w:rPr>
          <w:rFonts w:ascii="Helvetica Neue" w:hAnsi="Helvetica Neue" w:cs="Arial"/>
          <w:color w:val="333333"/>
          <w:sz w:val="21"/>
          <w:szCs w:val="21"/>
        </w:rPr>
        <w:t xml:space="preserve">As a result the </w:t>
      </w:r>
      <w:r>
        <w:rPr>
          <w:rStyle w:val="Emphasis"/>
          <w:rFonts w:ascii="Helvetica Neue" w:hAnsi="Helvetica Neue" w:cs="Arial"/>
          <w:color w:val="333333"/>
          <w:sz w:val="21"/>
          <w:szCs w:val="21"/>
        </w:rPr>
        <w:t>effective</w:t>
      </w:r>
      <w:r>
        <w:rPr>
          <w:rFonts w:ascii="Helvetica Neue" w:hAnsi="Helvetica Neue" w:cs="Arial"/>
          <w:color w:val="333333"/>
          <w:sz w:val="21"/>
          <w:szCs w:val="21"/>
        </w:rPr>
        <w:t xml:space="preserve"> number of dwellings available for any given analysis will always be </w:t>
      </w:r>
      <w:r>
        <w:rPr>
          <w:rStyle w:val="Emphasis"/>
          <w:rFonts w:ascii="Helvetica Neue" w:hAnsi="Helvetica Neue" w:cs="Arial"/>
          <w:color w:val="333333"/>
          <w:sz w:val="21"/>
          <w:szCs w:val="21"/>
        </w:rPr>
        <w:t>lower</w:t>
      </w:r>
      <w:r>
        <w:rPr>
          <w:rFonts w:ascii="Helvetica Neue" w:hAnsi="Helvetica Neue" w:cs="Arial"/>
          <w:color w:val="333333"/>
          <w:sz w:val="21"/>
          <w:szCs w:val="21"/>
        </w:rPr>
        <w:t xml:space="preserve"> than the numbers reported above and should be evaluated on</w:t>
      </w:r>
      <w:r>
        <w:rPr>
          <w:rFonts w:ascii="Helvetica Neue" w:hAnsi="Helvetica Neue" w:cs="Arial"/>
          <w:color w:val="333333"/>
          <w:sz w:val="21"/>
          <w:szCs w:val="21"/>
        </w:rPr>
        <w:t xml:space="preserve"> a case by case basis.</w:t>
      </w:r>
    </w:p>
    <w:p w:rsidR="00000000" w:rsidRDefault="00C57027">
      <w:pPr>
        <w:pStyle w:val="Heading1"/>
        <w:divId w:val="1284924207"/>
        <w:rPr>
          <w:rFonts w:eastAsia="Times New Roman" w:cs="Arial"/>
          <w:color w:val="333333"/>
        </w:rPr>
      </w:pPr>
      <w:r>
        <w:rPr>
          <w:rStyle w:val="header-section-number"/>
          <w:rFonts w:eastAsia="Times New Roman" w:cs="Arial"/>
          <w:color w:val="333333"/>
        </w:rPr>
        <w:t>5</w:t>
      </w:r>
      <w:r>
        <w:rPr>
          <w:rFonts w:eastAsia="Times New Roman" w:cs="Arial"/>
          <w:color w:val="333333"/>
        </w:rPr>
        <w:t xml:space="preserve"> Imputation of ‘total load’ per minute per dwelling</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Whilst in theory the calculation of total load in any given minute should be a matter of merely summing all monitored circuits, in practice the task is not quite this simple. There</w:t>
      </w:r>
      <w:r>
        <w:rPr>
          <w:rFonts w:ascii="Helvetica Neue" w:hAnsi="Helvetica Neue" w:cs="Arial"/>
          <w:color w:val="333333"/>
          <w:sz w:val="21"/>
          <w:szCs w:val="21"/>
        </w:rPr>
        <w:t xml:space="preserve"> are a number of reasons for this:</w:t>
      </w:r>
    </w:p>
    <w:p w:rsidR="00000000" w:rsidRDefault="00C57027">
      <w:pPr>
        <w:numPr>
          <w:ilvl w:val="0"/>
          <w:numId w:val="11"/>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for some dwellings the hot water circuit is seperately metered and thus monitored but for others it is part of the overall ‘incomer/mains’ demand;</w:t>
      </w:r>
    </w:p>
    <w:p w:rsidR="00000000" w:rsidRDefault="00C57027">
      <w:pPr>
        <w:numPr>
          <w:ilvl w:val="0"/>
          <w:numId w:val="11"/>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photovoltaic panels were installed in several dwellings which produce negative power values and so would reduce apparent demand if naively aggregated;</w:t>
      </w:r>
    </w:p>
    <w:p w:rsidR="00000000" w:rsidRDefault="00C57027">
      <w:pPr>
        <w:numPr>
          <w:ilvl w:val="0"/>
          <w:numId w:val="11"/>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several dwellings report either systematic or intemittent negative values yet do not have PV installation</w:t>
      </w:r>
      <w:r>
        <w:rPr>
          <w:rFonts w:ascii="Helvetica Neue" w:eastAsia="Times New Roman" w:hAnsi="Helvetica Neue" w:cs="Arial"/>
          <w:color w:val="333333"/>
          <w:sz w:val="21"/>
          <w:szCs w:val="21"/>
        </w:rPr>
        <w:t>s.</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 xml:space="preserve">Our previously work has shown that </w:t>
      </w:r>
      <w:hyperlink r:id="rId24" w:history="1">
        <w:r>
          <w:rPr>
            <w:rStyle w:val="Hyperlink"/>
            <w:rFonts w:ascii="Helvetica Neue" w:hAnsi="Helvetica Neue" w:cs="Arial"/>
            <w:sz w:val="21"/>
            <w:szCs w:val="21"/>
          </w:rPr>
          <w:t>with appropriate care</w:t>
        </w:r>
      </w:hyperlink>
      <w:r>
        <w:rPr>
          <w:rFonts w:ascii="Helvetica Neue" w:hAnsi="Helvetica Neue" w:cs="Arial"/>
          <w:color w:val="333333"/>
          <w:sz w:val="21"/>
          <w:szCs w:val="21"/>
        </w:rPr>
        <w:t xml:space="preserve"> it is possible to derive best effort estimates of total dwelling power load by summing a small num</w:t>
      </w:r>
      <w:r>
        <w:rPr>
          <w:rFonts w:ascii="Helvetica Neue" w:hAnsi="Helvetica Neue" w:cs="Arial"/>
          <w:color w:val="333333"/>
          <w:sz w:val="21"/>
          <w:szCs w:val="21"/>
        </w:rPr>
        <w:t xml:space="preserve">ber of particular circuits for each dwelling </w:t>
      </w:r>
      <w:r>
        <w:rPr>
          <w:rStyle w:val="citation"/>
          <w:rFonts w:ascii="Helvetica Neue" w:hAnsi="Helvetica Neue" w:cs="Arial"/>
          <w:color w:val="333333"/>
          <w:sz w:val="21"/>
          <w:szCs w:val="21"/>
        </w:rPr>
        <w:t>(Anderson 2019)</w:t>
      </w:r>
      <w:r>
        <w:rPr>
          <w:rFonts w:ascii="Helvetica Neue" w:hAnsi="Helvetica Neue" w:cs="Arial"/>
          <w:color w:val="333333"/>
          <w:sz w:val="21"/>
          <w:szCs w:val="21"/>
        </w:rPr>
        <w:t>. However the issues described above mean that users should:</w:t>
      </w:r>
    </w:p>
    <w:p w:rsidR="00000000" w:rsidRDefault="00C57027">
      <w:pPr>
        <w:numPr>
          <w:ilvl w:val="0"/>
          <w:numId w:val="12"/>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exclude dwellings with (link) IDs: </w:t>
      </w:r>
      <w:r>
        <w:rPr>
          <w:rStyle w:val="HTMLCode"/>
          <w:sz w:val="19"/>
          <w:szCs w:val="19"/>
        </w:rPr>
        <w:t>rf_14</w:t>
      </w:r>
      <w:r>
        <w:rPr>
          <w:rFonts w:ascii="Helvetica Neue" w:eastAsia="Times New Roman" w:hAnsi="Helvetica Neue" w:cs="Arial"/>
          <w:color w:val="333333"/>
          <w:sz w:val="21"/>
          <w:szCs w:val="21"/>
        </w:rPr>
        <w:t>,</w:t>
      </w:r>
      <w:r>
        <w:rPr>
          <w:rStyle w:val="HTMLCode"/>
          <w:sz w:val="19"/>
          <w:szCs w:val="19"/>
        </w:rPr>
        <w:t>rf_25</w:t>
      </w:r>
      <w:r>
        <w:rPr>
          <w:rFonts w:ascii="Helvetica Neue" w:eastAsia="Times New Roman" w:hAnsi="Helvetica Neue" w:cs="Arial"/>
          <w:color w:val="333333"/>
          <w:sz w:val="21"/>
          <w:szCs w:val="21"/>
        </w:rPr>
        <w:t>,</w:t>
      </w:r>
      <w:r>
        <w:rPr>
          <w:rStyle w:val="HTMLCode"/>
          <w:sz w:val="19"/>
          <w:szCs w:val="19"/>
        </w:rPr>
        <w:t>rf_26</w:t>
      </w:r>
      <w:r>
        <w:rPr>
          <w:rFonts w:ascii="Helvetica Neue" w:eastAsia="Times New Roman" w:hAnsi="Helvetica Neue" w:cs="Arial"/>
          <w:color w:val="333333"/>
          <w:sz w:val="21"/>
          <w:szCs w:val="21"/>
        </w:rPr>
        <w:t xml:space="preserve"> and </w:t>
      </w:r>
      <w:r>
        <w:rPr>
          <w:rStyle w:val="HTMLCode"/>
          <w:sz w:val="19"/>
          <w:szCs w:val="19"/>
        </w:rPr>
        <w:t>rf_43</w:t>
      </w:r>
      <w:r>
        <w:rPr>
          <w:rFonts w:ascii="Helvetica Neue" w:eastAsia="Times New Roman" w:hAnsi="Helvetica Neue" w:cs="Arial"/>
          <w:color w:val="333333"/>
          <w:sz w:val="21"/>
          <w:szCs w:val="21"/>
        </w:rPr>
        <w:t xml:space="preserve"> </w:t>
      </w:r>
      <w:r>
        <w:rPr>
          <w:rFonts w:ascii="Helvetica Neue" w:eastAsia="Times New Roman" w:hAnsi="Helvetica Neue" w:cs="Arial"/>
          <w:color w:val="333333"/>
          <w:sz w:val="21"/>
          <w:szCs w:val="21"/>
        </w:rPr>
        <w:t>due to substantial unexplained negative values;</w:t>
      </w:r>
    </w:p>
    <w:p w:rsidR="00000000" w:rsidRDefault="00C57027">
      <w:pPr>
        <w:numPr>
          <w:ilvl w:val="0"/>
          <w:numId w:val="12"/>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exclude other -ve values on a per-value basis. </w:t>
      </w:r>
      <w:r>
        <w:rPr>
          <w:rStyle w:val="Emphasis"/>
          <w:rFonts w:ascii="Helvetica Neue" w:eastAsia="Times New Roman" w:hAnsi="Helvetica Neue" w:cs="Arial"/>
          <w:color w:val="333333"/>
          <w:sz w:val="21"/>
          <w:szCs w:val="21"/>
        </w:rPr>
        <w:t>We recommend setting such values to NA (</w:t>
      </w:r>
      <w:r>
        <w:rPr>
          <w:rStyle w:val="Strong"/>
          <w:rFonts w:ascii="Helvetica Neue" w:eastAsia="Times New Roman" w:hAnsi="Helvetica Neue" w:cs="Arial"/>
          <w:i/>
          <w:iCs/>
          <w:color w:val="333333"/>
          <w:sz w:val="21"/>
          <w:szCs w:val="21"/>
        </w:rPr>
        <w:t>not 0</w:t>
      </w:r>
      <w:r>
        <w:rPr>
          <w:rStyle w:val="Emphasis"/>
          <w:rFonts w:ascii="Helvetica Neue" w:eastAsia="Times New Roman" w:hAnsi="Helvetica Neue" w:cs="Arial"/>
          <w:color w:val="333333"/>
          <w:sz w:val="21"/>
          <w:szCs w:val="21"/>
        </w:rPr>
        <w:t>)</w:t>
      </w:r>
      <w:r>
        <w:rPr>
          <w:rFonts w:ascii="Helvetica Neue" w:eastAsia="Times New Roman" w:hAnsi="Helvetica Neue" w:cs="Arial"/>
          <w:color w:val="333333"/>
          <w:sz w:val="21"/>
          <w:szCs w:val="21"/>
        </w:rPr>
        <w:t>;</w:t>
      </w:r>
    </w:p>
    <w:p w:rsidR="00000000" w:rsidRDefault="00C57027">
      <w:pPr>
        <w:numPr>
          <w:ilvl w:val="0"/>
          <w:numId w:val="12"/>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include dwellings known to have PV </w:t>
      </w:r>
      <w:r>
        <w:rPr>
          <w:rStyle w:val="Emphasis"/>
          <w:rFonts w:ascii="Helvetica Neue" w:eastAsia="Times New Roman" w:hAnsi="Helvetica Neue" w:cs="Arial"/>
          <w:color w:val="333333"/>
          <w:sz w:val="21"/>
          <w:szCs w:val="21"/>
        </w:rPr>
        <w:t>only if</w:t>
      </w:r>
      <w:r>
        <w:rPr>
          <w:rFonts w:ascii="Helvetica Neue" w:eastAsia="Times New Roman" w:hAnsi="Helvetica Neue" w:cs="Arial"/>
          <w:color w:val="333333"/>
          <w:sz w:val="21"/>
          <w:szCs w:val="21"/>
        </w:rPr>
        <w:t xml:space="preserve"> analysis of demand during non-daylight hours is being undertaken or if</w:t>
      </w:r>
      <w:r>
        <w:rPr>
          <w:rFonts w:ascii="Helvetica Neue" w:eastAsia="Times New Roman" w:hAnsi="Helvetica Neue" w:cs="Arial"/>
          <w:color w:val="333333"/>
          <w:sz w:val="21"/>
          <w:szCs w:val="21"/>
        </w:rPr>
        <w:t xml:space="preserve"> net demand is of interest.</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 xml:space="preserve">Seperately, for reasons explained </w:t>
      </w:r>
      <w:hyperlink r:id="rId25" w:anchor="45_the_mysterious_case_of_rf_46" w:history="1">
        <w:r>
          <w:rPr>
            <w:rStyle w:val="Hyperlink"/>
            <w:rFonts w:ascii="Helvetica Neue" w:hAnsi="Helvetica Neue" w:cs="Arial"/>
            <w:sz w:val="21"/>
            <w:szCs w:val="21"/>
          </w:rPr>
          <w:t>elsewhere</w:t>
        </w:r>
      </w:hyperlink>
      <w:r>
        <w:rPr>
          <w:rFonts w:ascii="Helvetica Neue" w:hAnsi="Helvetica Neue" w:cs="Arial"/>
          <w:color w:val="333333"/>
          <w:sz w:val="21"/>
          <w:szCs w:val="21"/>
        </w:rPr>
        <w:t xml:space="preserve"> we also recommend removing </w:t>
      </w:r>
      <w:r>
        <w:rPr>
          <w:rStyle w:val="HTMLCode"/>
          <w:sz w:val="19"/>
          <w:szCs w:val="19"/>
        </w:rPr>
        <w:t>rf_46</w:t>
      </w:r>
      <w:r>
        <w:rPr>
          <w:rFonts w:ascii="Helvetica Neue" w:hAnsi="Helvetica Neue" w:cs="Arial"/>
          <w:color w:val="333333"/>
          <w:sz w:val="21"/>
          <w:szCs w:val="21"/>
        </w:rPr>
        <w:t xml:space="preserve"> from the data prior to </w:t>
      </w:r>
      <w:r>
        <w:rPr>
          <w:rFonts w:ascii="Helvetica Neue" w:hAnsi="Helvetica Neue" w:cs="Arial"/>
          <w:color w:val="333333"/>
          <w:sz w:val="21"/>
          <w:szCs w:val="21"/>
        </w:rPr>
        <w:t>analysis.</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lastRenderedPageBreak/>
        <w:t>In all cases we recommend that users check the data carefully before analysis and document any filtering they apply.</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We have therefore created a new dataset for each dwelling which comprises the estimated total load per minute for each dwelling f</w:t>
      </w:r>
      <w:r>
        <w:rPr>
          <w:rFonts w:ascii="Helvetica Neue" w:hAnsi="Helvetica Neue" w:cs="Arial"/>
          <w:color w:val="333333"/>
          <w:sz w:val="21"/>
          <w:szCs w:val="21"/>
        </w:rPr>
        <w:t xml:space="preserve">or the entire time frame for which we have data (ref Figure </w:t>
      </w:r>
      <w:hyperlink w:anchor="fig:reportMyCol" w:history="1">
        <w:r>
          <w:rPr>
            <w:rStyle w:val="Hyperlink"/>
            <w:rFonts w:ascii="Helvetica Neue" w:hAnsi="Helvetica Neue" w:cs="Arial"/>
            <w:sz w:val="21"/>
            <w:szCs w:val="21"/>
          </w:rPr>
          <w:t>4.2</w:t>
        </w:r>
      </w:hyperlink>
      <w:r>
        <w:rPr>
          <w:rFonts w:ascii="Helvetica Neue" w:hAnsi="Helvetica Neue" w:cs="Arial"/>
          <w:color w:val="333333"/>
          <w:sz w:val="21"/>
          <w:szCs w:val="21"/>
        </w:rPr>
        <w:t>). For ease of use this data is available as:</w:t>
      </w:r>
    </w:p>
    <w:p w:rsidR="00000000" w:rsidRDefault="00C57027">
      <w:pPr>
        <w:numPr>
          <w:ilvl w:val="0"/>
          <w:numId w:val="13"/>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an additional set of observations added to the end of each clean data file with circuit label set to </w:t>
      </w:r>
      <w:r>
        <w:rPr>
          <w:rStyle w:val="HTMLCode"/>
          <w:sz w:val="19"/>
          <w:szCs w:val="19"/>
        </w:rPr>
        <w:t>imputedT</w:t>
      </w:r>
      <w:r>
        <w:rPr>
          <w:rStyle w:val="HTMLCode"/>
          <w:sz w:val="19"/>
          <w:szCs w:val="19"/>
        </w:rPr>
        <w:t>otalDemand_circuitsToSum_v1.1</w:t>
      </w:r>
      <w:r>
        <w:rPr>
          <w:rFonts w:ascii="Helvetica Neue" w:eastAsia="Times New Roman" w:hAnsi="Helvetica Neue" w:cs="Arial"/>
          <w:color w:val="333333"/>
          <w:sz w:val="21"/>
          <w:szCs w:val="21"/>
        </w:rPr>
        <w:t xml:space="preserve"> indicating that the </w:t>
      </w:r>
      <w:hyperlink r:id="rId26" w:history="1">
        <w:r>
          <w:rPr>
            <w:rStyle w:val="Hyperlink"/>
            <w:rFonts w:ascii="Helvetica Neue" w:eastAsia="Times New Roman" w:hAnsi="Helvetica Neue" w:cs="Arial"/>
            <w:sz w:val="21"/>
            <w:szCs w:val="21"/>
          </w:rPr>
          <w:t>aggregation code</w:t>
        </w:r>
      </w:hyperlink>
      <w:r>
        <w:rPr>
          <w:rFonts w:ascii="Helvetica Neue" w:eastAsia="Times New Roman" w:hAnsi="Helvetica Neue" w:cs="Arial"/>
          <w:color w:val="333333"/>
          <w:sz w:val="21"/>
          <w:szCs w:val="21"/>
        </w:rPr>
        <w:t xml:space="preserve"> used the </w:t>
      </w:r>
      <w:hyperlink r:id="rId27" w:history="1">
        <w:r>
          <w:rPr>
            <w:rStyle w:val="Hyperlink"/>
            <w:rFonts w:ascii="Helvetica Neue" w:eastAsia="Times New Roman" w:hAnsi="Helvetica Neue" w:cs="Arial"/>
            <w:sz w:val="21"/>
            <w:szCs w:val="21"/>
          </w:rPr>
          <w:t>circuitsToSum definition v1.1</w:t>
        </w:r>
      </w:hyperlink>
      <w:r>
        <w:rPr>
          <w:rFonts w:ascii="Helvetica Neue" w:eastAsia="Times New Roman" w:hAnsi="Helvetica Neue" w:cs="Arial"/>
          <w:color w:val="333333"/>
          <w:sz w:val="21"/>
          <w:szCs w:val="21"/>
        </w:rPr>
        <w:t>;</w:t>
      </w:r>
    </w:p>
    <w:p w:rsidR="00000000" w:rsidRDefault="00C57027">
      <w:pPr>
        <w:numPr>
          <w:ilvl w:val="0"/>
          <w:numId w:val="13"/>
        </w:numPr>
        <w:spacing w:before="100" w:beforeAutospacing="1" w:after="100" w:afterAutospacing="1"/>
        <w:divId w:val="128492420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a single file containing </w:t>
      </w:r>
      <w:r>
        <w:rPr>
          <w:rStyle w:val="Emphasis"/>
          <w:rFonts w:ascii="Helvetica Neue" w:eastAsia="Times New Roman" w:hAnsi="Helvetica Neue" w:cs="Arial"/>
          <w:color w:val="333333"/>
          <w:sz w:val="21"/>
          <w:szCs w:val="21"/>
        </w:rPr>
        <w:t>only</w:t>
      </w:r>
      <w:r>
        <w:rPr>
          <w:rFonts w:ascii="Helvetica Neue" w:eastAsia="Times New Roman" w:hAnsi="Helvetica Neue" w:cs="Arial"/>
          <w:color w:val="333333"/>
          <w:sz w:val="21"/>
          <w:szCs w:val="21"/>
        </w:rPr>
        <w:t xml:space="preserve"> the estimated total load per minute per dwelling.</w:t>
      </w:r>
    </w:p>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 xml:space="preserve">Note that we have </w:t>
      </w:r>
      <w:r>
        <w:rPr>
          <w:rStyle w:val="Emphasis"/>
          <w:rFonts w:ascii="Helvetica Neue" w:hAnsi="Helvetica Neue" w:cs="Arial"/>
          <w:color w:val="333333"/>
          <w:sz w:val="21"/>
          <w:szCs w:val="21"/>
        </w:rPr>
        <w:t>not</w:t>
      </w:r>
      <w:r>
        <w:rPr>
          <w:rFonts w:ascii="Helvetica Neue" w:hAnsi="Helvetica Neue" w:cs="Arial"/>
          <w:color w:val="333333"/>
          <w:sz w:val="21"/>
          <w:szCs w:val="21"/>
        </w:rPr>
        <w:t xml:space="preserve"> </w:t>
      </w:r>
      <w:r>
        <w:rPr>
          <w:rFonts w:ascii="Helvetica Neue" w:hAnsi="Helvetica Neue" w:cs="Arial"/>
          <w:color w:val="333333"/>
          <w:sz w:val="21"/>
          <w:szCs w:val="21"/>
        </w:rPr>
        <w:t xml:space="preserve">applied the exclusion rules described above. In order to ensure all data is available if required, these rules should only be applied just prior to analysis. The files are listed in Table </w:t>
      </w:r>
      <w:hyperlink w:anchor="tab:listLoadFiles" w:history="1">
        <w:r>
          <w:rPr>
            <w:rStyle w:val="Hyperlink"/>
            <w:rFonts w:ascii="Helvetica Neue" w:hAnsi="Helvetica Neue" w:cs="Arial"/>
            <w:sz w:val="21"/>
            <w:szCs w:val="21"/>
          </w:rPr>
          <w:t>5.1</w:t>
        </w:r>
      </w:hyperlink>
      <w:r>
        <w:rPr>
          <w:rFonts w:ascii="Helvetica Neue" w:hAnsi="Helvetica Neue" w:cs="Arial"/>
          <w:color w:val="333333"/>
          <w:sz w:val="21"/>
          <w:szCs w:val="21"/>
        </w:rPr>
        <w:t>. Whilst we can make thes</w:t>
      </w:r>
      <w:r>
        <w:rPr>
          <w:rFonts w:ascii="Helvetica Neue" w:hAnsi="Helvetica Neue" w:cs="Arial"/>
          <w:color w:val="333333"/>
          <w:sz w:val="21"/>
          <w:szCs w:val="21"/>
        </w:rPr>
        <w:t xml:space="preserve">e data files available, potential users should note that they are </w:t>
      </w:r>
      <w:r>
        <w:rPr>
          <w:rStyle w:val="Emphasis"/>
          <w:rFonts w:ascii="Helvetica Neue" w:hAnsi="Helvetica Neue" w:cs="Arial"/>
          <w:color w:val="333333"/>
          <w:sz w:val="21"/>
          <w:szCs w:val="21"/>
        </w:rPr>
        <w:t>larger</w:t>
      </w:r>
      <w:r>
        <w:rPr>
          <w:rFonts w:ascii="Helvetica Neue" w:hAnsi="Helvetica Neue" w:cs="Arial"/>
          <w:color w:val="333333"/>
          <w:sz w:val="21"/>
          <w:szCs w:val="21"/>
        </w:rPr>
        <w:t xml:space="preserve"> than the original data files. The single file containing </w:t>
      </w:r>
      <w:r>
        <w:rPr>
          <w:rStyle w:val="Emphasis"/>
          <w:rFonts w:ascii="Helvetica Neue" w:hAnsi="Helvetica Neue" w:cs="Arial"/>
          <w:color w:val="333333"/>
          <w:sz w:val="21"/>
          <w:szCs w:val="21"/>
        </w:rPr>
        <w:t>only</w:t>
      </w:r>
      <w:r>
        <w:rPr>
          <w:rFonts w:ascii="Helvetica Neue" w:hAnsi="Helvetica Neue" w:cs="Arial"/>
          <w:color w:val="333333"/>
          <w:sz w:val="21"/>
          <w:szCs w:val="21"/>
        </w:rPr>
        <w:t xml:space="preserve"> the estimated total load per minute per dwelling is especially large.</w:t>
      </w:r>
    </w:p>
    <w:tbl>
      <w:tblPr>
        <w:tblW w:w="5000" w:type="pct"/>
        <w:tblCellMar>
          <w:top w:w="15" w:type="dxa"/>
          <w:left w:w="15" w:type="dxa"/>
          <w:bottom w:w="15" w:type="dxa"/>
          <w:right w:w="15" w:type="dxa"/>
        </w:tblCellMar>
        <w:tblLook w:val="04A0" w:firstRow="1" w:lastRow="0" w:firstColumn="1" w:lastColumn="0" w:noHBand="0" w:noVBand="1"/>
      </w:tblPr>
      <w:tblGrid>
        <w:gridCol w:w="11570"/>
        <w:gridCol w:w="2367"/>
      </w:tblGrid>
      <w:tr w:rsidR="00000000">
        <w:trPr>
          <w:divId w:val="1284924207"/>
          <w:tblHeader/>
        </w:trPr>
        <w:tc>
          <w:tcPr>
            <w:tcW w:w="0" w:type="auto"/>
            <w:gridSpan w:val="2"/>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5.1: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Size of clean data files with estimated </w:t>
            </w:r>
            <w:r>
              <w:rPr>
                <w:rFonts w:ascii="Helvetica Neue" w:eastAsia="Times New Roman" w:hAnsi="Helvetica Neue"/>
                <w:color w:val="777777"/>
                <w:sz w:val="21"/>
                <w:szCs w:val="21"/>
              </w:rPr>
              <w:t xml:space="preserve">load </w:t>
            </w:r>
          </w:p>
        </w:tc>
      </w:tr>
      <w:tr w:rsidR="00000000">
        <w:trPr>
          <w:divId w:val="1284924207"/>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file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Mb (gzipped)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497.70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35.43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rf_02_all_1min_data_withImputedTotal_circuitsToSum_v1.1.csv.gz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rf_06_all_1min_data_withImputedTotal_circuitsToSum_v1.1.csv.gz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78.65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rf_07_all_1min_data_withImputedTotal_circuitsToSum_v1.1.csv.gz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83.80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rf_08_all_1min_data_withImputedTotal_cir</w:t>
            </w:r>
            <w:r>
              <w:rPr>
                <w:rFonts w:ascii="Helvetica Neue" w:eastAsia="Times New Roman" w:hAnsi="Helvetica Neue"/>
                <w:color w:val="333333"/>
                <w:sz w:val="21"/>
                <w:szCs w:val="21"/>
              </w:rPr>
              <w:t xml:space="preserve">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63.28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rf_09_all_1min_data_withImputedTotal_circuitsToSum_v1.1.csv.gz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21.92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rf_10_all_1min_data_withImputedTotal_circuitsToSum_v1.1.csv.gz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69.41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rf_11_all_1min_data_withImputedTotal_circuitsToSum_v1.1.csv.gz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80.80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rf_12_all_1min_data_withImputedTotal_circuitsToSum_v1.1.csv.gz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15.83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rf_13_all_1min_data_withImputedTotal_circuitsToSum_v1.1.csv.gz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98.29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rf_14_all_1min_data_withImputedTotal_circuitsToSum_v1.1.csv.gz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rf_15b_all_1min_data_withImputedTotal_ci</w:t>
            </w:r>
            <w:r>
              <w:rPr>
                <w:rFonts w:ascii="Helvetica Neue" w:eastAsia="Times New Roman" w:hAnsi="Helvetica Neue"/>
                <w:color w:val="333333"/>
                <w:sz w:val="21"/>
                <w:szCs w:val="21"/>
              </w:rPr>
              <w:t xml:space="preserve">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16.53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rf_16_all_1min_data_withImputedTotal_circuitsToSum_v1.1.csv.gz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14.47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rf_17a_all_1min_data_withImputedTotal_circuitsToSum_v1.1.csv.gz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rf_17b_all_1min_data_withImputedTotal_circuitsToSum_v1.1.csv.gz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10.32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rf_18</w:t>
            </w:r>
            <w:r>
              <w:rPr>
                <w:rFonts w:ascii="Helvetica Neue" w:eastAsia="Times New Roman" w:hAnsi="Helvetica Neue"/>
                <w:color w:val="333333"/>
                <w:sz w:val="21"/>
                <w:szCs w:val="21"/>
              </w:rPr>
              <w:t xml:space="preserve">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23.23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rf_19_all_1min_data_withImputedTotal_circuitsToSum_v1.1.csv.gz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118.11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rf_20_all_1min_data_withImputedTotal_circuitsToSum_v1.1.csv.gz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22.37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rf_21_all_1min_data_withImputedTotal_circuitsToSum_v1.1.csv.gz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38.80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rf_22_all_1min_data_withImputedTotal_circuitsToSum_v1.1.csv.gz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78.65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rf_23_all_1min_data_withImputedTotal_circuitsToSum_v1.1.csv.gz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91.03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rf_24_all_1min_data_withImputedTotal_circuitsToSum_v1.1.csv.gz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86.61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rf_25_all_1min_data_withImputedTotal_circuitsToSum_v1.1.csv.gz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rf_26_all_1min_data_withImputedTotal_cir</w:t>
            </w:r>
            <w:r>
              <w:rPr>
                <w:rFonts w:ascii="Helvetica Neue" w:eastAsia="Times New Roman" w:hAnsi="Helvetica Neue"/>
                <w:color w:val="333333"/>
                <w:sz w:val="21"/>
                <w:szCs w:val="21"/>
              </w:rPr>
              <w:t xml:space="preserve">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76.03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rf_27_all_1min_data_withImputedTotal_circuitsToSum_v1.1.csv.gz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36.07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rf_28_all_1min_data_withImputedTotal_circuitsToSum_v1.1.csv.gz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rf_29_all_1min_data_withImputedTotal_circuitsToSum_v1.1.csv.gz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74.76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rf_30_all_1min_data_withImputedTotal_circuitsToSum_v1.1.csv.gz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29.38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rf_31_all_1min_data_withImputedTotal_circuitsToSum_v1.1.csv.gz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67.48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rf_32_all_1min_data_withImputedTotal_cir</w:t>
            </w:r>
            <w:r>
              <w:rPr>
                <w:rFonts w:ascii="Helvetica Neue" w:eastAsia="Times New Roman" w:hAnsi="Helvetica Neue"/>
                <w:color w:val="333333"/>
                <w:sz w:val="21"/>
                <w:szCs w:val="21"/>
              </w:rPr>
              <w:t xml:space="preserve">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rf_33_all_1min_data_withImputedTotal_circuitsToSum_v1.1.csv.gz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66.67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rf_34_all_1min_data_withImputedTotal_circuitsToSum_v1.1.csv.gz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rf_35_all_1min_data_withImputedTotal_circuitsToSum_v1.1.csv.gz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32.93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rf_36_all_1min_data_withImputedTotal_circuitsToSum_v1.1.csv.gz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57.78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rf_37_all_1min_data_withImputedTotal_circuitsToSum_v1.1.csv.gz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65.21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rf_38_all_1min_data_withImputedTotal_cir</w:t>
            </w:r>
            <w:r>
              <w:rPr>
                <w:rFonts w:ascii="Helvetica Neue" w:eastAsia="Times New Roman" w:hAnsi="Helvetica Neue"/>
                <w:color w:val="333333"/>
                <w:sz w:val="21"/>
                <w:szCs w:val="21"/>
              </w:rPr>
              <w:t xml:space="preserve">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35.26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rf_39_all_1min_data_withImputedTotal_circuitsToSum_v1.1.csv.gz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56.52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rf_40_all_1min_data_withImputedTotal_circuitsToSum_v1.1.csv.gz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rf_41_all_1min_data_withImputedTotal_circuitsToSum_v1.1.csv.gz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55.73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rf_42_al</w:t>
            </w:r>
            <w:r>
              <w:rPr>
                <w:rFonts w:ascii="Helvetica Neue" w:eastAsia="Times New Roman" w:hAnsi="Helvetica Neue"/>
                <w:color w:val="333333"/>
                <w:sz w:val="21"/>
                <w:szCs w:val="21"/>
              </w:rPr>
              <w:t xml:space="preserve">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38.96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rf_43_all_1min_data_withImputedTotal_circuitsToSum_v1.1.csv.gz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11.20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rf_44_all_1min_data_withImputedTotal_circuitsToSum_v1.1.csv.gz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67.23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rf_45_all_1min_data_withImputedTotal_circuitsToSum_v1.1.csv.gz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32.28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rf_46_all_1min_data_withImputedTotal_circuitsToSum_v1.1.csv.gz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160.69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rf_47_all_1min_data_withImputedTotal_ci</w:t>
            </w:r>
            <w:r>
              <w:rPr>
                <w:rFonts w:ascii="Helvetica Neue" w:eastAsia="Times New Roman" w:hAnsi="Helvetica Neue"/>
                <w:color w:val="333333"/>
                <w:sz w:val="21"/>
                <w:szCs w:val="21"/>
              </w:rPr>
              <w:t xml:space="preserve">rcuitsToSum_v1.1.csv.gz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21.95 </w:t>
            </w:r>
          </w:p>
        </w:tc>
      </w:tr>
    </w:tbl>
    <w:p w:rsidR="00000000" w:rsidRDefault="00C57027">
      <w:pPr>
        <w:pStyle w:val="NormalWeb"/>
        <w:divId w:val="1284924207"/>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allLoadDesc" w:history="1">
        <w:r>
          <w:rPr>
            <w:rStyle w:val="Hyperlink"/>
            <w:rFonts w:ascii="Helvetica Neue" w:hAnsi="Helvetica Neue" w:cs="Arial"/>
            <w:sz w:val="21"/>
            <w:szCs w:val="21"/>
          </w:rPr>
          <w:t>5.2</w:t>
        </w:r>
      </w:hyperlink>
      <w:r>
        <w:rPr>
          <w:rFonts w:ascii="Helvetica Neue" w:hAnsi="Helvetica Neue" w:cs="Arial"/>
          <w:color w:val="333333"/>
          <w:sz w:val="21"/>
          <w:szCs w:val="21"/>
        </w:rPr>
        <w:t xml:space="preserve"> </w:t>
      </w:r>
      <w:r>
        <w:rPr>
          <w:rFonts w:ascii="Helvetica Neue" w:hAnsi="Helvetica Neue" w:cs="Arial"/>
          <w:color w:val="333333"/>
          <w:sz w:val="21"/>
          <w:szCs w:val="21"/>
        </w:rPr>
        <w:t>shows basic statistics for the estimated 1 minute level load for each dwelling and illustrates some of the issues described above.</w:t>
      </w:r>
    </w:p>
    <w:tbl>
      <w:tblPr>
        <w:tblW w:w="5000" w:type="pct"/>
        <w:tblCellMar>
          <w:top w:w="15" w:type="dxa"/>
          <w:left w:w="15" w:type="dxa"/>
          <w:bottom w:w="15" w:type="dxa"/>
          <w:right w:w="15" w:type="dxa"/>
        </w:tblCellMar>
        <w:tblLook w:val="04A0" w:firstRow="1" w:lastRow="0" w:firstColumn="1" w:lastColumn="0" w:noHBand="0" w:noVBand="1"/>
      </w:tblPr>
      <w:tblGrid>
        <w:gridCol w:w="1162"/>
        <w:gridCol w:w="2152"/>
        <w:gridCol w:w="2280"/>
        <w:gridCol w:w="1820"/>
        <w:gridCol w:w="1477"/>
        <w:gridCol w:w="1864"/>
        <w:gridCol w:w="1705"/>
        <w:gridCol w:w="1477"/>
      </w:tblGrid>
      <w:tr w:rsidR="00000000">
        <w:trPr>
          <w:divId w:val="1284924207"/>
          <w:tblHeader/>
        </w:trPr>
        <w:tc>
          <w:tcPr>
            <w:tcW w:w="0" w:type="auto"/>
            <w:gridSpan w:val="8"/>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5.2:</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Basic statistics for the estimated 1 minute level load (W) for each dwelling </w:t>
            </w:r>
          </w:p>
        </w:tc>
      </w:tr>
      <w:tr w:rsidR="00000000">
        <w:trPr>
          <w:divId w:val="1284924207"/>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linkID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PV Inverter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Location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NA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Test installs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851,716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1662.15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13560.50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1742.03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rf_02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NA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Test installs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581,156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719.25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10204.00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998.49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rf_06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1,883,074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941.95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-1436.21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10804.38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1128.38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rf_07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2,010,201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604.47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-263.00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9508.46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656.20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rf_08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1,548,193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1044.98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11973.94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1144.81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rf_09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527,883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648.63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8586.00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757.80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rf_10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1,822,053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596.12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9860.26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772.91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2,127,141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545.92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11855.49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885.84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rf_12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398,134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779.81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10439.03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1217.16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2,179,995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1455.69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11580.60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1188.63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rf_14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1,783,337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612.96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-1758.08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9894.88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739.48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rf_15b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390,846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1255.16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10536.10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1202.39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rf_16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372,306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8691.89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821.54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rf_17a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959,929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526.92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-1084.72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9041.53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788.89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rf_17b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272,150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351.03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6495.37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481.33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rf_18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540,446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1444.19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-1842.66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13079.07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1901.81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rf_19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yes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2,109,122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-589.54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-12407.52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7363.92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2035.90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rf_20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543,382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813.60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-1273.19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9739.43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1083.75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1,010,258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483.36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7990.10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607.06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rf_22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1,885,333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1291.44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11535.40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1342.73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yes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2,181,070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1078.65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-1871.83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11015.80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1126.36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rf_24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yes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2,107,577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-7542.61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9929.11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1518.25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rf_25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706,148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859.16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11814.74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1071.90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rf_26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1,938,549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707.24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9366.50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997.70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rf_27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Taranaki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908,658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1118.20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9569.40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1062.34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rf_28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yes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86,311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-3366.52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7960.34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983.91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rf_29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1,749,695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1606.68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12011.87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1400.14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rf_30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743,770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743.41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8706.07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751.49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1,760,227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10547.60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864.45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rf_32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541,109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677.75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8274.91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850.74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1,601,314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814.45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9654.25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966.47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rf_34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730,613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1159.12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13043.50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1189.61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rf_35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781,977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10373.54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1223.08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rf_36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1,605,647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829.98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14826.00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1301.66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rf_37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1,763,330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583.05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9365.54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1019.71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rf_38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886,482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1058.81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9455.19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1383.36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rf_39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1,537,301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1920.08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15593.20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1767.34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rf_40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348,217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1191.50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12527.77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1326.90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1,372,961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1014.34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12857.00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1053.56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rf_42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975,198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1230.27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12383.70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1563.55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296,190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626.90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6687.53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719.72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rf_44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1,762,049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1079.67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12165.12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1573.37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rf_45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819,601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771.95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10385.13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1237.62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rf_46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1,939,634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1622.95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12979.28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1399.64 </w:t>
            </w:r>
          </w:p>
        </w:tc>
      </w:tr>
      <w:tr w:rsidR="00000000">
        <w:trPr>
          <w:divId w:val="128492420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rf_47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Hawkes Bay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588,348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415.53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11171.30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673.20 </w:t>
            </w:r>
          </w:p>
        </w:tc>
      </w:tr>
    </w:tbl>
    <w:p w:rsidR="00000000" w:rsidRDefault="00C57027">
      <w:pPr>
        <w:pStyle w:val="Heading1"/>
        <w:divId w:val="532697010"/>
        <w:rPr>
          <w:rFonts w:eastAsia="Times New Roman" w:cs="Arial"/>
          <w:color w:val="333333"/>
        </w:rPr>
      </w:pPr>
      <w:r>
        <w:rPr>
          <w:rStyle w:val="header-section-number"/>
          <w:rFonts w:eastAsia="Times New Roman" w:cs="Arial"/>
          <w:color w:val="333333"/>
        </w:rPr>
        <w:t>6</w:t>
      </w:r>
      <w:r>
        <w:rPr>
          <w:rFonts w:eastAsia="Times New Roman" w:cs="Arial"/>
          <w:color w:val="333333"/>
        </w:rPr>
        <w:t xml:space="preserve"> </w:t>
      </w:r>
      <w:r>
        <w:rPr>
          <w:rFonts w:eastAsia="Times New Roman" w:cs="Arial"/>
          <w:color w:val="333333"/>
        </w:rPr>
        <w:t>Development of a half-hourly power demand dataset</w:t>
      </w:r>
    </w:p>
    <w:p w:rsidR="00000000" w:rsidRDefault="00C57027">
      <w:pPr>
        <w:pStyle w:val="NormalWeb"/>
        <w:divId w:val="532697010"/>
        <w:rPr>
          <w:rFonts w:ascii="Helvetica Neue" w:hAnsi="Helvetica Neue" w:cs="Arial"/>
          <w:color w:val="333333"/>
          <w:sz w:val="21"/>
          <w:szCs w:val="21"/>
        </w:rPr>
      </w:pPr>
      <w:r>
        <w:rPr>
          <w:rFonts w:ascii="Helvetica Neue" w:hAnsi="Helvetica Neue" w:cs="Arial"/>
          <w:color w:val="333333"/>
          <w:sz w:val="21"/>
          <w:szCs w:val="21"/>
        </w:rPr>
        <w:t xml:space="preserve">In response to EECA’s request we have used the per-dwelling files listed in Table </w:t>
      </w:r>
      <w:hyperlink w:anchor="tab:listLoadFiles" w:history="1">
        <w:r>
          <w:rPr>
            <w:rStyle w:val="Hyperlink"/>
            <w:rFonts w:ascii="Helvetica Neue" w:hAnsi="Helvetica Neue" w:cs="Arial"/>
            <w:sz w:val="21"/>
            <w:szCs w:val="21"/>
          </w:rPr>
          <w:t>5.1</w:t>
        </w:r>
      </w:hyperlink>
      <w:r>
        <w:rPr>
          <w:rFonts w:ascii="Helvetica Neue" w:hAnsi="Helvetica Neue" w:cs="Arial"/>
          <w:color w:val="333333"/>
          <w:sz w:val="21"/>
          <w:szCs w:val="21"/>
        </w:rPr>
        <w:t xml:space="preserve"> </w:t>
      </w:r>
      <w:r>
        <w:rPr>
          <w:rFonts w:ascii="Helvetica Neue" w:hAnsi="Helvetica Neue" w:cs="Arial"/>
          <w:color w:val="333333"/>
          <w:sz w:val="21"/>
          <w:szCs w:val="21"/>
        </w:rPr>
        <w:t xml:space="preserve">to produce an aggregated half-hourly power demand dataset </w:t>
      </w:r>
      <w:r>
        <w:rPr>
          <w:rStyle w:val="Strong"/>
          <w:rFonts w:ascii="Helvetica Neue" w:hAnsi="Helvetica Neue" w:cs="Arial"/>
          <w:color w:val="333333"/>
          <w:sz w:val="21"/>
          <w:szCs w:val="21"/>
        </w:rPr>
        <w:t>for each dwelling</w:t>
      </w:r>
      <w:r>
        <w:rPr>
          <w:rFonts w:ascii="Helvetica Neue" w:hAnsi="Helvetica Neue" w:cs="Arial"/>
          <w:color w:val="333333"/>
          <w:sz w:val="21"/>
          <w:szCs w:val="21"/>
        </w:rPr>
        <w:t>.</w:t>
      </w:r>
    </w:p>
    <w:p w:rsidR="00000000" w:rsidRDefault="00C57027">
      <w:pPr>
        <w:pStyle w:val="NormalWeb"/>
        <w:divId w:val="532697010"/>
        <w:rPr>
          <w:rFonts w:ascii="Helvetica Neue" w:hAnsi="Helvetica Neue" w:cs="Arial"/>
          <w:color w:val="333333"/>
          <w:sz w:val="21"/>
          <w:szCs w:val="21"/>
        </w:rPr>
      </w:pPr>
      <w:r>
        <w:rPr>
          <w:rFonts w:ascii="Helvetica Neue" w:hAnsi="Helvetica Neue" w:cs="Arial"/>
          <w:color w:val="333333"/>
          <w:sz w:val="21"/>
          <w:szCs w:val="21"/>
        </w:rPr>
        <w:t>These files contain:</w:t>
      </w:r>
    </w:p>
    <w:p w:rsidR="00000000" w:rsidRDefault="00C57027">
      <w:pPr>
        <w:numPr>
          <w:ilvl w:val="0"/>
          <w:numId w:val="14"/>
        </w:numPr>
        <w:spacing w:before="100" w:beforeAutospacing="1" w:after="100" w:afterAutospacing="1"/>
        <w:divId w:val="532697010"/>
        <w:rPr>
          <w:rFonts w:ascii="Helvetica Neue" w:eastAsia="Times New Roman" w:hAnsi="Helvetica Neue" w:cs="Arial"/>
          <w:color w:val="333333"/>
          <w:sz w:val="21"/>
          <w:szCs w:val="21"/>
        </w:rPr>
      </w:pPr>
      <w:r>
        <w:rPr>
          <w:rStyle w:val="HTMLCode"/>
          <w:sz w:val="19"/>
          <w:szCs w:val="19"/>
        </w:rPr>
        <w:t>r_dateTimeHalfHour</w:t>
      </w:r>
      <w:r>
        <w:rPr>
          <w:rFonts w:ascii="Helvetica Neue" w:eastAsia="Times New Roman" w:hAnsi="Helvetica Neue" w:cs="Arial"/>
          <w:color w:val="333333"/>
          <w:sz w:val="21"/>
          <w:szCs w:val="21"/>
        </w:rPr>
        <w:t xml:space="preserve"> (in UTC) in half hours;</w:t>
      </w:r>
    </w:p>
    <w:p w:rsidR="00000000" w:rsidRDefault="00C57027">
      <w:pPr>
        <w:numPr>
          <w:ilvl w:val="0"/>
          <w:numId w:val="14"/>
        </w:numPr>
        <w:spacing w:before="100" w:beforeAutospacing="1" w:after="100" w:afterAutospacing="1"/>
        <w:divId w:val="532697010"/>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number of observations, mean, min, max and standard deviation of power (W) for each half hour;</w:t>
      </w:r>
    </w:p>
    <w:p w:rsidR="00000000" w:rsidRDefault="00C57027">
      <w:pPr>
        <w:numPr>
          <w:ilvl w:val="0"/>
          <w:numId w:val="14"/>
        </w:numPr>
        <w:spacing w:before="100" w:beforeAutospacing="1" w:after="100" w:afterAutospacing="1"/>
        <w:divId w:val="532697010"/>
        <w:rPr>
          <w:rFonts w:ascii="Helvetica Neue" w:eastAsia="Times New Roman" w:hAnsi="Helvetica Neue" w:cs="Arial"/>
          <w:color w:val="333333"/>
          <w:sz w:val="21"/>
          <w:szCs w:val="21"/>
        </w:rPr>
      </w:pPr>
      <w:r>
        <w:rPr>
          <w:rStyle w:val="HTMLCode"/>
          <w:sz w:val="19"/>
          <w:szCs w:val="19"/>
        </w:rPr>
        <w:t>circuit</w:t>
      </w:r>
      <w:r>
        <w:rPr>
          <w:rFonts w:ascii="Helvetica Neue" w:eastAsia="Times New Roman" w:hAnsi="Helvetica Neue" w:cs="Arial"/>
          <w:color w:val="333333"/>
          <w:sz w:val="21"/>
          <w:szCs w:val="21"/>
        </w:rPr>
        <w:t xml:space="preserve"> label with t</w:t>
      </w:r>
      <w:r>
        <w:rPr>
          <w:rFonts w:ascii="Helvetica Neue" w:eastAsia="Times New Roman" w:hAnsi="Helvetica Neue" w:cs="Arial"/>
          <w:color w:val="333333"/>
          <w:sz w:val="21"/>
          <w:szCs w:val="21"/>
        </w:rPr>
        <w:t xml:space="preserve">otal load labelled as </w:t>
      </w:r>
      <w:r>
        <w:rPr>
          <w:rStyle w:val="HTMLCode"/>
          <w:sz w:val="19"/>
          <w:szCs w:val="19"/>
        </w:rPr>
        <w:t>imputedTotalDemand_circuitsToSum_v1.1</w:t>
      </w:r>
      <w:r>
        <w:rPr>
          <w:rFonts w:ascii="Helvetica Neue" w:eastAsia="Times New Roman" w:hAnsi="Helvetica Neue" w:cs="Arial"/>
          <w:color w:val="333333"/>
          <w:sz w:val="21"/>
          <w:szCs w:val="21"/>
        </w:rPr>
        <w:t>;</w:t>
      </w:r>
    </w:p>
    <w:p w:rsidR="00000000" w:rsidRDefault="00C57027">
      <w:pPr>
        <w:numPr>
          <w:ilvl w:val="0"/>
          <w:numId w:val="14"/>
        </w:numPr>
        <w:spacing w:before="100" w:beforeAutospacing="1" w:after="100" w:afterAutospacing="1"/>
        <w:divId w:val="532697010"/>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dwelling </w:t>
      </w:r>
      <w:r>
        <w:rPr>
          <w:rStyle w:val="HTMLCode"/>
          <w:sz w:val="19"/>
          <w:szCs w:val="19"/>
        </w:rPr>
        <w:t>linkID</w:t>
      </w:r>
      <w:r>
        <w:rPr>
          <w:rFonts w:ascii="Helvetica Neue" w:eastAsia="Times New Roman" w:hAnsi="Helvetica Neue" w:cs="Arial"/>
          <w:color w:val="333333"/>
          <w:sz w:val="21"/>
          <w:szCs w:val="21"/>
        </w:rPr>
        <w:t xml:space="preserve"> (for linkage to survey data).</w:t>
      </w:r>
    </w:p>
    <w:p w:rsidR="00000000" w:rsidRDefault="00C57027">
      <w:pPr>
        <w:pStyle w:val="NormalWeb"/>
        <w:divId w:val="532697010"/>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headhhFile" w:history="1">
        <w:r>
          <w:rPr>
            <w:rStyle w:val="Hyperlink"/>
            <w:rFonts w:ascii="Helvetica Neue" w:hAnsi="Helvetica Neue" w:cs="Arial"/>
            <w:sz w:val="21"/>
            <w:szCs w:val="21"/>
          </w:rPr>
          <w:t>6.1</w:t>
        </w:r>
      </w:hyperlink>
      <w:r>
        <w:rPr>
          <w:rFonts w:ascii="Helvetica Neue" w:hAnsi="Helvetica Neue" w:cs="Arial"/>
          <w:color w:val="333333"/>
          <w:sz w:val="21"/>
          <w:szCs w:val="21"/>
        </w:rPr>
        <w:t xml:space="preserve"> shows the first few rows of one of these files.</w:t>
      </w:r>
    </w:p>
    <w:tbl>
      <w:tblPr>
        <w:tblW w:w="5000" w:type="pct"/>
        <w:tblCellMar>
          <w:top w:w="15" w:type="dxa"/>
          <w:left w:w="15" w:type="dxa"/>
          <w:bottom w:w="15" w:type="dxa"/>
          <w:right w:w="15" w:type="dxa"/>
        </w:tblCellMar>
        <w:tblLook w:val="04A0" w:firstRow="1" w:lastRow="0" w:firstColumn="1" w:lastColumn="0" w:noHBand="0" w:noVBand="1"/>
      </w:tblPr>
      <w:tblGrid>
        <w:gridCol w:w="849"/>
        <w:gridCol w:w="1950"/>
        <w:gridCol w:w="2994"/>
        <w:gridCol w:w="2075"/>
        <w:gridCol w:w="786"/>
        <w:gridCol w:w="1607"/>
        <w:gridCol w:w="1797"/>
        <w:gridCol w:w="1879"/>
      </w:tblGrid>
      <w:tr w:rsidR="00000000">
        <w:trPr>
          <w:divId w:val="532697010"/>
          <w:tblHeader/>
        </w:trPr>
        <w:tc>
          <w:tcPr>
            <w:tcW w:w="0" w:type="auto"/>
            <w:gridSpan w:val="8"/>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Half hourly data format with example data </w:t>
            </w:r>
          </w:p>
        </w:tc>
      </w:tr>
      <w:tr w:rsidR="00000000">
        <w:trPr>
          <w:divId w:val="532697010"/>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linkID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r_dateTimeHalfHour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2014-01-06 16:00:00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2014-03-07 15:30:00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2014-03-07 16:00:00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393.55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423.92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925.09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2014-03-07 16:30:00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909.96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897.09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921.28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2014-03-07 17:00:00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896.36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891.39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903.27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2014-03-07 17:30:00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905.08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885.21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936.97 </w:t>
            </w:r>
          </w:p>
        </w:tc>
      </w:tr>
    </w:tbl>
    <w:p w:rsidR="00000000" w:rsidRDefault="00C57027">
      <w:pPr>
        <w:pStyle w:val="NormalWeb"/>
        <w:divId w:val="532697010"/>
        <w:rPr>
          <w:rFonts w:ascii="Helvetica Neue" w:hAnsi="Helvetica Neue" w:cs="Arial"/>
          <w:color w:val="333333"/>
          <w:sz w:val="21"/>
          <w:szCs w:val="21"/>
        </w:rPr>
      </w:pPr>
      <w:r>
        <w:rPr>
          <w:rFonts w:ascii="Helvetica Neue" w:hAnsi="Helvetica Neue" w:cs="Arial"/>
          <w:color w:val="333333"/>
          <w:sz w:val="21"/>
          <w:szCs w:val="21"/>
        </w:rPr>
        <w:t xml:space="preserve">The resulting files are listed in Table </w:t>
      </w:r>
      <w:hyperlink w:anchor="tab:listhhFiles" w:history="1">
        <w:r>
          <w:rPr>
            <w:rStyle w:val="Hyperlink"/>
            <w:rFonts w:ascii="Helvetica Neue" w:hAnsi="Helvetica Neue" w:cs="Arial"/>
            <w:sz w:val="21"/>
            <w:szCs w:val="21"/>
          </w:rPr>
          <w:t>6.2</w:t>
        </w:r>
      </w:hyperlink>
      <w:r>
        <w:rPr>
          <w:rFonts w:ascii="Helvetica Neue" w:hAnsi="Helvetica Neue" w:cs="Arial"/>
          <w:color w:val="333333"/>
          <w:sz w:val="21"/>
          <w:szCs w:val="21"/>
        </w:rPr>
        <w:t>.</w:t>
      </w:r>
    </w:p>
    <w:tbl>
      <w:tblPr>
        <w:tblW w:w="5000" w:type="pct"/>
        <w:tblCellMar>
          <w:top w:w="15" w:type="dxa"/>
          <w:left w:w="15" w:type="dxa"/>
          <w:bottom w:w="15" w:type="dxa"/>
          <w:right w:w="15" w:type="dxa"/>
        </w:tblCellMar>
        <w:tblLook w:val="04A0" w:firstRow="1" w:lastRow="0" w:firstColumn="1" w:lastColumn="0" w:noHBand="0" w:noVBand="1"/>
      </w:tblPr>
      <w:tblGrid>
        <w:gridCol w:w="9736"/>
        <w:gridCol w:w="4201"/>
      </w:tblGrid>
      <w:tr w:rsidR="00000000">
        <w:trPr>
          <w:divId w:val="532697010"/>
          <w:tblHeader/>
        </w:trPr>
        <w:tc>
          <w:tcPr>
            <w:tcW w:w="0" w:type="auto"/>
            <w:gridSpan w:val="2"/>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6.2:</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Size of clean half hourly data files </w:t>
            </w:r>
          </w:p>
        </w:tc>
      </w:tr>
      <w:tr w:rsidR="00000000">
        <w:trPr>
          <w:divId w:val="532697010"/>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file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Mb (gzipped)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rf_01_allObs_halfHourly.csv.gz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rf_02_allObs_halfHourly.csv.gz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rf_06_allObs_halfHourly.csv.gz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8.26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rf_07_allObs_halfHourly.csv.gz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8.92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rf_08_allObs_halfHourly.csv.gz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rf_09_allObs_halfHourly.csv.gz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rf_10_allObs_halfHourl</w:t>
            </w:r>
            <w:r>
              <w:rPr>
                <w:rFonts w:ascii="Helvetica Neue" w:eastAsia="Times New Roman" w:hAnsi="Helvetica Neue"/>
                <w:color w:val="333333"/>
                <w:sz w:val="21"/>
                <w:szCs w:val="21"/>
              </w:rPr>
              <w:t xml:space="preserve">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rf_11_allObs_halfHourly.csv.gz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7.97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rf_12_allObs_halfHourly.csv.gz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rf_13_allObs_halfHourly.csv.gz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10.48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rf_14_allObs_halfHourly.csv.gz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rf_15b_allObs_halfHourly.csv.gz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rf_16_allObs_halfHourly.csv.gz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1.75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rf_17a_allObs_halfHourly.csv.gz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rf_17b_allObs_halfHourly.csv.gz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rf_18_allObs_halfHourly.csv.gz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rf_19_allObs_halfHourly.csv.gz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10.40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rf_20_allObs_halfHourly.csv.gz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rf_21_allObs_halfHourly.csv.gz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3.88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rf_22_allObs_halfHourly.csv.gz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8.42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rf_23_allObs_halfHourly.csv.gz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9.19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rf_24_allObs_halfHourly.csv.gz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7.90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rf_25_allObs_halfHourly.csv.gz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rf_26_allObs_halfHourly.csv.gz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7.92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rf_27_allObs_halfHourly.csv.gz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3.10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rf_28_allObs_halfHourly.csv.gz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0.37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rf_29_allObs_halfHourly.csv.gz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6.54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rf_30_allObs_halfHourly.csv.gz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rf_31_allObs_halfHourly.csv.gz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6.60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rf_32_allObs_halfHourly.csv.gz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1.84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rf_33_allObs_halfHourly.csv.gz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rf_34_allObs_halfHourly.csv.gz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rf_35_allObs_halfHourly.csv.gz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rf_36_allObs_halfHourly.csv.gz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rf_37_allObs_halfHourly.csv.gz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7.10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rf_38_allObs_halfHourly.csv.gz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rf_39_allObs_halfHourly.csv.gz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rf_40_allObs_halfHourly.csv.gz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rf_41_allObs_halfHourly.csv.gz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rf_42_allObs_halfHourly.csv.gz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4.01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rf_43_allObs_halfHourly.csv.gz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rf_44_allObs_halfHourly.csv.gz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6.58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rf_45_allObs_halfHourly.csv.gz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3.09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rf_46_allObs_halfHourly.csv.gz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18.22 </w:t>
            </w:r>
          </w:p>
        </w:tc>
      </w:tr>
      <w:tr w:rsidR="00000000">
        <w:trPr>
          <w:divId w:val="532697010"/>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rf_47_allObs_halfHourly.csv.gz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 </w:t>
            </w:r>
          </w:p>
        </w:tc>
      </w:tr>
    </w:tbl>
    <w:p w:rsidR="00000000" w:rsidRDefault="00C57027">
      <w:pPr>
        <w:pStyle w:val="NormalWeb"/>
        <w:divId w:val="532697010"/>
        <w:rPr>
          <w:rFonts w:ascii="Helvetica Neue" w:hAnsi="Helvetica Neue" w:cs="Arial"/>
          <w:color w:val="333333"/>
          <w:sz w:val="21"/>
          <w:szCs w:val="21"/>
        </w:rPr>
      </w:pPr>
      <w:r>
        <w:rPr>
          <w:rFonts w:ascii="Helvetica Neue" w:hAnsi="Helvetica Neue" w:cs="Arial"/>
          <w:color w:val="333333"/>
          <w:sz w:val="21"/>
          <w:szCs w:val="21"/>
        </w:rPr>
        <w:t xml:space="preserve">Further, these per-dwelling files have been used to attempt to create single data files containing all observations for the circuits or (partial) circuit labels set out in the following sections. Table </w:t>
      </w:r>
      <w:hyperlink w:anchor="tab:getCircuitLabels" w:history="1">
        <w:r>
          <w:rPr>
            <w:rStyle w:val="Hyperlink"/>
            <w:rFonts w:ascii="Helvetica Neue" w:hAnsi="Helvetica Neue" w:cs="Arial"/>
            <w:sz w:val="21"/>
            <w:szCs w:val="21"/>
          </w:rPr>
          <w:t>8.2</w:t>
        </w:r>
      </w:hyperlink>
      <w:r>
        <w:rPr>
          <w:rFonts w:ascii="Helvetica Neue" w:hAnsi="Helvetica Neue" w:cs="Arial"/>
          <w:color w:val="333333"/>
          <w:sz w:val="21"/>
          <w:szCs w:val="21"/>
        </w:rPr>
        <w:t xml:space="preserve"> in Sect</w:t>
      </w:r>
      <w:r>
        <w:rPr>
          <w:rFonts w:ascii="Helvetica Neue" w:hAnsi="Helvetica Neue" w:cs="Arial"/>
          <w:color w:val="333333"/>
          <w:sz w:val="21"/>
          <w:szCs w:val="21"/>
        </w:rPr>
        <w:t xml:space="preserve">ion </w:t>
      </w:r>
      <w:hyperlink w:anchor="circuitLabels" w:history="1">
        <w:r>
          <w:rPr>
            <w:rStyle w:val="Hyperlink"/>
            <w:rFonts w:ascii="Helvetica Neue" w:hAnsi="Helvetica Neue" w:cs="Arial"/>
            <w:sz w:val="21"/>
            <w:szCs w:val="21"/>
          </w:rPr>
          <w:t>8.3</w:t>
        </w:r>
      </w:hyperlink>
      <w:r>
        <w:rPr>
          <w:rFonts w:ascii="Helvetica Neue" w:hAnsi="Helvetica Neue" w:cs="Arial"/>
          <w:color w:val="333333"/>
          <w:sz w:val="21"/>
          <w:szCs w:val="21"/>
        </w:rPr>
        <w:t xml:space="preserve"> of the Data Annex shows the unique circuit labels available as a guide to what can be meaningfully extracted.</w:t>
      </w:r>
    </w:p>
    <w:p w:rsidR="00000000" w:rsidRDefault="00C57027">
      <w:pPr>
        <w:pStyle w:val="Heading2"/>
        <w:divId w:val="720834649"/>
        <w:rPr>
          <w:rFonts w:eastAsia="Times New Roman" w:cs="Arial"/>
          <w:color w:val="333333"/>
        </w:rPr>
      </w:pPr>
      <w:r>
        <w:rPr>
          <w:rStyle w:val="header-section-number"/>
          <w:rFonts w:eastAsia="Times New Roman" w:cs="Arial"/>
          <w:color w:val="333333"/>
        </w:rPr>
        <w:t>6.1</w:t>
      </w:r>
      <w:r>
        <w:rPr>
          <w:rFonts w:eastAsia="Times New Roman" w:cs="Arial"/>
          <w:color w:val="333333"/>
        </w:rPr>
        <w:t xml:space="preserve"> Lighting</w:t>
      </w:r>
    </w:p>
    <w:p w:rsidR="00000000" w:rsidRDefault="00C57027">
      <w:pPr>
        <w:pStyle w:val="NormalWeb"/>
        <w:divId w:val="720834649"/>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15"/>
        </w:numPr>
        <w:spacing w:before="100" w:beforeAutospacing="1" w:after="100" w:afterAutospacing="1"/>
        <w:divId w:val="72083464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“Lighting” is found in </w:t>
      </w:r>
      <w:r>
        <w:rPr>
          <w:rStyle w:val="HTMLCode"/>
          <w:sz w:val="19"/>
          <w:szCs w:val="19"/>
        </w:rPr>
        <w:t>circuit</w:t>
      </w:r>
    </w:p>
    <w:p w:rsidR="00000000" w:rsidRDefault="00C57027">
      <w:pPr>
        <w:pStyle w:val="NormalWeb"/>
        <w:divId w:val="720834649"/>
        <w:rPr>
          <w:rFonts w:ascii="Helvetica Neue" w:hAnsi="Helvetica Neue" w:cs="Arial"/>
          <w:color w:val="333333"/>
          <w:sz w:val="21"/>
          <w:szCs w:val="21"/>
        </w:rPr>
      </w:pPr>
      <w:r>
        <w:rPr>
          <w:rFonts w:ascii="Helvetica Neue" w:hAnsi="Helvetica Neue" w:cs="Arial"/>
          <w:color w:val="333333"/>
          <w:sz w:val="21"/>
          <w:szCs w:val="21"/>
        </w:rPr>
        <w:lastRenderedPageBreak/>
        <w:t xml:space="preserve">Table </w:t>
      </w:r>
      <w:hyperlink w:anchor="tab:extractHalfHourLighting" w:history="1">
        <w:r>
          <w:rPr>
            <w:rStyle w:val="Hyperlink"/>
            <w:rFonts w:ascii="Helvetica Neue" w:hAnsi="Helvetica Neue" w:cs="Arial"/>
            <w:sz w:val="21"/>
            <w:szCs w:val="21"/>
          </w:rPr>
          <w:t>6.3</w:t>
        </w:r>
      </w:hyperlink>
      <w:r>
        <w:rPr>
          <w:rFonts w:ascii="Helvetica Neue" w:hAnsi="Helvetica Neue" w:cs="Arial"/>
          <w:color w:val="333333"/>
          <w:sz w:val="21"/>
          <w:szCs w:val="21"/>
        </w:rPr>
        <w:t xml:space="preserve"> and Figure </w:t>
      </w:r>
      <w:hyperlink w:anchor="fig:extractHalfHourLighting" w:history="1">
        <w:r>
          <w:rPr>
            <w:rStyle w:val="Hyperlink"/>
            <w:rFonts w:ascii="Helvetica Neue" w:hAnsi="Helvetica Neue" w:cs="Arial"/>
            <w:sz w:val="21"/>
            <w:szCs w:val="21"/>
          </w:rPr>
          <w:t>6.1</w:t>
        </w:r>
      </w:hyperlink>
      <w:r>
        <w:rPr>
          <w:rFonts w:ascii="Helvetica Neue" w:hAnsi="Helvetica Neue" w:cs="Arial"/>
          <w:color w:val="333333"/>
          <w:sz w:val="21"/>
          <w:szCs w:val="21"/>
        </w:rPr>
        <w:t xml:space="preserve"> </w:t>
      </w:r>
      <w:r>
        <w:rPr>
          <w:rFonts w:ascii="Helvetica Neue" w:hAnsi="Helvetica Neue" w:cs="Arial"/>
          <w:color w:val="333333"/>
          <w:sz w:val="21"/>
          <w:szCs w:val="21"/>
        </w:rPr>
        <w:t>show summary statistics of the half-hourly mean values for all observations extracted by circuit label. Note that the process may have matched a number of circuits and in some cases circuits may contain other appliances. Analysis should therefore proceed w</w:t>
      </w:r>
      <w:r>
        <w:rPr>
          <w:rFonts w:ascii="Helvetica Neue" w:hAnsi="Helvetica Neue" w:cs="Arial"/>
          <w:color w:val="333333"/>
          <w:sz w:val="21"/>
          <w:szCs w:val="21"/>
        </w:rPr>
        <w:t>ith caution.</w:t>
      </w:r>
    </w:p>
    <w:tbl>
      <w:tblPr>
        <w:tblW w:w="5000" w:type="pct"/>
        <w:tblCellMar>
          <w:top w:w="15" w:type="dxa"/>
          <w:left w:w="15" w:type="dxa"/>
          <w:bottom w:w="15" w:type="dxa"/>
          <w:right w:w="15" w:type="dxa"/>
        </w:tblCellMar>
        <w:tblLook w:val="04A0" w:firstRow="1" w:lastRow="0" w:firstColumn="1" w:lastColumn="0" w:noHBand="0" w:noVBand="1"/>
      </w:tblPr>
      <w:tblGrid>
        <w:gridCol w:w="4355"/>
        <w:gridCol w:w="1334"/>
        <w:gridCol w:w="2093"/>
        <w:gridCol w:w="1444"/>
        <w:gridCol w:w="1600"/>
        <w:gridCol w:w="1667"/>
        <w:gridCol w:w="1444"/>
      </w:tblGrid>
      <w:tr w:rsidR="00000000">
        <w:trPr>
          <w:divId w:val="720834649"/>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6.3:</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720834649"/>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820108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105.181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-127.277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3411.401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234.672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&amp; 2 Towel Rail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277.431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2101.948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183.183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(inc heat lamps)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361.126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3528.905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538.110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-68.609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6.008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166.436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19.380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440.832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2187.108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312.316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42.556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-127.277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415.553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68.866 </w:t>
            </w:r>
          </w:p>
        </w:tc>
      </w:tr>
      <w:tr w:rsidR="00000000">
        <w:trPr>
          <w:divId w:val="72083464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-96.211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471.371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68.458 </w:t>
            </w:r>
          </w:p>
        </w:tc>
      </w:tr>
    </w:tbl>
    <w:p w:rsidR="00000000" w:rsidRDefault="00C57027">
      <w:pPr>
        <w:pStyle w:val="HTMLPreformatted"/>
        <w:divId w:val="720834649"/>
      </w:pPr>
      <w:r>
        <w:rPr>
          <w:color w:val="C7254E"/>
          <w:sz w:val="18"/>
          <w:szCs w:val="18"/>
        </w:rPr>
        <w:t>## Gziping /Users/ben/Data/NZ_GREENGrid/safe//gridSpy/halfHour/extracts/halfHourLighting.csv</w:t>
      </w:r>
    </w:p>
    <w:p w:rsidR="00000000" w:rsidRDefault="00C57027">
      <w:pPr>
        <w:pStyle w:val="HTMLPreformatted"/>
        <w:divId w:val="720834649"/>
      </w:pPr>
      <w:r>
        <w:rPr>
          <w:color w:val="C7254E"/>
          <w:sz w:val="18"/>
          <w:szCs w:val="18"/>
        </w:rPr>
        <w:t>## Gzipped /Users/ben/Data/NZ_GREENGrid/safe//gridSpy/halfHour/extracts/halfHourLighting.csv</w:t>
      </w:r>
    </w:p>
    <w:p w:rsidR="00000000" w:rsidRDefault="00C57027">
      <w:pPr>
        <w:divId w:val="27687128"/>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4" name="Picture 4" descr="/var/folders/_w/3y0ckpx92x5c1_jhjv9w2z5w0000gn/T/com.microsoft.Word/Content.MSO/786DFD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_w/3y0ckpx92x5c1_jhjv9w2z5w0000gn/T/com.microsoft.Word/Content.MSO/786DFDC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27687128"/>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6.1: Lighting data summary </w:t>
      </w:r>
    </w:p>
    <w:p w:rsidR="00000000" w:rsidRDefault="00C57027">
      <w:pPr>
        <w:pStyle w:val="NormalWeb"/>
        <w:divId w:val="720834649"/>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Lighting</w:t>
      </w:r>
      <w:r>
        <w:rPr>
          <w:rFonts w:ascii="Helvetica Neue" w:hAnsi="Helvetica Neue" w:cs="Arial"/>
          <w:color w:val="333333"/>
          <w:sz w:val="21"/>
          <w:szCs w:val="21"/>
        </w:rPr>
        <w:t xml:space="preserve"> data for 27 dwellings.</w:t>
      </w:r>
    </w:p>
    <w:p w:rsidR="00000000" w:rsidRDefault="00C57027">
      <w:pPr>
        <w:pStyle w:val="Heading2"/>
        <w:divId w:val="683750387"/>
        <w:rPr>
          <w:rFonts w:eastAsia="Times New Roman" w:cs="Arial"/>
          <w:color w:val="333333"/>
        </w:rPr>
      </w:pPr>
      <w:r>
        <w:rPr>
          <w:rStyle w:val="header-section-number"/>
          <w:rFonts w:eastAsia="Times New Roman" w:cs="Arial"/>
          <w:color w:val="333333"/>
        </w:rPr>
        <w:t>6.2</w:t>
      </w:r>
      <w:r>
        <w:rPr>
          <w:rFonts w:eastAsia="Times New Roman" w:cs="Arial"/>
          <w:color w:val="333333"/>
        </w:rPr>
        <w:t xml:space="preserve"> Hot water</w:t>
      </w:r>
    </w:p>
    <w:p w:rsidR="00000000" w:rsidRDefault="00C57027">
      <w:pPr>
        <w:pStyle w:val="NormalWeb"/>
        <w:divId w:val="683750387"/>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16"/>
        </w:numPr>
        <w:spacing w:before="100" w:beforeAutospacing="1" w:after="100" w:afterAutospacing="1"/>
        <w:divId w:val="68375038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“Hot water” is found in </w:t>
      </w:r>
      <w:r>
        <w:rPr>
          <w:rStyle w:val="HTMLCode"/>
          <w:sz w:val="19"/>
          <w:szCs w:val="19"/>
        </w:rPr>
        <w:t>circuit</w:t>
      </w:r>
    </w:p>
    <w:p w:rsidR="00000000" w:rsidRDefault="00C57027">
      <w:pPr>
        <w:numPr>
          <w:ilvl w:val="0"/>
          <w:numId w:val="16"/>
        </w:numPr>
        <w:spacing w:before="100" w:beforeAutospacing="1" w:after="100" w:afterAutospacing="1"/>
        <w:divId w:val="68375038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“Hot Water” is found in </w:t>
      </w:r>
      <w:r>
        <w:rPr>
          <w:rStyle w:val="HTMLCode"/>
          <w:sz w:val="19"/>
          <w:szCs w:val="19"/>
        </w:rPr>
        <w:t>circuit</w:t>
      </w:r>
    </w:p>
    <w:p w:rsidR="00000000" w:rsidRDefault="00C57027">
      <w:pPr>
        <w:pStyle w:val="NormalWeb"/>
        <w:divId w:val="683750387"/>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HotWater" w:history="1">
        <w:r>
          <w:rPr>
            <w:rStyle w:val="Hyperlink"/>
            <w:rFonts w:ascii="Helvetica Neue" w:hAnsi="Helvetica Neue" w:cs="Arial"/>
            <w:sz w:val="21"/>
            <w:szCs w:val="21"/>
          </w:rPr>
          <w:t>6.4</w:t>
        </w:r>
      </w:hyperlink>
      <w:r>
        <w:rPr>
          <w:rFonts w:ascii="Helvetica Neue" w:hAnsi="Helvetica Neue" w:cs="Arial"/>
          <w:color w:val="333333"/>
          <w:sz w:val="21"/>
          <w:szCs w:val="21"/>
        </w:rPr>
        <w:t xml:space="preserve"> and Figure </w:t>
      </w:r>
      <w:hyperlink w:anchor="fig:extractHalfHourHotWater" w:history="1">
        <w:r>
          <w:rPr>
            <w:rStyle w:val="Hyperlink"/>
            <w:rFonts w:ascii="Helvetica Neue" w:hAnsi="Helvetica Neue" w:cs="Arial"/>
            <w:sz w:val="21"/>
            <w:szCs w:val="21"/>
          </w:rPr>
          <w:t>6.2</w:t>
        </w:r>
      </w:hyperlink>
      <w:r>
        <w:rPr>
          <w:rFonts w:ascii="Helvetica Neue" w:hAnsi="Helvetica Neue" w:cs="Arial"/>
          <w:color w:val="333333"/>
          <w:sz w:val="21"/>
          <w:szCs w:val="21"/>
        </w:rPr>
        <w:t xml:space="preserve"> show the mean power (mean of the half-hourly mean values) for all observations extracted by circuit label. Note that in some cases circui</w:t>
      </w:r>
      <w:r>
        <w:rPr>
          <w:rFonts w:ascii="Helvetica Neue" w:hAnsi="Helvetica Neue" w:cs="Arial"/>
          <w:color w:val="333333"/>
          <w:sz w:val="21"/>
          <w:szCs w:val="21"/>
        </w:rPr>
        <w:t>ts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011"/>
        <w:gridCol w:w="1417"/>
        <w:gridCol w:w="1905"/>
        <w:gridCol w:w="1315"/>
        <w:gridCol w:w="1457"/>
        <w:gridCol w:w="1517"/>
        <w:gridCol w:w="1315"/>
      </w:tblGrid>
      <w:tr w:rsidR="00000000">
        <w:trPr>
          <w:divId w:val="683750387"/>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6.4:</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683750387"/>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305.402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2215.737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495.432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(2 elements)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398.646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3317.472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800.113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1026607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289.521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-525.423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3317.720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642.417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 (HEMS)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1459.965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435.468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264.633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-0.570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2137.988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613.222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6.783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89.840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4.947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Hot Water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136539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308.662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3901.050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624.055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Cpbd Heater- Cont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75.778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1955.707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152.815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216.747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1874.646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470.285 </w:t>
            </w:r>
          </w:p>
        </w:tc>
      </w:tr>
      <w:tr w:rsidR="00000000">
        <w:trPr>
          <w:divId w:val="68375038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Hot Water - Cont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431.691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3057.669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763.904 </w:t>
            </w:r>
          </w:p>
        </w:tc>
      </w:tr>
    </w:tbl>
    <w:p w:rsidR="00000000" w:rsidRDefault="00C57027">
      <w:pPr>
        <w:pStyle w:val="HTMLPreformatted"/>
        <w:divId w:val="683750387"/>
      </w:pPr>
      <w:r>
        <w:rPr>
          <w:color w:val="C7254E"/>
          <w:sz w:val="18"/>
          <w:szCs w:val="18"/>
        </w:rPr>
        <w:t>## Gziping /Users/ben/Data/NZ_GREENGrid/safe//gridSpy/halfHour/extracts/halfHourHotWater.csv</w:t>
      </w:r>
    </w:p>
    <w:p w:rsidR="00000000" w:rsidRDefault="00C57027">
      <w:pPr>
        <w:pStyle w:val="HTMLPreformatted"/>
        <w:divId w:val="683750387"/>
      </w:pPr>
      <w:r>
        <w:rPr>
          <w:color w:val="C7254E"/>
          <w:sz w:val="18"/>
          <w:szCs w:val="18"/>
        </w:rPr>
        <w:t>## Gzipped /Users/ben/Data/NZ_GREENGrid/safe//gridSpy/halfHour/extracts/halfHourHotWater.csv</w:t>
      </w:r>
    </w:p>
    <w:p w:rsidR="00000000" w:rsidRDefault="00C57027">
      <w:pPr>
        <w:divId w:val="1041052840"/>
        <w:rPr>
          <w:rFonts w:ascii="Helvetica Neue" w:eastAsia="Times New Roman" w:hAnsi="Helvetica Neue" w:cs="Arial"/>
          <w:color w:val="333333"/>
          <w:sz w:val="21"/>
          <w:szCs w:val="21"/>
        </w:rPr>
      </w:pPr>
      <w:bookmarkStart w:id="0" w:name="_GoBack"/>
      <w:r>
        <w:rPr>
          <w:rFonts w:eastAsia="Times New Roman"/>
          <w:noProof/>
          <w:sz w:val="20"/>
          <w:szCs w:val="20"/>
          <w:lang w:val="en-GB"/>
        </w:rPr>
        <w:lastRenderedPageBreak/>
        <w:drawing>
          <wp:inline distT="0" distB="0" distL="0" distR="0">
            <wp:extent cx="8534400" cy="6096000"/>
            <wp:effectExtent l="0" t="0" r="0" b="0"/>
            <wp:docPr id="5" name="Picture 5" descr="/var/folders/_w/3y0ckpx92x5c1_jhjv9w2z5w0000gn/T/com.microsoft.Word/Content.MSO/B987C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_w/3y0ckpx92x5c1_jhjv9w2z5w0000gn/T/com.microsoft.Word/Content.MSO/B987C55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bookmarkEnd w:id="0"/>
    </w:p>
    <w:p w:rsidR="00000000" w:rsidRDefault="00C57027">
      <w:pPr>
        <w:pStyle w:val="caption"/>
        <w:spacing w:before="0" w:beforeAutospacing="0" w:after="150" w:afterAutospacing="0"/>
        <w:divId w:val="1041052840"/>
        <w:rPr>
          <w:rFonts w:ascii="Helvetica Neue" w:hAnsi="Helvetica Neue" w:cs="Arial"/>
          <w:color w:val="333333"/>
          <w:sz w:val="21"/>
          <w:szCs w:val="21"/>
        </w:rPr>
      </w:pPr>
      <w:r>
        <w:rPr>
          <w:rFonts w:ascii="Helvetica Neue" w:hAnsi="Helvetica Neue" w:cs="Arial"/>
          <w:color w:val="333333"/>
          <w:sz w:val="21"/>
          <w:szCs w:val="21"/>
        </w:rPr>
        <w:lastRenderedPageBreak/>
        <w:t>Figure 6.2: Hot water data summary</w:t>
      </w:r>
      <w:r>
        <w:rPr>
          <w:rFonts w:ascii="Helvetica Neue" w:hAnsi="Helvetica Neue" w:cs="Arial"/>
          <w:color w:val="333333"/>
          <w:sz w:val="21"/>
          <w:szCs w:val="21"/>
        </w:rPr>
        <w:t xml:space="preserve"> </w:t>
      </w:r>
    </w:p>
    <w:p w:rsidR="00000000" w:rsidRDefault="00C57027">
      <w:pPr>
        <w:pStyle w:val="NormalWeb"/>
        <w:divId w:val="683750387"/>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Hot Water</w:t>
      </w:r>
      <w:r>
        <w:rPr>
          <w:rFonts w:ascii="Helvetica Neue" w:hAnsi="Helvetica Neue" w:cs="Arial"/>
          <w:color w:val="333333"/>
          <w:sz w:val="21"/>
          <w:szCs w:val="21"/>
        </w:rPr>
        <w:t xml:space="preserve"> data for 37 dwellings.</w:t>
      </w:r>
    </w:p>
    <w:p w:rsidR="00000000" w:rsidRDefault="00C57027">
      <w:pPr>
        <w:pStyle w:val="Heading2"/>
        <w:divId w:val="2103408096"/>
        <w:rPr>
          <w:rFonts w:eastAsia="Times New Roman" w:cs="Arial"/>
          <w:color w:val="333333"/>
        </w:rPr>
      </w:pPr>
      <w:r>
        <w:rPr>
          <w:rStyle w:val="header-section-number"/>
          <w:rFonts w:eastAsia="Times New Roman" w:cs="Arial"/>
          <w:color w:val="333333"/>
        </w:rPr>
        <w:t>6.3</w:t>
      </w:r>
      <w:r>
        <w:rPr>
          <w:rFonts w:eastAsia="Times New Roman" w:cs="Arial"/>
          <w:color w:val="333333"/>
        </w:rPr>
        <w:t xml:space="preserve"> Heat pumps</w:t>
      </w:r>
    </w:p>
    <w:p w:rsidR="00000000" w:rsidRDefault="00C57027">
      <w:pPr>
        <w:pStyle w:val="NormalWeb"/>
        <w:divId w:val="2103408096"/>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17"/>
        </w:numPr>
        <w:spacing w:before="100" w:beforeAutospacing="1" w:after="100" w:afterAutospacing="1"/>
        <w:divId w:val="2103408096"/>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“Heat Pump” is found in </w:t>
      </w:r>
      <w:r>
        <w:rPr>
          <w:rStyle w:val="HTMLCode"/>
          <w:sz w:val="19"/>
          <w:szCs w:val="19"/>
        </w:rPr>
        <w:t>circuit</w:t>
      </w:r>
    </w:p>
    <w:p w:rsidR="00000000" w:rsidRDefault="00C57027">
      <w:pPr>
        <w:pStyle w:val="NormalWeb"/>
        <w:divId w:val="2103408096"/>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HeatPump" w:history="1">
        <w:r>
          <w:rPr>
            <w:rStyle w:val="Hyperlink"/>
            <w:rFonts w:ascii="Helvetica Neue" w:hAnsi="Helvetica Neue" w:cs="Arial"/>
            <w:sz w:val="21"/>
            <w:szCs w:val="21"/>
          </w:rPr>
          <w:t>6.5</w:t>
        </w:r>
      </w:hyperlink>
      <w:r>
        <w:rPr>
          <w:rFonts w:ascii="Helvetica Neue" w:hAnsi="Helvetica Neue" w:cs="Arial"/>
          <w:color w:val="333333"/>
          <w:sz w:val="21"/>
          <w:szCs w:val="21"/>
        </w:rPr>
        <w:t xml:space="preserve"> and Figure </w:t>
      </w:r>
      <w:hyperlink w:anchor="fig:extractHalfHourHeatPump" w:history="1">
        <w:r>
          <w:rPr>
            <w:rStyle w:val="Hyperlink"/>
            <w:rFonts w:ascii="Helvetica Neue" w:hAnsi="Helvetica Neue" w:cs="Arial"/>
            <w:sz w:val="21"/>
            <w:szCs w:val="21"/>
          </w:rPr>
          <w:t>6.3</w:t>
        </w:r>
      </w:hyperlink>
      <w:r>
        <w:rPr>
          <w:rFonts w:ascii="Helvetica Neue" w:hAnsi="Helvetica Neue" w:cs="Arial"/>
          <w:color w:val="333333"/>
          <w:sz w:val="21"/>
          <w:szCs w:val="21"/>
        </w:rPr>
        <w:t xml:space="preserve"> show the mean power (mean of the half-hourly mean values) for all observations extracted by circuit label. Note that in some cases circuits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199"/>
        <w:gridCol w:w="1170"/>
        <w:gridCol w:w="1836"/>
        <w:gridCol w:w="1404"/>
        <w:gridCol w:w="1599"/>
        <w:gridCol w:w="1462"/>
        <w:gridCol w:w="1267"/>
      </w:tblGrid>
      <w:tr w:rsidR="00000000">
        <w:trPr>
          <w:divId w:val="2103408096"/>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6.5:</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2103408096"/>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Bedroom &amp; Lounge Heat Pumps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92.887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2555.719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196.406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Downstairs (inc 1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-2583.502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2967.435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458.986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667260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92.005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4982.931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285.687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2 x Bathroom Heat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119.058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3559.722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368.699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Bedroom 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153.405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-26.877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3242.937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320.690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3760.920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479.634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227.028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3314.134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374.529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Misc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176.614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-173.072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1701.146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225.030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Heat Pump &amp; Washing Machine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113.523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3120.887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268.412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(x2) &amp; Lounge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330.668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5340.914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710.990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116.971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-242.388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2959.364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291.750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235.390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2959.364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284.451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-66.280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-241.699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249.051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60.350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-105.076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-269.724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250.487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50.018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272.446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62.990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3180.312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264.583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Theatre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999.087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28.316 </w:t>
            </w:r>
          </w:p>
        </w:tc>
      </w:tr>
      <w:tr w:rsidR="00000000">
        <w:trPr>
          <w:divId w:val="210340809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Upstairs Heat Pumps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151.876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2762.926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366.908 </w:t>
            </w:r>
          </w:p>
        </w:tc>
      </w:tr>
    </w:tbl>
    <w:p w:rsidR="00000000" w:rsidRDefault="00C57027">
      <w:pPr>
        <w:pStyle w:val="HTMLPreformatted"/>
        <w:divId w:val="2103408096"/>
      </w:pPr>
      <w:r>
        <w:rPr>
          <w:color w:val="C7254E"/>
          <w:sz w:val="18"/>
          <w:szCs w:val="18"/>
        </w:rPr>
        <w:t>## Gziping /Users/ben/Data/NZ_GREENGrid/safe//gridSpy/halfHour/extracts/halfHourHeatPump.csv</w:t>
      </w:r>
    </w:p>
    <w:p w:rsidR="00000000" w:rsidRDefault="00C57027">
      <w:pPr>
        <w:pStyle w:val="HTMLPreformatted"/>
        <w:divId w:val="2103408096"/>
      </w:pPr>
      <w:r>
        <w:rPr>
          <w:color w:val="C7254E"/>
          <w:sz w:val="18"/>
          <w:szCs w:val="18"/>
        </w:rPr>
        <w:t>## Gzipped /Users/ben/Data/NZ_GREENGrid/safe//gridSpy/halfHour/extracts/halfHourHeatPump.csv</w:t>
      </w:r>
    </w:p>
    <w:p w:rsidR="00000000" w:rsidRDefault="00C57027">
      <w:pPr>
        <w:divId w:val="1077826903"/>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6" name="Picture 6" descr="/var/folders/_w/3y0ckpx92x5c1_jhjv9w2z5w0000gn/T/com.microsoft.Word/Content.MSO/C952E5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_w/3y0ckpx92x5c1_jhjv9w2z5w0000gn/T/com.microsoft.Word/Content.MSO/C952E51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1077826903"/>
        <w:rPr>
          <w:rFonts w:ascii="Helvetica Neue" w:hAnsi="Helvetica Neue" w:cs="Arial"/>
          <w:color w:val="333333"/>
          <w:sz w:val="21"/>
          <w:szCs w:val="21"/>
        </w:rPr>
      </w:pPr>
      <w:r>
        <w:rPr>
          <w:rFonts w:ascii="Helvetica Neue" w:hAnsi="Helvetica Neue" w:cs="Arial"/>
          <w:color w:val="333333"/>
          <w:sz w:val="21"/>
          <w:szCs w:val="21"/>
        </w:rPr>
        <w:lastRenderedPageBreak/>
        <w:t>Figure 6.3: Heat Pump data summary</w:t>
      </w:r>
      <w:r>
        <w:rPr>
          <w:rFonts w:ascii="Helvetica Neue" w:hAnsi="Helvetica Neue" w:cs="Arial"/>
          <w:color w:val="333333"/>
          <w:sz w:val="21"/>
          <w:szCs w:val="21"/>
        </w:rPr>
        <w:t xml:space="preserve"> </w:t>
      </w:r>
    </w:p>
    <w:p w:rsidR="00000000" w:rsidRDefault="00C57027">
      <w:pPr>
        <w:pStyle w:val="NormalWeb"/>
        <w:divId w:val="2103408096"/>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Heat Pump</w:t>
      </w:r>
      <w:r>
        <w:rPr>
          <w:rFonts w:ascii="Helvetica Neue" w:hAnsi="Helvetica Neue" w:cs="Arial"/>
          <w:color w:val="333333"/>
          <w:sz w:val="21"/>
          <w:szCs w:val="21"/>
        </w:rPr>
        <w:t xml:space="preserve"> data for 34 dwellings.</w:t>
      </w:r>
    </w:p>
    <w:p w:rsidR="00000000" w:rsidRDefault="00C57027">
      <w:pPr>
        <w:pStyle w:val="Heading2"/>
        <w:divId w:val="250091163"/>
        <w:rPr>
          <w:rFonts w:eastAsia="Times New Roman" w:cs="Arial"/>
          <w:color w:val="333333"/>
        </w:rPr>
      </w:pPr>
      <w:r>
        <w:rPr>
          <w:rStyle w:val="header-section-number"/>
          <w:rFonts w:eastAsia="Times New Roman" w:cs="Arial"/>
          <w:color w:val="333333"/>
        </w:rPr>
        <w:t>6.4</w:t>
      </w:r>
      <w:r>
        <w:rPr>
          <w:rFonts w:eastAsia="Times New Roman" w:cs="Arial"/>
          <w:color w:val="333333"/>
        </w:rPr>
        <w:t xml:space="preserve"> Kitchen</w:t>
      </w:r>
    </w:p>
    <w:p w:rsidR="00000000" w:rsidRDefault="00C57027">
      <w:pPr>
        <w:pStyle w:val="NormalWeb"/>
        <w:divId w:val="250091163"/>
        <w:rPr>
          <w:rFonts w:ascii="Helvetica Neue" w:hAnsi="Helvetica Neue" w:cs="Arial"/>
          <w:color w:val="333333"/>
          <w:sz w:val="21"/>
          <w:szCs w:val="21"/>
        </w:rPr>
      </w:pPr>
      <w:r>
        <w:rPr>
          <w:rFonts w:ascii="Helvetica Neue" w:hAnsi="Helvetica Neue" w:cs="Arial"/>
          <w:color w:val="333333"/>
          <w:sz w:val="21"/>
          <w:szCs w:val="21"/>
        </w:rPr>
        <w:t>Noting that this may include other areas of the dwelling…</w:t>
      </w:r>
    </w:p>
    <w:p w:rsidR="00000000" w:rsidRDefault="00C57027">
      <w:pPr>
        <w:pStyle w:val="NormalWeb"/>
        <w:divId w:val="250091163"/>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18"/>
        </w:numPr>
        <w:spacing w:before="100" w:beforeAutospacing="1" w:after="100" w:afterAutospacing="1"/>
        <w:divId w:val="250091163"/>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“Kitchen” is found in </w:t>
      </w:r>
      <w:r>
        <w:rPr>
          <w:rStyle w:val="HTMLCode"/>
          <w:sz w:val="19"/>
          <w:szCs w:val="19"/>
        </w:rPr>
        <w:t>circuit</w:t>
      </w:r>
    </w:p>
    <w:p w:rsidR="00000000" w:rsidRDefault="00C57027">
      <w:pPr>
        <w:pStyle w:val="NormalWeb"/>
        <w:divId w:val="250091163"/>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Kitchen" w:history="1">
        <w:r>
          <w:rPr>
            <w:rStyle w:val="Hyperlink"/>
            <w:rFonts w:ascii="Helvetica Neue" w:hAnsi="Helvetica Neue" w:cs="Arial"/>
            <w:sz w:val="21"/>
            <w:szCs w:val="21"/>
          </w:rPr>
          <w:t>6.6</w:t>
        </w:r>
      </w:hyperlink>
      <w:r>
        <w:rPr>
          <w:rFonts w:ascii="Helvetica Neue" w:hAnsi="Helvetica Neue" w:cs="Arial"/>
          <w:color w:val="333333"/>
          <w:sz w:val="21"/>
          <w:szCs w:val="21"/>
        </w:rPr>
        <w:t xml:space="preserve"> and Figure </w:t>
      </w:r>
      <w:hyperlink w:anchor="fig:extractHalfHourKitchen" w:history="1">
        <w:r>
          <w:rPr>
            <w:rStyle w:val="Hyperlink"/>
            <w:rFonts w:ascii="Helvetica Neue" w:hAnsi="Helvetica Neue" w:cs="Arial"/>
            <w:sz w:val="21"/>
            <w:szCs w:val="21"/>
          </w:rPr>
          <w:t>6.4</w:t>
        </w:r>
      </w:hyperlink>
      <w:r>
        <w:rPr>
          <w:rFonts w:ascii="Helvetica Neue" w:hAnsi="Helvetica Neue" w:cs="Arial"/>
          <w:color w:val="333333"/>
          <w:sz w:val="21"/>
          <w:szCs w:val="21"/>
        </w:rPr>
        <w:t xml:space="preserve"> show the mean power (mean of the half-hourly mean values) for all observations extracted by circuit label. Note that in some cases circuits</w:t>
      </w:r>
      <w:r>
        <w:rPr>
          <w:rFonts w:ascii="Helvetica Neue" w:hAnsi="Helvetica Neue" w:cs="Arial"/>
          <w:color w:val="333333"/>
          <w:sz w:val="21"/>
          <w:szCs w:val="21"/>
        </w:rPr>
        <w:t xml:space="preserve">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326"/>
        <w:gridCol w:w="1198"/>
        <w:gridCol w:w="1881"/>
        <w:gridCol w:w="1298"/>
        <w:gridCol w:w="1438"/>
        <w:gridCol w:w="1498"/>
        <w:gridCol w:w="1298"/>
      </w:tblGrid>
      <w:tr w:rsidR="00000000">
        <w:trPr>
          <w:divId w:val="250091163"/>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6.6:</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250091163"/>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3760.920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479.634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349.554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2379.292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319.873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190450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89.979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2273.916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159.578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111.272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-45.302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2106.422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165.294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117.717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1436.520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170.837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-37.738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205.681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69.900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98.201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-41.499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204.522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79.882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Kitchen &amp; 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139301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327.456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4445.761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331.461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850539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119.651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-586.962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3484.788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210.113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2247.657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73.991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Garage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1952.114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178.958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272.446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62.990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3180.312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264.583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143802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3144.275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202.388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147.102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2063.290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195.101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Ventilati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438.888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-500.265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3044.483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323.134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&amp; Heat,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142.513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2670.404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180.314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203.905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3048.565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296.531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Dining &amp; Office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2221.450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181.845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Beds 1&amp;3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344.661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2555.615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316.372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Ventilation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240.002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41.791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3810.431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224.100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Kitchen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1073.849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34.050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Laundry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259.593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-564.167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4637.651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401.028 </w:t>
            </w:r>
          </w:p>
        </w:tc>
      </w:tr>
      <w:tr w:rsidR="00000000">
        <w:trPr>
          <w:divId w:val="250091163"/>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262.494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3397.599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278.561 </w:t>
            </w:r>
          </w:p>
        </w:tc>
      </w:tr>
    </w:tbl>
    <w:p w:rsidR="00000000" w:rsidRDefault="00C57027">
      <w:pPr>
        <w:pStyle w:val="HTMLPreformatted"/>
        <w:divId w:val="250091163"/>
      </w:pPr>
      <w:r>
        <w:rPr>
          <w:color w:val="C7254E"/>
          <w:sz w:val="18"/>
          <w:szCs w:val="18"/>
        </w:rPr>
        <w:t>## Gziping /Users/ben/Data/NZ_GREENGrid/safe//gridSpy/halfHour/extracts/halfHourKitchen.csv</w:t>
      </w:r>
    </w:p>
    <w:p w:rsidR="00000000" w:rsidRDefault="00C57027">
      <w:pPr>
        <w:pStyle w:val="HTMLPreformatted"/>
        <w:divId w:val="250091163"/>
      </w:pPr>
      <w:r>
        <w:rPr>
          <w:color w:val="C7254E"/>
          <w:sz w:val="18"/>
          <w:szCs w:val="18"/>
        </w:rPr>
        <w:t>## Gzipped /Users/ben/Data/NZ_GREENGrid/safe//gridSpy/halfHour/extracts/halfHourKitchen.csv</w:t>
      </w:r>
    </w:p>
    <w:p w:rsidR="00000000" w:rsidRDefault="00C57027">
      <w:pPr>
        <w:divId w:val="1331371751"/>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7" name="Picture 7" descr="/var/folders/_w/3y0ckpx92x5c1_jhjv9w2z5w0000gn/T/com.microsoft.Word/Content.MSO/9F2367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_w/3y0ckpx92x5c1_jhjv9w2z5w0000gn/T/com.microsoft.Word/Content.MSO/9F2367D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1331371751"/>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6.4: Kitchen data summary </w:t>
      </w:r>
    </w:p>
    <w:p w:rsidR="00000000" w:rsidRDefault="00C57027">
      <w:pPr>
        <w:pStyle w:val="NormalWeb"/>
        <w:divId w:val="250091163"/>
        <w:rPr>
          <w:rFonts w:ascii="Helvetica Neue" w:hAnsi="Helvetica Neue" w:cs="Arial"/>
          <w:color w:val="333333"/>
          <w:sz w:val="21"/>
          <w:szCs w:val="21"/>
        </w:rPr>
      </w:pPr>
      <w:r>
        <w:rPr>
          <w:rFonts w:ascii="Helvetica Neue" w:hAnsi="Helvetica Neue" w:cs="Arial"/>
          <w:color w:val="333333"/>
          <w:sz w:val="21"/>
          <w:szCs w:val="21"/>
        </w:rPr>
        <w:t>We</w:t>
      </w:r>
      <w:r>
        <w:rPr>
          <w:rFonts w:ascii="Helvetica Neue" w:hAnsi="Helvetica Neue" w:cs="Arial"/>
          <w:color w:val="333333"/>
          <w:sz w:val="21"/>
          <w:szCs w:val="21"/>
        </w:rPr>
        <w:t xml:space="preserve"> therefore have </w:t>
      </w:r>
      <w:r>
        <w:rPr>
          <w:rStyle w:val="Emphasis"/>
          <w:rFonts w:ascii="Helvetica Neue" w:hAnsi="Helvetica Neue" w:cs="Arial"/>
          <w:color w:val="333333"/>
          <w:sz w:val="21"/>
          <w:szCs w:val="21"/>
        </w:rPr>
        <w:t>Kitchen</w:t>
      </w:r>
      <w:r>
        <w:rPr>
          <w:rFonts w:ascii="Helvetica Neue" w:hAnsi="Helvetica Neue" w:cs="Arial"/>
          <w:color w:val="333333"/>
          <w:sz w:val="21"/>
          <w:szCs w:val="21"/>
        </w:rPr>
        <w:t xml:space="preserve"> data for 48 dwellings.</w:t>
      </w:r>
    </w:p>
    <w:p w:rsidR="00000000" w:rsidRDefault="00C57027">
      <w:pPr>
        <w:pStyle w:val="Heading2"/>
        <w:divId w:val="1414544929"/>
        <w:rPr>
          <w:rFonts w:eastAsia="Times New Roman" w:cs="Arial"/>
          <w:color w:val="333333"/>
        </w:rPr>
      </w:pPr>
      <w:r>
        <w:rPr>
          <w:rStyle w:val="header-section-number"/>
          <w:rFonts w:eastAsia="Times New Roman" w:cs="Arial"/>
          <w:color w:val="333333"/>
        </w:rPr>
        <w:t>6.5</w:t>
      </w:r>
      <w:r>
        <w:rPr>
          <w:rFonts w:eastAsia="Times New Roman" w:cs="Arial"/>
          <w:color w:val="333333"/>
        </w:rPr>
        <w:t xml:space="preserve"> Non-heat pump ‘Heat’</w:t>
      </w:r>
    </w:p>
    <w:p w:rsidR="00000000" w:rsidRDefault="00C57027">
      <w:pPr>
        <w:pStyle w:val="NormalWeb"/>
        <w:divId w:val="1414544929"/>
        <w:rPr>
          <w:rFonts w:ascii="Helvetica Neue" w:hAnsi="Helvetica Neue" w:cs="Arial"/>
          <w:color w:val="333333"/>
          <w:sz w:val="21"/>
          <w:szCs w:val="21"/>
        </w:rPr>
      </w:pPr>
      <w:r>
        <w:rPr>
          <w:rFonts w:ascii="Helvetica Neue" w:hAnsi="Helvetica Neue" w:cs="Arial"/>
          <w:color w:val="333333"/>
          <w:sz w:val="21"/>
          <w:szCs w:val="21"/>
        </w:rPr>
        <w:t>Noting that this circuit label may include other appliances…</w:t>
      </w:r>
    </w:p>
    <w:p w:rsidR="00000000" w:rsidRDefault="00C57027">
      <w:pPr>
        <w:pStyle w:val="NormalWeb"/>
        <w:divId w:val="1414544929"/>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19"/>
        </w:numPr>
        <w:spacing w:before="100" w:beforeAutospacing="1" w:after="100" w:afterAutospacing="1"/>
        <w:divId w:val="141454492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“Heat” is found in </w:t>
      </w:r>
      <w:r>
        <w:rPr>
          <w:rStyle w:val="HTMLCode"/>
          <w:sz w:val="19"/>
          <w:szCs w:val="19"/>
        </w:rPr>
        <w:t>circuit</w:t>
      </w:r>
      <w:r>
        <w:rPr>
          <w:rFonts w:ascii="Helvetica Neue" w:eastAsia="Times New Roman" w:hAnsi="Helvetica Neue" w:cs="Arial"/>
          <w:color w:val="333333"/>
          <w:sz w:val="21"/>
          <w:szCs w:val="21"/>
        </w:rPr>
        <w:t xml:space="preserve"> but excluding ‘Heat Pump’</w:t>
      </w:r>
    </w:p>
    <w:p w:rsidR="00000000" w:rsidRDefault="00C57027">
      <w:pPr>
        <w:pStyle w:val="NormalWeb"/>
        <w:divId w:val="1414544929"/>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Heat" w:history="1">
        <w:r>
          <w:rPr>
            <w:rStyle w:val="Hyperlink"/>
            <w:rFonts w:ascii="Helvetica Neue" w:hAnsi="Helvetica Neue" w:cs="Arial"/>
            <w:sz w:val="21"/>
            <w:szCs w:val="21"/>
          </w:rPr>
          <w:t>6.7</w:t>
        </w:r>
      </w:hyperlink>
      <w:r>
        <w:rPr>
          <w:rFonts w:ascii="Helvetica Neue" w:hAnsi="Helvetica Neue" w:cs="Arial"/>
          <w:color w:val="333333"/>
          <w:sz w:val="21"/>
          <w:szCs w:val="21"/>
        </w:rPr>
        <w:t xml:space="preserve"> and Figure </w:t>
      </w:r>
      <w:hyperlink w:anchor="fig:extractHalfHourHeat" w:history="1">
        <w:r>
          <w:rPr>
            <w:rStyle w:val="Hyperlink"/>
            <w:rFonts w:ascii="Helvetica Neue" w:hAnsi="Helvetica Neue" w:cs="Arial"/>
            <w:sz w:val="21"/>
            <w:szCs w:val="21"/>
          </w:rPr>
          <w:t>6.5</w:t>
        </w:r>
      </w:hyperlink>
      <w:r>
        <w:rPr>
          <w:rFonts w:ascii="Helvetica Neue" w:hAnsi="Helvetica Neue" w:cs="Arial"/>
          <w:color w:val="333333"/>
          <w:sz w:val="21"/>
          <w:szCs w:val="21"/>
        </w:rPr>
        <w:t xml:space="preserve"> show the mean power (mean of the half-hourly mean values) for all observations extracted by circuit label. Note that in some cases circuits may contain</w:t>
      </w:r>
      <w:r>
        <w:rPr>
          <w:rFonts w:ascii="Helvetica Neue" w:hAnsi="Helvetica Neue" w:cs="Arial"/>
          <w:color w:val="333333"/>
          <w:sz w:val="21"/>
          <w:szCs w:val="21"/>
        </w:rPr>
        <w:t xml:space="preserve">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336"/>
        <w:gridCol w:w="1081"/>
        <w:gridCol w:w="2036"/>
        <w:gridCol w:w="1405"/>
        <w:gridCol w:w="1052"/>
        <w:gridCol w:w="1622"/>
        <w:gridCol w:w="1405"/>
      </w:tblGrid>
      <w:tr w:rsidR="00000000">
        <w:trPr>
          <w:divId w:val="1414544929"/>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6.7:</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1414544929"/>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14145449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47813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635.647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7084.992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959.578 </w:t>
            </w:r>
          </w:p>
        </w:tc>
      </w:tr>
      <w:tr w:rsidR="00000000">
        <w:trPr>
          <w:divId w:val="14145449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Cpbd Heater- Cont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75.778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1955.707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152.815 </w:t>
            </w:r>
          </w:p>
        </w:tc>
      </w:tr>
      <w:tr w:rsidR="00000000">
        <w:trPr>
          <w:divId w:val="14145449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&amp; Heat,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142.513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2670.404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180.314 </w:t>
            </w:r>
          </w:p>
        </w:tc>
      </w:tr>
    </w:tbl>
    <w:p w:rsidR="00000000" w:rsidRDefault="00C57027">
      <w:pPr>
        <w:pStyle w:val="HTMLPreformatted"/>
        <w:divId w:val="1414544929"/>
      </w:pPr>
      <w:r>
        <w:rPr>
          <w:color w:val="C7254E"/>
          <w:sz w:val="18"/>
          <w:szCs w:val="18"/>
        </w:rPr>
        <w:t>## Gziping /Users/ben/Data/NZ_GREENGrid/safe//gridSpy/halfHour/extracts/halfHourNonHP_Heat.csv</w:t>
      </w:r>
    </w:p>
    <w:p w:rsidR="00000000" w:rsidRDefault="00C57027">
      <w:pPr>
        <w:pStyle w:val="HTMLPreformatted"/>
        <w:divId w:val="1414544929"/>
      </w:pPr>
      <w:r>
        <w:rPr>
          <w:color w:val="C7254E"/>
          <w:sz w:val="18"/>
          <w:szCs w:val="18"/>
        </w:rPr>
        <w:t>## Gzipped /Users/ben/Data/NZ_GREENGrid/safe//gridSpy/halfHour/extracts/halfHourNonHP_Heat.csv</w:t>
      </w:r>
    </w:p>
    <w:p w:rsidR="00000000" w:rsidRDefault="00C57027">
      <w:pPr>
        <w:divId w:val="1029720328"/>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8" name="Picture 8" descr="/var/folders/_w/3y0ckpx92x5c1_jhjv9w2z5w0000gn/T/com.microsoft.Word/Content.MSO/54DCBA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_w/3y0ckpx92x5c1_jhjv9w2z5w0000gn/T/com.microsoft.Word/Content.MSO/54DCBA47.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1029720328"/>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6.5: Heat data summary </w:t>
      </w:r>
    </w:p>
    <w:p w:rsidR="00000000" w:rsidRDefault="00C57027">
      <w:pPr>
        <w:pStyle w:val="NormalWeb"/>
        <w:divId w:val="1414544929"/>
        <w:rPr>
          <w:rFonts w:ascii="Helvetica Neue" w:hAnsi="Helvetica Neue" w:cs="Arial"/>
          <w:color w:val="333333"/>
          <w:sz w:val="21"/>
          <w:szCs w:val="21"/>
        </w:rPr>
      </w:pPr>
      <w:r>
        <w:rPr>
          <w:rFonts w:ascii="Helvetica Neue" w:hAnsi="Helvetica Neue" w:cs="Arial"/>
          <w:color w:val="333333"/>
          <w:sz w:val="21"/>
          <w:szCs w:val="21"/>
        </w:rPr>
        <w:t xml:space="preserve">We therefore have non Heat Pump </w:t>
      </w:r>
      <w:r>
        <w:rPr>
          <w:rStyle w:val="Emphasis"/>
          <w:rFonts w:ascii="Helvetica Neue" w:hAnsi="Helvetica Neue" w:cs="Arial"/>
          <w:color w:val="333333"/>
          <w:sz w:val="21"/>
          <w:szCs w:val="21"/>
        </w:rPr>
        <w:t>Heat</w:t>
      </w:r>
      <w:r>
        <w:rPr>
          <w:rFonts w:ascii="Helvetica Neue" w:hAnsi="Helvetica Neue" w:cs="Arial"/>
          <w:color w:val="333333"/>
          <w:sz w:val="21"/>
          <w:szCs w:val="21"/>
        </w:rPr>
        <w:t xml:space="preserve"> data for 4 dwellings.</w:t>
      </w:r>
    </w:p>
    <w:p w:rsidR="00000000" w:rsidRDefault="00C57027">
      <w:pPr>
        <w:pStyle w:val="Heading2"/>
        <w:divId w:val="720372247"/>
        <w:rPr>
          <w:rFonts w:eastAsia="Times New Roman" w:cs="Arial"/>
          <w:color w:val="333333"/>
        </w:rPr>
      </w:pPr>
      <w:r>
        <w:rPr>
          <w:rStyle w:val="header-section-number"/>
          <w:rFonts w:eastAsia="Times New Roman" w:cs="Arial"/>
          <w:color w:val="333333"/>
        </w:rPr>
        <w:t>6.6</w:t>
      </w:r>
      <w:r>
        <w:rPr>
          <w:rFonts w:eastAsia="Times New Roman" w:cs="Arial"/>
          <w:color w:val="333333"/>
        </w:rPr>
        <w:t xml:space="preserve"> Refrigerator/Fridge</w:t>
      </w:r>
    </w:p>
    <w:p w:rsidR="00000000" w:rsidRDefault="00C57027">
      <w:pPr>
        <w:pStyle w:val="NormalWeb"/>
        <w:divId w:val="720372247"/>
        <w:rPr>
          <w:rFonts w:ascii="Helvetica Neue" w:hAnsi="Helvetica Neue" w:cs="Arial"/>
          <w:color w:val="333333"/>
          <w:sz w:val="21"/>
          <w:szCs w:val="21"/>
        </w:rPr>
      </w:pPr>
      <w:r>
        <w:rPr>
          <w:rFonts w:ascii="Helvetica Neue" w:hAnsi="Helvetica Neue" w:cs="Arial"/>
          <w:color w:val="333333"/>
          <w:sz w:val="21"/>
          <w:szCs w:val="21"/>
        </w:rPr>
        <w:t>Noting that this circuit label may include other appliances…</w:t>
      </w:r>
    </w:p>
    <w:p w:rsidR="00000000" w:rsidRDefault="00C57027">
      <w:pPr>
        <w:pStyle w:val="NormalWeb"/>
        <w:divId w:val="720372247"/>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20"/>
        </w:numPr>
        <w:spacing w:before="100" w:beforeAutospacing="1" w:after="100" w:afterAutospacing="1"/>
        <w:divId w:val="720372247"/>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“Fridge” is found in </w:t>
      </w:r>
      <w:r>
        <w:rPr>
          <w:rStyle w:val="HTMLCode"/>
          <w:sz w:val="19"/>
          <w:szCs w:val="19"/>
        </w:rPr>
        <w:t>circuit</w:t>
      </w:r>
    </w:p>
    <w:p w:rsidR="00000000" w:rsidRDefault="00C57027">
      <w:pPr>
        <w:pStyle w:val="NormalWeb"/>
        <w:divId w:val="720372247"/>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Fridge" w:history="1">
        <w:r>
          <w:rPr>
            <w:rStyle w:val="Hyperlink"/>
            <w:rFonts w:ascii="Helvetica Neue" w:hAnsi="Helvetica Neue" w:cs="Arial"/>
            <w:sz w:val="21"/>
            <w:szCs w:val="21"/>
          </w:rPr>
          <w:t>6.8</w:t>
        </w:r>
      </w:hyperlink>
      <w:r>
        <w:rPr>
          <w:rFonts w:ascii="Helvetica Neue" w:hAnsi="Helvetica Neue" w:cs="Arial"/>
          <w:color w:val="333333"/>
          <w:sz w:val="21"/>
          <w:szCs w:val="21"/>
        </w:rPr>
        <w:t xml:space="preserve"> and Figure </w:t>
      </w:r>
      <w:hyperlink w:anchor="fig:extractHalfHourFridge" w:history="1">
        <w:r>
          <w:rPr>
            <w:rStyle w:val="Hyperlink"/>
            <w:rFonts w:ascii="Helvetica Neue" w:hAnsi="Helvetica Neue" w:cs="Arial"/>
            <w:sz w:val="21"/>
            <w:szCs w:val="21"/>
          </w:rPr>
          <w:t>6.6</w:t>
        </w:r>
      </w:hyperlink>
      <w:r>
        <w:rPr>
          <w:rFonts w:ascii="Helvetica Neue" w:hAnsi="Helvetica Neue" w:cs="Arial"/>
          <w:color w:val="333333"/>
          <w:sz w:val="21"/>
          <w:szCs w:val="21"/>
        </w:rPr>
        <w:t xml:space="preserve"> show the mean power (mean of the half-hourly mean values) </w:t>
      </w:r>
      <w:r>
        <w:rPr>
          <w:rFonts w:ascii="Helvetica Neue" w:hAnsi="Helvetica Neue" w:cs="Arial"/>
          <w:color w:val="333333"/>
          <w:sz w:val="21"/>
          <w:szCs w:val="21"/>
        </w:rPr>
        <w:t>for all observations extracted by circuit label. Note that in some cases circuits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337"/>
        <w:gridCol w:w="1046"/>
        <w:gridCol w:w="1970"/>
        <w:gridCol w:w="1359"/>
        <w:gridCol w:w="1297"/>
        <w:gridCol w:w="1569"/>
        <w:gridCol w:w="1359"/>
      </w:tblGrid>
      <w:tr w:rsidR="00000000">
        <w:trPr>
          <w:divId w:val="720372247"/>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6.8:</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720372247"/>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sd</w:t>
            </w:r>
            <w:r>
              <w:rPr>
                <w:rFonts w:ascii="Helvetica Neue" w:eastAsia="Times New Roman" w:hAnsi="Helvetica Neue"/>
                <w:b/>
                <w:bCs/>
                <w:color w:val="333333"/>
                <w:sz w:val="21"/>
                <w:szCs w:val="21"/>
              </w:rPr>
              <w:t xml:space="preserve">W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 2, 2nd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80.180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926.520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159.651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53096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1212.828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104.190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2nd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3843.133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250.991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1136.268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67.517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37.189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1716.550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82.971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97.933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1286.748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55.375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63.840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52.576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Laundry, Garage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124.969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2389.454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92.344 </w:t>
            </w:r>
          </w:p>
        </w:tc>
      </w:tr>
      <w:tr w:rsidR="00000000">
        <w:trPr>
          <w:divId w:val="720372247"/>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Sauna &amp; 2nd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2557.823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77.111 </w:t>
            </w:r>
          </w:p>
        </w:tc>
      </w:tr>
    </w:tbl>
    <w:p w:rsidR="00000000" w:rsidRDefault="00C57027">
      <w:pPr>
        <w:pStyle w:val="HTMLPreformatted"/>
        <w:divId w:val="720372247"/>
      </w:pPr>
      <w:r>
        <w:rPr>
          <w:color w:val="C7254E"/>
          <w:sz w:val="18"/>
          <w:szCs w:val="18"/>
        </w:rPr>
        <w:t>## Gziping /Users/ben/Data/NZ_GREENGrid/safe//gridSpy/halfHour/extracts/halfHourFridge.csv</w:t>
      </w:r>
    </w:p>
    <w:p w:rsidR="00000000" w:rsidRDefault="00C57027">
      <w:pPr>
        <w:pStyle w:val="HTMLPreformatted"/>
        <w:divId w:val="720372247"/>
      </w:pPr>
      <w:r>
        <w:rPr>
          <w:color w:val="C7254E"/>
          <w:sz w:val="18"/>
          <w:szCs w:val="18"/>
        </w:rPr>
        <w:t>## Gzipped /Users/ben/Data/NZ_GREENGrid/safe//gridSpy/halfHour/extracts/halfHourFridge.csv</w:t>
      </w:r>
    </w:p>
    <w:p w:rsidR="00000000" w:rsidRDefault="00C57027">
      <w:pPr>
        <w:divId w:val="529033294"/>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9" name="Picture 9" descr="/var/folders/_w/3y0ckpx92x5c1_jhjv9w2z5w0000gn/T/com.microsoft.Word/Content.MSO/725CBF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_w/3y0ckpx92x5c1_jhjv9w2z5w0000gn/T/com.microsoft.Word/Content.MSO/725CBF9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529033294"/>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6.6: Fridge data summary </w:t>
      </w:r>
    </w:p>
    <w:p w:rsidR="00000000" w:rsidRDefault="00C57027">
      <w:pPr>
        <w:pStyle w:val="NormalWeb"/>
        <w:divId w:val="720372247"/>
        <w:rPr>
          <w:rFonts w:ascii="Helvetica Neue" w:hAnsi="Helvetica Neue" w:cs="Arial"/>
          <w:color w:val="333333"/>
          <w:sz w:val="21"/>
          <w:szCs w:val="21"/>
        </w:rPr>
      </w:pPr>
      <w:r>
        <w:rPr>
          <w:rFonts w:ascii="Helvetica Neue" w:hAnsi="Helvetica Neue" w:cs="Arial"/>
          <w:color w:val="333333"/>
          <w:sz w:val="21"/>
          <w:szCs w:val="21"/>
        </w:rPr>
        <w:t>We th</w:t>
      </w:r>
      <w:r>
        <w:rPr>
          <w:rFonts w:ascii="Helvetica Neue" w:hAnsi="Helvetica Neue" w:cs="Arial"/>
          <w:color w:val="333333"/>
          <w:sz w:val="21"/>
          <w:szCs w:val="21"/>
        </w:rPr>
        <w:t xml:space="preserve">erefore have </w:t>
      </w:r>
      <w:r>
        <w:rPr>
          <w:rStyle w:val="Emphasis"/>
          <w:rFonts w:ascii="Helvetica Neue" w:hAnsi="Helvetica Neue" w:cs="Arial"/>
          <w:color w:val="333333"/>
          <w:sz w:val="21"/>
          <w:szCs w:val="21"/>
        </w:rPr>
        <w:t>Fridge</w:t>
      </w:r>
      <w:r>
        <w:rPr>
          <w:rFonts w:ascii="Helvetica Neue" w:hAnsi="Helvetica Neue" w:cs="Arial"/>
          <w:color w:val="333333"/>
          <w:sz w:val="21"/>
          <w:szCs w:val="21"/>
        </w:rPr>
        <w:t xml:space="preserve"> data for 10 dwellings.</w:t>
      </w:r>
    </w:p>
    <w:p w:rsidR="00000000" w:rsidRDefault="00C57027">
      <w:pPr>
        <w:pStyle w:val="Heading2"/>
        <w:divId w:val="1875844052"/>
        <w:rPr>
          <w:rFonts w:eastAsia="Times New Roman" w:cs="Arial"/>
          <w:color w:val="333333"/>
        </w:rPr>
      </w:pPr>
      <w:r>
        <w:rPr>
          <w:rStyle w:val="header-section-number"/>
          <w:rFonts w:eastAsia="Times New Roman" w:cs="Arial"/>
          <w:color w:val="333333"/>
        </w:rPr>
        <w:t>6.7</w:t>
      </w:r>
      <w:r>
        <w:rPr>
          <w:rFonts w:eastAsia="Times New Roman" w:cs="Arial"/>
          <w:color w:val="333333"/>
        </w:rPr>
        <w:t xml:space="preserve"> Freezer</w:t>
      </w:r>
    </w:p>
    <w:p w:rsidR="00000000" w:rsidRDefault="00C57027">
      <w:pPr>
        <w:pStyle w:val="NormalWeb"/>
        <w:divId w:val="1875844052"/>
        <w:rPr>
          <w:rFonts w:ascii="Helvetica Neue" w:hAnsi="Helvetica Neue" w:cs="Arial"/>
          <w:color w:val="333333"/>
          <w:sz w:val="21"/>
          <w:szCs w:val="21"/>
        </w:rPr>
      </w:pPr>
      <w:r>
        <w:rPr>
          <w:rFonts w:ascii="Helvetica Neue" w:hAnsi="Helvetica Neue" w:cs="Arial"/>
          <w:color w:val="333333"/>
          <w:sz w:val="21"/>
          <w:szCs w:val="21"/>
        </w:rPr>
        <w:t>Noting that this circuit label may include other appliances…</w:t>
      </w:r>
    </w:p>
    <w:p w:rsidR="00000000" w:rsidRDefault="00C57027">
      <w:pPr>
        <w:pStyle w:val="NormalWeb"/>
        <w:divId w:val="1875844052"/>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21"/>
        </w:numPr>
        <w:spacing w:before="100" w:beforeAutospacing="1" w:after="100" w:afterAutospacing="1"/>
        <w:divId w:val="1875844052"/>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“Freezer” is found in </w:t>
      </w:r>
      <w:r>
        <w:rPr>
          <w:rStyle w:val="HTMLCode"/>
          <w:sz w:val="19"/>
          <w:szCs w:val="19"/>
        </w:rPr>
        <w:t>circuit</w:t>
      </w:r>
    </w:p>
    <w:p w:rsidR="00000000" w:rsidRDefault="00C57027">
      <w:pPr>
        <w:pStyle w:val="NormalWeb"/>
        <w:divId w:val="1875844052"/>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Freezer" w:history="1">
        <w:r>
          <w:rPr>
            <w:rStyle w:val="Hyperlink"/>
            <w:rFonts w:ascii="Helvetica Neue" w:hAnsi="Helvetica Neue" w:cs="Arial"/>
            <w:sz w:val="21"/>
            <w:szCs w:val="21"/>
          </w:rPr>
          <w:t>6.9</w:t>
        </w:r>
      </w:hyperlink>
      <w:r>
        <w:rPr>
          <w:rFonts w:ascii="Helvetica Neue" w:hAnsi="Helvetica Neue" w:cs="Arial"/>
          <w:color w:val="333333"/>
          <w:sz w:val="21"/>
          <w:szCs w:val="21"/>
        </w:rPr>
        <w:t xml:space="preserve"> and Figure </w:t>
      </w:r>
      <w:hyperlink w:anchor="fig:extractHalfHourFreezer" w:history="1">
        <w:r>
          <w:rPr>
            <w:rStyle w:val="Hyperlink"/>
            <w:rFonts w:ascii="Helvetica Neue" w:hAnsi="Helvetica Neue" w:cs="Arial"/>
            <w:sz w:val="21"/>
            <w:szCs w:val="21"/>
          </w:rPr>
          <w:t>6.7</w:t>
        </w:r>
      </w:hyperlink>
      <w:r>
        <w:rPr>
          <w:rFonts w:ascii="Helvetica Neue" w:hAnsi="Helvetica Neue" w:cs="Arial"/>
          <w:color w:val="333333"/>
          <w:sz w:val="21"/>
          <w:szCs w:val="21"/>
        </w:rPr>
        <w:t xml:space="preserve"> show the mean power (mean of the half-hourly mean values) for all observations extracted by circuit label. Note that in some cases circuits</w:t>
      </w:r>
      <w:r>
        <w:rPr>
          <w:rFonts w:ascii="Helvetica Neue" w:hAnsi="Helvetica Neue" w:cs="Arial"/>
          <w:color w:val="333333"/>
          <w:sz w:val="21"/>
          <w:szCs w:val="21"/>
        </w:rPr>
        <w:t xml:space="preserve">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5337"/>
        <w:gridCol w:w="1046"/>
        <w:gridCol w:w="1970"/>
        <w:gridCol w:w="1359"/>
        <w:gridCol w:w="1297"/>
        <w:gridCol w:w="1569"/>
        <w:gridCol w:w="1359"/>
      </w:tblGrid>
      <w:tr w:rsidR="00000000">
        <w:trPr>
          <w:divId w:val="1875844052"/>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6.9:</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187584405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2nd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3843.133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250.991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131.294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1633.096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49.098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1136.268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67.517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104.939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2209.190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135.381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97.933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1286.748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55.375 </w:t>
            </w:r>
          </w:p>
        </w:tc>
      </w:tr>
      <w:tr w:rsidR="00000000">
        <w:trPr>
          <w:divId w:val="187584405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124.969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2389.454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92.344 </w:t>
            </w:r>
          </w:p>
        </w:tc>
      </w:tr>
    </w:tbl>
    <w:p w:rsidR="00000000" w:rsidRDefault="00C57027">
      <w:pPr>
        <w:pStyle w:val="HTMLPreformatted"/>
        <w:divId w:val="1875844052"/>
      </w:pPr>
      <w:r>
        <w:rPr>
          <w:color w:val="C7254E"/>
          <w:sz w:val="18"/>
          <w:szCs w:val="18"/>
        </w:rPr>
        <w:t>## Gziping /Users/ben/Data/NZ_GREENGrid/safe//gridSpy/halfHour/extracts/halfHourFreezer.csv</w:t>
      </w:r>
    </w:p>
    <w:p w:rsidR="00000000" w:rsidRDefault="00C57027">
      <w:pPr>
        <w:pStyle w:val="HTMLPreformatted"/>
        <w:divId w:val="1875844052"/>
      </w:pPr>
      <w:r>
        <w:rPr>
          <w:color w:val="C7254E"/>
          <w:sz w:val="18"/>
          <w:szCs w:val="18"/>
        </w:rPr>
        <w:lastRenderedPageBreak/>
        <w:t>## Gzipped /Users/ben/Data/NZ_GREENGrid/safe//gridSpy/halfHour/extracts/halfHourFreezer.csv</w:t>
      </w:r>
    </w:p>
    <w:p w:rsidR="00000000" w:rsidRDefault="00C57027">
      <w:pPr>
        <w:divId w:val="2073459270"/>
        <w:rPr>
          <w:rFonts w:ascii="Helvetica Neue" w:eastAsia="Times New Roman" w:hAnsi="Helvetica Neue" w:cs="Arial"/>
          <w:color w:val="333333"/>
          <w:sz w:val="21"/>
          <w:szCs w:val="21"/>
        </w:rPr>
      </w:pPr>
      <w:r>
        <w:rPr>
          <w:rFonts w:eastAsia="Times New Roman"/>
          <w:noProof/>
          <w:sz w:val="20"/>
          <w:szCs w:val="20"/>
          <w:lang w:val="en-GB"/>
        </w:rPr>
        <w:lastRenderedPageBreak/>
        <w:drawing>
          <wp:inline distT="0" distB="0" distL="0" distR="0">
            <wp:extent cx="8534400" cy="6096000"/>
            <wp:effectExtent l="0" t="0" r="0" b="0"/>
            <wp:docPr id="10" name="Picture 10" descr="/var/folders/_w/3y0ckpx92x5c1_jhjv9w2z5w0000gn/T/com.microsoft.Word/Content.MSO/7949E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_w/3y0ckpx92x5c1_jhjv9w2z5w0000gn/T/com.microsoft.Word/Content.MSO/7949E2ED.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2073459270"/>
        <w:rPr>
          <w:rFonts w:ascii="Helvetica Neue" w:hAnsi="Helvetica Neue" w:cs="Arial"/>
          <w:color w:val="333333"/>
          <w:sz w:val="21"/>
          <w:szCs w:val="21"/>
        </w:rPr>
      </w:pPr>
      <w:r>
        <w:rPr>
          <w:rFonts w:ascii="Helvetica Neue" w:hAnsi="Helvetica Neue" w:cs="Arial"/>
          <w:color w:val="333333"/>
          <w:sz w:val="21"/>
          <w:szCs w:val="21"/>
        </w:rPr>
        <w:lastRenderedPageBreak/>
        <w:t xml:space="preserve">Figure 6.7: Freezer data summary </w:t>
      </w:r>
    </w:p>
    <w:p w:rsidR="00000000" w:rsidRDefault="00C57027">
      <w:pPr>
        <w:pStyle w:val="NormalWeb"/>
        <w:divId w:val="1875844052"/>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Freezer</w:t>
      </w:r>
      <w:r>
        <w:rPr>
          <w:rFonts w:ascii="Helvetica Neue" w:hAnsi="Helvetica Neue" w:cs="Arial"/>
          <w:color w:val="333333"/>
          <w:sz w:val="21"/>
          <w:szCs w:val="21"/>
        </w:rPr>
        <w:t xml:space="preserve"> data for 6 dwellings.</w:t>
      </w:r>
    </w:p>
    <w:p w:rsidR="00000000" w:rsidRDefault="00C57027">
      <w:pPr>
        <w:pStyle w:val="Heading2"/>
        <w:divId w:val="1891647385"/>
        <w:rPr>
          <w:rFonts w:eastAsia="Times New Roman" w:cs="Arial"/>
          <w:color w:val="333333"/>
        </w:rPr>
      </w:pPr>
      <w:r>
        <w:rPr>
          <w:rStyle w:val="header-section-number"/>
          <w:rFonts w:eastAsia="Times New Roman" w:cs="Arial"/>
          <w:color w:val="333333"/>
        </w:rPr>
        <w:t>6.8</w:t>
      </w:r>
      <w:r>
        <w:rPr>
          <w:rFonts w:eastAsia="Times New Roman" w:cs="Arial"/>
          <w:color w:val="333333"/>
        </w:rPr>
        <w:t xml:space="preserve"> Oven</w:t>
      </w:r>
    </w:p>
    <w:p w:rsidR="00000000" w:rsidRDefault="00C57027">
      <w:pPr>
        <w:pStyle w:val="NormalWeb"/>
        <w:divId w:val="1891647385"/>
        <w:rPr>
          <w:rFonts w:ascii="Helvetica Neue" w:hAnsi="Helvetica Neue" w:cs="Arial"/>
          <w:color w:val="333333"/>
          <w:sz w:val="21"/>
          <w:szCs w:val="21"/>
        </w:rPr>
      </w:pPr>
      <w:r>
        <w:rPr>
          <w:rFonts w:ascii="Helvetica Neue" w:hAnsi="Helvetica Neue" w:cs="Arial"/>
          <w:color w:val="333333"/>
          <w:sz w:val="21"/>
          <w:szCs w:val="21"/>
        </w:rPr>
        <w:t>Noting that this circuit label may include other appliances…</w:t>
      </w:r>
    </w:p>
    <w:p w:rsidR="00000000" w:rsidRDefault="00C57027">
      <w:pPr>
        <w:pStyle w:val="NormalWeb"/>
        <w:divId w:val="1891647385"/>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22"/>
        </w:numPr>
        <w:spacing w:before="100" w:beforeAutospacing="1" w:after="100" w:afterAutospacing="1"/>
        <w:divId w:val="1891647385"/>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“Oven” is found in </w:t>
      </w:r>
      <w:r>
        <w:rPr>
          <w:rStyle w:val="HTMLCode"/>
          <w:sz w:val="19"/>
          <w:szCs w:val="19"/>
        </w:rPr>
        <w:t>circuit</w:t>
      </w:r>
    </w:p>
    <w:p w:rsidR="00000000" w:rsidRDefault="00C57027">
      <w:pPr>
        <w:pStyle w:val="NormalWeb"/>
        <w:divId w:val="1891647385"/>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Oven" w:history="1">
        <w:r>
          <w:rPr>
            <w:rStyle w:val="Hyperlink"/>
            <w:rFonts w:ascii="Helvetica Neue" w:hAnsi="Helvetica Neue" w:cs="Arial"/>
            <w:sz w:val="21"/>
            <w:szCs w:val="21"/>
          </w:rPr>
          <w:t>6.10</w:t>
        </w:r>
      </w:hyperlink>
      <w:r>
        <w:rPr>
          <w:rFonts w:ascii="Helvetica Neue" w:hAnsi="Helvetica Neue" w:cs="Arial"/>
          <w:color w:val="333333"/>
          <w:sz w:val="21"/>
          <w:szCs w:val="21"/>
        </w:rPr>
        <w:t xml:space="preserve"> and Figure </w:t>
      </w:r>
      <w:hyperlink w:anchor="fig:extractHalfHourOven" w:history="1">
        <w:r>
          <w:rPr>
            <w:rStyle w:val="Hyperlink"/>
            <w:rFonts w:ascii="Helvetica Neue" w:hAnsi="Helvetica Neue" w:cs="Arial"/>
            <w:sz w:val="21"/>
            <w:szCs w:val="21"/>
          </w:rPr>
          <w:t>6.8</w:t>
        </w:r>
      </w:hyperlink>
      <w:r>
        <w:rPr>
          <w:rFonts w:ascii="Helvetica Neue" w:hAnsi="Helvetica Neue" w:cs="Arial"/>
          <w:color w:val="333333"/>
          <w:sz w:val="21"/>
          <w:szCs w:val="21"/>
        </w:rPr>
        <w:t xml:space="preserve"> show the mean power (mean of the half-hourly mean values) for all observations extracted by circuit </w:t>
      </w:r>
      <w:r>
        <w:rPr>
          <w:rFonts w:ascii="Helvetica Neue" w:hAnsi="Helvetica Neue" w:cs="Arial"/>
          <w:color w:val="333333"/>
          <w:sz w:val="21"/>
          <w:szCs w:val="21"/>
        </w:rPr>
        <w:t>label. Note that in some cases circuits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4975"/>
        <w:gridCol w:w="1219"/>
        <w:gridCol w:w="1913"/>
        <w:gridCol w:w="1320"/>
        <w:gridCol w:w="1666"/>
        <w:gridCol w:w="1524"/>
        <w:gridCol w:w="1320"/>
      </w:tblGrid>
      <w:tr w:rsidR="00000000">
        <w:trPr>
          <w:divId w:val="1891647385"/>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6.10:</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1891647385"/>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1</w:t>
            </w:r>
            <w:r>
              <w:rPr>
                <w:rFonts w:ascii="Helvetica Neue" w:eastAsia="Times New Roman" w:hAnsi="Helvetica Neue"/>
                <w:color w:val="333333"/>
                <w:sz w:val="21"/>
                <w:szCs w:val="21"/>
              </w:rPr>
              <w:t xml:space="preser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61.806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2251.039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163.328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inc Top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137.337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2831.723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241.952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241.256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3920.391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409.398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237.832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-376.067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4797.083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373.024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102.715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-1372.399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2974.610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179.291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inc Bottom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216.669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36.218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2333.497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205.168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690851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37.713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-1067.563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3676.903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195.803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Oven &amp; 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266871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57.893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-24.645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3919.073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258.710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2908.371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163.390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262.494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3397.599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278.561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Oven Wall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2495.701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225.925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Hob &amp; 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36.873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3614.151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212.934 </w:t>
            </w:r>
          </w:p>
        </w:tc>
      </w:tr>
      <w:tr w:rsidR="00000000">
        <w:trPr>
          <w:divId w:val="1891647385"/>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Wall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2473.255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177.663 </w:t>
            </w:r>
          </w:p>
        </w:tc>
      </w:tr>
    </w:tbl>
    <w:p w:rsidR="00000000" w:rsidRDefault="00C57027">
      <w:pPr>
        <w:pStyle w:val="HTMLPreformatted"/>
        <w:divId w:val="1891647385"/>
      </w:pPr>
      <w:r>
        <w:rPr>
          <w:color w:val="C7254E"/>
          <w:sz w:val="18"/>
          <w:szCs w:val="18"/>
        </w:rPr>
        <w:t>## Gziping /Users/ben/Data/NZ_GREENGrid/safe//gridSpy/halfHour/extracts/halfHourOven.csv</w:t>
      </w:r>
    </w:p>
    <w:p w:rsidR="00000000" w:rsidRDefault="00C57027">
      <w:pPr>
        <w:pStyle w:val="HTMLPreformatted"/>
        <w:divId w:val="1891647385"/>
      </w:pPr>
      <w:r>
        <w:rPr>
          <w:color w:val="C7254E"/>
          <w:sz w:val="18"/>
          <w:szCs w:val="18"/>
        </w:rPr>
        <w:t>## Gzipped /Users/ben/Data/NZ_GREENGrid/safe//gridSpy/halfHour/extracts/halfHourOven.csv</w:t>
      </w:r>
    </w:p>
    <w:p w:rsidR="00000000" w:rsidRDefault="00C57027">
      <w:pPr>
        <w:divId w:val="364215741"/>
        <w:rPr>
          <w:rFonts w:ascii="Helvetica Neue" w:eastAsia="Times New Roman" w:hAnsi="Helvetica Neue" w:cs="Arial"/>
          <w:color w:val="333333"/>
          <w:sz w:val="21"/>
          <w:szCs w:val="21"/>
        </w:rPr>
      </w:pPr>
      <w:r>
        <w:rPr>
          <w:rFonts w:eastAsia="Times New Roman"/>
          <w:noProof/>
          <w:sz w:val="20"/>
          <w:szCs w:val="20"/>
          <w:lang w:val="en-GB"/>
        </w:rPr>
        <w:drawing>
          <wp:inline distT="0" distB="0" distL="0" distR="0">
            <wp:extent cx="8534400" cy="6096000"/>
            <wp:effectExtent l="0" t="0" r="0" b="0"/>
            <wp:docPr id="11" name="Picture 11" descr="/var/folders/_w/3y0ckpx92x5c1_jhjv9w2z5w0000gn/T/com.microsoft.Word/Content.MSO/C24FF4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_w/3y0ckpx92x5c1_jhjv9w2z5w0000gn/T/com.microsoft.Word/Content.MSO/C24FF40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364215741"/>
        <w:rPr>
          <w:rFonts w:ascii="Helvetica Neue" w:hAnsi="Helvetica Neue" w:cs="Arial"/>
          <w:color w:val="333333"/>
          <w:sz w:val="21"/>
          <w:szCs w:val="21"/>
        </w:rPr>
      </w:pPr>
      <w:r>
        <w:rPr>
          <w:rFonts w:ascii="Helvetica Neue" w:hAnsi="Helvetica Neue" w:cs="Arial"/>
          <w:color w:val="333333"/>
          <w:sz w:val="21"/>
          <w:szCs w:val="21"/>
        </w:rPr>
        <w:t xml:space="preserve">Figure 6.8: Oven data summary </w:t>
      </w:r>
    </w:p>
    <w:p w:rsidR="00000000" w:rsidRDefault="00C57027">
      <w:pPr>
        <w:pStyle w:val="NormalWeb"/>
        <w:divId w:val="1891647385"/>
        <w:rPr>
          <w:rFonts w:ascii="Helvetica Neue" w:hAnsi="Helvetica Neue" w:cs="Arial"/>
          <w:color w:val="333333"/>
          <w:sz w:val="21"/>
          <w:szCs w:val="21"/>
        </w:rPr>
      </w:pPr>
      <w:r>
        <w:rPr>
          <w:rFonts w:ascii="Helvetica Neue" w:hAnsi="Helvetica Neue" w:cs="Arial"/>
          <w:color w:val="333333"/>
          <w:sz w:val="21"/>
          <w:szCs w:val="21"/>
        </w:rPr>
        <w:t>We therefor</w:t>
      </w:r>
      <w:r>
        <w:rPr>
          <w:rFonts w:ascii="Helvetica Neue" w:hAnsi="Helvetica Neue" w:cs="Arial"/>
          <w:color w:val="333333"/>
          <w:sz w:val="21"/>
          <w:szCs w:val="21"/>
        </w:rPr>
        <w:t xml:space="preserve">e have </w:t>
      </w:r>
      <w:r>
        <w:rPr>
          <w:rStyle w:val="Emphasis"/>
          <w:rFonts w:ascii="Helvetica Neue" w:hAnsi="Helvetica Neue" w:cs="Arial"/>
          <w:color w:val="333333"/>
          <w:sz w:val="21"/>
          <w:szCs w:val="21"/>
        </w:rPr>
        <w:t>Oven</w:t>
      </w:r>
      <w:r>
        <w:rPr>
          <w:rFonts w:ascii="Helvetica Neue" w:hAnsi="Helvetica Neue" w:cs="Arial"/>
          <w:color w:val="333333"/>
          <w:sz w:val="21"/>
          <w:szCs w:val="21"/>
        </w:rPr>
        <w:t xml:space="preserve"> data for 30 dwellings.</w:t>
      </w:r>
    </w:p>
    <w:p w:rsidR="00000000" w:rsidRDefault="00C57027">
      <w:pPr>
        <w:pStyle w:val="Heading2"/>
        <w:divId w:val="279410818"/>
        <w:rPr>
          <w:rFonts w:eastAsia="Times New Roman" w:cs="Arial"/>
          <w:color w:val="333333"/>
        </w:rPr>
      </w:pPr>
      <w:r>
        <w:rPr>
          <w:rStyle w:val="header-section-number"/>
          <w:rFonts w:eastAsia="Times New Roman" w:cs="Arial"/>
          <w:color w:val="333333"/>
        </w:rPr>
        <w:t>6.9</w:t>
      </w:r>
      <w:r>
        <w:rPr>
          <w:rFonts w:eastAsia="Times New Roman" w:cs="Arial"/>
          <w:color w:val="333333"/>
        </w:rPr>
        <w:t xml:space="preserve"> Photovoltaic panels</w:t>
      </w:r>
    </w:p>
    <w:p w:rsidR="00000000" w:rsidRDefault="00C57027">
      <w:pPr>
        <w:pStyle w:val="NormalWeb"/>
        <w:divId w:val="279410818"/>
        <w:rPr>
          <w:rFonts w:ascii="Helvetica Neue" w:hAnsi="Helvetica Neue" w:cs="Arial"/>
          <w:color w:val="333333"/>
          <w:sz w:val="21"/>
          <w:szCs w:val="21"/>
        </w:rPr>
      </w:pPr>
      <w:r>
        <w:rPr>
          <w:rFonts w:ascii="Helvetica Neue" w:hAnsi="Helvetica Neue" w:cs="Arial"/>
          <w:color w:val="333333"/>
          <w:sz w:val="21"/>
          <w:szCs w:val="21"/>
        </w:rPr>
        <w:t>Noting that this circuit label may include other appliances…</w:t>
      </w:r>
    </w:p>
    <w:p w:rsidR="00000000" w:rsidRDefault="00C57027">
      <w:pPr>
        <w:pStyle w:val="NormalWeb"/>
        <w:divId w:val="279410818"/>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23"/>
        </w:numPr>
        <w:spacing w:before="100" w:beforeAutospacing="1" w:after="100" w:afterAutospacing="1"/>
        <w:divId w:val="279410818"/>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“PV” is found in </w:t>
      </w:r>
      <w:r>
        <w:rPr>
          <w:rStyle w:val="HTMLCode"/>
          <w:sz w:val="19"/>
          <w:szCs w:val="19"/>
        </w:rPr>
        <w:t>circuit</w:t>
      </w:r>
    </w:p>
    <w:p w:rsidR="00000000" w:rsidRDefault="00C57027">
      <w:pPr>
        <w:pStyle w:val="NormalWeb"/>
        <w:divId w:val="279410818"/>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PV" w:history="1">
        <w:r>
          <w:rPr>
            <w:rStyle w:val="Hyperlink"/>
            <w:rFonts w:ascii="Helvetica Neue" w:hAnsi="Helvetica Neue" w:cs="Arial"/>
            <w:sz w:val="21"/>
            <w:szCs w:val="21"/>
          </w:rPr>
          <w:t>6.1</w:t>
        </w:r>
        <w:r>
          <w:rPr>
            <w:rStyle w:val="Hyperlink"/>
            <w:rFonts w:ascii="Helvetica Neue" w:hAnsi="Helvetica Neue" w:cs="Arial"/>
            <w:sz w:val="21"/>
            <w:szCs w:val="21"/>
          </w:rPr>
          <w:t>1</w:t>
        </w:r>
      </w:hyperlink>
      <w:r>
        <w:rPr>
          <w:rFonts w:ascii="Helvetica Neue" w:hAnsi="Helvetica Neue" w:cs="Arial"/>
          <w:color w:val="333333"/>
          <w:sz w:val="21"/>
          <w:szCs w:val="21"/>
        </w:rPr>
        <w:t xml:space="preserve"> and Figure </w:t>
      </w:r>
      <w:hyperlink w:anchor="fig:extractHalfHourPV" w:history="1">
        <w:r>
          <w:rPr>
            <w:rStyle w:val="Hyperlink"/>
            <w:rFonts w:ascii="Helvetica Neue" w:hAnsi="Helvetica Neue" w:cs="Arial"/>
            <w:sz w:val="21"/>
            <w:szCs w:val="21"/>
          </w:rPr>
          <w:t>6.9</w:t>
        </w:r>
      </w:hyperlink>
      <w:r>
        <w:rPr>
          <w:rFonts w:ascii="Helvetica Neue" w:hAnsi="Helvetica Neue" w:cs="Arial"/>
          <w:color w:val="333333"/>
          <w:sz w:val="21"/>
          <w:szCs w:val="21"/>
        </w:rPr>
        <w:t xml:space="preserve"> show the mean power (mean of the half-hourly mean values) </w:t>
      </w:r>
      <w:r>
        <w:rPr>
          <w:rFonts w:ascii="Helvetica Neue" w:hAnsi="Helvetica Neue" w:cs="Arial"/>
          <w:color w:val="333333"/>
          <w:sz w:val="21"/>
          <w:szCs w:val="21"/>
        </w:rPr>
        <w:t>for all observations extracted by circuit label. Note that in some cases circuits may contain other appliances. Analysis should therefore proceed with caution.</w:t>
      </w:r>
    </w:p>
    <w:tbl>
      <w:tblPr>
        <w:tblW w:w="5000" w:type="pct"/>
        <w:tblCellMar>
          <w:top w:w="15" w:type="dxa"/>
          <w:left w:w="15" w:type="dxa"/>
          <w:bottom w:w="15" w:type="dxa"/>
          <w:right w:w="15" w:type="dxa"/>
        </w:tblCellMar>
        <w:tblLook w:val="04A0" w:firstRow="1" w:lastRow="0" w:firstColumn="1" w:lastColumn="0" w:noHBand="0" w:noVBand="1"/>
      </w:tblPr>
      <w:tblGrid>
        <w:gridCol w:w="2691"/>
        <w:gridCol w:w="1254"/>
        <w:gridCol w:w="2363"/>
        <w:gridCol w:w="1807"/>
        <w:gridCol w:w="2058"/>
        <w:gridCol w:w="1882"/>
        <w:gridCol w:w="1882"/>
      </w:tblGrid>
      <w:tr w:rsidR="00000000">
        <w:trPr>
          <w:divId w:val="279410818"/>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6.11: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for extract </w:t>
            </w:r>
          </w:p>
        </w:tc>
      </w:tr>
      <w:tr w:rsidR="00000000">
        <w:trPr>
          <w:divId w:val="279410818"/>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279410818"/>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-797.512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-4549.259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1233.125 </w:t>
            </w:r>
          </w:p>
        </w:tc>
      </w:tr>
      <w:tr w:rsidR="00000000">
        <w:trPr>
          <w:divId w:val="279410818"/>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Garage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-489.754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-3071.270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93.182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837.672 </w:t>
            </w:r>
          </w:p>
        </w:tc>
      </w:tr>
      <w:tr w:rsidR="00000000">
        <w:trPr>
          <w:divId w:val="279410818"/>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Storage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-99.093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-2044.631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2049.756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406.343 </w:t>
            </w:r>
          </w:p>
        </w:tc>
      </w:tr>
      <w:tr w:rsidR="00000000">
        <w:trPr>
          <w:divId w:val="279410818"/>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-595.107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-3966.106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939.615 </w:t>
            </w:r>
          </w:p>
        </w:tc>
      </w:tr>
      <w:tr w:rsidR="00000000">
        <w:trPr>
          <w:divId w:val="279410818"/>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-605.907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-4037.073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955.533 </w:t>
            </w:r>
          </w:p>
        </w:tc>
      </w:tr>
    </w:tbl>
    <w:p w:rsidR="00000000" w:rsidRDefault="00C57027">
      <w:pPr>
        <w:pStyle w:val="HTMLPreformatted"/>
        <w:divId w:val="279410818"/>
      </w:pPr>
      <w:r>
        <w:rPr>
          <w:color w:val="C7254E"/>
          <w:sz w:val="18"/>
          <w:szCs w:val="18"/>
        </w:rPr>
        <w:t>## Gziping /Users/ben/Data/NZ_GREENGrid/safe//gridSpy/halfHour/extracts/halfHourPV.csv</w:t>
      </w:r>
    </w:p>
    <w:p w:rsidR="00000000" w:rsidRDefault="00C57027">
      <w:pPr>
        <w:pStyle w:val="HTMLPreformatted"/>
        <w:divId w:val="279410818"/>
      </w:pPr>
      <w:r>
        <w:rPr>
          <w:color w:val="C7254E"/>
          <w:sz w:val="18"/>
          <w:szCs w:val="18"/>
        </w:rPr>
        <w:t>## Gzipped /Users/ben/Data/NZ_GREENGrid/safe//gridSpy/halfHour/extracts/halfHourPV.csv</w:t>
      </w:r>
    </w:p>
    <w:p w:rsidR="00000000" w:rsidRDefault="00C57027">
      <w:pPr>
        <w:pStyle w:val="HTMLPreformatted"/>
        <w:divId w:val="279410818"/>
        <w:rPr>
          <w:color w:val="C7254E"/>
          <w:sz w:val="18"/>
          <w:szCs w:val="18"/>
        </w:rPr>
      </w:pPr>
      <w:r>
        <w:rPr>
          <w:color w:val="C7254E"/>
          <w:sz w:val="18"/>
          <w:szCs w:val="18"/>
        </w:rPr>
        <w:t>## Scale for 'fill' is already present. Adding another scale for 'fill',</w:t>
      </w:r>
    </w:p>
    <w:p w:rsidR="00000000" w:rsidRDefault="00C57027">
      <w:pPr>
        <w:pStyle w:val="HTMLPreformatted"/>
        <w:divId w:val="279410818"/>
      </w:pPr>
      <w:r>
        <w:rPr>
          <w:color w:val="C7254E"/>
          <w:sz w:val="18"/>
          <w:szCs w:val="18"/>
        </w:rPr>
        <w:t>## which will replace the existing scale.</w:t>
      </w:r>
    </w:p>
    <w:p w:rsidR="00000000" w:rsidRDefault="00C57027">
      <w:pPr>
        <w:divId w:val="612788232"/>
        <w:rPr>
          <w:rFonts w:ascii="Helvetica Neue" w:eastAsia="Times New Roman" w:hAnsi="Helvetica Neue" w:cs="Arial"/>
          <w:color w:val="333333"/>
          <w:sz w:val="21"/>
          <w:szCs w:val="21"/>
        </w:rPr>
      </w:pPr>
      <w:r>
        <w:rPr>
          <w:rFonts w:eastAsia="Times New Roman"/>
          <w:noProof/>
          <w:sz w:val="20"/>
          <w:szCs w:val="20"/>
          <w:lang w:val="en-GB"/>
        </w:rPr>
        <w:drawing>
          <wp:inline distT="0" distB="0" distL="0" distR="0">
            <wp:extent cx="8534400" cy="6096000"/>
            <wp:effectExtent l="0" t="0" r="0" b="0"/>
            <wp:docPr id="12" name="Picture 12" descr="/var/folders/_w/3y0ckpx92x5c1_jhjv9w2z5w0000gn/T/com.microsoft.Word/Content.MSO/8E4560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_w/3y0ckpx92x5c1_jhjv9w2z5w0000gn/T/com.microsoft.Word/Content.MSO/8E45608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612788232"/>
        <w:rPr>
          <w:rFonts w:ascii="Helvetica Neue" w:hAnsi="Helvetica Neue" w:cs="Arial"/>
          <w:color w:val="333333"/>
          <w:sz w:val="21"/>
          <w:szCs w:val="21"/>
        </w:rPr>
      </w:pPr>
      <w:r>
        <w:rPr>
          <w:rFonts w:ascii="Helvetica Neue" w:hAnsi="Helvetica Neue" w:cs="Arial"/>
          <w:color w:val="333333"/>
          <w:sz w:val="21"/>
          <w:szCs w:val="21"/>
        </w:rPr>
        <w:t>Figure 6.9: PV dat</w:t>
      </w:r>
      <w:r>
        <w:rPr>
          <w:rFonts w:ascii="Helvetica Neue" w:hAnsi="Helvetica Neue" w:cs="Arial"/>
          <w:color w:val="333333"/>
          <w:sz w:val="21"/>
          <w:szCs w:val="21"/>
        </w:rPr>
        <w:t xml:space="preserve">a summary </w:t>
      </w:r>
    </w:p>
    <w:p w:rsidR="00000000" w:rsidRDefault="00C57027">
      <w:pPr>
        <w:pStyle w:val="NormalWeb"/>
        <w:divId w:val="279410818"/>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Oven</w:t>
      </w:r>
      <w:r>
        <w:rPr>
          <w:rFonts w:ascii="Helvetica Neue" w:hAnsi="Helvetica Neue" w:cs="Arial"/>
          <w:color w:val="333333"/>
          <w:sz w:val="21"/>
          <w:szCs w:val="21"/>
        </w:rPr>
        <w:t xml:space="preserve"> data for 5 dwellings.</w:t>
      </w:r>
    </w:p>
    <w:p w:rsidR="00000000" w:rsidRDefault="00C57027">
      <w:pPr>
        <w:pStyle w:val="Heading2"/>
        <w:divId w:val="1492023866"/>
        <w:rPr>
          <w:rFonts w:eastAsia="Times New Roman" w:cs="Arial"/>
          <w:color w:val="333333"/>
        </w:rPr>
      </w:pPr>
      <w:r>
        <w:rPr>
          <w:rStyle w:val="header-section-number"/>
          <w:rFonts w:eastAsia="Times New Roman" w:cs="Arial"/>
          <w:color w:val="333333"/>
        </w:rPr>
        <w:t>6.10</w:t>
      </w:r>
      <w:r>
        <w:rPr>
          <w:rFonts w:eastAsia="Times New Roman" w:cs="Arial"/>
          <w:color w:val="333333"/>
        </w:rPr>
        <w:t xml:space="preserve"> Total load</w:t>
      </w:r>
    </w:p>
    <w:p w:rsidR="00000000" w:rsidRDefault="00C57027">
      <w:pPr>
        <w:pStyle w:val="NormalWeb"/>
        <w:divId w:val="1492023866"/>
        <w:rPr>
          <w:rFonts w:ascii="Helvetica Neue" w:hAnsi="Helvetica Neue" w:cs="Arial"/>
          <w:color w:val="333333"/>
          <w:sz w:val="21"/>
          <w:szCs w:val="21"/>
        </w:rPr>
      </w:pPr>
      <w:r>
        <w:rPr>
          <w:rFonts w:ascii="Helvetica Neue" w:hAnsi="Helvetica Neue" w:cs="Arial"/>
          <w:color w:val="333333"/>
          <w:sz w:val="21"/>
          <w:szCs w:val="21"/>
        </w:rPr>
        <w:t>In this section we extract every record where:</w:t>
      </w:r>
    </w:p>
    <w:p w:rsidR="00000000" w:rsidRDefault="00C57027">
      <w:pPr>
        <w:numPr>
          <w:ilvl w:val="0"/>
          <w:numId w:val="24"/>
        </w:numPr>
        <w:spacing w:before="100" w:beforeAutospacing="1" w:after="100" w:afterAutospacing="1"/>
        <w:divId w:val="1492023866"/>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the string “imputedTotalDemand” is found in </w:t>
      </w:r>
      <w:r>
        <w:rPr>
          <w:rStyle w:val="HTMLCode"/>
          <w:sz w:val="19"/>
          <w:szCs w:val="19"/>
        </w:rPr>
        <w:t>circuit</w:t>
      </w:r>
    </w:p>
    <w:p w:rsidR="00000000" w:rsidRDefault="00C57027">
      <w:pPr>
        <w:pStyle w:val="NormalWeb"/>
        <w:divId w:val="1492023866"/>
        <w:rPr>
          <w:rFonts w:ascii="Helvetica Neue" w:hAnsi="Helvetica Neue" w:cs="Arial"/>
          <w:color w:val="333333"/>
          <w:sz w:val="21"/>
          <w:szCs w:val="21"/>
        </w:rPr>
      </w:pPr>
      <w:r>
        <w:rPr>
          <w:rFonts w:ascii="Helvetica Neue" w:hAnsi="Helvetica Neue" w:cs="Arial"/>
          <w:color w:val="333333"/>
          <w:sz w:val="21"/>
          <w:szCs w:val="21"/>
        </w:rPr>
        <w:t xml:space="preserve">Table </w:t>
      </w:r>
      <w:hyperlink w:anchor="tab:extractHalfHourtotalLoad" w:history="1">
        <w:r>
          <w:rPr>
            <w:rStyle w:val="Hyperlink"/>
            <w:rFonts w:ascii="Helvetica Neue" w:hAnsi="Helvetica Neue" w:cs="Arial"/>
            <w:sz w:val="21"/>
            <w:szCs w:val="21"/>
          </w:rPr>
          <w:t>6.12</w:t>
        </w:r>
      </w:hyperlink>
      <w:r>
        <w:rPr>
          <w:rFonts w:ascii="Helvetica Neue" w:hAnsi="Helvetica Neue" w:cs="Arial"/>
          <w:color w:val="333333"/>
          <w:sz w:val="21"/>
          <w:szCs w:val="21"/>
        </w:rPr>
        <w:t xml:space="preserve"> and Figure </w:t>
      </w:r>
      <w:hyperlink w:anchor="fig:extractHalfHourtotalLoad" w:history="1">
        <w:r>
          <w:rPr>
            <w:rStyle w:val="Hyperlink"/>
            <w:rFonts w:ascii="Helvetica Neue" w:hAnsi="Helvetica Neue" w:cs="Arial"/>
            <w:sz w:val="21"/>
            <w:szCs w:val="21"/>
          </w:rPr>
          <w:t>6.10</w:t>
        </w:r>
      </w:hyperlink>
      <w:r>
        <w:rPr>
          <w:rFonts w:ascii="Helvetica Neue" w:hAnsi="Helvetica Neue" w:cs="Arial"/>
          <w:color w:val="333333"/>
          <w:sz w:val="21"/>
          <w:szCs w:val="21"/>
        </w:rPr>
        <w:t xml:space="preserve"> show the mean power (mean of the half-hourly mean values) for all observations extracted by circuit label.</w:t>
      </w:r>
    </w:p>
    <w:tbl>
      <w:tblPr>
        <w:tblW w:w="5000" w:type="pct"/>
        <w:tblCellMar>
          <w:top w:w="15" w:type="dxa"/>
          <w:left w:w="15" w:type="dxa"/>
          <w:bottom w:w="15" w:type="dxa"/>
          <w:right w:w="15" w:type="dxa"/>
        </w:tblCellMar>
        <w:tblLook w:val="04A0" w:firstRow="1" w:lastRow="0" w:firstColumn="1" w:lastColumn="0" w:noHBand="0" w:noVBand="1"/>
      </w:tblPr>
      <w:tblGrid>
        <w:gridCol w:w="6003"/>
        <w:gridCol w:w="1231"/>
        <w:gridCol w:w="1656"/>
        <w:gridCol w:w="1143"/>
        <w:gridCol w:w="1266"/>
        <w:gridCol w:w="1319"/>
        <w:gridCol w:w="1319"/>
      </w:tblGrid>
      <w:tr w:rsidR="00000000">
        <w:trPr>
          <w:divId w:val="1492023866"/>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6.12:</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Summary statis</w:t>
            </w:r>
            <w:r>
              <w:rPr>
                <w:rFonts w:ascii="Helvetica Neue" w:eastAsia="Times New Roman" w:hAnsi="Helvetica Neue"/>
                <w:color w:val="777777"/>
                <w:sz w:val="21"/>
                <w:szCs w:val="21"/>
              </w:rPr>
              <w:t xml:space="preserve">tics for extract </w:t>
            </w:r>
          </w:p>
        </w:tc>
      </w:tr>
      <w:tr w:rsidR="00000000">
        <w:trPr>
          <w:divId w:val="1492023866"/>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sdW </w:t>
            </w:r>
          </w:p>
        </w:tc>
      </w:tr>
      <w:tr w:rsidR="00000000">
        <w:trPr>
          <w:divId w:val="1492023866"/>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1828811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866.257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-7627.66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10981.59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1161.741 </w:t>
            </w:r>
          </w:p>
        </w:tc>
      </w:tr>
    </w:tbl>
    <w:p w:rsidR="00000000" w:rsidRDefault="00C57027">
      <w:pPr>
        <w:pStyle w:val="HTMLPreformatted"/>
        <w:divId w:val="1492023866"/>
      </w:pPr>
      <w:r>
        <w:rPr>
          <w:color w:val="C7254E"/>
          <w:sz w:val="18"/>
          <w:szCs w:val="18"/>
        </w:rPr>
        <w:t>## Gziping /Users/ben/Data/NZ_GREENGrid/safe//gridSpy/halfHour/extracts/halfHourImputedTotalDemand.csv</w:t>
      </w:r>
    </w:p>
    <w:p w:rsidR="00000000" w:rsidRDefault="00C57027">
      <w:pPr>
        <w:pStyle w:val="HTMLPreformatted"/>
        <w:divId w:val="1492023866"/>
      </w:pPr>
      <w:r>
        <w:rPr>
          <w:color w:val="C7254E"/>
          <w:sz w:val="18"/>
          <w:szCs w:val="18"/>
        </w:rPr>
        <w:t>## Gzipped /Users/ben/Data/NZ_GREENGrid/safe//gridSpy/halfHour/extracts/halfHourImputedTotalDemand.csv</w:t>
      </w:r>
    </w:p>
    <w:p w:rsidR="00000000" w:rsidRDefault="00C57027">
      <w:pPr>
        <w:divId w:val="43797705"/>
        <w:rPr>
          <w:rFonts w:ascii="Helvetica Neue" w:eastAsia="Times New Roman" w:hAnsi="Helvetica Neue" w:cs="Arial"/>
          <w:color w:val="333333"/>
          <w:sz w:val="21"/>
          <w:szCs w:val="21"/>
        </w:rPr>
      </w:pPr>
      <w:r>
        <w:rPr>
          <w:rFonts w:eastAsia="Times New Roman"/>
          <w:noProof/>
          <w:sz w:val="20"/>
          <w:szCs w:val="20"/>
          <w:lang w:val="en-GB"/>
        </w:rPr>
        <w:drawing>
          <wp:inline distT="0" distB="0" distL="0" distR="0">
            <wp:extent cx="8534400" cy="6096000"/>
            <wp:effectExtent l="0" t="0" r="0" b="0"/>
            <wp:docPr id="13" name="Picture 13" descr="/var/folders/_w/3y0ckpx92x5c1_jhjv9w2z5w0000gn/T/com.microsoft.Word/Content.MSO/4AC518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_w/3y0ckpx92x5c1_jhjv9w2z5w0000gn/T/com.microsoft.Word/Content.MSO/4AC518A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34400" cy="6096000"/>
                    </a:xfrm>
                    <a:prstGeom prst="rect">
                      <a:avLst/>
                    </a:prstGeom>
                    <a:noFill/>
                    <a:ln>
                      <a:noFill/>
                    </a:ln>
                  </pic:spPr>
                </pic:pic>
              </a:graphicData>
            </a:graphic>
          </wp:inline>
        </w:drawing>
      </w:r>
    </w:p>
    <w:p w:rsidR="00000000" w:rsidRDefault="00C57027">
      <w:pPr>
        <w:pStyle w:val="caption"/>
        <w:spacing w:before="0" w:beforeAutospacing="0" w:after="150" w:afterAutospacing="0"/>
        <w:divId w:val="43797705"/>
        <w:rPr>
          <w:rFonts w:ascii="Helvetica Neue" w:hAnsi="Helvetica Neue" w:cs="Arial"/>
          <w:color w:val="333333"/>
          <w:sz w:val="21"/>
          <w:szCs w:val="21"/>
        </w:rPr>
      </w:pPr>
      <w:r>
        <w:rPr>
          <w:rFonts w:ascii="Helvetica Neue" w:hAnsi="Helvetica Neue" w:cs="Arial"/>
          <w:color w:val="333333"/>
          <w:sz w:val="21"/>
          <w:szCs w:val="21"/>
        </w:rPr>
        <w:t>Figure 6.10: T</w:t>
      </w:r>
      <w:r>
        <w:rPr>
          <w:rFonts w:ascii="Helvetica Neue" w:hAnsi="Helvetica Neue" w:cs="Arial"/>
          <w:color w:val="333333"/>
          <w:sz w:val="21"/>
          <w:szCs w:val="21"/>
        </w:rPr>
        <w:t xml:space="preserve">otal load data summary </w:t>
      </w:r>
    </w:p>
    <w:p w:rsidR="00000000" w:rsidRDefault="00C57027">
      <w:pPr>
        <w:pStyle w:val="NormalWeb"/>
        <w:divId w:val="1492023866"/>
        <w:rPr>
          <w:rFonts w:ascii="Helvetica Neue" w:hAnsi="Helvetica Neue" w:cs="Arial"/>
          <w:color w:val="333333"/>
          <w:sz w:val="21"/>
          <w:szCs w:val="21"/>
        </w:rPr>
      </w:pPr>
      <w:r>
        <w:rPr>
          <w:rFonts w:ascii="Helvetica Neue" w:hAnsi="Helvetica Neue" w:cs="Arial"/>
          <w:color w:val="333333"/>
          <w:sz w:val="21"/>
          <w:szCs w:val="21"/>
        </w:rPr>
        <w:t xml:space="preserve">We therefore have </w:t>
      </w:r>
      <w:r>
        <w:rPr>
          <w:rStyle w:val="Emphasis"/>
          <w:rFonts w:ascii="Helvetica Neue" w:hAnsi="Helvetica Neue" w:cs="Arial"/>
          <w:color w:val="333333"/>
          <w:sz w:val="21"/>
          <w:szCs w:val="21"/>
        </w:rPr>
        <w:t>imputedTotalDemand</w:t>
      </w:r>
      <w:r>
        <w:rPr>
          <w:rFonts w:ascii="Helvetica Neue" w:hAnsi="Helvetica Neue" w:cs="Arial"/>
          <w:color w:val="333333"/>
          <w:sz w:val="21"/>
          <w:szCs w:val="21"/>
        </w:rPr>
        <w:t xml:space="preserve"> data for 45 dwellings.</w:t>
      </w:r>
    </w:p>
    <w:p w:rsidR="00000000" w:rsidRDefault="00C57027">
      <w:pPr>
        <w:pStyle w:val="Heading1"/>
        <w:divId w:val="1664317804"/>
        <w:rPr>
          <w:rFonts w:eastAsia="Times New Roman" w:cs="Arial"/>
          <w:color w:val="333333"/>
        </w:rPr>
      </w:pPr>
      <w:r>
        <w:rPr>
          <w:rStyle w:val="header-section-number"/>
          <w:rFonts w:eastAsia="Times New Roman" w:cs="Arial"/>
          <w:color w:val="333333"/>
        </w:rPr>
        <w:t>7</w:t>
      </w:r>
      <w:r>
        <w:rPr>
          <w:rFonts w:eastAsia="Times New Roman" w:cs="Arial"/>
          <w:color w:val="333333"/>
        </w:rPr>
        <w:t xml:space="preserve"> Summary</w:t>
      </w:r>
    </w:p>
    <w:p w:rsidR="00000000" w:rsidRDefault="00C57027">
      <w:pPr>
        <w:pStyle w:val="NormalWeb"/>
        <w:divId w:val="86970211"/>
        <w:rPr>
          <w:rFonts w:ascii="Helvetica Neue" w:hAnsi="Helvetica Neue" w:cs="Arial"/>
          <w:color w:val="333333"/>
          <w:sz w:val="26"/>
          <w:szCs w:val="26"/>
        </w:rPr>
      </w:pPr>
      <w:r>
        <w:rPr>
          <w:rFonts w:ascii="Helvetica Neue" w:hAnsi="Helvetica Neue" w:cs="Arial"/>
          <w:color w:val="333333"/>
          <w:sz w:val="26"/>
          <w:szCs w:val="26"/>
        </w:rPr>
        <w:t>XX tbc</w:t>
      </w:r>
    </w:p>
    <w:p w:rsidR="00000000" w:rsidRDefault="00C57027">
      <w:pPr>
        <w:pStyle w:val="Heading1"/>
        <w:divId w:val="1550260864"/>
        <w:rPr>
          <w:rFonts w:eastAsia="Times New Roman" w:cs="Arial"/>
          <w:color w:val="333333"/>
        </w:rPr>
      </w:pPr>
      <w:r>
        <w:rPr>
          <w:rStyle w:val="header-section-number"/>
          <w:rFonts w:eastAsia="Times New Roman" w:cs="Arial"/>
          <w:color w:val="333333"/>
        </w:rPr>
        <w:t>8</w:t>
      </w:r>
      <w:r>
        <w:rPr>
          <w:rFonts w:eastAsia="Times New Roman" w:cs="Arial"/>
          <w:color w:val="333333"/>
        </w:rPr>
        <w:t xml:space="preserve"> Data Annex</w:t>
      </w:r>
    </w:p>
    <w:p w:rsidR="00000000" w:rsidRDefault="00C57027">
      <w:pPr>
        <w:pStyle w:val="Heading2"/>
        <w:divId w:val="1199124186"/>
        <w:rPr>
          <w:rFonts w:eastAsia="Times New Roman" w:cs="Arial"/>
          <w:color w:val="333333"/>
        </w:rPr>
      </w:pPr>
      <w:r>
        <w:rPr>
          <w:rStyle w:val="header-section-number"/>
          <w:rFonts w:eastAsia="Times New Roman" w:cs="Arial"/>
          <w:color w:val="333333"/>
        </w:rPr>
        <w:t>8.1</w:t>
      </w:r>
      <w:r>
        <w:rPr>
          <w:rFonts w:eastAsia="Times New Roman" w:cs="Arial"/>
          <w:color w:val="333333"/>
        </w:rPr>
        <w:t xml:space="preserve"> Half hourly total load summary</w:t>
      </w:r>
    </w:p>
    <w:p w:rsidR="00000000" w:rsidRDefault="00C57027">
      <w:pPr>
        <w:pStyle w:val="NormalWeb"/>
        <w:divId w:val="1199124186"/>
        <w:rPr>
          <w:rFonts w:ascii="Helvetica Neue" w:hAnsi="Helvetica Neue" w:cs="Arial"/>
          <w:color w:val="333333"/>
          <w:sz w:val="21"/>
          <w:szCs w:val="21"/>
        </w:rPr>
      </w:pPr>
      <w:r>
        <w:rPr>
          <w:rFonts w:ascii="Helvetica Neue" w:hAnsi="Helvetica Neue" w:cs="Arial"/>
          <w:color w:val="333333"/>
          <w:sz w:val="21"/>
          <w:szCs w:val="21"/>
        </w:rPr>
        <w:t>Descriptive statistics for aggregate half hourly power data for all dwellings and all circuits:</w:t>
      </w:r>
    </w:p>
    <w:p w:rsidR="00000000" w:rsidRDefault="00C57027">
      <w:pPr>
        <w:pStyle w:val="HTMLPreformatted"/>
        <w:divId w:val="1199124186"/>
        <w:rPr>
          <w:color w:val="C7254E"/>
          <w:sz w:val="18"/>
          <w:szCs w:val="18"/>
        </w:rPr>
      </w:pPr>
      <w:r>
        <w:rPr>
          <w:color w:val="C7254E"/>
          <w:sz w:val="18"/>
          <w:szCs w:val="18"/>
        </w:rPr>
        <w:t>## Skim summary statistics</w:t>
      </w:r>
    </w:p>
    <w:p w:rsidR="00000000" w:rsidRDefault="00C57027">
      <w:pPr>
        <w:pStyle w:val="HTMLPreformatted"/>
        <w:divId w:val="1199124186"/>
        <w:rPr>
          <w:color w:val="C7254E"/>
          <w:sz w:val="18"/>
          <w:szCs w:val="18"/>
        </w:rPr>
      </w:pPr>
      <w:r>
        <w:rPr>
          <w:color w:val="C7254E"/>
          <w:sz w:val="18"/>
          <w:szCs w:val="18"/>
        </w:rPr>
        <w:t xml:space="preserve">##  n obs: 13489366 </w:t>
      </w:r>
    </w:p>
    <w:p w:rsidR="00000000" w:rsidRDefault="00C57027">
      <w:pPr>
        <w:pStyle w:val="HTMLPreformatted"/>
        <w:divId w:val="1199124186"/>
        <w:rPr>
          <w:color w:val="C7254E"/>
          <w:sz w:val="18"/>
          <w:szCs w:val="18"/>
        </w:rPr>
      </w:pPr>
      <w:r>
        <w:rPr>
          <w:color w:val="C7254E"/>
          <w:sz w:val="18"/>
          <w:szCs w:val="18"/>
        </w:rPr>
        <w:t xml:space="preserve">##  n variables: 10 </w:t>
      </w:r>
    </w:p>
    <w:p w:rsidR="00000000" w:rsidRDefault="00C57027">
      <w:pPr>
        <w:pStyle w:val="HTMLPreformatted"/>
        <w:divId w:val="1199124186"/>
        <w:rPr>
          <w:color w:val="C7254E"/>
          <w:sz w:val="18"/>
          <w:szCs w:val="18"/>
        </w:rPr>
      </w:pPr>
      <w:r>
        <w:rPr>
          <w:color w:val="C7254E"/>
          <w:sz w:val="18"/>
          <w:szCs w:val="18"/>
        </w:rPr>
        <w:t xml:space="preserve">## </w:t>
      </w:r>
    </w:p>
    <w:p w:rsidR="00000000" w:rsidRDefault="00C57027">
      <w:pPr>
        <w:pStyle w:val="HTMLPreformatted"/>
        <w:divId w:val="1199124186"/>
        <w:rPr>
          <w:color w:val="C7254E"/>
          <w:sz w:val="18"/>
          <w:szCs w:val="18"/>
        </w:rPr>
      </w:pPr>
      <w:r>
        <w:rPr>
          <w:color w:val="C7254E"/>
          <w:sz w:val="18"/>
          <w:szCs w:val="18"/>
        </w:rPr>
        <w:t>## ── Variable type:character ─────────────────────────────────────────────────────────────────────────────────────────</w:t>
      </w:r>
    </w:p>
    <w:p w:rsidR="00000000" w:rsidRDefault="00C57027">
      <w:pPr>
        <w:pStyle w:val="HTMLPreformatted"/>
        <w:divId w:val="1199124186"/>
        <w:rPr>
          <w:color w:val="C7254E"/>
          <w:sz w:val="18"/>
          <w:szCs w:val="18"/>
        </w:rPr>
      </w:pPr>
      <w:r>
        <w:rPr>
          <w:color w:val="C7254E"/>
          <w:sz w:val="18"/>
          <w:szCs w:val="18"/>
        </w:rPr>
        <w:t>##      variable missing complete        n min max empty n_unique</w:t>
      </w:r>
    </w:p>
    <w:p w:rsidR="00000000" w:rsidRDefault="00C57027">
      <w:pPr>
        <w:pStyle w:val="HTMLPreformatted"/>
        <w:divId w:val="1199124186"/>
        <w:rPr>
          <w:color w:val="C7254E"/>
          <w:sz w:val="18"/>
          <w:szCs w:val="18"/>
        </w:rPr>
      </w:pPr>
      <w:r>
        <w:rPr>
          <w:color w:val="C7254E"/>
          <w:sz w:val="18"/>
          <w:szCs w:val="18"/>
        </w:rPr>
        <w:t>##       circuit       0 13489366 13489366   7  37     0      298</w:t>
      </w:r>
    </w:p>
    <w:p w:rsidR="00000000" w:rsidRDefault="00C57027">
      <w:pPr>
        <w:pStyle w:val="HTMLPreformatted"/>
        <w:divId w:val="1199124186"/>
        <w:rPr>
          <w:color w:val="C7254E"/>
          <w:sz w:val="18"/>
          <w:szCs w:val="18"/>
        </w:rPr>
      </w:pPr>
      <w:r>
        <w:rPr>
          <w:color w:val="C7254E"/>
          <w:sz w:val="18"/>
          <w:szCs w:val="18"/>
        </w:rPr>
        <w:t xml:space="preserve">##  </w:t>
      </w:r>
      <w:r>
        <w:rPr>
          <w:color w:val="C7254E"/>
          <w:sz w:val="18"/>
          <w:szCs w:val="18"/>
        </w:rPr>
        <w:t xml:space="preserve">   circuitID 1828811 11660555 13489366   4   4     0      279</w:t>
      </w:r>
    </w:p>
    <w:p w:rsidR="00000000" w:rsidRDefault="00C57027">
      <w:pPr>
        <w:pStyle w:val="HTMLPreformatted"/>
        <w:divId w:val="1199124186"/>
        <w:rPr>
          <w:color w:val="C7254E"/>
          <w:sz w:val="18"/>
          <w:szCs w:val="18"/>
        </w:rPr>
      </w:pPr>
      <w:r>
        <w:rPr>
          <w:color w:val="C7254E"/>
          <w:sz w:val="18"/>
          <w:szCs w:val="18"/>
        </w:rPr>
        <w:t>##  circuitLabel       0 13489366 13489366   2  37     0      139</w:t>
      </w:r>
    </w:p>
    <w:p w:rsidR="00000000" w:rsidRDefault="00C57027">
      <w:pPr>
        <w:pStyle w:val="HTMLPreformatted"/>
        <w:divId w:val="1199124186"/>
        <w:rPr>
          <w:color w:val="C7254E"/>
          <w:sz w:val="18"/>
          <w:szCs w:val="18"/>
        </w:rPr>
      </w:pPr>
      <w:r>
        <w:rPr>
          <w:color w:val="C7254E"/>
          <w:sz w:val="18"/>
          <w:szCs w:val="18"/>
        </w:rPr>
        <w:t>##        linkID       0 13489366 13489366   5   6     0       45</w:t>
      </w:r>
    </w:p>
    <w:p w:rsidR="00000000" w:rsidRDefault="00C57027">
      <w:pPr>
        <w:pStyle w:val="HTMLPreformatted"/>
        <w:divId w:val="1199124186"/>
        <w:rPr>
          <w:color w:val="C7254E"/>
          <w:sz w:val="18"/>
          <w:szCs w:val="18"/>
        </w:rPr>
      </w:pPr>
      <w:r>
        <w:rPr>
          <w:color w:val="C7254E"/>
          <w:sz w:val="18"/>
          <w:szCs w:val="18"/>
        </w:rPr>
        <w:t xml:space="preserve">## </w:t>
      </w:r>
    </w:p>
    <w:p w:rsidR="00000000" w:rsidRDefault="00C57027">
      <w:pPr>
        <w:pStyle w:val="HTMLPreformatted"/>
        <w:divId w:val="1199124186"/>
        <w:rPr>
          <w:color w:val="C7254E"/>
          <w:sz w:val="18"/>
          <w:szCs w:val="18"/>
        </w:rPr>
      </w:pPr>
      <w:r>
        <w:rPr>
          <w:color w:val="C7254E"/>
          <w:sz w:val="18"/>
          <w:szCs w:val="18"/>
        </w:rPr>
        <w:t>## ── Variable type:integer ──────────────────────────────</w:t>
      </w:r>
      <w:r>
        <w:rPr>
          <w:color w:val="C7254E"/>
          <w:sz w:val="18"/>
          <w:szCs w:val="18"/>
        </w:rPr>
        <w:t>─────────────────────────────────────────────────────────────</w:t>
      </w:r>
    </w:p>
    <w:p w:rsidR="00000000" w:rsidRDefault="00C57027">
      <w:pPr>
        <w:pStyle w:val="HTMLPreformatted"/>
        <w:divId w:val="1199124186"/>
        <w:rPr>
          <w:color w:val="C7254E"/>
          <w:sz w:val="18"/>
          <w:szCs w:val="18"/>
        </w:rPr>
      </w:pPr>
      <w:r>
        <w:rPr>
          <w:color w:val="C7254E"/>
          <w:sz w:val="18"/>
          <w:szCs w:val="18"/>
        </w:rPr>
        <w:t>##  variable missing complete        n  mean   sd p0 p25 p50 p75 p100</w:t>
      </w:r>
    </w:p>
    <w:p w:rsidR="00000000" w:rsidRDefault="00C57027">
      <w:pPr>
        <w:pStyle w:val="HTMLPreformatted"/>
        <w:divId w:val="1199124186"/>
        <w:rPr>
          <w:color w:val="C7254E"/>
          <w:sz w:val="18"/>
          <w:szCs w:val="18"/>
        </w:rPr>
      </w:pPr>
      <w:r>
        <w:rPr>
          <w:color w:val="C7254E"/>
          <w:sz w:val="18"/>
          <w:szCs w:val="18"/>
        </w:rPr>
        <w:t>##      nObs       0 13489366 13489366 30.01 1.21  1  30  30  30   64</w:t>
      </w:r>
    </w:p>
    <w:p w:rsidR="00000000" w:rsidRDefault="00C57027">
      <w:pPr>
        <w:pStyle w:val="HTMLPreformatted"/>
        <w:divId w:val="1199124186"/>
        <w:rPr>
          <w:color w:val="C7254E"/>
          <w:sz w:val="18"/>
          <w:szCs w:val="18"/>
        </w:rPr>
      </w:pPr>
      <w:r>
        <w:rPr>
          <w:color w:val="C7254E"/>
          <w:sz w:val="18"/>
          <w:szCs w:val="18"/>
        </w:rPr>
        <w:t>##      hist</w:t>
      </w:r>
    </w:p>
    <w:p w:rsidR="00000000" w:rsidRDefault="00C57027">
      <w:pPr>
        <w:pStyle w:val="HTMLPreformatted"/>
        <w:divId w:val="1199124186"/>
        <w:rPr>
          <w:color w:val="C7254E"/>
          <w:sz w:val="18"/>
          <w:szCs w:val="18"/>
        </w:rPr>
      </w:pPr>
      <w:r>
        <w:rPr>
          <w:color w:val="C7254E"/>
          <w:sz w:val="18"/>
          <w:szCs w:val="18"/>
        </w:rPr>
        <w:t xml:space="preserve">##  </w:t>
      </w:r>
      <w:r>
        <w:rPr>
          <w:rFonts w:ascii="Cambria Math" w:hAnsi="Cambria Math" w:cs="Cambria Math"/>
          <w:color w:val="C7254E"/>
          <w:sz w:val="18"/>
          <w:szCs w:val="18"/>
        </w:rPr>
        <w:t>▁▁▁</w:t>
      </w:r>
      <w:r>
        <w:rPr>
          <w:rFonts w:ascii="Segoe UI Symbol" w:hAnsi="Segoe UI Symbol" w:cs="Segoe UI Symbol"/>
          <w:color w:val="C7254E"/>
          <w:sz w:val="18"/>
          <w:szCs w:val="18"/>
        </w:rPr>
        <w:t>▇</w:t>
      </w:r>
      <w:r>
        <w:rPr>
          <w:rFonts w:ascii="Cambria Math" w:hAnsi="Cambria Math" w:cs="Cambria Math"/>
          <w:color w:val="C7254E"/>
          <w:sz w:val="18"/>
          <w:szCs w:val="18"/>
        </w:rPr>
        <w:t>▁▁▁▁</w:t>
      </w:r>
    </w:p>
    <w:p w:rsidR="00000000" w:rsidRDefault="00C57027">
      <w:pPr>
        <w:pStyle w:val="HTMLPreformatted"/>
        <w:divId w:val="1199124186"/>
        <w:rPr>
          <w:color w:val="C7254E"/>
          <w:sz w:val="18"/>
          <w:szCs w:val="18"/>
        </w:rPr>
      </w:pPr>
      <w:r>
        <w:rPr>
          <w:color w:val="C7254E"/>
          <w:sz w:val="18"/>
          <w:szCs w:val="18"/>
        </w:rPr>
        <w:t xml:space="preserve">## </w:t>
      </w:r>
    </w:p>
    <w:p w:rsidR="00000000" w:rsidRDefault="00C57027">
      <w:pPr>
        <w:pStyle w:val="HTMLPreformatted"/>
        <w:divId w:val="1199124186"/>
        <w:rPr>
          <w:color w:val="C7254E"/>
          <w:sz w:val="18"/>
          <w:szCs w:val="18"/>
        </w:rPr>
      </w:pPr>
      <w:r>
        <w:rPr>
          <w:color w:val="C7254E"/>
          <w:sz w:val="18"/>
          <w:szCs w:val="18"/>
        </w:rPr>
        <w:t>## ── Variable type:nume</w:t>
      </w:r>
      <w:r>
        <w:rPr>
          <w:color w:val="C7254E"/>
          <w:sz w:val="18"/>
          <w:szCs w:val="18"/>
        </w:rPr>
        <w:t>ric ───────────────────────────────────────────────────────────────────────────────────────────</w:t>
      </w:r>
    </w:p>
    <w:p w:rsidR="00000000" w:rsidRDefault="00C57027">
      <w:pPr>
        <w:pStyle w:val="HTMLPreformatted"/>
        <w:divId w:val="1199124186"/>
        <w:rPr>
          <w:color w:val="C7254E"/>
          <w:sz w:val="18"/>
          <w:szCs w:val="18"/>
        </w:rPr>
      </w:pPr>
      <w:r>
        <w:rPr>
          <w:color w:val="C7254E"/>
          <w:sz w:val="18"/>
          <w:szCs w:val="18"/>
        </w:rPr>
        <w:t>##    variable missing complete        n   mean      sd        p0 p25    p50</w:t>
      </w:r>
    </w:p>
    <w:p w:rsidR="00000000" w:rsidRDefault="00C57027">
      <w:pPr>
        <w:pStyle w:val="HTMLPreformatted"/>
        <w:divId w:val="1199124186"/>
        <w:rPr>
          <w:color w:val="C7254E"/>
          <w:sz w:val="18"/>
          <w:szCs w:val="18"/>
        </w:rPr>
      </w:pPr>
      <w:r>
        <w:rPr>
          <w:color w:val="C7254E"/>
          <w:sz w:val="18"/>
          <w:szCs w:val="18"/>
        </w:rPr>
        <w:t>##   maxPowerW       0 13489366 13489366 619.11 1165.25  -6970.85   0 140.67</w:t>
      </w:r>
    </w:p>
    <w:p w:rsidR="00000000" w:rsidRDefault="00C57027">
      <w:pPr>
        <w:pStyle w:val="HTMLPreformatted"/>
        <w:divId w:val="1199124186"/>
        <w:rPr>
          <w:color w:val="C7254E"/>
          <w:sz w:val="18"/>
          <w:szCs w:val="18"/>
        </w:rPr>
      </w:pPr>
      <w:r>
        <w:rPr>
          <w:color w:val="C7254E"/>
          <w:sz w:val="18"/>
          <w:szCs w:val="18"/>
        </w:rPr>
        <w:t>##  me</w:t>
      </w:r>
      <w:r>
        <w:rPr>
          <w:color w:val="C7254E"/>
          <w:sz w:val="18"/>
          <w:szCs w:val="18"/>
        </w:rPr>
        <w:t>anPowerW       0 13489366 13489366 298.9   713.74  -7627.66   0  76.81</w:t>
      </w:r>
    </w:p>
    <w:p w:rsidR="00000000" w:rsidRDefault="00C57027">
      <w:pPr>
        <w:pStyle w:val="HTMLPreformatted"/>
        <w:divId w:val="1199124186"/>
        <w:rPr>
          <w:color w:val="C7254E"/>
          <w:sz w:val="18"/>
          <w:szCs w:val="18"/>
        </w:rPr>
      </w:pPr>
      <w:r>
        <w:rPr>
          <w:color w:val="C7254E"/>
          <w:sz w:val="18"/>
          <w:szCs w:val="18"/>
        </w:rPr>
        <w:t>##   minPowerW       0 13489366 13489366 124.06  562.91 -12407.52   0  15.49</w:t>
      </w:r>
    </w:p>
    <w:p w:rsidR="00000000" w:rsidRDefault="00C57027">
      <w:pPr>
        <w:pStyle w:val="HTMLPreformatted"/>
        <w:divId w:val="1199124186"/>
        <w:rPr>
          <w:color w:val="C7254E"/>
          <w:sz w:val="18"/>
          <w:szCs w:val="18"/>
        </w:rPr>
      </w:pPr>
      <w:r>
        <w:rPr>
          <w:color w:val="C7254E"/>
          <w:sz w:val="18"/>
          <w:szCs w:val="18"/>
        </w:rPr>
        <w:t>##    sdPowerW     810 13488556 13489366 163.36  323.54      0      0  32.55</w:t>
      </w:r>
    </w:p>
    <w:p w:rsidR="00000000" w:rsidRDefault="00C57027">
      <w:pPr>
        <w:pStyle w:val="HTMLPreformatted"/>
        <w:divId w:val="1199124186"/>
        <w:rPr>
          <w:color w:val="C7254E"/>
          <w:sz w:val="18"/>
          <w:szCs w:val="18"/>
        </w:rPr>
      </w:pPr>
      <w:r>
        <w:rPr>
          <w:color w:val="C7254E"/>
          <w:sz w:val="18"/>
          <w:szCs w:val="18"/>
        </w:rPr>
        <w:t>##     p75     p100     hist</w:t>
      </w:r>
    </w:p>
    <w:p w:rsidR="00000000" w:rsidRDefault="00C57027">
      <w:pPr>
        <w:pStyle w:val="HTMLPreformatted"/>
        <w:divId w:val="1199124186"/>
        <w:rPr>
          <w:color w:val="C7254E"/>
          <w:sz w:val="18"/>
          <w:szCs w:val="18"/>
        </w:rPr>
      </w:pPr>
      <w:r>
        <w:rPr>
          <w:color w:val="C7254E"/>
          <w:sz w:val="18"/>
          <w:szCs w:val="18"/>
        </w:rPr>
        <w:t>##</w:t>
      </w:r>
      <w:r>
        <w:rPr>
          <w:color w:val="C7254E"/>
          <w:sz w:val="18"/>
          <w:szCs w:val="18"/>
        </w:rPr>
        <w:t xml:space="preserve">  599.67 30822.4  </w:t>
      </w:r>
      <w:r>
        <w:rPr>
          <w:rFonts w:ascii="Cambria Math" w:hAnsi="Cambria Math" w:cs="Cambria Math"/>
          <w:color w:val="C7254E"/>
          <w:sz w:val="18"/>
          <w:szCs w:val="18"/>
        </w:rPr>
        <w:t>▁</w:t>
      </w:r>
      <w:r>
        <w:rPr>
          <w:rFonts w:ascii="Segoe UI Symbol" w:hAnsi="Segoe UI Symbol" w:cs="Segoe UI Symbol"/>
          <w:color w:val="C7254E"/>
          <w:sz w:val="18"/>
          <w:szCs w:val="18"/>
        </w:rPr>
        <w:t>▇</w:t>
      </w:r>
      <w:r>
        <w:rPr>
          <w:rFonts w:ascii="Cambria Math" w:hAnsi="Cambria Math" w:cs="Cambria Math"/>
          <w:color w:val="C7254E"/>
          <w:sz w:val="18"/>
          <w:szCs w:val="18"/>
        </w:rPr>
        <w:t>▁▁▁▁▁▁</w:t>
      </w:r>
    </w:p>
    <w:p w:rsidR="00000000" w:rsidRDefault="00C57027">
      <w:pPr>
        <w:pStyle w:val="HTMLPreformatted"/>
        <w:divId w:val="1199124186"/>
        <w:rPr>
          <w:color w:val="C7254E"/>
          <w:sz w:val="18"/>
          <w:szCs w:val="18"/>
        </w:rPr>
      </w:pPr>
      <w:r>
        <w:rPr>
          <w:color w:val="C7254E"/>
          <w:sz w:val="18"/>
          <w:szCs w:val="18"/>
        </w:rPr>
        <w:t xml:space="preserve">##  329.77 10981.59 </w:t>
      </w:r>
      <w:r>
        <w:rPr>
          <w:rFonts w:ascii="Cambria Math" w:hAnsi="Cambria Math" w:cs="Cambria Math"/>
          <w:color w:val="C7254E"/>
          <w:sz w:val="18"/>
          <w:szCs w:val="18"/>
        </w:rPr>
        <w:t>▁▁▁</w:t>
      </w:r>
      <w:r>
        <w:rPr>
          <w:rFonts w:ascii="Segoe UI Symbol" w:hAnsi="Segoe UI Symbol" w:cs="Segoe UI Symbol"/>
          <w:color w:val="C7254E"/>
          <w:sz w:val="18"/>
          <w:szCs w:val="18"/>
        </w:rPr>
        <w:t>▇</w:t>
      </w:r>
      <w:r>
        <w:rPr>
          <w:rFonts w:ascii="Cambria Math" w:hAnsi="Cambria Math" w:cs="Cambria Math"/>
          <w:color w:val="C7254E"/>
          <w:sz w:val="18"/>
          <w:szCs w:val="18"/>
        </w:rPr>
        <w:t>▁▁▁▁</w:t>
      </w:r>
    </w:p>
    <w:p w:rsidR="00000000" w:rsidRDefault="00C57027">
      <w:pPr>
        <w:pStyle w:val="HTMLPreformatted"/>
        <w:divId w:val="1199124186"/>
        <w:rPr>
          <w:color w:val="C7254E"/>
          <w:sz w:val="18"/>
          <w:szCs w:val="18"/>
        </w:rPr>
      </w:pPr>
      <w:r>
        <w:rPr>
          <w:color w:val="C7254E"/>
          <w:sz w:val="18"/>
          <w:szCs w:val="18"/>
        </w:rPr>
        <w:t xml:space="preserve">##  150.37  9600.58 </w:t>
      </w:r>
      <w:r>
        <w:rPr>
          <w:rFonts w:ascii="Cambria Math" w:hAnsi="Cambria Math" w:cs="Cambria Math"/>
          <w:color w:val="C7254E"/>
          <w:sz w:val="18"/>
          <w:szCs w:val="18"/>
        </w:rPr>
        <w:t>▁▁▁▁</w:t>
      </w:r>
      <w:r>
        <w:rPr>
          <w:rFonts w:ascii="Segoe UI Symbol" w:hAnsi="Segoe UI Symbol" w:cs="Segoe UI Symbol"/>
          <w:color w:val="C7254E"/>
          <w:sz w:val="18"/>
          <w:szCs w:val="18"/>
        </w:rPr>
        <w:t>▇</w:t>
      </w:r>
      <w:r>
        <w:rPr>
          <w:rFonts w:ascii="Cambria Math" w:hAnsi="Cambria Math" w:cs="Cambria Math"/>
          <w:color w:val="C7254E"/>
          <w:sz w:val="18"/>
          <w:szCs w:val="18"/>
        </w:rPr>
        <w:t>▁▁▁</w:t>
      </w:r>
    </w:p>
    <w:p w:rsidR="00000000" w:rsidRDefault="00C57027">
      <w:pPr>
        <w:pStyle w:val="HTMLPreformatted"/>
        <w:divId w:val="1199124186"/>
        <w:rPr>
          <w:color w:val="C7254E"/>
          <w:sz w:val="18"/>
          <w:szCs w:val="18"/>
        </w:rPr>
      </w:pPr>
      <w:r>
        <w:rPr>
          <w:color w:val="C7254E"/>
          <w:sz w:val="18"/>
          <w:szCs w:val="18"/>
        </w:rPr>
        <w:t xml:space="preserve">##  102.76  5627.37 </w:t>
      </w:r>
      <w:r>
        <w:rPr>
          <w:rFonts w:ascii="Segoe UI Symbol" w:hAnsi="Segoe UI Symbol" w:cs="Segoe UI Symbol"/>
          <w:color w:val="C7254E"/>
          <w:sz w:val="18"/>
          <w:szCs w:val="18"/>
        </w:rPr>
        <w:t>▇</w:t>
      </w:r>
      <w:r>
        <w:rPr>
          <w:rFonts w:ascii="Cambria Math" w:hAnsi="Cambria Math" w:cs="Cambria Math"/>
          <w:color w:val="C7254E"/>
          <w:sz w:val="18"/>
          <w:szCs w:val="18"/>
        </w:rPr>
        <w:t>▁▁▁▁▁▁▁</w:t>
      </w:r>
    </w:p>
    <w:p w:rsidR="00000000" w:rsidRDefault="00C57027">
      <w:pPr>
        <w:pStyle w:val="HTMLPreformatted"/>
        <w:divId w:val="1199124186"/>
        <w:rPr>
          <w:color w:val="C7254E"/>
          <w:sz w:val="18"/>
          <w:szCs w:val="18"/>
        </w:rPr>
      </w:pPr>
      <w:r>
        <w:rPr>
          <w:color w:val="C7254E"/>
          <w:sz w:val="18"/>
          <w:szCs w:val="18"/>
        </w:rPr>
        <w:t xml:space="preserve">## </w:t>
      </w:r>
    </w:p>
    <w:p w:rsidR="00000000" w:rsidRDefault="00C57027">
      <w:pPr>
        <w:pStyle w:val="HTMLPreformatted"/>
        <w:divId w:val="1199124186"/>
        <w:rPr>
          <w:color w:val="C7254E"/>
          <w:sz w:val="18"/>
          <w:szCs w:val="18"/>
        </w:rPr>
      </w:pPr>
      <w:r>
        <w:rPr>
          <w:color w:val="C7254E"/>
          <w:sz w:val="18"/>
          <w:szCs w:val="18"/>
        </w:rPr>
        <w:t>## ── Variable type:POSIXct ───────────────────────────────────────────────────────────────────────────────────────────</w:t>
      </w:r>
    </w:p>
    <w:p w:rsidR="00000000" w:rsidRDefault="00C57027">
      <w:pPr>
        <w:pStyle w:val="HTMLPreformatted"/>
        <w:divId w:val="1199124186"/>
        <w:rPr>
          <w:color w:val="C7254E"/>
          <w:sz w:val="18"/>
          <w:szCs w:val="18"/>
        </w:rPr>
      </w:pPr>
      <w:r>
        <w:rPr>
          <w:color w:val="C7254E"/>
          <w:sz w:val="18"/>
          <w:szCs w:val="18"/>
        </w:rPr>
        <w:t>##            vari</w:t>
      </w:r>
      <w:r>
        <w:rPr>
          <w:color w:val="C7254E"/>
          <w:sz w:val="18"/>
          <w:szCs w:val="18"/>
        </w:rPr>
        <w:t>able missing complete        n        min        max</w:t>
      </w:r>
    </w:p>
    <w:p w:rsidR="00000000" w:rsidRDefault="00C57027">
      <w:pPr>
        <w:pStyle w:val="HTMLPreformatted"/>
        <w:divId w:val="1199124186"/>
        <w:rPr>
          <w:color w:val="C7254E"/>
          <w:sz w:val="18"/>
          <w:szCs w:val="18"/>
        </w:rPr>
      </w:pPr>
      <w:r>
        <w:rPr>
          <w:color w:val="C7254E"/>
          <w:sz w:val="18"/>
          <w:szCs w:val="18"/>
        </w:rPr>
        <w:t>##  r_dateTimeHalfHour       0 13489366 13489366 2014-01-06 2018-11-22</w:t>
      </w:r>
    </w:p>
    <w:p w:rsidR="00000000" w:rsidRDefault="00C57027">
      <w:pPr>
        <w:pStyle w:val="HTMLPreformatted"/>
        <w:divId w:val="1199124186"/>
        <w:rPr>
          <w:color w:val="C7254E"/>
          <w:sz w:val="18"/>
          <w:szCs w:val="18"/>
        </w:rPr>
      </w:pPr>
      <w:r>
        <w:rPr>
          <w:color w:val="C7254E"/>
          <w:sz w:val="18"/>
          <w:szCs w:val="18"/>
        </w:rPr>
        <w:t>##      median n_unique</w:t>
      </w:r>
    </w:p>
    <w:p w:rsidR="00000000" w:rsidRDefault="00C57027">
      <w:pPr>
        <w:pStyle w:val="HTMLPreformatted"/>
        <w:divId w:val="1199124186"/>
      </w:pPr>
      <w:r>
        <w:rPr>
          <w:color w:val="C7254E"/>
          <w:sz w:val="18"/>
          <w:szCs w:val="18"/>
        </w:rPr>
        <w:t>##  2016-04-19    82757</w:t>
      </w:r>
    </w:p>
    <w:p w:rsidR="00000000" w:rsidRDefault="00C57027">
      <w:pPr>
        <w:pStyle w:val="Heading2"/>
        <w:divId w:val="971129232"/>
        <w:rPr>
          <w:rFonts w:eastAsia="Times New Roman" w:cs="Arial"/>
          <w:color w:val="333333"/>
        </w:rPr>
      </w:pPr>
      <w:r>
        <w:rPr>
          <w:rStyle w:val="header-section-number"/>
          <w:rFonts w:eastAsia="Times New Roman" w:cs="Arial"/>
          <w:color w:val="333333"/>
        </w:rPr>
        <w:t>8.2</w:t>
      </w:r>
      <w:r>
        <w:rPr>
          <w:rFonts w:eastAsia="Times New Roman" w:cs="Arial"/>
          <w:color w:val="333333"/>
        </w:rPr>
        <w:t xml:space="preserve"> </w:t>
      </w:r>
      <w:r>
        <w:rPr>
          <w:rFonts w:eastAsia="Times New Roman" w:cs="Arial"/>
          <w:color w:val="333333"/>
        </w:rPr>
        <w:t>Per dwelling summaries of half-hourly power data</w:t>
      </w:r>
    </w:p>
    <w:p w:rsidR="00000000" w:rsidRDefault="00C57027">
      <w:pPr>
        <w:pStyle w:val="NormalWeb"/>
        <w:divId w:val="971129232"/>
        <w:rPr>
          <w:rFonts w:ascii="Helvetica Neue" w:hAnsi="Helvetica Neue" w:cs="Arial"/>
          <w:color w:val="333333"/>
          <w:sz w:val="21"/>
          <w:szCs w:val="21"/>
        </w:rPr>
      </w:pPr>
      <w:r>
        <w:rPr>
          <w:rFonts w:ascii="Helvetica Neue" w:hAnsi="Helvetica Neue" w:cs="Arial"/>
          <w:color w:val="333333"/>
          <w:sz w:val="21"/>
          <w:szCs w:val="21"/>
        </w:rPr>
        <w:t>The following tables show descriptive statistics for the meanPowerW values for each circuit by dwelling.</w:t>
      </w:r>
    </w:p>
    <w:p w:rsidR="00000000" w:rsidRDefault="00C57027">
      <w:pPr>
        <w:pStyle w:val="HTMLPreformatted"/>
        <w:divId w:val="971129232"/>
      </w:pPr>
      <w:r>
        <w:rPr>
          <w:color w:val="C7254E"/>
          <w:sz w:val="18"/>
          <w:szCs w:val="18"/>
        </w:rPr>
        <w:t>## #-&gt; Dwelling: rf_01</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rf_01: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Heating$1633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960.23691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7084.992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water$1636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216.74744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1874.646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power$1632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203.90506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3048.565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Lights$1635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118.29809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1102.658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Mains$1634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1661.72822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90.722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10981.588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Range$1637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39.21129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3550.979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1662.01730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90.722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10981.588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694.59204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10981.588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198807 </w:t>
            </w:r>
          </w:p>
        </w:tc>
      </w:tr>
    </w:tbl>
    <w:p w:rsidR="00000000" w:rsidRDefault="00C57027">
      <w:pPr>
        <w:pStyle w:val="HTMLPreformatted"/>
        <w:divId w:val="971129232"/>
      </w:pPr>
      <w:r>
        <w:rPr>
          <w:color w:val="C7254E"/>
          <w:sz w:val="18"/>
          <w:szCs w:val="18"/>
        </w:rPr>
        <w:t xml:space="preserve">## #-&gt; </w:t>
      </w:r>
      <w:r>
        <w:rPr>
          <w:color w:val="C7254E"/>
          <w:sz w:val="18"/>
          <w:szCs w:val="18"/>
        </w:rPr>
        <w:t>Dwelling: rf_02</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rf_02: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Cooking Bath tile heat$1573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135.77070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798.9143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Fridge$1572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18.98057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126.3063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Heating$1576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160.75117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3360.7323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Water$1574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234.30121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2215.7370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Lights$1577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23.67056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559.3363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Mains$1575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721.14730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7427.8692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721.25805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7427.8692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287.98280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7427.8692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135884 </w:t>
            </w:r>
          </w:p>
        </w:tc>
      </w:tr>
    </w:tbl>
    <w:p w:rsidR="00000000" w:rsidRDefault="00C57027">
      <w:pPr>
        <w:pStyle w:val="HTMLPreformatted"/>
        <w:divId w:val="971129232"/>
      </w:pPr>
      <w:r>
        <w:rPr>
          <w:color w:val="C7254E"/>
          <w:sz w:val="18"/>
          <w:szCs w:val="18"/>
        </w:rPr>
        <w:t>## #-&gt; Dwelling: rf_06</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rf_06: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Controlled$2248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419.57092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2057.424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Uncontrolled$2249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525.93799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-1293.19033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5881.824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Kitchen$2246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106.93703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1723.618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Downstairs &amp; Lounge$2245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239.23594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2799.643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Lighting$2244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116.61632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2160.544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Hob$2247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19.60169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-24.64467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3919.073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945.58519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-1284.93400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7143.127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339.06930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-1293.19033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7143.127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471751 </w:t>
            </w:r>
          </w:p>
        </w:tc>
      </w:tr>
    </w:tbl>
    <w:p w:rsidR="00000000" w:rsidRDefault="00C57027">
      <w:pPr>
        <w:pStyle w:val="HTMLPreformatted"/>
        <w:divId w:val="971129232"/>
      </w:pPr>
      <w:r>
        <w:rPr>
          <w:color w:val="C7254E"/>
          <w:sz w:val="18"/>
          <w:szCs w:val="18"/>
        </w:rPr>
        <w:t>## #-&gt; Dwelling: rf_07</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rf_07: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Uncontrolled$2726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256.32565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2999.776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Uncontrolled$2725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349.88123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5118.139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Laundry$2722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202.35191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-41.100000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2440.366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Microwave$2721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41.62986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1788.205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Oven$2724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104.75711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3399.987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Workshop$2723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18.99376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-7.428571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1759.159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606.24733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5912.322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225.74098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5912.322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485170 </w:t>
            </w:r>
          </w:p>
        </w:tc>
      </w:tr>
    </w:tbl>
    <w:p w:rsidR="00000000" w:rsidRDefault="00C57027">
      <w:pPr>
        <w:pStyle w:val="HTMLPreformatted"/>
        <w:divId w:val="971129232"/>
      </w:pPr>
      <w:r>
        <w:rPr>
          <w:color w:val="C7254E"/>
          <w:sz w:val="18"/>
          <w:szCs w:val="18"/>
        </w:rPr>
        <w:t>## #-&gt; Dwelling: rf_08</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rf_08: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Pump$2092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67.12562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2036.822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Controlled$2094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272.31189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2366.140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Uncontrolled$2093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772.53902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244.899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6425.929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Kitchen$2089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136.33455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2273.916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2nd Fridge Freezer$2090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146.05024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3843.133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Hob$2091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48.22041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3480.848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1044.94407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244.899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7882.448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355.36083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7882.448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361473 </w:t>
            </w:r>
          </w:p>
        </w:tc>
      </w:tr>
    </w:tbl>
    <w:p w:rsidR="00000000" w:rsidRDefault="00C57027">
      <w:pPr>
        <w:pStyle w:val="HTMLPreformatted"/>
        <w:divId w:val="971129232"/>
      </w:pPr>
      <w:r>
        <w:rPr>
          <w:color w:val="C7254E"/>
          <w:sz w:val="18"/>
          <w:szCs w:val="18"/>
        </w:rPr>
        <w:t>## #-&gt; Dwelling: rf_09</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rf_09: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Bedroom 2$2731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153.40526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-26.87667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3242.937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 Inc Hob$2729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407.19026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38.83267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3396.080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Oven$2730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241.25607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-26.04000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3920.391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Appliances$2727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110.67502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24.50100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1271.055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Laundry$2732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16.05779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1479.713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Lounge, Dining &amp; Bedrooms$2728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169.89889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3062.734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648.58905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13.81733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5490.639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249.58176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-26.87667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5490.639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123235 </w:t>
            </w:r>
          </w:p>
        </w:tc>
      </w:tr>
    </w:tbl>
    <w:p w:rsidR="00000000" w:rsidRDefault="00C57027">
      <w:pPr>
        <w:pStyle w:val="HTMLPreformatted"/>
        <w:divId w:val="971129232"/>
      </w:pPr>
      <w:r>
        <w:rPr>
          <w:color w:val="C7254E"/>
          <w:sz w:val="18"/>
          <w:szCs w:val="18"/>
        </w:rPr>
        <w:t>## #-&gt; Dwelling: rf_10</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rf_10: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Bedrooms &amp; Lounge$2602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130.08729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-358.24333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1319.592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Pump$2598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48.31930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2510.320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All$2599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596.13591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89.53033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6202.287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Appliances$2601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107.85218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2090.831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Garage$2597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223.85985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21.78100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3457.719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28.88877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2444.982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596.16782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89.53033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6202.287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247.33016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-358.24333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6202.287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425278 </w:t>
            </w:r>
          </w:p>
        </w:tc>
      </w:tr>
    </w:tbl>
    <w:p w:rsidR="00000000" w:rsidRDefault="00C57027">
      <w:pPr>
        <w:pStyle w:val="HTMLPreformatted"/>
        <w:divId w:val="971129232"/>
      </w:pPr>
      <w:r>
        <w:rPr>
          <w:color w:val="C7254E"/>
          <w:sz w:val="18"/>
          <w:szCs w:val="18"/>
        </w:rPr>
        <w:t>## #-&gt; Dwelling: rf_11</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rf_11: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Lounge$2590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227.02831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3314.134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Hob$2589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20.38968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-0.7333333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2354.543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Cpbd Heater- Cont$2586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75.77815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1955.707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Uncontrolled$2585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444.84877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5982.562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Laundry$2588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141.11844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3144.275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Spa - Uncontrolled$2587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27.71096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3044.716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548.36357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8698.006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212.17684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-0.7333333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8698.006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521444 </w:t>
            </w:r>
          </w:p>
        </w:tc>
      </w:tr>
    </w:tbl>
    <w:p w:rsidR="00000000" w:rsidRDefault="00C57027">
      <w:pPr>
        <w:pStyle w:val="HTMLPreformatted"/>
        <w:divId w:val="971129232"/>
      </w:pPr>
      <w:r>
        <w:rPr>
          <w:color w:val="C7254E"/>
          <w:sz w:val="18"/>
          <w:szCs w:val="18"/>
        </w:rPr>
        <w:t>## #-&gt; Dwelling: rf_12</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rf_12: Mean </w:t>
            </w:r>
            <w:r>
              <w:rPr>
                <w:rFonts w:ascii="Helvetica Neue" w:eastAsia="Times New Roman" w:hAnsi="Helvetica Neue"/>
                <w:color w:val="777777"/>
                <w:sz w:val="21"/>
                <w:szCs w:val="21"/>
              </w:rPr>
              <w:t xml:space="preserve">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Hot Water - Cont$2626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431.69058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3057.669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Uncontrolled$2625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255.26592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16.27286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4005.747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3 - Uncontrolled$2627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93.38327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-32.41120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1023.548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Lounge$2630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147.10153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-1.68640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2063.290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Microwave$2628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63.83951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-26.40826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Oven$2629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93.47560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3676.903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780.43025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48.00048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6001.540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266.45524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-32.41120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6001.540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93170 </w:t>
            </w:r>
          </w:p>
        </w:tc>
      </w:tr>
    </w:tbl>
    <w:p w:rsidR="00000000" w:rsidRDefault="00C57027">
      <w:pPr>
        <w:pStyle w:val="HTMLPreformatted"/>
        <w:divId w:val="971129232"/>
      </w:pPr>
      <w:r>
        <w:rPr>
          <w:color w:val="C7254E"/>
          <w:sz w:val="18"/>
          <w:szCs w:val="18"/>
        </w:rPr>
        <w:t>## #-&gt; Dwelling: rf_13</w:t>
      </w:r>
    </w:p>
    <w:tbl>
      <w:tblPr>
        <w:tblW w:w="5000" w:type="pct"/>
        <w:tblCellMar>
          <w:top w:w="15" w:type="dxa"/>
          <w:left w:w="15" w:type="dxa"/>
          <w:bottom w:w="15" w:type="dxa"/>
          <w:right w:w="15" w:type="dxa"/>
        </w:tblCellMar>
        <w:tblLook w:val="04A0" w:firstRow="1" w:lastRow="0" w:firstColumn="1" w:lastColumn="0" w:noHBand="0" w:noVBand="1"/>
      </w:tblPr>
      <w:tblGrid>
        <w:gridCol w:w="6335"/>
        <w:gridCol w:w="2217"/>
        <w:gridCol w:w="2264"/>
        <w:gridCol w:w="2008"/>
        <w:gridCol w:w="1113"/>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rf_13: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Downstairs (inc 1 Heat Pump)$2212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-8.074854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-2583.5016667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2967.435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Controlled$2208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201.659286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2311.007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Uncontrolled$2209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1453.548584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141.7340000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9575.828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Laundry$2213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433.057052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76.6173333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4445.761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Hob$2210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108.064739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-0.5226667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3689.630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Upstairs Heat Pumps$2211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151.876469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-46.2900000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2762.926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1453.681640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141.7340000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9575.828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541.973274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-2583.5016667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9575.828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534947 </w:t>
            </w:r>
          </w:p>
        </w:tc>
      </w:tr>
    </w:tbl>
    <w:p w:rsidR="00000000" w:rsidRDefault="00C57027">
      <w:pPr>
        <w:pStyle w:val="HTMLPreformatted"/>
        <w:divId w:val="971129232"/>
      </w:pPr>
      <w:r>
        <w:rPr>
          <w:color w:val="C7254E"/>
          <w:sz w:val="18"/>
          <w:szCs w:val="18"/>
        </w:rPr>
        <w:t>## #-&gt; Dwelling: rf_14</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rf_14: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Controlled$2719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229.63362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-525.4233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963.0263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inc Stove$2718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280.63840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4072.8347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inc Oven$2717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102.71532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-1372.3987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2974.6097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Appliances$2715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75.55101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-586.9623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2694.3280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Microwave$2720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172.13112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3690.1560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Power Outlets$2716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37.49355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-944.9340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1939.8627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613.05153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-1120.3857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6565.6810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215.88779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-1372.3987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6565.6810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416339 </w:t>
            </w:r>
          </w:p>
        </w:tc>
      </w:tr>
    </w:tbl>
    <w:p w:rsidR="00000000" w:rsidRDefault="00C57027">
      <w:pPr>
        <w:pStyle w:val="HTMLPreformatted"/>
        <w:divId w:val="971129232"/>
      </w:pPr>
      <w:r>
        <w:rPr>
          <w:color w:val="C7254E"/>
          <w:sz w:val="18"/>
          <w:szCs w:val="18"/>
        </w:rPr>
        <w:t>## #-&gt; Dwelling: rf_15b</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rf_15b: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Hob$3954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18.63477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-134.600000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1831.218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Water$3952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411.24684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1998.152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1$3956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693.70182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1.139333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5209.020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2$3955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561.38914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-660.500000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5345.709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Kitchen Appliances$3951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259.59320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-564.166667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4637.651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Oven$3953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31.02041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1648.313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1255.17370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-586.433333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7318.499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461.53712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-660.500000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7318.499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91280 </w:t>
            </w:r>
          </w:p>
        </w:tc>
      </w:tr>
    </w:tbl>
    <w:p w:rsidR="00000000" w:rsidRDefault="00C57027">
      <w:pPr>
        <w:pStyle w:val="HTMLPreformatted"/>
        <w:divId w:val="971129232"/>
      </w:pPr>
      <w:r>
        <w:rPr>
          <w:color w:val="C7254E"/>
          <w:sz w:val="18"/>
          <w:szCs w:val="18"/>
        </w:rPr>
        <w:t>## #-&gt; Dwelling: rf_16</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rf_16: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Hallway &amp; Washing Machine$2683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108.15574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990.3657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Controlled$2679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299.68561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2327.8963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inc Oven$2681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61.80580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2251.0390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inc Stove$2680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176.84312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2164.4770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Bedrooms$2684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39.71844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2247.6567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Microwave &amp; Breadmaker$2682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59.20784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756.9517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538.38054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4486.0077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183.39958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4486.0077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86912 </w:t>
            </w:r>
          </w:p>
        </w:tc>
      </w:tr>
    </w:tbl>
    <w:p w:rsidR="00000000" w:rsidRDefault="00C57027">
      <w:pPr>
        <w:pStyle w:val="HTMLPreformatted"/>
        <w:divId w:val="971129232"/>
      </w:pPr>
      <w:r>
        <w:rPr>
          <w:color w:val="C7254E"/>
          <w:sz w:val="18"/>
          <w:szCs w:val="18"/>
        </w:rPr>
        <w:t>## #-&gt; Dwelling: rf_17a</w:t>
      </w:r>
    </w:p>
    <w:tbl>
      <w:tblPr>
        <w:tblW w:w="5000" w:type="pct"/>
        <w:tblCellMar>
          <w:top w:w="15" w:type="dxa"/>
          <w:left w:w="15" w:type="dxa"/>
          <w:bottom w:w="15" w:type="dxa"/>
          <w:right w:w="15" w:type="dxa"/>
        </w:tblCellMar>
        <w:tblLook w:val="04A0" w:firstRow="1" w:lastRow="0" w:firstColumn="1" w:lastColumn="0" w:noHBand="0" w:noVBand="1"/>
      </w:tblPr>
      <w:tblGrid>
        <w:gridCol w:w="6420"/>
        <w:gridCol w:w="2247"/>
        <w:gridCol w:w="2106"/>
        <w:gridCol w:w="2035"/>
        <w:gridCol w:w="1129"/>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rf_17a: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Pump$2148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25.98453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3489.125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Controlled$2150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88.39686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2056.734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 inc Hob$2152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200.58446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21.2280000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4712.595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Oven$2151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237.83215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-376.0673333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4797.083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Appliances$2147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98.30310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-379.2153333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1748.831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Laundry$2149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24.14114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2147.561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526.84766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-332.6076667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7611.202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171.72713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-379.2153333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7611.202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224133 </w:t>
            </w:r>
          </w:p>
        </w:tc>
      </w:tr>
    </w:tbl>
    <w:p w:rsidR="00000000" w:rsidRDefault="00C57027">
      <w:pPr>
        <w:pStyle w:val="HTMLPreformatted"/>
        <w:divId w:val="971129232"/>
      </w:pPr>
      <w:r>
        <w:rPr>
          <w:color w:val="C7254E"/>
          <w:sz w:val="18"/>
          <w:szCs w:val="18"/>
        </w:rPr>
        <w:t>## #-&gt; Dwelling: rf_17b</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rf_17b: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inc Top Oven$5620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137.337266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2831.7230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inc Bottom Oven$5621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216.669305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36.21833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2333.4967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Appliances$5625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22.834176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622.9377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Garage$5624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85.773057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2039.3000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1/2$5623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-1.736804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-68.60867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2/2$5622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7.948279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166.4357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354.009028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42.60500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3819.8710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117.547758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-68.60867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3819.8710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64652 </w:t>
            </w:r>
          </w:p>
        </w:tc>
      </w:tr>
    </w:tbl>
    <w:p w:rsidR="00000000" w:rsidRDefault="00C57027">
      <w:pPr>
        <w:pStyle w:val="HTMLPreformatted"/>
        <w:divId w:val="971129232"/>
      </w:pPr>
      <w:r>
        <w:rPr>
          <w:color w:val="C7254E"/>
          <w:sz w:val="18"/>
          <w:szCs w:val="18"/>
        </w:rPr>
        <w:t>## #-&gt; Dwelling: rf_18</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rf_18: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Controlled$2129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348.40618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2107.445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Uncontrolled$2128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237.97939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3485.951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Uncontrolled$2130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857.55685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-890.5782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6400.352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Ventilati$2131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438.88811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-500.2655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3044.483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Hob$2133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92.18203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3457.229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Oven$2132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35.22306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-1067.5630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2143.595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1444.10304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-373.0617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10051.113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493.47695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-1067.5630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10051.113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126224 </w:t>
            </w:r>
          </w:p>
        </w:tc>
      </w:tr>
    </w:tbl>
    <w:p w:rsidR="00000000" w:rsidRDefault="00C57027">
      <w:pPr>
        <w:pStyle w:val="HTMLPreformatted"/>
        <w:divId w:val="971129232"/>
      </w:pPr>
      <w:r>
        <w:rPr>
          <w:color w:val="C7254E"/>
          <w:sz w:val="18"/>
          <w:szCs w:val="18"/>
        </w:rPr>
        <w:t>## #-&gt; Dwelling: rf_19</w:t>
      </w:r>
    </w:p>
    <w:tbl>
      <w:tblPr>
        <w:tblW w:w="5000" w:type="pct"/>
        <w:tblCellMar>
          <w:top w:w="15" w:type="dxa"/>
          <w:left w:w="15" w:type="dxa"/>
          <w:bottom w:w="15" w:type="dxa"/>
          <w:right w:w="15" w:type="dxa"/>
        </w:tblCellMar>
        <w:tblLook w:val="04A0" w:firstRow="1" w:lastRow="0" w:firstColumn="1" w:lastColumn="0" w:noHBand="0" w:noVBand="1"/>
      </w:tblPr>
      <w:tblGrid>
        <w:gridCol w:w="6335"/>
        <w:gridCol w:w="2217"/>
        <w:gridCol w:w="2264"/>
        <w:gridCol w:w="2008"/>
        <w:gridCol w:w="1113"/>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rf_19: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Bedroom &amp; Lounge Heat Pumps$2741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92.8872070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2555.71900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All$2738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-293.6615084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-3698.6333333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2592.05167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All$2737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-296.0497400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-3929.0263333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4736.61867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Appliances$2735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13.3428002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1504.76733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Laundry$2734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20.1366382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3288.41833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Oven$2736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0.3322254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-107.1110000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1698.06167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1$2739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-595.1074554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-3966.1063333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38.18667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2$2733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-605.9072110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-4037.0730000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27.97800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Theatre Heat Pump$2740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2.9081021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-3.2666667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999.08700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-589.6747333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-7627.6596667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5541.25500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-225.0793675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-7627.6596667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5541.25500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742760 </w:t>
            </w:r>
          </w:p>
        </w:tc>
      </w:tr>
    </w:tbl>
    <w:p w:rsidR="00000000" w:rsidRDefault="00C57027">
      <w:pPr>
        <w:pStyle w:val="HTMLPreformatted"/>
        <w:divId w:val="971129232"/>
      </w:pPr>
      <w:r>
        <w:rPr>
          <w:color w:val="C7254E"/>
          <w:sz w:val="18"/>
          <w:szCs w:val="18"/>
        </w:rPr>
        <w:t>## #-&gt; Dwelling: rf_20</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rf_20: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Misc$2107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176.61447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-173.07200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1701.146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Hob$2109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22.80259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-1820.11200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2409.673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Controlled$2110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274.15836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3163.168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Uncontrolled$2112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265.53331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38.48700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3408.817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Uncontrolled$2111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273.81090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-319.71800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2726.963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Kitchen Appliances$2108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262.49413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39.13333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3397.599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813.</w:t>
            </w:r>
            <w:r>
              <w:rPr>
                <w:rFonts w:ascii="Helvetica Neue" w:eastAsia="Times New Roman" w:hAnsi="Helvetica Neue"/>
                <w:color w:val="333333"/>
                <w:sz w:val="21"/>
                <w:szCs w:val="21"/>
              </w:rPr>
              <w:t xml:space="preserve">60345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-79.40167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7239.907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298.43103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-1820.11200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7239.907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126868 </w:t>
            </w:r>
          </w:p>
        </w:tc>
      </w:tr>
    </w:tbl>
    <w:p w:rsidR="00000000" w:rsidRDefault="00C57027">
      <w:pPr>
        <w:pStyle w:val="HTMLPreformatted"/>
        <w:divId w:val="971129232"/>
      </w:pPr>
      <w:r>
        <w:rPr>
          <w:color w:val="C7254E"/>
          <w:sz w:val="18"/>
          <w:szCs w:val="18"/>
        </w:rPr>
        <w:t>## #-&gt; Dwelling: rf_21</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rf_21: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Fridge$2752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116.87211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1212.828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Washing Machine$2750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113.52252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3120.887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All$2748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483.35836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56.122000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5653.114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Garage$2753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46.27248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-2.523333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1952.114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Lower Bedrooms &amp; Bathrooms$2751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43.39302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-2.128333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1429.159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Oven$2749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26.93497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2183.971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483.39078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56.122000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5653.114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187.67775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-2.523333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5653.114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235788 </w:t>
            </w:r>
          </w:p>
        </w:tc>
      </w:tr>
    </w:tbl>
    <w:p w:rsidR="00000000" w:rsidRDefault="00C57027">
      <w:pPr>
        <w:pStyle w:val="HTMLPreformatted"/>
        <w:divId w:val="971129232"/>
      </w:pPr>
      <w:r>
        <w:rPr>
          <w:color w:val="C7254E"/>
          <w:sz w:val="18"/>
          <w:szCs w:val="18"/>
        </w:rPr>
        <w:t>## #-&gt; Dwelling: rf_22</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rf_22: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355.44151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2050.544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Uncontrolled$2237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936.13531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49.62267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6899.700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Laundry$2234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199.11520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2924.924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Lighting$2232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300.74459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3411.401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Oven$2235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31.56112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-431.90800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2339.331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Ventilation &amp; </w:t>
            </w:r>
            <w:r>
              <w:rPr>
                <w:rFonts w:ascii="Helvetica Neue" w:eastAsia="Times New Roman" w:hAnsi="Helvetica Neue"/>
                <w:color w:val="333333"/>
                <w:sz w:val="21"/>
                <w:szCs w:val="21"/>
              </w:rPr>
              <w:t xml:space="preserve">Lounge Power$2233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396.92523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30.17100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4409.606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1291.67898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61.51000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8019.169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501.65742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-431.90800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8019.169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440160 </w:t>
            </w:r>
          </w:p>
        </w:tc>
      </w:tr>
    </w:tbl>
    <w:p w:rsidR="00000000" w:rsidRDefault="00C57027">
      <w:pPr>
        <w:pStyle w:val="HTMLPreformatted"/>
        <w:divId w:val="971129232"/>
      </w:pPr>
      <w:r>
        <w:rPr>
          <w:color w:val="C7254E"/>
          <w:sz w:val="18"/>
          <w:szCs w:val="18"/>
        </w:rPr>
        <w:t>## #-&gt; Dwelling: rf_23</w:t>
      </w:r>
    </w:p>
    <w:tbl>
      <w:tblPr>
        <w:tblW w:w="5000" w:type="pct"/>
        <w:tblCellMar>
          <w:top w:w="15" w:type="dxa"/>
          <w:left w:w="15" w:type="dxa"/>
          <w:bottom w:w="15" w:type="dxa"/>
          <w:right w:w="15" w:type="dxa"/>
        </w:tblCellMar>
        <w:tblLook w:val="04A0" w:firstRow="1" w:lastRow="0" w:firstColumn="1" w:lastColumn="0" w:noHBand="0" w:noVBand="1"/>
      </w:tblPr>
      <w:tblGrid>
        <w:gridCol w:w="6420"/>
        <w:gridCol w:w="2247"/>
        <w:gridCol w:w="2106"/>
        <w:gridCol w:w="2035"/>
        <w:gridCol w:w="1129"/>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rf_23: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 (HEMS)$2081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264.07706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1459.965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Uncontrolled$2082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803.24770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-1632.683667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5942.441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Ventilation$2084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240.00245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41.791000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3810.431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Oven$2085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40.11669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-1.840667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3301.906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Storage$2083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-99.09319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-2044.630667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2049.756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Spa (HEMS)$2080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254.20927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2126.470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1067.43802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-1632.683667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6676.896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367.14257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-2044.630667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6676.896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538076 </w:t>
            </w:r>
          </w:p>
        </w:tc>
      </w:tr>
    </w:tbl>
    <w:p w:rsidR="00000000" w:rsidRDefault="00C57027">
      <w:pPr>
        <w:pStyle w:val="HTMLPreformatted"/>
        <w:divId w:val="971129232"/>
      </w:pPr>
      <w:r>
        <w:rPr>
          <w:color w:val="C7254E"/>
          <w:sz w:val="18"/>
          <w:szCs w:val="18"/>
        </w:rPr>
        <w:t>## #-&gt; Dwelling: rf_24</w:t>
      </w:r>
    </w:p>
    <w:tbl>
      <w:tblPr>
        <w:tblW w:w="5000" w:type="pct"/>
        <w:tblCellMar>
          <w:top w:w="15" w:type="dxa"/>
          <w:left w:w="15" w:type="dxa"/>
          <w:bottom w:w="15" w:type="dxa"/>
          <w:right w:w="15" w:type="dxa"/>
        </w:tblCellMar>
        <w:tblLook w:val="04A0" w:firstRow="1" w:lastRow="0" w:firstColumn="1" w:lastColumn="0" w:noHBand="0" w:noVBand="1"/>
      </w:tblPr>
      <w:tblGrid>
        <w:gridCol w:w="6335"/>
        <w:gridCol w:w="2217"/>
        <w:gridCol w:w="2264"/>
        <w:gridCol w:w="2008"/>
        <w:gridCol w:w="1113"/>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rf_24: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Controlled$2102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466.18275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-0.1333333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3200.062000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Uncontrolled$2101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-384.78016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-4316.0373333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3881.325333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Kitchen$2104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40.45919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1838.259167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Freezer$2105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97.93278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-25.6320000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1286.747667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Hob$2103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47.33216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3357.078333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PV$2106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-797.51196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-4549.2590000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5.766667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81.42552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-4316.0373333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6319.660667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-64.13710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-4549.2590000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6319.660667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499926 </w:t>
            </w:r>
          </w:p>
        </w:tc>
      </w:tr>
    </w:tbl>
    <w:p w:rsidR="00000000" w:rsidRDefault="00C57027">
      <w:pPr>
        <w:pStyle w:val="HTMLPreformatted"/>
        <w:divId w:val="971129232"/>
      </w:pPr>
      <w:r>
        <w:rPr>
          <w:color w:val="C7254E"/>
          <w:sz w:val="18"/>
          <w:szCs w:val="18"/>
        </w:rPr>
        <w:t>## #-&gt; Dwelling: rf_25</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rf_25: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Pump$2758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88.88346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1734.691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 &amp; Kitchen Appliances$2759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349.55367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2379.292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Controlled$2761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258.40103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2853.940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Uncontrolled $2763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462.20069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4566.728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Incomer 2 - Uncontrolled $2762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397.27281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2478.952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52.59379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1777.121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859.53641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19.0990000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5062.934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352.63455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-0.0333333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5062.934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164990 </w:t>
            </w:r>
          </w:p>
        </w:tc>
      </w:tr>
    </w:tbl>
    <w:p w:rsidR="00000000" w:rsidRDefault="00C57027">
      <w:pPr>
        <w:pStyle w:val="HTMLPreformatted"/>
        <w:divId w:val="971129232"/>
      </w:pPr>
      <w:r>
        <w:rPr>
          <w:color w:val="C7254E"/>
          <w:sz w:val="18"/>
          <w:szCs w:val="18"/>
        </w:rPr>
        <w:t>## #-&gt; Dwelling: rf_26</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rf_26: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All$2703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260.89635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-65.777778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3598.296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All$2704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453.05564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-544.655333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4118.930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Appliances$2706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51.20405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-3.982778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2322.703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Sauna &amp; 2nd Fridge$2707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63.53170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-7.444444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2557.823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Oven$2705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15.13220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2590.046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Spa$2708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410.22441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3374.302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714.04157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-413.799333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6058.264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281.15513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-544.655333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6058.264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476777 </w:t>
            </w:r>
          </w:p>
        </w:tc>
      </w:tr>
    </w:tbl>
    <w:p w:rsidR="00000000" w:rsidRDefault="00C57027">
      <w:pPr>
        <w:pStyle w:val="HTMLPreformatted"/>
        <w:divId w:val="971129232"/>
      </w:pPr>
      <w:r>
        <w:rPr>
          <w:color w:val="C7254E"/>
          <w:sz w:val="18"/>
          <w:szCs w:val="18"/>
        </w:rPr>
        <w:t>## #-&gt; Dwelling: rf_27</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rf_27: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 2, 2nd Fridge$2828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80.17973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926.5203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Pump$2826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138.45418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2457.0843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Controlled$2825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278.22393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1625.1450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Incomer - Uncontrolled$2824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839.96004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135.34800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6587.1657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Beds 1&amp;3$2829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344.66051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19.90727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2555.6150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30305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w:t>
            </w:r>
            <w:r>
              <w:rPr>
                <w:rFonts w:ascii="Helvetica Neue" w:eastAsia="Times New Roman" w:hAnsi="Helvetica Neue"/>
                <w:color w:val="333333"/>
                <w:sz w:val="21"/>
                <w:szCs w:val="21"/>
              </w:rPr>
              <w:t xml:space="preserve">Oven Wall Appliances$2827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38.18063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2495.7013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1118.44838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138.38567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6806.3293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405.44563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6806.3293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212171 </w:t>
            </w:r>
          </w:p>
        </w:tc>
      </w:tr>
    </w:tbl>
    <w:p w:rsidR="00000000" w:rsidRDefault="00C57027">
      <w:pPr>
        <w:pStyle w:val="HTMLPreformatted"/>
        <w:divId w:val="971129232"/>
      </w:pPr>
      <w:r>
        <w:rPr>
          <w:color w:val="C7254E"/>
          <w:sz w:val="18"/>
          <w:szCs w:val="18"/>
        </w:rPr>
        <w:t>## #-&gt; Dwelling: rf_28</w:t>
      </w:r>
    </w:p>
    <w:tbl>
      <w:tblPr>
        <w:tblW w:w="5000" w:type="pct"/>
        <w:tblCellMar>
          <w:top w:w="15" w:type="dxa"/>
          <w:left w:w="15" w:type="dxa"/>
          <w:bottom w:w="15" w:type="dxa"/>
          <w:right w:w="15" w:type="dxa"/>
        </w:tblCellMar>
        <w:tblLook w:val="04A0" w:firstRow="1" w:lastRow="0" w:firstColumn="1" w:lastColumn="0" w:noHBand="0" w:noVBand="1"/>
      </w:tblPr>
      <w:tblGrid>
        <w:gridCol w:w="6508"/>
        <w:gridCol w:w="2278"/>
        <w:gridCol w:w="2135"/>
        <w:gridCol w:w="2063"/>
        <w:gridCol w:w="953"/>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rf_28: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Pump$4219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51.89516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2463.9630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All$4221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-135.60611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-2794.550333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4676.1890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69.36095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-3.636364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1428.4331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Laundry$4217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27.77702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333.0917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32.79797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226.4063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Garage$4220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-489.75448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-3071.270333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93.1820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-135.49572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-2794.550333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4676.1890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-82.71789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-3071.270333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4676.1890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20195 </w:t>
            </w:r>
          </w:p>
        </w:tc>
      </w:tr>
    </w:tbl>
    <w:p w:rsidR="00000000" w:rsidRDefault="00C57027">
      <w:pPr>
        <w:pStyle w:val="HTMLPreformatted"/>
        <w:divId w:val="971129232"/>
      </w:pPr>
      <w:r>
        <w:rPr>
          <w:color w:val="C7254E"/>
          <w:sz w:val="18"/>
          <w:szCs w:val="18"/>
        </w:rPr>
        <w:t>## #-&gt; Dwelling: rf_29</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rf_29: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Kitchen Appliances$4186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592.044069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3760.9203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339.925815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3242.0953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Incomer - Uncontrolled$4181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1262.522415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21.500000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6046.0460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Laundry$4185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3.586081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-1.773684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184.7330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88.229156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740.6183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Oven$4182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26.576065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3484.1950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1602.535408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21.500000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8395.3977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559.345573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-1.773684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8395.3977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419454 </w:t>
            </w:r>
          </w:p>
        </w:tc>
      </w:tr>
    </w:tbl>
    <w:p w:rsidR="00000000" w:rsidRDefault="00C57027">
      <w:pPr>
        <w:pStyle w:val="HTMLPreformatted"/>
        <w:divId w:val="971129232"/>
      </w:pPr>
      <w:r>
        <w:rPr>
          <w:color w:val="C7254E"/>
          <w:sz w:val="18"/>
          <w:szCs w:val="18"/>
        </w:rPr>
        <w:t>## #-&gt; Dwelling: rf_30</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rf_30: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Controlled$4238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190.47906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-1.314333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1473.254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All$4239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743.47460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115.755333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5173.553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286.83927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50.316000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2617.753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Kitchen$4235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15.00388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1073.849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114.88548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-0.367000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1440.129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Hobb$4237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2908.371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743.53834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115.755333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5173.553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302.96354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-1.314333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5173.553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173607 </w:t>
            </w:r>
          </w:p>
        </w:tc>
      </w:tr>
    </w:tbl>
    <w:p w:rsidR="00000000" w:rsidRDefault="00C57027">
      <w:pPr>
        <w:pStyle w:val="HTMLPreformatted"/>
        <w:divId w:val="971129232"/>
      </w:pPr>
      <w:r>
        <w:rPr>
          <w:color w:val="C7254E"/>
          <w:sz w:val="18"/>
          <w:szCs w:val="18"/>
        </w:rPr>
        <w:t>## #-&gt; Dwelling: rf_31</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rf_31: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Pump$4204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132.24442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2462.601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Hot Water - Controlled$4200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54.63796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1917.637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682.24437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7101.946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147.20703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3227.045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Laundry$4202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20.63545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2096.166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75.32588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1299.301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682.31377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7101.946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63461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256.37270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7101.946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444227 </w:t>
            </w:r>
          </w:p>
        </w:tc>
      </w:tr>
    </w:tbl>
    <w:p w:rsidR="00000000" w:rsidRDefault="00C57027">
      <w:pPr>
        <w:pStyle w:val="HTMLPreformatted"/>
        <w:divId w:val="971129232"/>
      </w:pPr>
      <w:r>
        <w:rPr>
          <w:color w:val="C7254E"/>
          <w:sz w:val="18"/>
          <w:szCs w:val="18"/>
        </w:rPr>
        <w:t>## #-&gt; Dwelling: rf_32</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rf_32: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67.805397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2470.511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283.857462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1480.453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677.663999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7882.022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113.946538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2454.631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Laundry$4194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5.242116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1700.831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22.238769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751.784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677.714009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7882.022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264.066899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7882.022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126308 </w:t>
            </w:r>
          </w:p>
        </w:tc>
      </w:tr>
    </w:tbl>
    <w:p w:rsidR="00000000" w:rsidRDefault="00C57027">
      <w:pPr>
        <w:pStyle w:val="HTMLPreformatted"/>
        <w:divId w:val="971129232"/>
      </w:pPr>
      <w:r>
        <w:rPr>
          <w:color w:val="C7254E"/>
          <w:sz w:val="18"/>
          <w:szCs w:val="18"/>
        </w:rPr>
        <w:t>## #-&gt; Dwelling: rf_33</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rf_33: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288.89318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2147.5373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519.82255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138.1567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5115.2227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Heat Pump$4140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272.44582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62.9900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3180.3123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Teenagers Bedroom$4139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47.66568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1804.7990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24.82534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731.3517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Hob &amp; Microwave$4141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36.87318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3614.1510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808.81569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138.1567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7016.9233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285.62021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7016.9233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388094 </w:t>
            </w:r>
          </w:p>
        </w:tc>
      </w:tr>
    </w:tbl>
    <w:p w:rsidR="00000000" w:rsidRDefault="00C57027">
      <w:pPr>
        <w:pStyle w:val="HTMLPreformatted"/>
        <w:divId w:val="971129232"/>
      </w:pPr>
      <w:r>
        <w:rPr>
          <w:color w:val="C7254E"/>
          <w:sz w:val="18"/>
          <w:szCs w:val="18"/>
        </w:rPr>
        <w:t>## #-&gt; Dwelling: rf_34</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rf_34: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Pump$4223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196.46816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4982.931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Uncontrolled$4224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329.87038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3901.050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All$4225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1159.39702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9469.695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178.94462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2362.236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Freezer$4227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104.93907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2209.190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96.63415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1078.365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1159.42800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9469.695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460.81163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9469.695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170611 </w:t>
            </w:r>
          </w:p>
        </w:tc>
      </w:tr>
    </w:tbl>
    <w:p w:rsidR="00000000" w:rsidRDefault="00C57027">
      <w:pPr>
        <w:pStyle w:val="HTMLPreformatted"/>
        <w:divId w:val="971129232"/>
      </w:pPr>
      <w:r>
        <w:rPr>
          <w:color w:val="C7254E"/>
          <w:sz w:val="18"/>
          <w:szCs w:val="18"/>
        </w:rPr>
        <w:t>## #-&gt; Dwelling: rf_35</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rf_35: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58.91764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1329.501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Uncontrolled$4125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238.36225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-208.2333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2967.400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1101.61843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5252.648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91.91850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1670.461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Fridge Freezer$4122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124.96889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2389.454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74.64069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869.856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1340.13736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7202.184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432.93768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-208.2333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7202.184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182581 </w:t>
            </w:r>
          </w:p>
        </w:tc>
      </w:tr>
    </w:tbl>
    <w:p w:rsidR="00000000" w:rsidRDefault="00C57027">
      <w:pPr>
        <w:pStyle w:val="HTMLPreformatted"/>
        <w:divId w:val="971129232"/>
      </w:pPr>
      <w:r>
        <w:rPr>
          <w:color w:val="C7254E"/>
          <w:sz w:val="18"/>
          <w:szCs w:val="18"/>
        </w:rPr>
        <w:t>## #-&gt; Dwelling: rf_36</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rf_36: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104.85081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2566.7637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Uncontrolled$4147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296.36297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-2.2786667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3137.1947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830.22911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20.0350000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9557.4647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34.22702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-9.3226667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2367.1767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49.72965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-0.7756667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677.3097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Washing Machine$4146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3.65723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-0.7916667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454.5093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830.31644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20.0350000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9557.4647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307.05332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-9.3226667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9557.4647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374878 </w:t>
            </w:r>
          </w:p>
        </w:tc>
      </w:tr>
    </w:tbl>
    <w:p w:rsidR="00000000" w:rsidRDefault="00C57027">
      <w:pPr>
        <w:pStyle w:val="HTMLPreformatted"/>
        <w:divId w:val="971129232"/>
      </w:pPr>
      <w:r>
        <w:rPr>
          <w:color w:val="C7254E"/>
          <w:sz w:val="18"/>
          <w:szCs w:val="18"/>
        </w:rPr>
        <w:t>## #-&gt; Dwelling: rf_37</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rf_37: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48.81921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2224.3923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279.51827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3152.7550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-Uncontrolled$4136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291.47084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43.309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3890.5817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141.99467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1505.9013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Fridge Freezer$4138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55.40102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1136.2677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14.65210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520.4113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571.01905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43.309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5955.6347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200.41074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-64.270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5955.6347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446320 </w:t>
            </w:r>
          </w:p>
        </w:tc>
      </w:tr>
    </w:tbl>
    <w:p w:rsidR="00000000" w:rsidRDefault="00C57027">
      <w:pPr>
        <w:pStyle w:val="HTMLPreformatted"/>
        <w:divId w:val="971129232"/>
      </w:pPr>
      <w:r>
        <w:rPr>
          <w:color w:val="C7254E"/>
          <w:sz w:val="18"/>
          <w:szCs w:val="18"/>
        </w:rPr>
        <w:t>## #-&gt; Dwelling: rf_38</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rf_38: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Pump$4175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242.51194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-7.850667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2485.8203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483.01857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3058.4537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567.92404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53.086000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4309.8773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Dining &amp; Office$4179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118.83712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2221.4497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Lounge, Garage, Bed$4180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108.08280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871.6080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50.85886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728.8043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1050.97562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53.868000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6621.2760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374.60128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-7.850667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6621.2760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231077 </w:t>
            </w:r>
          </w:p>
        </w:tc>
      </w:tr>
    </w:tbl>
    <w:p w:rsidR="00000000" w:rsidRDefault="00C57027">
      <w:pPr>
        <w:pStyle w:val="HTMLPreformatted"/>
        <w:divId w:val="971129232"/>
      </w:pPr>
      <w:r>
        <w:rPr>
          <w:color w:val="C7254E"/>
          <w:sz w:val="18"/>
          <w:szCs w:val="18"/>
        </w:rPr>
        <w:t>## #-&gt; Dwelling: rf_39</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rf_39: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(2 elements)$4247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398.64564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3317.472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Uncontrolled$4248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1536.80037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142.28900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8563.603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196.30065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-40.22077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2766.920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&amp; 2 Towel Rail$4245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277.43147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2101.948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Oven$4246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52.06442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3053.337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1935.63494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142.28900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10760.555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732.81291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-40.22077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10760.555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340116 </w:t>
            </w:r>
          </w:p>
        </w:tc>
      </w:tr>
    </w:tbl>
    <w:p w:rsidR="00000000" w:rsidRDefault="00C57027">
      <w:pPr>
        <w:pStyle w:val="HTMLPreformatted"/>
        <w:divId w:val="971129232"/>
      </w:pPr>
      <w:r>
        <w:rPr>
          <w:color w:val="C7254E"/>
          <w:sz w:val="18"/>
          <w:szCs w:val="18"/>
        </w:rPr>
        <w:t>## #-&gt; Dwelling: rf_40</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rf_40: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(x2) &amp; </w:t>
            </w:r>
            <w:r>
              <w:rPr>
                <w:rFonts w:ascii="Helvetica Neue" w:eastAsia="Times New Roman" w:hAnsi="Helvetica Neue"/>
                <w:color w:val="333333"/>
                <w:sz w:val="21"/>
                <w:szCs w:val="21"/>
              </w:rPr>
              <w:t xml:space="preserve">Lounge Power$4166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330.6677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5340.9140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336.3902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1991.9203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855.0246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46.7286364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7003.3600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137.8220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1936.0547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Laundry$4164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20.8082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-0.0833333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2218.3740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144.2461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792.7483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1191.5785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46.7286364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7855.8450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430.9339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7855.8450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81326 </w:t>
            </w:r>
          </w:p>
        </w:tc>
      </w:tr>
    </w:tbl>
    <w:p w:rsidR="00000000" w:rsidRDefault="00C57027">
      <w:pPr>
        <w:pStyle w:val="HTMLPreformatted"/>
        <w:divId w:val="971129232"/>
      </w:pPr>
      <w:r>
        <w:rPr>
          <w:color w:val="C7254E"/>
          <w:sz w:val="18"/>
          <w:szCs w:val="18"/>
        </w:rPr>
        <w:t>## #-&gt; Dwelling: rf_41</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rf_41: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53.39034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3579.525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1028.85063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100.08300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7580.263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294.08670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32.34867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3484.788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Laundry$4188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139.47248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16.19667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150.42851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1783.119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Oven$4191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35.37397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2443.117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1029.11708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100.08300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7580.263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50530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390.10282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7580.263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353710 </w:t>
            </w:r>
          </w:p>
        </w:tc>
      </w:tr>
    </w:tbl>
    <w:p w:rsidR="00000000" w:rsidRDefault="00C57027">
      <w:pPr>
        <w:pStyle w:val="HTMLPreformatted"/>
        <w:divId w:val="971129232"/>
      </w:pPr>
      <w:r>
        <w:rPr>
          <w:color w:val="C7254E"/>
          <w:sz w:val="18"/>
          <w:szCs w:val="18"/>
        </w:rPr>
        <w:t>## #-&gt; Dwelling: rf_42</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rf_42: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44.57885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2394.087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Uncontrolled$4131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369.39064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3082.225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1230.59328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78.113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9511.441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161.60835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2225.846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Freezer$4128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131.29429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1633.096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(inc heat lamps)$4129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361.12577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3528.905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1230.65249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78.113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9511.441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504.17767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9511.441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227703 </w:t>
            </w:r>
          </w:p>
        </w:tc>
      </w:tr>
    </w:tbl>
    <w:p w:rsidR="00000000" w:rsidRDefault="00C57027">
      <w:pPr>
        <w:pStyle w:val="HTMLPreformatted"/>
        <w:divId w:val="971129232"/>
      </w:pPr>
      <w:r>
        <w:rPr>
          <w:color w:val="C7254E"/>
          <w:sz w:val="18"/>
          <w:szCs w:val="18"/>
        </w:rPr>
        <w:t>## #-&gt; Dwelling: rf_43</w:t>
      </w:r>
    </w:p>
    <w:tbl>
      <w:tblPr>
        <w:tblW w:w="5000" w:type="pct"/>
        <w:tblCellMar>
          <w:top w:w="15" w:type="dxa"/>
          <w:left w:w="15" w:type="dxa"/>
          <w:bottom w:w="15" w:type="dxa"/>
          <w:right w:w="15" w:type="dxa"/>
        </w:tblCellMar>
        <w:tblLook w:val="04A0" w:firstRow="1" w:lastRow="0" w:firstColumn="1" w:lastColumn="0" w:noHBand="0" w:noVBand="1"/>
      </w:tblPr>
      <w:tblGrid>
        <w:gridCol w:w="6585"/>
        <w:gridCol w:w="2305"/>
        <w:gridCol w:w="1996"/>
        <w:gridCol w:w="2087"/>
        <w:gridCol w:w="964"/>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rf_4</w:t>
            </w:r>
            <w:r>
              <w:rPr>
                <w:rFonts w:ascii="Helvetica Neue" w:eastAsia="Times New Roman" w:hAnsi="Helvetica Neue"/>
                <w:color w:val="777777"/>
                <w:sz w:val="21"/>
                <w:szCs w:val="21"/>
              </w:rPr>
              <w:t xml:space="preserve">3: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Pump$4211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195.49477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1717.945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All$4213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626.78328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4220.100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Appliances$4210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134.94147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2657.540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&amp; Guest Bed$4215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11.16818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343.220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101.58944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1003.771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Oven$4214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15.43599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2011.064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626.83708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4220.100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244.60717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4220.100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69146 </w:t>
            </w:r>
          </w:p>
        </w:tc>
      </w:tr>
    </w:tbl>
    <w:p w:rsidR="00000000" w:rsidRDefault="00C57027">
      <w:pPr>
        <w:pStyle w:val="HTMLPreformatted"/>
        <w:divId w:val="971129232"/>
      </w:pPr>
      <w:r>
        <w:rPr>
          <w:color w:val="C7254E"/>
          <w:sz w:val="18"/>
          <w:szCs w:val="18"/>
        </w:rPr>
        <w:t>## #-&gt; Dwelling: rf_44</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rf_44: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100.53545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-51.46967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2088.850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491.27149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3317.720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606.20982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77.37600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6656.751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123.97803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2312.836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$4152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33.07550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2336.731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Lighting$4153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95.11141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1485.102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1097.55765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77.37600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9833.222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363.96276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-51.46967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9833.222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444689 </w:t>
            </w:r>
          </w:p>
        </w:tc>
      </w:tr>
    </w:tbl>
    <w:p w:rsidR="00000000" w:rsidRDefault="00C57027">
      <w:pPr>
        <w:pStyle w:val="HTMLPreformatted"/>
        <w:divId w:val="971129232"/>
      </w:pPr>
      <w:r>
        <w:rPr>
          <w:color w:val="C7254E"/>
          <w:sz w:val="18"/>
          <w:szCs w:val="18"/>
        </w:rPr>
        <w:t>## #-&gt; Dwelling: rf_45</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lastRenderedPageBreak/>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rf_45: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Pump$4160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94.24142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2654.288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Controlled$4158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316.89667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3096.385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Uncontrolled$4157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455.17969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4620.431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Appliances$4161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92.33676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1757.619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Fridge$4162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37.18851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1716.550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Lighting$4159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82.99439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1686.921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772.12751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7298.491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264.42357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7298.491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191324 </w:t>
            </w:r>
          </w:p>
        </w:tc>
      </w:tr>
    </w:tbl>
    <w:p w:rsidR="00000000" w:rsidRDefault="00C57027">
      <w:pPr>
        <w:pStyle w:val="HTMLPreformatted"/>
        <w:divId w:val="971129232"/>
      </w:pPr>
      <w:r>
        <w:rPr>
          <w:color w:val="C7254E"/>
          <w:sz w:val="18"/>
          <w:szCs w:val="18"/>
        </w:rPr>
        <w:t>## #-&gt; Dwelling: rf_46</w:t>
      </w:r>
    </w:p>
    <w:tbl>
      <w:tblPr>
        <w:tblW w:w="5000" w:type="pct"/>
        <w:tblCellMar>
          <w:top w:w="15" w:type="dxa"/>
          <w:left w:w="15" w:type="dxa"/>
          <w:bottom w:w="15" w:type="dxa"/>
          <w:right w:w="15" w:type="dxa"/>
        </w:tblCellMar>
        <w:tblLook w:val="04A0" w:firstRow="1" w:lastRow="0" w:firstColumn="1" w:lastColumn="0" w:noHBand="0" w:noVBand="1"/>
      </w:tblPr>
      <w:tblGrid>
        <w:gridCol w:w="6420"/>
        <w:gridCol w:w="2247"/>
        <w:gridCol w:w="2106"/>
        <w:gridCol w:w="2035"/>
        <w:gridCol w:w="1129"/>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rf_46: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Power$4232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250.567902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5.9150000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2959.36400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Power$4399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-47.900913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-242.3875862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452.67700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Power1$4232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235.389913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5.9150000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2959.36400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Power2$4399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-66.279776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-241.6986667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249.05133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Power_Imag$4399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-105.075756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-269.7236667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250.48667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Controlled$4231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232.173040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-2.4533333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2136.31467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Controlled$4400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2.360899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-31.1823333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52.38333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Controlled1$4231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264.633198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-0.5696667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2137.98800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Controlled2$4400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2.892765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-26.6316667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56.67100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Controlled_Imag$4400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1.385089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-32.4076667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89.83967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Incomer - Uncontrolled$4230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1286.215901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136.3493333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8336.38900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Uncontrolled$4401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221.695045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-234.9800000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1400.39000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Uncontrolled1$4230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1602.818895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188.3213333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8336.38900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Uncontrolled2$4401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308.790044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-171.7506667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1291.09467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Uncontrolled_Imag$4401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164.224745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-280.3576667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1306.42600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Voltage$4405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233.044650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217.7060000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238.86733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48543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Bedrooms$4229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163.253834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2106.42233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Bedrooms$4402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47.121095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-45.3023333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334.21533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Bedrooms1$4229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117.717179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1436.52000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Bedrooms2$4402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39.627458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-37.7376667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205.68133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Bedrooms_Imag$4402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98.201280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-41.4986667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204.52167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Bedrooms$4228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228.305912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3784.37833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w:t>
            </w:r>
            <w:r>
              <w:rPr>
                <w:rFonts w:ascii="Helvetica Neue" w:eastAsia="Times New Roman" w:hAnsi="Helvetica Neue"/>
                <w:color w:val="333333"/>
                <w:sz w:val="21"/>
                <w:szCs w:val="21"/>
              </w:rPr>
              <w:t xml:space="preserve">Bedrooms$4403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92.507158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-60.2600000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798.75467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Bedrooms1$4228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285.920723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3784.37833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Bedrooms2$4403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105.456512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-42.1250000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732.26300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Bedrooms_Imag$4403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4.987965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-113.9056667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439.69933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331.123502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2187.10800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45290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29.693003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-127.2770000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496.45367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36699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Lighting1$4233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440.831532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41.4000000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2187.10800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Lighting2$4404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42.555726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-127.2770000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415.55300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Lighting_Imag$4404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9.506655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-96.2106667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471.37133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1504.213795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136.3493333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10156.21067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49551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320.458233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-280.3576667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10156.21067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868410 </w:t>
            </w:r>
          </w:p>
        </w:tc>
      </w:tr>
    </w:tbl>
    <w:p w:rsidR="00000000" w:rsidRDefault="00C57027">
      <w:pPr>
        <w:pStyle w:val="HTMLPreformatted"/>
        <w:divId w:val="971129232"/>
      </w:pPr>
      <w:r>
        <w:rPr>
          <w:color w:val="C7254E"/>
          <w:sz w:val="18"/>
          <w:szCs w:val="18"/>
        </w:rPr>
        <w:t xml:space="preserve">## #-&gt; </w:t>
      </w:r>
      <w:r>
        <w:rPr>
          <w:color w:val="C7254E"/>
          <w:sz w:val="18"/>
          <w:szCs w:val="18"/>
        </w:rPr>
        <w:t>Dwelling: rf_47</w:t>
      </w:r>
    </w:p>
    <w:tbl>
      <w:tblPr>
        <w:tblW w:w="5000" w:type="pct"/>
        <w:tblCellMar>
          <w:top w:w="15" w:type="dxa"/>
          <w:left w:w="15" w:type="dxa"/>
          <w:bottom w:w="15" w:type="dxa"/>
          <w:right w:w="15" w:type="dxa"/>
        </w:tblCellMar>
        <w:tblLook w:val="04A0" w:firstRow="1" w:lastRow="0" w:firstColumn="1" w:lastColumn="0" w:noHBand="0" w:noVBand="1"/>
      </w:tblPr>
      <w:tblGrid>
        <w:gridCol w:w="6495"/>
        <w:gridCol w:w="2273"/>
        <w:gridCol w:w="1969"/>
        <w:gridCol w:w="2058"/>
        <w:gridCol w:w="1142"/>
      </w:tblGrid>
      <w:tr w:rsidR="00000000">
        <w:trPr>
          <w:divId w:val="971129232"/>
          <w:tblHeader/>
        </w:trPr>
        <w:tc>
          <w:tcPr>
            <w:tcW w:w="0" w:type="auto"/>
            <w:gridSpan w:val="5"/>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8.1:</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rf_47: Mean of half-hourly mean power (W) by circuit type </w:t>
            </w:r>
          </w:p>
        </w:tc>
      </w:tr>
      <w:tr w:rsidR="00000000">
        <w:trPr>
          <w:divId w:val="971129232"/>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minPowerW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maxPowerW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2 x Bathroom Heat$4171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119.058261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3559.722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All$4170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415.505533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67.949333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6192.582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&amp; Heat, Lounge$4174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142.513254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13.809667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2670.404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&amp; 2 Bedrooms$4173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9.693883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-1.472000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1773.141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Lighting$4172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22.702200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0.000000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1089.850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Wall Oven$4169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26.401845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-2.422667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2473.255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415.526033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67.949333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6192.582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r>
      <w:tr w:rsidR="00000000">
        <w:trPr>
          <w:divId w:val="971129232"/>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164.485858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-2.422667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6192.582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137375 </w:t>
            </w:r>
          </w:p>
        </w:tc>
      </w:tr>
    </w:tbl>
    <w:p w:rsidR="00000000" w:rsidRDefault="00C57027">
      <w:pPr>
        <w:pStyle w:val="Heading2"/>
        <w:divId w:val="1479570129"/>
        <w:rPr>
          <w:rFonts w:eastAsia="Times New Roman" w:cs="Arial"/>
          <w:color w:val="333333"/>
        </w:rPr>
      </w:pPr>
      <w:r>
        <w:rPr>
          <w:rStyle w:val="header-section-number"/>
          <w:rFonts w:eastAsia="Times New Roman" w:cs="Arial"/>
          <w:color w:val="333333"/>
        </w:rPr>
        <w:t>8.3</w:t>
      </w:r>
      <w:r>
        <w:rPr>
          <w:rFonts w:eastAsia="Times New Roman" w:cs="Arial"/>
          <w:color w:val="333333"/>
        </w:rPr>
        <w:t xml:space="preserve"> Circuit labels (all)</w:t>
      </w:r>
    </w:p>
    <w:tbl>
      <w:tblPr>
        <w:tblW w:w="5000" w:type="pct"/>
        <w:tblCellMar>
          <w:top w:w="15" w:type="dxa"/>
          <w:left w:w="15" w:type="dxa"/>
          <w:bottom w:w="15" w:type="dxa"/>
          <w:right w:w="15" w:type="dxa"/>
        </w:tblCellMar>
        <w:tblLook w:val="04A0" w:firstRow="1" w:lastRow="0" w:firstColumn="1" w:lastColumn="0" w:noHBand="0" w:noVBand="1"/>
      </w:tblPr>
      <w:tblGrid>
        <w:gridCol w:w="7793"/>
        <w:gridCol w:w="1598"/>
        <w:gridCol w:w="2150"/>
        <w:gridCol w:w="2396"/>
      </w:tblGrid>
      <w:tr w:rsidR="00000000">
        <w:trPr>
          <w:divId w:val="1479570129"/>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777777"/>
                <w:sz w:val="21"/>
                <w:szCs w:val="21"/>
              </w:rPr>
            </w:pPr>
            <w:r>
              <w:rPr>
                <w:rFonts w:ascii="Helvetica Neue" w:eastAsia="Times New Roman" w:hAnsi="Helvetica Neue"/>
                <w:color w:val="777777"/>
                <w:sz w:val="21"/>
                <w:szCs w:val="21"/>
              </w:rPr>
              <w:t>Table 8.2:</w:t>
            </w:r>
            <w:r>
              <w:rPr>
                <w:rFonts w:ascii="Helvetica Neue" w:eastAsia="Times New Roman" w:hAnsi="Helvetica Neue"/>
                <w:color w:val="777777"/>
                <w:sz w:val="21"/>
                <w:szCs w:val="21"/>
              </w:rPr>
              <w:t xml:space="preserve"> </w:t>
            </w:r>
            <w:r>
              <w:rPr>
                <w:rFonts w:ascii="Helvetica Neue" w:eastAsia="Times New Roman" w:hAnsi="Helvetica Neue"/>
                <w:color w:val="777777"/>
                <w:sz w:val="21"/>
                <w:szCs w:val="21"/>
              </w:rPr>
              <w:t xml:space="preserve">Summary statistics by circuit label </w:t>
            </w:r>
          </w:p>
        </w:tc>
      </w:tr>
      <w:tr w:rsidR="00000000">
        <w:trPr>
          <w:divId w:val="1479570129"/>
          <w:tblHeader/>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circuitLabel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nObs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nDwellings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b/>
                <w:bCs/>
                <w:color w:val="333333"/>
                <w:sz w:val="21"/>
                <w:szCs w:val="21"/>
              </w:rPr>
            </w:pPr>
            <w:r>
              <w:rPr>
                <w:rFonts w:ascii="Helvetica Neue" w:eastAsia="Times New Roman" w:hAnsi="Helvetica Neue"/>
                <w:b/>
                <w:bCs/>
                <w:color w:val="333333"/>
                <w:sz w:val="21"/>
                <w:szCs w:val="21"/>
              </w:rPr>
              <w:t xml:space="preserve">meanW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 2, 2nd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80.179734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Bedroom &amp; Lounge Heat Pumps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92.887207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Bedrooms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60754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130.087294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Cooking Bath tile heat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135.770702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Downstairs (inc 1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-8.074854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53096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81.082776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Hallway &amp; Washing Machine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108.155741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667260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92.005183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2 x Bathroom Heat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119.058261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w:t>
            </w:r>
            <w:r>
              <w:rPr>
                <w:rFonts w:ascii="Helvetica Neue" w:eastAsia="Times New Roman" w:hAnsi="Helvetica Neue"/>
                <w:color w:val="333333"/>
                <w:sz w:val="21"/>
                <w:szCs w:val="21"/>
              </w:rPr>
              <w:t xml:space="preserve">Bedroom 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153.405256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59922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592.044069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227.028306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Misc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176.614469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&amp; Washing Machine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113.522523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 (x2) &amp; </w:t>
            </w:r>
            <w:r>
              <w:rPr>
                <w:rFonts w:ascii="Helvetica Neue" w:eastAsia="Times New Roman" w:hAnsi="Helvetica Neue"/>
                <w:color w:val="333333"/>
                <w:sz w:val="21"/>
                <w:szCs w:val="21"/>
              </w:rPr>
              <w:t xml:space="preserve">Lounge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330.667698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116.970626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235.389913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-66.279776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 Pumps (2x) &amp; Power_Imag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-105.075756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Heating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47813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635.647001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105656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20.586993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Hob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349.553675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32452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305.402252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(2 elements)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398.645643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1026607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289.520647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Hot Water - Controlled (HEMS)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264.077055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264.633198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2.892765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Controlled_Imag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1.385089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136539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308.662463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Cpbd Heater- Cont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75.778150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Hot water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216.747444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394118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774.270597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927032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759.939524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1602.818895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308.790044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 Uncontrolled_Imag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164.224745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291.470842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693.701816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142387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-28.388060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Hot Water - Cont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431.690584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 Inc 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407.190261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 inc 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200.584456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61.805799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 inc Stove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280.638399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105466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254.771216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Incomer 1 -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462.200693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1 - inc Top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137.337266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561.389137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All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142387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62.285760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241.256073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32019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237.832149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inc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102.715324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 inc Stove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176.843124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118776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404.743984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23570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397.272814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2 - inc Bottom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216.669305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3 -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93.383268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Incomer Voltage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48543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233.044650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190450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89.979009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111.271795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117.717179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39.627458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Bedrooms_Imag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98.201280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&amp; 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139301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327.456494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850539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119.650595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39.718440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Kitchen Appliances &amp; Garage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46.272475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272.445819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143802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170.631882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147.101534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Appliances &amp; Ventilati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438.888107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&amp; Heat,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142.513254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203.905063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Dining &amp; Office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118.837116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Beds 1&amp;3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344.660508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Kitchen, Laundry &amp; Ventilation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240.002448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330360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34.930961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63527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33.075498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2nd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51639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146.050245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w:t>
            </w:r>
            <w:r>
              <w:rPr>
                <w:rFonts w:ascii="Helvetica Neue" w:eastAsia="Times New Roman" w:hAnsi="Helvetica Neue"/>
                <w:color w:val="333333"/>
                <w:sz w:val="21"/>
                <w:szCs w:val="21"/>
              </w:rPr>
              <w:t xml:space="preserve">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81989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167.521191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285.920723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105.456512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Bedrooms_Imag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4.987965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131.294286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63760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55.401022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69990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205.637681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Garage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24373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104.939074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Laundry &amp; Garage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27332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37.188510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18032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92.182031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Kitchen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15.003878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w:t>
            </w:r>
            <w:r>
              <w:rPr>
                <w:rFonts w:ascii="Helvetica Neue" w:eastAsia="Times New Roman" w:hAnsi="Helvetica Neue"/>
                <w:color w:val="333333"/>
                <w:sz w:val="21"/>
                <w:szCs w:val="21"/>
              </w:rPr>
              <w:t xml:space="preserve">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13040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259.593196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172.131117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&amp; Teenagers Bedroom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47.665682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Downstairs &amp; Lounge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67393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239.235944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97.932778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Fridge &amp; 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13310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63.839507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&amp; 2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9.693883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&amp; Guest Bed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9878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11.168184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Garage Fridge Freezer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26083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124.968893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Lounge, Garage, Bed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33011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108.082799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Laundry, Sauna &amp; 2nd Fridge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63.531697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820108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105.181185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&amp; 2 Towel Rail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56686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277.431468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(inc heat lamps)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32529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361.125774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1/2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-1.736804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 2/2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9236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7.948279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440.831532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Lighting2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19407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42.555726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Lighting_Imag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7583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9.506655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Lights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47813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79.879469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Lounge, Dining &amp; Bedrooms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17605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169.898890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Lower Bedrooms &amp; Bathrooms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33684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43.393020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Mains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47813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1279.853903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41.629862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Microwave &amp; Breadmaker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12416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59.207837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690851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37.712738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266871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57.892593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Hobb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24801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26.524159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Kitchen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18124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262.494127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&amp; Oven Wall Appliances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30311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38.180634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Oven, Hob &amp; Microwave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55442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36.873183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71418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-797.511960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Garage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2885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-489.754476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&amp; Storage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-99.093187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-595.107455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PV 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-605.907211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Power Outlets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59477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37.493547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Range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28401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39.211287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Spa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68111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410.224412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 xml:space="preserve">Spa (HEMS)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76868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254.209273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Spa - Uncontrolled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74492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27.710956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Theatre Heat Pump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74276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2.908102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Upstairs Heat Pumps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76421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151.876469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Ventilation &amp; Lounge Power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62880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396.925232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Wall Oven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19625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26.401845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Washing Machine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53554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3.657230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Workshop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69310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18.993755 </w:t>
            </w:r>
          </w:p>
        </w:tc>
      </w:tr>
      <w:tr w:rsidR="00000000">
        <w:trPr>
          <w:divId w:val="1479570129"/>
        </w:trPr>
        <w:tc>
          <w:tcPr>
            <w:tcW w:w="0" w:type="auto"/>
            <w:shd w:val="clear" w:color="auto" w:fill="auto"/>
            <w:tcMar>
              <w:top w:w="0" w:type="dxa"/>
              <w:left w:w="0" w:type="dxa"/>
              <w:bottom w:w="0" w:type="dxa"/>
              <w:right w:w="0" w:type="dxa"/>
            </w:tcMar>
            <w:vAlign w:val="center"/>
            <w:hideMark/>
          </w:tcPr>
          <w:p w:rsidR="00000000" w:rsidRDefault="00C57027">
            <w:pPr>
              <w:spacing w:after="300"/>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imputedTotalDemand_circuitsToSum_v1.1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1828811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45 </w:t>
            </w:r>
          </w:p>
        </w:tc>
        <w:tc>
          <w:tcPr>
            <w:tcW w:w="0" w:type="auto"/>
            <w:shd w:val="clear" w:color="auto" w:fill="auto"/>
            <w:tcMar>
              <w:top w:w="0" w:type="dxa"/>
              <w:left w:w="0" w:type="dxa"/>
              <w:bottom w:w="0" w:type="dxa"/>
              <w:right w:w="0" w:type="dxa"/>
            </w:tcMar>
            <w:vAlign w:val="center"/>
            <w:hideMark/>
          </w:tcPr>
          <w:p w:rsidR="00000000" w:rsidRDefault="00C57027">
            <w:pPr>
              <w:spacing w:after="300"/>
              <w:jc w:val="right"/>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866.257358 </w:t>
            </w:r>
          </w:p>
        </w:tc>
      </w:tr>
    </w:tbl>
    <w:p w:rsidR="00000000" w:rsidRDefault="00C57027">
      <w:pPr>
        <w:pStyle w:val="Heading1"/>
        <w:divId w:val="731738367"/>
        <w:rPr>
          <w:rFonts w:eastAsia="Times New Roman" w:cs="Arial"/>
          <w:color w:val="333333"/>
        </w:rPr>
      </w:pPr>
      <w:r>
        <w:rPr>
          <w:rStyle w:val="header-section-number"/>
          <w:rFonts w:eastAsia="Times New Roman" w:cs="Arial"/>
          <w:color w:val="333333"/>
        </w:rPr>
        <w:t>9</w:t>
      </w:r>
      <w:r>
        <w:rPr>
          <w:rFonts w:eastAsia="Times New Roman" w:cs="Arial"/>
          <w:color w:val="333333"/>
        </w:rPr>
        <w:t xml:space="preserve"> Runtime</w:t>
      </w:r>
    </w:p>
    <w:p w:rsidR="00000000" w:rsidRDefault="00C57027">
      <w:pPr>
        <w:pStyle w:val="NormalWeb"/>
        <w:divId w:val="731738367"/>
        <w:rPr>
          <w:rFonts w:ascii="Helvetica Neue" w:hAnsi="Helvetica Neue" w:cs="Arial"/>
          <w:color w:val="333333"/>
          <w:sz w:val="21"/>
          <w:szCs w:val="21"/>
        </w:rPr>
      </w:pPr>
      <w:r>
        <w:rPr>
          <w:rFonts w:ascii="Helvetica Neue" w:hAnsi="Helvetica Neue" w:cs="Arial"/>
          <w:color w:val="333333"/>
          <w:sz w:val="21"/>
          <w:szCs w:val="21"/>
        </w:rPr>
        <w:t xml:space="preserve">Analysis completed in 316.6 seconds ( 5.28 minutes) using </w:t>
      </w:r>
      <w:hyperlink r:id="rId38" w:history="1">
        <w:r>
          <w:rPr>
            <w:rStyle w:val="Hyperlink"/>
            <w:rFonts w:ascii="Helvetica Neue" w:hAnsi="Helvetica Neue" w:cs="Arial"/>
            <w:sz w:val="21"/>
            <w:szCs w:val="21"/>
          </w:rPr>
          <w:t>knitr</w:t>
        </w:r>
      </w:hyperlink>
      <w:r>
        <w:rPr>
          <w:rFonts w:ascii="Helvetica Neue" w:hAnsi="Helvetica Neue" w:cs="Arial"/>
          <w:color w:val="333333"/>
          <w:sz w:val="21"/>
          <w:szCs w:val="21"/>
        </w:rPr>
        <w:t xml:space="preserve"> in </w:t>
      </w:r>
      <w:hyperlink r:id="rId39" w:history="1">
        <w:r>
          <w:rPr>
            <w:rStyle w:val="Hyperlink"/>
            <w:rFonts w:ascii="Helvetica Neue" w:hAnsi="Helvetica Neue" w:cs="Arial"/>
            <w:sz w:val="21"/>
            <w:szCs w:val="21"/>
          </w:rPr>
          <w:t>RStudio</w:t>
        </w:r>
      </w:hyperlink>
      <w:r>
        <w:rPr>
          <w:rFonts w:ascii="Helvetica Neue" w:hAnsi="Helvetica Neue" w:cs="Arial"/>
          <w:color w:val="333333"/>
          <w:sz w:val="21"/>
          <w:szCs w:val="21"/>
        </w:rPr>
        <w:t xml:space="preserve"> with R version 3.5.2 (2018-12-20) running on x86_64-apple-darwin15.6.0.</w:t>
      </w:r>
    </w:p>
    <w:p w:rsidR="00000000" w:rsidRDefault="00C57027">
      <w:pPr>
        <w:pStyle w:val="Heading1"/>
        <w:divId w:val="1998611648"/>
        <w:rPr>
          <w:rFonts w:eastAsia="Times New Roman" w:cs="Arial"/>
          <w:color w:val="333333"/>
        </w:rPr>
      </w:pPr>
      <w:r>
        <w:rPr>
          <w:rStyle w:val="header-section-number"/>
          <w:rFonts w:eastAsia="Times New Roman" w:cs="Arial"/>
          <w:color w:val="333333"/>
        </w:rPr>
        <w:t>10</w:t>
      </w:r>
      <w:r>
        <w:rPr>
          <w:rFonts w:eastAsia="Times New Roman" w:cs="Arial"/>
          <w:color w:val="333333"/>
        </w:rPr>
        <w:t xml:space="preserve"> R environment</w:t>
      </w:r>
    </w:p>
    <w:p w:rsidR="00000000" w:rsidRDefault="00C57027">
      <w:pPr>
        <w:pStyle w:val="Heading2"/>
        <w:divId w:val="1160459609"/>
        <w:rPr>
          <w:rFonts w:eastAsia="Times New Roman" w:cs="Arial"/>
          <w:color w:val="333333"/>
        </w:rPr>
      </w:pPr>
      <w:r>
        <w:rPr>
          <w:rStyle w:val="header-section-number"/>
          <w:rFonts w:eastAsia="Times New Roman" w:cs="Arial"/>
          <w:color w:val="333333"/>
        </w:rPr>
        <w:t>10.1</w:t>
      </w:r>
      <w:r>
        <w:rPr>
          <w:rFonts w:eastAsia="Times New Roman" w:cs="Arial"/>
          <w:color w:val="333333"/>
        </w:rPr>
        <w:t xml:space="preserve"> R packages used</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base R </w:t>
      </w:r>
      <w:r>
        <w:rPr>
          <w:rStyle w:val="citation"/>
          <w:rFonts w:ascii="Helvetica Neue" w:eastAsia="Times New Roman" w:hAnsi="Helvetica Neue" w:cs="Arial"/>
          <w:color w:val="333333"/>
          <w:sz w:val="21"/>
          <w:szCs w:val="21"/>
        </w:rPr>
        <w:t>(R Core Team 2016)</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bookdown </w:t>
      </w:r>
      <w:r>
        <w:rPr>
          <w:rStyle w:val="citation"/>
          <w:rFonts w:ascii="Helvetica Neue" w:eastAsia="Times New Roman" w:hAnsi="Helvetica Neue" w:cs="Arial"/>
          <w:color w:val="333333"/>
          <w:sz w:val="21"/>
          <w:szCs w:val="21"/>
        </w:rPr>
        <w:t>(Xie 2016a)</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data.table </w:t>
      </w:r>
      <w:r>
        <w:rPr>
          <w:rStyle w:val="citation"/>
          <w:rFonts w:ascii="Helvetica Neue" w:eastAsia="Times New Roman" w:hAnsi="Helvetica Neue" w:cs="Arial"/>
          <w:color w:val="333333"/>
          <w:sz w:val="21"/>
          <w:szCs w:val="21"/>
        </w:rPr>
        <w:t>(Dowle et al. 2015)</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ggplot2 </w:t>
      </w:r>
      <w:r>
        <w:rPr>
          <w:rStyle w:val="citation"/>
          <w:rFonts w:ascii="Helvetica Neue" w:eastAsia="Times New Roman" w:hAnsi="Helvetica Neue" w:cs="Arial"/>
          <w:color w:val="333333"/>
          <w:sz w:val="21"/>
          <w:szCs w:val="21"/>
        </w:rPr>
        <w:t>(Wickham 2009</w:t>
      </w:r>
      <w:r>
        <w:rPr>
          <w:rStyle w:val="citation"/>
          <w:rFonts w:ascii="Helvetica Neue" w:eastAsia="Times New Roman" w:hAnsi="Helvetica Neue" w:cs="Arial"/>
          <w:color w:val="333333"/>
          <w:sz w:val="21"/>
          <w:szCs w:val="21"/>
        </w:rPr>
        <w:t>)</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kableExtra </w:t>
      </w:r>
      <w:r>
        <w:rPr>
          <w:rStyle w:val="citation"/>
          <w:rFonts w:ascii="Helvetica Neue" w:eastAsia="Times New Roman" w:hAnsi="Helvetica Neue" w:cs="Arial"/>
          <w:color w:val="333333"/>
          <w:sz w:val="21"/>
          <w:szCs w:val="21"/>
        </w:rPr>
        <w:t>(Zhu 2018)</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knitr </w:t>
      </w:r>
      <w:r>
        <w:rPr>
          <w:rStyle w:val="citation"/>
          <w:rFonts w:ascii="Helvetica Neue" w:eastAsia="Times New Roman" w:hAnsi="Helvetica Neue" w:cs="Arial"/>
          <w:color w:val="333333"/>
          <w:sz w:val="21"/>
          <w:szCs w:val="21"/>
        </w:rPr>
        <w:t>(Xie 2016b)</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lubridate </w:t>
      </w:r>
      <w:r>
        <w:rPr>
          <w:rStyle w:val="citation"/>
          <w:rFonts w:ascii="Helvetica Neue" w:eastAsia="Times New Roman" w:hAnsi="Helvetica Neue" w:cs="Arial"/>
          <w:color w:val="333333"/>
          <w:sz w:val="21"/>
          <w:szCs w:val="21"/>
        </w:rPr>
        <w:t>(Grolemund and Wickham 2011)</w:t>
      </w:r>
    </w:p>
    <w:p w:rsidR="00000000" w:rsidRDefault="00C57027">
      <w:pPr>
        <w:numPr>
          <w:ilvl w:val="0"/>
          <w:numId w:val="25"/>
        </w:numPr>
        <w:spacing w:before="100" w:beforeAutospacing="1" w:after="100" w:afterAutospacing="1"/>
        <w:divId w:val="1160459609"/>
        <w:rPr>
          <w:rFonts w:ascii="Helvetica Neue" w:eastAsia="Times New Roman" w:hAnsi="Helvetica Neue" w:cs="Arial"/>
          <w:color w:val="333333"/>
          <w:sz w:val="21"/>
          <w:szCs w:val="21"/>
        </w:rPr>
      </w:pPr>
      <w:r>
        <w:rPr>
          <w:rFonts w:ascii="Helvetica Neue" w:eastAsia="Times New Roman" w:hAnsi="Helvetica Neue" w:cs="Arial"/>
          <w:color w:val="333333"/>
          <w:sz w:val="21"/>
          <w:szCs w:val="21"/>
        </w:rPr>
        <w:t xml:space="preserve">rmarkdown </w:t>
      </w:r>
      <w:r>
        <w:rPr>
          <w:rStyle w:val="citation"/>
          <w:rFonts w:ascii="Helvetica Neue" w:eastAsia="Times New Roman" w:hAnsi="Helvetica Neue" w:cs="Arial"/>
          <w:color w:val="333333"/>
          <w:sz w:val="21"/>
          <w:szCs w:val="21"/>
        </w:rPr>
        <w:t>(Allaire et al. 2018)</w:t>
      </w:r>
    </w:p>
    <w:p w:rsidR="00000000" w:rsidRDefault="00C57027">
      <w:pPr>
        <w:pStyle w:val="Heading2"/>
        <w:divId w:val="883834237"/>
        <w:rPr>
          <w:rFonts w:eastAsia="Times New Roman" w:cs="Arial"/>
          <w:color w:val="333333"/>
        </w:rPr>
      </w:pPr>
      <w:r>
        <w:rPr>
          <w:rStyle w:val="header-section-number"/>
          <w:rFonts w:eastAsia="Times New Roman" w:cs="Arial"/>
          <w:color w:val="333333"/>
        </w:rPr>
        <w:t>10.2</w:t>
      </w:r>
      <w:r>
        <w:rPr>
          <w:rFonts w:eastAsia="Times New Roman" w:cs="Arial"/>
          <w:color w:val="333333"/>
        </w:rPr>
        <w:t xml:space="preserve"> Session info</w:t>
      </w:r>
    </w:p>
    <w:p w:rsidR="00000000" w:rsidRDefault="00C57027">
      <w:pPr>
        <w:pStyle w:val="HTMLPreformatted"/>
        <w:divId w:val="883834237"/>
        <w:rPr>
          <w:color w:val="C7254E"/>
          <w:sz w:val="18"/>
          <w:szCs w:val="18"/>
        </w:rPr>
      </w:pPr>
      <w:r>
        <w:rPr>
          <w:color w:val="C7254E"/>
          <w:sz w:val="18"/>
          <w:szCs w:val="18"/>
        </w:rPr>
        <w:t>## R version 3.5.2 (2018-12-20)</w:t>
      </w:r>
    </w:p>
    <w:p w:rsidR="00000000" w:rsidRDefault="00C57027">
      <w:pPr>
        <w:pStyle w:val="HTMLPreformatted"/>
        <w:divId w:val="883834237"/>
        <w:rPr>
          <w:color w:val="C7254E"/>
          <w:sz w:val="18"/>
          <w:szCs w:val="18"/>
        </w:rPr>
      </w:pPr>
      <w:r>
        <w:rPr>
          <w:color w:val="C7254E"/>
          <w:sz w:val="18"/>
          <w:szCs w:val="18"/>
        </w:rPr>
        <w:lastRenderedPageBreak/>
        <w:t>## Platform: x86_64-apple-darwin15.6.0 (64-bit)</w:t>
      </w:r>
    </w:p>
    <w:p w:rsidR="00000000" w:rsidRDefault="00C57027">
      <w:pPr>
        <w:pStyle w:val="HTMLPreformatted"/>
        <w:divId w:val="883834237"/>
        <w:rPr>
          <w:color w:val="C7254E"/>
          <w:sz w:val="18"/>
          <w:szCs w:val="18"/>
        </w:rPr>
      </w:pPr>
      <w:r>
        <w:rPr>
          <w:color w:val="C7254E"/>
          <w:sz w:val="18"/>
          <w:szCs w:val="18"/>
        </w:rPr>
        <w:t>## Running under: macOS High Sierra 10.13.6</w:t>
      </w:r>
    </w:p>
    <w:p w:rsidR="00000000" w:rsidRDefault="00C57027">
      <w:pPr>
        <w:pStyle w:val="HTMLPreformatted"/>
        <w:divId w:val="883834237"/>
        <w:rPr>
          <w:color w:val="C7254E"/>
          <w:sz w:val="18"/>
          <w:szCs w:val="18"/>
        </w:rPr>
      </w:pPr>
      <w:r>
        <w:rPr>
          <w:color w:val="C7254E"/>
          <w:sz w:val="18"/>
          <w:szCs w:val="18"/>
        </w:rPr>
        <w:t>#</w:t>
      </w: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Matrix products: default</w:t>
      </w:r>
    </w:p>
    <w:p w:rsidR="00000000" w:rsidRDefault="00C57027">
      <w:pPr>
        <w:pStyle w:val="HTMLPreformatted"/>
        <w:divId w:val="883834237"/>
        <w:rPr>
          <w:color w:val="C7254E"/>
          <w:sz w:val="18"/>
          <w:szCs w:val="18"/>
        </w:rPr>
      </w:pPr>
      <w:r>
        <w:rPr>
          <w:color w:val="C7254E"/>
          <w:sz w:val="18"/>
          <w:szCs w:val="18"/>
        </w:rPr>
        <w:t>## BLAS: /System/Library/Frameworks/Accelerate.framework/Versions/A/Frameworks/vecLib.framework/Versions/A/libBLAS.dylib</w:t>
      </w:r>
    </w:p>
    <w:p w:rsidR="00000000" w:rsidRDefault="00C57027">
      <w:pPr>
        <w:pStyle w:val="HTMLPreformatted"/>
        <w:divId w:val="883834237"/>
        <w:rPr>
          <w:color w:val="C7254E"/>
          <w:sz w:val="18"/>
          <w:szCs w:val="18"/>
        </w:rPr>
      </w:pPr>
      <w:r>
        <w:rPr>
          <w:color w:val="C7254E"/>
          <w:sz w:val="18"/>
          <w:szCs w:val="18"/>
        </w:rPr>
        <w:t>## LAPACK: /Library/Frameworks/R.framework/Versions/3.5/Resources/lib/libRlapack.dylib</w:t>
      </w:r>
    </w:p>
    <w:p w:rsidR="00000000" w:rsidRDefault="00C57027">
      <w:pPr>
        <w:pStyle w:val="HTMLPreformatted"/>
        <w:divId w:val="883834237"/>
        <w:rPr>
          <w:color w:val="C7254E"/>
          <w:sz w:val="18"/>
          <w:szCs w:val="18"/>
        </w:rPr>
      </w:pP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locale:</w:t>
      </w:r>
    </w:p>
    <w:p w:rsidR="00000000" w:rsidRDefault="00C57027">
      <w:pPr>
        <w:pStyle w:val="HTMLPreformatted"/>
        <w:divId w:val="883834237"/>
        <w:rPr>
          <w:color w:val="C7254E"/>
          <w:sz w:val="18"/>
          <w:szCs w:val="18"/>
        </w:rPr>
      </w:pPr>
      <w:r>
        <w:rPr>
          <w:color w:val="C7254E"/>
          <w:sz w:val="18"/>
          <w:szCs w:val="18"/>
        </w:rPr>
        <w:t>## [1] en_NZ.UTF-8/en_NZ.UTF-8/en_NZ.UTF-8/C/en_NZ.UTF-8/en_NZ.UTF-8</w:t>
      </w:r>
    </w:p>
    <w:p w:rsidR="00000000" w:rsidRDefault="00C57027">
      <w:pPr>
        <w:pStyle w:val="HTMLPreformatted"/>
        <w:divId w:val="883834237"/>
        <w:rPr>
          <w:color w:val="C7254E"/>
          <w:sz w:val="18"/>
          <w:szCs w:val="18"/>
        </w:rPr>
      </w:pP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attached base packages:</w:t>
      </w:r>
    </w:p>
    <w:p w:rsidR="00000000" w:rsidRDefault="00C57027">
      <w:pPr>
        <w:pStyle w:val="HTMLPreformatted"/>
        <w:divId w:val="883834237"/>
        <w:rPr>
          <w:color w:val="C7254E"/>
          <w:sz w:val="18"/>
          <w:szCs w:val="18"/>
        </w:rPr>
      </w:pPr>
      <w:r>
        <w:rPr>
          <w:color w:val="C7254E"/>
          <w:sz w:val="18"/>
          <w:szCs w:val="18"/>
        </w:rPr>
        <w:t xml:space="preserve">## [1] stats     graphics  grDevices utils     datasets  methods   base     </w:t>
      </w:r>
    </w:p>
    <w:p w:rsidR="00000000" w:rsidRDefault="00C57027">
      <w:pPr>
        <w:pStyle w:val="HTMLPreformatted"/>
        <w:divId w:val="883834237"/>
        <w:rPr>
          <w:color w:val="C7254E"/>
          <w:sz w:val="18"/>
          <w:szCs w:val="18"/>
        </w:rPr>
      </w:pP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other attached packages:</w:t>
      </w:r>
    </w:p>
    <w:p w:rsidR="00000000" w:rsidRDefault="00C57027">
      <w:pPr>
        <w:pStyle w:val="HTMLPreformatted"/>
        <w:divId w:val="883834237"/>
        <w:rPr>
          <w:color w:val="C7254E"/>
          <w:sz w:val="18"/>
          <w:szCs w:val="18"/>
        </w:rPr>
      </w:pPr>
      <w:r>
        <w:rPr>
          <w:color w:val="C7254E"/>
          <w:sz w:val="18"/>
          <w:szCs w:val="18"/>
        </w:rPr>
        <w:t>## [1] kableExtra_1.1.0         ggpl</w:t>
      </w:r>
      <w:r>
        <w:rPr>
          <w:color w:val="C7254E"/>
          <w:sz w:val="18"/>
          <w:szCs w:val="18"/>
        </w:rPr>
        <w:t xml:space="preserve">ot2_3.1.1           </w:t>
      </w:r>
    </w:p>
    <w:p w:rsidR="00000000" w:rsidRDefault="00C57027">
      <w:pPr>
        <w:pStyle w:val="HTMLPreformatted"/>
        <w:divId w:val="883834237"/>
        <w:rPr>
          <w:color w:val="C7254E"/>
          <w:sz w:val="18"/>
          <w:szCs w:val="18"/>
        </w:rPr>
      </w:pPr>
      <w:r>
        <w:rPr>
          <w:color w:val="C7254E"/>
          <w:sz w:val="18"/>
          <w:szCs w:val="18"/>
        </w:rPr>
        <w:t xml:space="preserve">## [3] bookdown_0.10            rmarkdown_1.13          </w:t>
      </w:r>
    </w:p>
    <w:p w:rsidR="00000000" w:rsidRDefault="00C57027">
      <w:pPr>
        <w:pStyle w:val="HTMLPreformatted"/>
        <w:divId w:val="883834237"/>
        <w:rPr>
          <w:color w:val="C7254E"/>
          <w:sz w:val="18"/>
          <w:szCs w:val="18"/>
        </w:rPr>
      </w:pPr>
      <w:r>
        <w:rPr>
          <w:color w:val="C7254E"/>
          <w:sz w:val="18"/>
          <w:szCs w:val="18"/>
        </w:rPr>
        <w:t xml:space="preserve">## [5] GREENGridEECA_0.0.0.9000 GREENGridData_1.0       </w:t>
      </w:r>
    </w:p>
    <w:p w:rsidR="00000000" w:rsidRDefault="00C57027">
      <w:pPr>
        <w:pStyle w:val="HTMLPreformatted"/>
        <w:divId w:val="883834237"/>
        <w:rPr>
          <w:color w:val="C7254E"/>
          <w:sz w:val="18"/>
          <w:szCs w:val="18"/>
        </w:rPr>
      </w:pPr>
      <w:r>
        <w:rPr>
          <w:color w:val="C7254E"/>
          <w:sz w:val="18"/>
          <w:szCs w:val="18"/>
        </w:rPr>
        <w:t xml:space="preserve">## [7] lubridate_1.7.4          here_0.1                </w:t>
      </w:r>
    </w:p>
    <w:p w:rsidR="00000000" w:rsidRDefault="00C57027">
      <w:pPr>
        <w:pStyle w:val="HTMLPreformatted"/>
        <w:divId w:val="883834237"/>
        <w:rPr>
          <w:color w:val="C7254E"/>
          <w:sz w:val="18"/>
          <w:szCs w:val="18"/>
        </w:rPr>
      </w:pPr>
      <w:r>
        <w:rPr>
          <w:color w:val="C7254E"/>
          <w:sz w:val="18"/>
          <w:szCs w:val="18"/>
        </w:rPr>
        <w:t xml:space="preserve">## [9] data.table_1.12.2       </w:t>
      </w:r>
    </w:p>
    <w:p w:rsidR="00000000" w:rsidRDefault="00C57027">
      <w:pPr>
        <w:pStyle w:val="HTMLPreformatted"/>
        <w:divId w:val="883834237"/>
        <w:rPr>
          <w:color w:val="C7254E"/>
          <w:sz w:val="18"/>
          <w:szCs w:val="18"/>
        </w:rPr>
      </w:pP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loaded via a namespace (a</w:t>
      </w:r>
      <w:r>
        <w:rPr>
          <w:color w:val="C7254E"/>
          <w:sz w:val="18"/>
          <w:szCs w:val="18"/>
        </w:rPr>
        <w:t>nd not attached):</w:t>
      </w:r>
    </w:p>
    <w:p w:rsidR="00000000" w:rsidRDefault="00C57027">
      <w:pPr>
        <w:pStyle w:val="HTMLPreformatted"/>
        <w:divId w:val="883834237"/>
        <w:rPr>
          <w:color w:val="C7254E"/>
          <w:sz w:val="18"/>
          <w:szCs w:val="18"/>
        </w:rPr>
      </w:pPr>
      <w:r>
        <w:rPr>
          <w:color w:val="C7254E"/>
          <w:sz w:val="18"/>
          <w:szCs w:val="18"/>
        </w:rPr>
        <w:t xml:space="preserve">##  [1] progress_1.2.2    tidyselect_0.2.5  xfun_0.7         </w:t>
      </w:r>
    </w:p>
    <w:p w:rsidR="00000000" w:rsidRDefault="00C57027">
      <w:pPr>
        <w:pStyle w:val="HTMLPreformatted"/>
        <w:divId w:val="883834237"/>
        <w:rPr>
          <w:color w:val="C7254E"/>
          <w:sz w:val="18"/>
          <w:szCs w:val="18"/>
        </w:rPr>
      </w:pPr>
      <w:r>
        <w:rPr>
          <w:color w:val="C7254E"/>
          <w:sz w:val="18"/>
          <w:szCs w:val="18"/>
        </w:rPr>
        <w:t xml:space="preserve">##  [4] reshape2_1.4.3    purrr_0.3.2       colorspace_1.4-1 </w:t>
      </w:r>
    </w:p>
    <w:p w:rsidR="00000000" w:rsidRDefault="00C57027">
      <w:pPr>
        <w:pStyle w:val="HTMLPreformatted"/>
        <w:divId w:val="883834237"/>
        <w:rPr>
          <w:color w:val="C7254E"/>
          <w:sz w:val="18"/>
          <w:szCs w:val="18"/>
        </w:rPr>
      </w:pPr>
      <w:r>
        <w:rPr>
          <w:color w:val="C7254E"/>
          <w:sz w:val="18"/>
          <w:szCs w:val="18"/>
        </w:rPr>
        <w:t xml:space="preserve">##  [7] htmltools_0.3.6   viridisLite_0.3.0 yaml_2.2.0       </w:t>
      </w:r>
    </w:p>
    <w:p w:rsidR="00000000" w:rsidRDefault="00C57027">
      <w:pPr>
        <w:pStyle w:val="HTMLPreformatted"/>
        <w:divId w:val="883834237"/>
        <w:rPr>
          <w:color w:val="C7254E"/>
          <w:sz w:val="18"/>
          <w:szCs w:val="18"/>
        </w:rPr>
      </w:pPr>
      <w:r>
        <w:rPr>
          <w:color w:val="C7254E"/>
          <w:sz w:val="18"/>
          <w:szCs w:val="18"/>
        </w:rPr>
        <w:t>## [10] rlang_0.3.4       R.oo_1.22.0       pillar_1</w:t>
      </w:r>
      <w:r>
        <w:rPr>
          <w:color w:val="C7254E"/>
          <w:sz w:val="18"/>
          <w:szCs w:val="18"/>
        </w:rPr>
        <w:t xml:space="preserve">.4.1     </w:t>
      </w:r>
    </w:p>
    <w:p w:rsidR="00000000" w:rsidRDefault="00C57027">
      <w:pPr>
        <w:pStyle w:val="HTMLPreformatted"/>
        <w:divId w:val="883834237"/>
        <w:rPr>
          <w:color w:val="C7254E"/>
          <w:sz w:val="18"/>
          <w:szCs w:val="18"/>
        </w:rPr>
      </w:pPr>
      <w:r>
        <w:rPr>
          <w:color w:val="C7254E"/>
          <w:sz w:val="18"/>
          <w:szCs w:val="18"/>
        </w:rPr>
        <w:t xml:space="preserve">## [13] glue_1.3.1        withr_2.1.2       R.utils_2.8.0    </w:t>
      </w:r>
    </w:p>
    <w:p w:rsidR="00000000" w:rsidRDefault="00C57027">
      <w:pPr>
        <w:pStyle w:val="HTMLPreformatted"/>
        <w:divId w:val="883834237"/>
        <w:rPr>
          <w:color w:val="C7254E"/>
          <w:sz w:val="18"/>
          <w:szCs w:val="18"/>
        </w:rPr>
      </w:pPr>
      <w:r>
        <w:rPr>
          <w:color w:val="C7254E"/>
          <w:sz w:val="18"/>
          <w:szCs w:val="18"/>
        </w:rPr>
        <w:t xml:space="preserve">## [16] readxl_1.3.1      plyr_1.8.4        stringr_1.4.0    </w:t>
      </w:r>
    </w:p>
    <w:p w:rsidR="00000000" w:rsidRDefault="00C57027">
      <w:pPr>
        <w:pStyle w:val="HTMLPreformatted"/>
        <w:divId w:val="883834237"/>
        <w:rPr>
          <w:color w:val="C7254E"/>
          <w:sz w:val="18"/>
          <w:szCs w:val="18"/>
        </w:rPr>
      </w:pPr>
      <w:r>
        <w:rPr>
          <w:color w:val="C7254E"/>
          <w:sz w:val="18"/>
          <w:szCs w:val="18"/>
        </w:rPr>
        <w:t xml:space="preserve">## [19] munsell_0.5.0     gtable_0.3.0      cellranger_1.1.0 </w:t>
      </w:r>
    </w:p>
    <w:p w:rsidR="00000000" w:rsidRDefault="00C57027">
      <w:pPr>
        <w:pStyle w:val="HTMLPreformatted"/>
        <w:divId w:val="883834237"/>
        <w:rPr>
          <w:color w:val="C7254E"/>
          <w:sz w:val="18"/>
          <w:szCs w:val="18"/>
        </w:rPr>
      </w:pPr>
      <w:r>
        <w:rPr>
          <w:color w:val="C7254E"/>
          <w:sz w:val="18"/>
          <w:szCs w:val="18"/>
        </w:rPr>
        <w:t xml:space="preserve">## [22] rvest_0.3.3       R.methodsS3_1.7.1 evaluate_0.13   </w:t>
      </w:r>
      <w:r>
        <w:rPr>
          <w:color w:val="C7254E"/>
          <w:sz w:val="18"/>
          <w:szCs w:val="18"/>
        </w:rPr>
        <w:t xml:space="preserve"> </w:t>
      </w:r>
    </w:p>
    <w:p w:rsidR="00000000" w:rsidRDefault="00C57027">
      <w:pPr>
        <w:pStyle w:val="HTMLPreformatted"/>
        <w:divId w:val="883834237"/>
        <w:rPr>
          <w:color w:val="C7254E"/>
          <w:sz w:val="18"/>
          <w:szCs w:val="18"/>
        </w:rPr>
      </w:pPr>
      <w:r>
        <w:rPr>
          <w:color w:val="C7254E"/>
          <w:sz w:val="18"/>
          <w:szCs w:val="18"/>
        </w:rPr>
        <w:t xml:space="preserve">## [25] labeling_0.3      knitr_1.23        highr_0.8        </w:t>
      </w:r>
    </w:p>
    <w:p w:rsidR="00000000" w:rsidRDefault="00C57027">
      <w:pPr>
        <w:pStyle w:val="HTMLPreformatted"/>
        <w:divId w:val="883834237"/>
        <w:rPr>
          <w:color w:val="C7254E"/>
          <w:sz w:val="18"/>
          <w:szCs w:val="18"/>
        </w:rPr>
      </w:pPr>
      <w:r>
        <w:rPr>
          <w:color w:val="C7254E"/>
          <w:sz w:val="18"/>
          <w:szCs w:val="18"/>
        </w:rPr>
        <w:t xml:space="preserve">## [28] Rcpp_1.0.1        readr_1.3.1       backports_1.1.4  </w:t>
      </w:r>
    </w:p>
    <w:p w:rsidR="00000000" w:rsidRDefault="00C57027">
      <w:pPr>
        <w:pStyle w:val="HTMLPreformatted"/>
        <w:divId w:val="883834237"/>
        <w:rPr>
          <w:color w:val="C7254E"/>
          <w:sz w:val="18"/>
          <w:szCs w:val="18"/>
        </w:rPr>
      </w:pPr>
      <w:r>
        <w:rPr>
          <w:color w:val="C7254E"/>
          <w:sz w:val="18"/>
          <w:szCs w:val="18"/>
        </w:rPr>
        <w:t xml:space="preserve">## [31] scales_1.0.0      webshot_0.5.1     hms_0.4.2        </w:t>
      </w:r>
    </w:p>
    <w:p w:rsidR="00000000" w:rsidRDefault="00C57027">
      <w:pPr>
        <w:pStyle w:val="HTMLPreformatted"/>
        <w:divId w:val="883834237"/>
        <w:rPr>
          <w:color w:val="C7254E"/>
          <w:sz w:val="18"/>
          <w:szCs w:val="18"/>
        </w:rPr>
      </w:pPr>
      <w:r>
        <w:rPr>
          <w:color w:val="C7254E"/>
          <w:sz w:val="18"/>
          <w:szCs w:val="18"/>
        </w:rPr>
        <w:t xml:space="preserve">## [34] packrat_0.5.0     digest_0.6.19     stringi_1.4.3    </w:t>
      </w:r>
    </w:p>
    <w:p w:rsidR="00000000" w:rsidRDefault="00C57027">
      <w:pPr>
        <w:pStyle w:val="HTMLPreformatted"/>
        <w:divId w:val="883834237"/>
        <w:rPr>
          <w:color w:val="C7254E"/>
          <w:sz w:val="18"/>
          <w:szCs w:val="18"/>
        </w:rPr>
      </w:pPr>
      <w:r>
        <w:rPr>
          <w:color w:val="C7254E"/>
          <w:sz w:val="18"/>
          <w:szCs w:val="18"/>
        </w:rPr>
        <w:t>## [37</w:t>
      </w:r>
      <w:r>
        <w:rPr>
          <w:color w:val="C7254E"/>
          <w:sz w:val="18"/>
          <w:szCs w:val="18"/>
        </w:rPr>
        <w:t xml:space="preserve">] dplyr_0.8.1       rprojroot_1.3-2   grid_3.5.2       </w:t>
      </w:r>
    </w:p>
    <w:p w:rsidR="00000000" w:rsidRDefault="00C57027">
      <w:pPr>
        <w:pStyle w:val="HTMLPreformatted"/>
        <w:divId w:val="883834237"/>
        <w:rPr>
          <w:color w:val="C7254E"/>
          <w:sz w:val="18"/>
          <w:szCs w:val="18"/>
        </w:rPr>
      </w:pPr>
      <w:r>
        <w:rPr>
          <w:color w:val="C7254E"/>
          <w:sz w:val="18"/>
          <w:szCs w:val="18"/>
        </w:rPr>
        <w:t xml:space="preserve">## [40] cli_1.1.0         tools_3.5.2       magrittr_1.5     </w:t>
      </w:r>
    </w:p>
    <w:p w:rsidR="00000000" w:rsidRDefault="00C57027">
      <w:pPr>
        <w:pStyle w:val="HTMLPreformatted"/>
        <w:divId w:val="883834237"/>
        <w:rPr>
          <w:color w:val="C7254E"/>
          <w:sz w:val="18"/>
          <w:szCs w:val="18"/>
        </w:rPr>
      </w:pPr>
      <w:r>
        <w:rPr>
          <w:color w:val="C7254E"/>
          <w:sz w:val="18"/>
          <w:szCs w:val="18"/>
        </w:rPr>
        <w:t xml:space="preserve">## [43] lazyeval_0.2.2    tibble_2.1.2      tidyr_0.8.3      </w:t>
      </w:r>
    </w:p>
    <w:p w:rsidR="00000000" w:rsidRDefault="00C57027">
      <w:pPr>
        <w:pStyle w:val="HTMLPreformatted"/>
        <w:divId w:val="883834237"/>
        <w:rPr>
          <w:color w:val="C7254E"/>
          <w:sz w:val="18"/>
          <w:szCs w:val="18"/>
        </w:rPr>
      </w:pPr>
      <w:r>
        <w:rPr>
          <w:color w:val="C7254E"/>
          <w:sz w:val="18"/>
          <w:szCs w:val="18"/>
        </w:rPr>
        <w:lastRenderedPageBreak/>
        <w:t xml:space="preserve">## [46] crayon_1.3.4      pkgconfig_2.0.2   xml2_1.2.0       </w:t>
      </w:r>
    </w:p>
    <w:p w:rsidR="00000000" w:rsidRDefault="00C57027">
      <w:pPr>
        <w:pStyle w:val="HTMLPreformatted"/>
        <w:divId w:val="883834237"/>
        <w:rPr>
          <w:color w:val="C7254E"/>
          <w:sz w:val="18"/>
          <w:szCs w:val="18"/>
        </w:rPr>
      </w:pPr>
      <w:r>
        <w:rPr>
          <w:color w:val="C7254E"/>
          <w:sz w:val="18"/>
          <w:szCs w:val="18"/>
        </w:rPr>
        <w:t xml:space="preserve">## [49] prettyunits_1.0.2 skimr_1.0.5       assertthat_0.2.1 </w:t>
      </w:r>
    </w:p>
    <w:p w:rsidR="00000000" w:rsidRDefault="00C57027">
      <w:pPr>
        <w:pStyle w:val="HTMLPreformatted"/>
        <w:divId w:val="883834237"/>
        <w:rPr>
          <w:color w:val="C7254E"/>
          <w:sz w:val="18"/>
          <w:szCs w:val="18"/>
        </w:rPr>
      </w:pPr>
      <w:r>
        <w:rPr>
          <w:color w:val="C7254E"/>
          <w:sz w:val="18"/>
          <w:szCs w:val="18"/>
        </w:rPr>
        <w:t xml:space="preserve">## [52] httr_1.4.0        rstudioapi_0.10   R6_2.4.0         </w:t>
      </w:r>
    </w:p>
    <w:p w:rsidR="00000000" w:rsidRDefault="00C57027">
      <w:pPr>
        <w:pStyle w:val="HTMLPreformatted"/>
        <w:divId w:val="883834237"/>
      </w:pPr>
      <w:r>
        <w:rPr>
          <w:color w:val="C7254E"/>
          <w:sz w:val="18"/>
          <w:szCs w:val="18"/>
        </w:rPr>
        <w:t>## [55] compiler_3.5.2</w:t>
      </w:r>
    </w:p>
    <w:p w:rsidR="00000000" w:rsidRDefault="00C57027">
      <w:pPr>
        <w:pStyle w:val="Heading1"/>
        <w:divId w:val="1305506300"/>
        <w:rPr>
          <w:rFonts w:eastAsia="Times New Roman" w:cs="Arial"/>
          <w:color w:val="333333"/>
        </w:rPr>
      </w:pPr>
      <w:r>
        <w:rPr>
          <w:rFonts w:eastAsia="Times New Roman" w:cs="Arial"/>
          <w:color w:val="333333"/>
        </w:rPr>
        <w:t>References</w:t>
      </w:r>
    </w:p>
    <w:p w:rsidR="00000000" w:rsidRDefault="00C57027">
      <w:pPr>
        <w:pStyle w:val="NormalWeb"/>
        <w:divId w:val="1284264618"/>
        <w:rPr>
          <w:rFonts w:ascii="Helvetica Neue" w:hAnsi="Helvetica Neue" w:cs="Arial"/>
          <w:color w:val="333333"/>
          <w:sz w:val="21"/>
          <w:szCs w:val="21"/>
        </w:rPr>
      </w:pPr>
      <w:r>
        <w:rPr>
          <w:rFonts w:ascii="Helvetica Neue" w:hAnsi="Helvetica Neue" w:cs="Arial"/>
          <w:color w:val="333333"/>
          <w:sz w:val="21"/>
          <w:szCs w:val="21"/>
        </w:rPr>
        <w:t>Allaire, JJ, Yihui Xie, Jonathan McPherson, Javier Luraschi, Kevin Ushey, Aron Atkins, Hadley Wick</w:t>
      </w:r>
      <w:r>
        <w:rPr>
          <w:rFonts w:ascii="Helvetica Neue" w:hAnsi="Helvetica Neue" w:cs="Arial"/>
          <w:color w:val="333333"/>
          <w:sz w:val="21"/>
          <w:szCs w:val="21"/>
        </w:rPr>
        <w:t xml:space="preserve">ham, Joe Cheng, and Winston Chang. 2018. </w:t>
      </w:r>
      <w:r>
        <w:rPr>
          <w:rStyle w:val="Emphasis"/>
          <w:rFonts w:ascii="Helvetica Neue" w:hAnsi="Helvetica Neue" w:cs="Arial"/>
          <w:color w:val="333333"/>
          <w:sz w:val="21"/>
          <w:szCs w:val="21"/>
        </w:rPr>
        <w:t>Rmarkdown: Dynamic Documents for R</w:t>
      </w:r>
      <w:r>
        <w:rPr>
          <w:rFonts w:ascii="Helvetica Neue" w:hAnsi="Helvetica Neue" w:cs="Arial"/>
          <w:color w:val="333333"/>
          <w:sz w:val="21"/>
          <w:szCs w:val="21"/>
        </w:rPr>
        <w:t xml:space="preserve">. </w:t>
      </w:r>
      <w:hyperlink r:id="rId40" w:history="1">
        <w:r>
          <w:rPr>
            <w:rStyle w:val="Hyperlink"/>
            <w:rFonts w:ascii="Helvetica Neue" w:hAnsi="Helvetica Neue" w:cs="Arial"/>
            <w:sz w:val="21"/>
            <w:szCs w:val="21"/>
          </w:rPr>
          <w:t>https://CRAN.R-project.org/package=rmarkdown</w:t>
        </w:r>
      </w:hyperlink>
      <w:r>
        <w:rPr>
          <w:rFonts w:ascii="Helvetica Neue" w:hAnsi="Helvetica Neue" w:cs="Arial"/>
          <w:color w:val="333333"/>
          <w:sz w:val="21"/>
          <w:szCs w:val="21"/>
        </w:rPr>
        <w:t>.</w:t>
      </w:r>
    </w:p>
    <w:p w:rsidR="00000000" w:rsidRDefault="00C57027">
      <w:pPr>
        <w:pStyle w:val="NormalWeb"/>
        <w:divId w:val="1792438527"/>
        <w:rPr>
          <w:rFonts w:ascii="Helvetica Neue" w:hAnsi="Helvetica Neue" w:cs="Arial"/>
          <w:color w:val="333333"/>
          <w:sz w:val="21"/>
          <w:szCs w:val="21"/>
        </w:rPr>
      </w:pPr>
      <w:r>
        <w:rPr>
          <w:rFonts w:ascii="Helvetica Neue" w:hAnsi="Helvetica Neue" w:cs="Arial"/>
          <w:color w:val="333333"/>
          <w:sz w:val="21"/>
          <w:szCs w:val="21"/>
        </w:rPr>
        <w:t xml:space="preserve">Anderson, Ben. 2019. University of Otago: Centre for Sustainability. </w:t>
      </w:r>
      <w:hyperlink r:id="rId41" w:history="1">
        <w:r>
          <w:rPr>
            <w:rStyle w:val="Hyperlink"/>
            <w:rFonts w:ascii="Helvetica Neue" w:hAnsi="Helvetica Neue" w:cs="Arial"/>
            <w:sz w:val="21"/>
            <w:szCs w:val="21"/>
          </w:rPr>
          <w:t>https://cfsotago.github.io/GREENGridData/reportTotalPower_circuitsToSum_v1.1.html</w:t>
        </w:r>
      </w:hyperlink>
      <w:r>
        <w:rPr>
          <w:rFonts w:ascii="Helvetica Neue" w:hAnsi="Helvetica Neue" w:cs="Arial"/>
          <w:color w:val="333333"/>
          <w:sz w:val="21"/>
          <w:szCs w:val="21"/>
        </w:rPr>
        <w:t>.</w:t>
      </w:r>
    </w:p>
    <w:p w:rsidR="00000000" w:rsidRDefault="00C57027">
      <w:pPr>
        <w:pStyle w:val="NormalWeb"/>
        <w:divId w:val="378895289"/>
        <w:rPr>
          <w:rFonts w:ascii="Helvetica Neue" w:hAnsi="Helvetica Neue" w:cs="Arial"/>
          <w:color w:val="333333"/>
          <w:sz w:val="21"/>
          <w:szCs w:val="21"/>
        </w:rPr>
      </w:pPr>
      <w:r>
        <w:rPr>
          <w:rFonts w:ascii="Helvetica Neue" w:hAnsi="Helvetica Neue" w:cs="Arial"/>
          <w:color w:val="333333"/>
          <w:sz w:val="21"/>
          <w:szCs w:val="21"/>
        </w:rPr>
        <w:t>Dowle, M, A Srinivasan, T Short, S Lianoglou with contributions from R Saporta</w:t>
      </w:r>
      <w:r>
        <w:rPr>
          <w:rFonts w:ascii="Helvetica Neue" w:hAnsi="Helvetica Neue" w:cs="Arial"/>
          <w:color w:val="333333"/>
          <w:sz w:val="21"/>
          <w:szCs w:val="21"/>
        </w:rPr>
        <w:t xml:space="preserve">, and E Antonyan. 2015. </w:t>
      </w:r>
      <w:r>
        <w:rPr>
          <w:rStyle w:val="Emphasis"/>
          <w:rFonts w:ascii="Helvetica Neue" w:hAnsi="Helvetica Neue" w:cs="Arial"/>
          <w:color w:val="333333"/>
          <w:sz w:val="21"/>
          <w:szCs w:val="21"/>
        </w:rPr>
        <w:t>Data.table: Extension of Data.frame</w:t>
      </w:r>
      <w:r>
        <w:rPr>
          <w:rFonts w:ascii="Helvetica Neue" w:hAnsi="Helvetica Neue" w:cs="Arial"/>
          <w:color w:val="333333"/>
          <w:sz w:val="21"/>
          <w:szCs w:val="21"/>
        </w:rPr>
        <w:t xml:space="preserve">. </w:t>
      </w:r>
      <w:hyperlink r:id="rId42" w:history="1">
        <w:r>
          <w:rPr>
            <w:rStyle w:val="Hyperlink"/>
            <w:rFonts w:ascii="Helvetica Neue" w:hAnsi="Helvetica Neue" w:cs="Arial"/>
            <w:sz w:val="21"/>
            <w:szCs w:val="21"/>
          </w:rPr>
          <w:t>https://CRAN.R-project.org/package=data.table</w:t>
        </w:r>
      </w:hyperlink>
      <w:r>
        <w:rPr>
          <w:rFonts w:ascii="Helvetica Neue" w:hAnsi="Helvetica Neue" w:cs="Arial"/>
          <w:color w:val="333333"/>
          <w:sz w:val="21"/>
          <w:szCs w:val="21"/>
        </w:rPr>
        <w:t>.</w:t>
      </w:r>
    </w:p>
    <w:p w:rsidR="00000000" w:rsidRDefault="00C57027">
      <w:pPr>
        <w:pStyle w:val="NormalWeb"/>
        <w:divId w:val="447093406"/>
        <w:rPr>
          <w:rFonts w:ascii="Helvetica Neue" w:hAnsi="Helvetica Neue" w:cs="Arial"/>
          <w:color w:val="333333"/>
          <w:sz w:val="21"/>
          <w:szCs w:val="21"/>
        </w:rPr>
      </w:pPr>
      <w:r>
        <w:rPr>
          <w:rFonts w:ascii="Helvetica Neue" w:hAnsi="Helvetica Neue" w:cs="Arial"/>
          <w:color w:val="333333"/>
          <w:sz w:val="21"/>
          <w:szCs w:val="21"/>
        </w:rPr>
        <w:t xml:space="preserve">Grolemund, Garrett, and Hadley Wickham. 2011. “Dates and Times Made Easy with lubridate.” </w:t>
      </w:r>
      <w:r>
        <w:rPr>
          <w:rStyle w:val="Emphasis"/>
          <w:rFonts w:ascii="Helvetica Neue" w:hAnsi="Helvetica Neue" w:cs="Arial"/>
          <w:color w:val="333333"/>
          <w:sz w:val="21"/>
          <w:szCs w:val="21"/>
        </w:rPr>
        <w:t>Journal of Statistical Software</w:t>
      </w:r>
      <w:r>
        <w:rPr>
          <w:rFonts w:ascii="Helvetica Neue" w:hAnsi="Helvetica Neue" w:cs="Arial"/>
          <w:color w:val="333333"/>
          <w:sz w:val="21"/>
          <w:szCs w:val="21"/>
        </w:rPr>
        <w:t xml:space="preserve"> 40 (3): 1–25. </w:t>
      </w:r>
      <w:hyperlink r:id="rId43" w:history="1">
        <w:r>
          <w:rPr>
            <w:rStyle w:val="Hyperlink"/>
            <w:rFonts w:ascii="Helvetica Neue" w:hAnsi="Helvetica Neue" w:cs="Arial"/>
            <w:sz w:val="21"/>
            <w:szCs w:val="21"/>
          </w:rPr>
          <w:t>http://www.jstatsoft.org/v40/i03/</w:t>
        </w:r>
      </w:hyperlink>
      <w:r>
        <w:rPr>
          <w:rFonts w:ascii="Helvetica Neue" w:hAnsi="Helvetica Neue" w:cs="Arial"/>
          <w:color w:val="333333"/>
          <w:sz w:val="21"/>
          <w:szCs w:val="21"/>
        </w:rPr>
        <w:t>.</w:t>
      </w:r>
    </w:p>
    <w:p w:rsidR="00000000" w:rsidRDefault="00C57027">
      <w:pPr>
        <w:pStyle w:val="NormalWeb"/>
        <w:divId w:val="621613241"/>
        <w:rPr>
          <w:rFonts w:ascii="Helvetica Neue" w:hAnsi="Helvetica Neue" w:cs="Arial"/>
          <w:color w:val="333333"/>
          <w:sz w:val="21"/>
          <w:szCs w:val="21"/>
        </w:rPr>
      </w:pPr>
      <w:r>
        <w:rPr>
          <w:rFonts w:ascii="Helvetica Neue" w:hAnsi="Helvetica Neue" w:cs="Arial"/>
          <w:color w:val="333333"/>
          <w:sz w:val="21"/>
          <w:szCs w:val="21"/>
        </w:rPr>
        <w:t xml:space="preserve">R Core Team. 2016. </w:t>
      </w:r>
      <w:r>
        <w:rPr>
          <w:rStyle w:val="Emphasis"/>
          <w:rFonts w:ascii="Helvetica Neue" w:hAnsi="Helvetica Neue" w:cs="Arial"/>
          <w:color w:val="333333"/>
          <w:sz w:val="21"/>
          <w:szCs w:val="21"/>
        </w:rPr>
        <w:t>R: A Language an</w:t>
      </w:r>
      <w:r>
        <w:rPr>
          <w:rStyle w:val="Emphasis"/>
          <w:rFonts w:ascii="Helvetica Neue" w:hAnsi="Helvetica Neue" w:cs="Arial"/>
          <w:color w:val="333333"/>
          <w:sz w:val="21"/>
          <w:szCs w:val="21"/>
        </w:rPr>
        <w:t>d Environment for Statistical Computing</w:t>
      </w:r>
      <w:r>
        <w:rPr>
          <w:rFonts w:ascii="Helvetica Neue" w:hAnsi="Helvetica Neue" w:cs="Arial"/>
          <w:color w:val="333333"/>
          <w:sz w:val="21"/>
          <w:szCs w:val="21"/>
        </w:rPr>
        <w:t xml:space="preserve">. Vienna, Austria: R Foundation for Statistical Computing. </w:t>
      </w:r>
      <w:hyperlink r:id="rId44" w:history="1">
        <w:r>
          <w:rPr>
            <w:rStyle w:val="Hyperlink"/>
            <w:rFonts w:ascii="Helvetica Neue" w:hAnsi="Helvetica Neue" w:cs="Arial"/>
            <w:sz w:val="21"/>
            <w:szCs w:val="21"/>
          </w:rPr>
          <w:t>https://www.R-project.org/</w:t>
        </w:r>
      </w:hyperlink>
      <w:r>
        <w:rPr>
          <w:rFonts w:ascii="Helvetica Neue" w:hAnsi="Helvetica Neue" w:cs="Arial"/>
          <w:color w:val="333333"/>
          <w:sz w:val="21"/>
          <w:szCs w:val="21"/>
        </w:rPr>
        <w:t>.</w:t>
      </w:r>
    </w:p>
    <w:p w:rsidR="00000000" w:rsidRDefault="00C57027">
      <w:pPr>
        <w:pStyle w:val="NormalWeb"/>
        <w:divId w:val="243222600"/>
        <w:rPr>
          <w:rFonts w:ascii="Helvetica Neue" w:hAnsi="Helvetica Neue" w:cs="Arial"/>
          <w:color w:val="333333"/>
          <w:sz w:val="21"/>
          <w:szCs w:val="21"/>
        </w:rPr>
      </w:pPr>
      <w:r>
        <w:rPr>
          <w:rFonts w:ascii="Helvetica Neue" w:hAnsi="Helvetica Neue" w:cs="Arial"/>
          <w:color w:val="333333"/>
          <w:sz w:val="21"/>
          <w:szCs w:val="21"/>
        </w:rPr>
        <w:t>Stephenson, Janet, Rebecca Ford, Nirmal-Kumar Nair, Neville Watson, Alan Wood, and Alla</w:t>
      </w:r>
      <w:r>
        <w:rPr>
          <w:rFonts w:ascii="Helvetica Neue" w:hAnsi="Helvetica Neue" w:cs="Arial"/>
          <w:color w:val="333333"/>
          <w:sz w:val="21"/>
          <w:szCs w:val="21"/>
        </w:rPr>
        <w:t xml:space="preserve">n Miller. 2017. “Smart Grid Research in New Zealand–A Review from the GREEN Grid Research Programme.” </w:t>
      </w:r>
      <w:r>
        <w:rPr>
          <w:rStyle w:val="Emphasis"/>
          <w:rFonts w:ascii="Helvetica Neue" w:hAnsi="Helvetica Neue" w:cs="Arial"/>
          <w:color w:val="333333"/>
          <w:sz w:val="21"/>
          <w:szCs w:val="21"/>
        </w:rPr>
        <w:t>Renewable and Sustainable Energy Reviews</w:t>
      </w:r>
      <w:r>
        <w:rPr>
          <w:rFonts w:ascii="Helvetica Neue" w:hAnsi="Helvetica Neue" w:cs="Arial"/>
          <w:color w:val="333333"/>
          <w:sz w:val="21"/>
          <w:szCs w:val="21"/>
        </w:rPr>
        <w:t xml:space="preserve"> 82 (1): 1636–45. </w:t>
      </w:r>
      <w:hyperlink r:id="rId45" w:history="1">
        <w:r>
          <w:rPr>
            <w:rStyle w:val="Hyperlink"/>
            <w:rFonts w:ascii="Helvetica Neue" w:hAnsi="Helvetica Neue" w:cs="Arial"/>
            <w:sz w:val="21"/>
            <w:szCs w:val="21"/>
          </w:rPr>
          <w:t>https://doi.org/10.1016/j.rser.2017.0</w:t>
        </w:r>
        <w:r>
          <w:rPr>
            <w:rStyle w:val="Hyperlink"/>
            <w:rFonts w:ascii="Helvetica Neue" w:hAnsi="Helvetica Neue" w:cs="Arial"/>
            <w:sz w:val="21"/>
            <w:szCs w:val="21"/>
          </w:rPr>
          <w:t>7.010</w:t>
        </w:r>
      </w:hyperlink>
      <w:r>
        <w:rPr>
          <w:rFonts w:ascii="Helvetica Neue" w:hAnsi="Helvetica Neue" w:cs="Arial"/>
          <w:color w:val="333333"/>
          <w:sz w:val="21"/>
          <w:szCs w:val="21"/>
        </w:rPr>
        <w:t>.</w:t>
      </w:r>
    </w:p>
    <w:p w:rsidR="00000000" w:rsidRDefault="00C57027">
      <w:pPr>
        <w:pStyle w:val="NormalWeb"/>
        <w:divId w:val="111361153"/>
        <w:rPr>
          <w:rFonts w:ascii="Helvetica Neue" w:hAnsi="Helvetica Neue" w:cs="Arial"/>
          <w:color w:val="333333"/>
          <w:sz w:val="21"/>
          <w:szCs w:val="21"/>
        </w:rPr>
      </w:pPr>
      <w:r>
        <w:rPr>
          <w:rFonts w:ascii="Helvetica Neue" w:hAnsi="Helvetica Neue" w:cs="Arial"/>
          <w:color w:val="333333"/>
          <w:sz w:val="21"/>
          <w:szCs w:val="21"/>
        </w:rPr>
        <w:t xml:space="preserve">Wickham, Hadley. 2009. </w:t>
      </w:r>
      <w:r>
        <w:rPr>
          <w:rStyle w:val="Emphasis"/>
          <w:rFonts w:ascii="Helvetica Neue" w:hAnsi="Helvetica Neue" w:cs="Arial"/>
          <w:color w:val="333333"/>
          <w:sz w:val="21"/>
          <w:szCs w:val="21"/>
        </w:rPr>
        <w:t>Ggplot2: Elegant Graphics for Data Analysis</w:t>
      </w:r>
      <w:r>
        <w:rPr>
          <w:rFonts w:ascii="Helvetica Neue" w:hAnsi="Helvetica Neue" w:cs="Arial"/>
          <w:color w:val="333333"/>
          <w:sz w:val="21"/>
          <w:szCs w:val="21"/>
        </w:rPr>
        <w:t xml:space="preserve">. Springer-Verlag New York. </w:t>
      </w:r>
      <w:hyperlink r:id="rId46" w:history="1">
        <w:r>
          <w:rPr>
            <w:rStyle w:val="Hyperlink"/>
            <w:rFonts w:ascii="Helvetica Neue" w:hAnsi="Helvetica Neue" w:cs="Arial"/>
            <w:sz w:val="21"/>
            <w:szCs w:val="21"/>
          </w:rPr>
          <w:t>http://ggplot2.org</w:t>
        </w:r>
      </w:hyperlink>
      <w:r>
        <w:rPr>
          <w:rFonts w:ascii="Helvetica Neue" w:hAnsi="Helvetica Neue" w:cs="Arial"/>
          <w:color w:val="333333"/>
          <w:sz w:val="21"/>
          <w:szCs w:val="21"/>
        </w:rPr>
        <w:t>.</w:t>
      </w:r>
    </w:p>
    <w:p w:rsidR="00000000" w:rsidRDefault="00C57027">
      <w:pPr>
        <w:pStyle w:val="NormalWeb"/>
        <w:divId w:val="735711786"/>
        <w:rPr>
          <w:rFonts w:ascii="Helvetica Neue" w:hAnsi="Helvetica Neue" w:cs="Arial"/>
          <w:color w:val="333333"/>
          <w:sz w:val="21"/>
          <w:szCs w:val="21"/>
        </w:rPr>
      </w:pPr>
      <w:r>
        <w:rPr>
          <w:rFonts w:ascii="Helvetica Neue" w:hAnsi="Helvetica Neue" w:cs="Arial"/>
          <w:color w:val="333333"/>
          <w:sz w:val="21"/>
          <w:szCs w:val="21"/>
        </w:rPr>
        <w:t xml:space="preserve">Xie, Yihui. 2016a. </w:t>
      </w:r>
      <w:r>
        <w:rPr>
          <w:rStyle w:val="Emphasis"/>
          <w:rFonts w:ascii="Helvetica Neue" w:hAnsi="Helvetica Neue" w:cs="Arial"/>
          <w:color w:val="333333"/>
          <w:sz w:val="21"/>
          <w:szCs w:val="21"/>
        </w:rPr>
        <w:t>Bookdown: Authoring Books and Technical Documents with R Markdown</w:t>
      </w:r>
      <w:r>
        <w:rPr>
          <w:rFonts w:ascii="Helvetica Neue" w:hAnsi="Helvetica Neue" w:cs="Arial"/>
          <w:color w:val="333333"/>
          <w:sz w:val="21"/>
          <w:szCs w:val="21"/>
        </w:rPr>
        <w:t>. Boca Raton, Fl</w:t>
      </w:r>
      <w:r>
        <w:rPr>
          <w:rFonts w:ascii="Helvetica Neue" w:hAnsi="Helvetica Neue" w:cs="Arial"/>
          <w:color w:val="333333"/>
          <w:sz w:val="21"/>
          <w:szCs w:val="21"/>
        </w:rPr>
        <w:t xml:space="preserve">orida: Chapman; Hall/CRC. </w:t>
      </w:r>
      <w:hyperlink r:id="rId47" w:history="1">
        <w:r>
          <w:rPr>
            <w:rStyle w:val="Hyperlink"/>
            <w:rFonts w:ascii="Helvetica Neue" w:hAnsi="Helvetica Neue" w:cs="Arial"/>
            <w:sz w:val="21"/>
            <w:szCs w:val="21"/>
          </w:rPr>
          <w:t>https://github.com/rstudio/bookdown</w:t>
        </w:r>
      </w:hyperlink>
      <w:r>
        <w:rPr>
          <w:rFonts w:ascii="Helvetica Neue" w:hAnsi="Helvetica Neue" w:cs="Arial"/>
          <w:color w:val="333333"/>
          <w:sz w:val="21"/>
          <w:szCs w:val="21"/>
        </w:rPr>
        <w:t>.</w:t>
      </w:r>
    </w:p>
    <w:p w:rsidR="00000000" w:rsidRDefault="00C57027">
      <w:pPr>
        <w:pStyle w:val="NormalWeb"/>
        <w:divId w:val="1729566562"/>
        <w:rPr>
          <w:rFonts w:ascii="Helvetica Neue" w:hAnsi="Helvetica Neue" w:cs="Arial"/>
          <w:color w:val="333333"/>
          <w:sz w:val="21"/>
          <w:szCs w:val="21"/>
        </w:rPr>
      </w:pPr>
      <w:r>
        <w:rPr>
          <w:rFonts w:ascii="Helvetica Neue" w:hAnsi="Helvetica Neue" w:cs="Arial"/>
          <w:color w:val="333333"/>
          <w:sz w:val="21"/>
          <w:szCs w:val="21"/>
        </w:rPr>
        <w:t xml:space="preserve">———. 2016b. </w:t>
      </w:r>
      <w:r>
        <w:rPr>
          <w:rStyle w:val="Emphasis"/>
          <w:rFonts w:ascii="Helvetica Neue" w:hAnsi="Helvetica Neue" w:cs="Arial"/>
          <w:color w:val="333333"/>
          <w:sz w:val="21"/>
          <w:szCs w:val="21"/>
        </w:rPr>
        <w:t>Knitr: A General-Purpose Package for Dynamic Report Generation in R</w:t>
      </w:r>
      <w:r>
        <w:rPr>
          <w:rFonts w:ascii="Helvetica Neue" w:hAnsi="Helvetica Neue" w:cs="Arial"/>
          <w:color w:val="333333"/>
          <w:sz w:val="21"/>
          <w:szCs w:val="21"/>
        </w:rPr>
        <w:t xml:space="preserve">. </w:t>
      </w:r>
      <w:hyperlink r:id="rId48" w:history="1">
        <w:r>
          <w:rPr>
            <w:rStyle w:val="Hyperlink"/>
            <w:rFonts w:ascii="Helvetica Neue" w:hAnsi="Helvetica Neue" w:cs="Arial"/>
            <w:sz w:val="21"/>
            <w:szCs w:val="21"/>
          </w:rPr>
          <w:t>htt</w:t>
        </w:r>
        <w:r>
          <w:rPr>
            <w:rStyle w:val="Hyperlink"/>
            <w:rFonts w:ascii="Helvetica Neue" w:hAnsi="Helvetica Neue" w:cs="Arial"/>
            <w:sz w:val="21"/>
            <w:szCs w:val="21"/>
          </w:rPr>
          <w:t>ps://CRAN.R-project.org/package=knitr</w:t>
        </w:r>
      </w:hyperlink>
      <w:r>
        <w:rPr>
          <w:rFonts w:ascii="Helvetica Neue" w:hAnsi="Helvetica Neue" w:cs="Arial"/>
          <w:color w:val="333333"/>
          <w:sz w:val="21"/>
          <w:szCs w:val="21"/>
        </w:rPr>
        <w:t>.</w:t>
      </w:r>
    </w:p>
    <w:p w:rsidR="00C57027" w:rsidRDefault="00C57027">
      <w:pPr>
        <w:pStyle w:val="NormalWeb"/>
        <w:divId w:val="112482799"/>
        <w:rPr>
          <w:rFonts w:ascii="Helvetica Neue" w:hAnsi="Helvetica Neue" w:cs="Arial"/>
          <w:color w:val="333333"/>
          <w:sz w:val="21"/>
          <w:szCs w:val="21"/>
        </w:rPr>
      </w:pPr>
      <w:r>
        <w:rPr>
          <w:rFonts w:ascii="Helvetica Neue" w:hAnsi="Helvetica Neue" w:cs="Arial"/>
          <w:color w:val="333333"/>
          <w:sz w:val="21"/>
          <w:szCs w:val="21"/>
        </w:rPr>
        <w:t xml:space="preserve">Zhu, Hao. 2018. </w:t>
      </w:r>
      <w:r>
        <w:rPr>
          <w:rStyle w:val="Emphasis"/>
          <w:rFonts w:ascii="Helvetica Neue" w:hAnsi="Helvetica Neue" w:cs="Arial"/>
          <w:color w:val="333333"/>
          <w:sz w:val="21"/>
          <w:szCs w:val="21"/>
        </w:rPr>
        <w:t>KableExtra: Construct Complex Table with ’Kable’ and Pipe Syntax</w:t>
      </w:r>
      <w:r>
        <w:rPr>
          <w:rFonts w:ascii="Helvetica Neue" w:hAnsi="Helvetica Neue" w:cs="Arial"/>
          <w:color w:val="333333"/>
          <w:sz w:val="21"/>
          <w:szCs w:val="21"/>
        </w:rPr>
        <w:t xml:space="preserve">. </w:t>
      </w:r>
      <w:hyperlink r:id="rId49" w:history="1">
        <w:r>
          <w:rPr>
            <w:rStyle w:val="Hyperlink"/>
            <w:rFonts w:ascii="Helvetica Neue" w:hAnsi="Helvetica Neue" w:cs="Arial"/>
            <w:sz w:val="21"/>
            <w:szCs w:val="21"/>
          </w:rPr>
          <w:t>https://CRAN.R-project.org/package=kableExtra</w:t>
        </w:r>
      </w:hyperlink>
      <w:r>
        <w:rPr>
          <w:rFonts w:ascii="Helvetica Neue" w:hAnsi="Helvetica Neue" w:cs="Arial"/>
          <w:color w:val="333333"/>
          <w:sz w:val="21"/>
          <w:szCs w:val="21"/>
        </w:rPr>
        <w:t>.</w:t>
      </w:r>
    </w:p>
    <w:sectPr w:rsidR="00C57027" w:rsidSect="007C6EA9">
      <w:headerReference w:type="even" r:id="rId50"/>
      <w:headerReference w:type="default" r:id="rId51"/>
      <w:footerReference w:type="even" r:id="rId52"/>
      <w:footerReference w:type="default" r:id="rId53"/>
      <w:headerReference w:type="first" r:id="rId54"/>
      <w:footerReference w:type="first" r:id="rId55"/>
      <w:pgSz w:w="16817" w:h="11901"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027" w:rsidRDefault="00C57027" w:rsidP="007C6EA9">
      <w:r>
        <w:separator/>
      </w:r>
    </w:p>
  </w:endnote>
  <w:endnote w:type="continuationSeparator" w:id="0">
    <w:p w:rsidR="00C57027" w:rsidRDefault="00C57027" w:rsidP="007C6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lyphicons Halflings">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027" w:rsidRDefault="00C57027" w:rsidP="007C6EA9">
      <w:r>
        <w:separator/>
      </w:r>
    </w:p>
  </w:footnote>
  <w:footnote w:type="continuationSeparator" w:id="0">
    <w:p w:rsidR="00C57027" w:rsidRDefault="00C57027" w:rsidP="007C6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EA9" w:rsidRDefault="007C6E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5207"/>
    <w:multiLevelType w:val="multilevel"/>
    <w:tmpl w:val="4C56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F3AC0"/>
    <w:multiLevelType w:val="multilevel"/>
    <w:tmpl w:val="4330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F4555"/>
    <w:multiLevelType w:val="multilevel"/>
    <w:tmpl w:val="09A4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2708F"/>
    <w:multiLevelType w:val="multilevel"/>
    <w:tmpl w:val="E78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41EAC"/>
    <w:multiLevelType w:val="multilevel"/>
    <w:tmpl w:val="D7D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C6697"/>
    <w:multiLevelType w:val="multilevel"/>
    <w:tmpl w:val="FD6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62079"/>
    <w:multiLevelType w:val="multilevel"/>
    <w:tmpl w:val="E33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83C7C"/>
    <w:multiLevelType w:val="multilevel"/>
    <w:tmpl w:val="5B56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F529D"/>
    <w:multiLevelType w:val="multilevel"/>
    <w:tmpl w:val="491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A294A"/>
    <w:multiLevelType w:val="multilevel"/>
    <w:tmpl w:val="86F6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F6725"/>
    <w:multiLevelType w:val="multilevel"/>
    <w:tmpl w:val="9AAA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80B1C"/>
    <w:multiLevelType w:val="multilevel"/>
    <w:tmpl w:val="A1EC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B6E8C"/>
    <w:multiLevelType w:val="multilevel"/>
    <w:tmpl w:val="6FD0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9313F"/>
    <w:multiLevelType w:val="multilevel"/>
    <w:tmpl w:val="1600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4609B"/>
    <w:multiLevelType w:val="multilevel"/>
    <w:tmpl w:val="C7F4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0623B"/>
    <w:multiLevelType w:val="multilevel"/>
    <w:tmpl w:val="9DC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41918"/>
    <w:multiLevelType w:val="multilevel"/>
    <w:tmpl w:val="D222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44DA0"/>
    <w:multiLevelType w:val="multilevel"/>
    <w:tmpl w:val="5CAA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DA1A86"/>
    <w:multiLevelType w:val="multilevel"/>
    <w:tmpl w:val="5B32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D2FE1"/>
    <w:multiLevelType w:val="multilevel"/>
    <w:tmpl w:val="ED3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F095E"/>
    <w:multiLevelType w:val="multilevel"/>
    <w:tmpl w:val="FA3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954BA"/>
    <w:multiLevelType w:val="multilevel"/>
    <w:tmpl w:val="6424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C16CFB"/>
    <w:multiLevelType w:val="multilevel"/>
    <w:tmpl w:val="6392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02948"/>
    <w:multiLevelType w:val="multilevel"/>
    <w:tmpl w:val="EBDE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16F48"/>
    <w:multiLevelType w:val="multilevel"/>
    <w:tmpl w:val="CAD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1"/>
  </w:num>
  <w:num w:numId="4">
    <w:abstractNumId w:val="8"/>
  </w:num>
  <w:num w:numId="5">
    <w:abstractNumId w:val="23"/>
  </w:num>
  <w:num w:numId="6">
    <w:abstractNumId w:val="16"/>
  </w:num>
  <w:num w:numId="7">
    <w:abstractNumId w:val="15"/>
  </w:num>
  <w:num w:numId="8">
    <w:abstractNumId w:val="0"/>
  </w:num>
  <w:num w:numId="9">
    <w:abstractNumId w:val="6"/>
  </w:num>
  <w:num w:numId="10">
    <w:abstractNumId w:val="21"/>
  </w:num>
  <w:num w:numId="11">
    <w:abstractNumId w:val="13"/>
  </w:num>
  <w:num w:numId="12">
    <w:abstractNumId w:val="14"/>
  </w:num>
  <w:num w:numId="13">
    <w:abstractNumId w:val="3"/>
  </w:num>
  <w:num w:numId="14">
    <w:abstractNumId w:val="7"/>
  </w:num>
  <w:num w:numId="15">
    <w:abstractNumId w:val="22"/>
  </w:num>
  <w:num w:numId="16">
    <w:abstractNumId w:val="11"/>
  </w:num>
  <w:num w:numId="17">
    <w:abstractNumId w:val="4"/>
  </w:num>
  <w:num w:numId="18">
    <w:abstractNumId w:val="12"/>
  </w:num>
  <w:num w:numId="19">
    <w:abstractNumId w:val="18"/>
  </w:num>
  <w:num w:numId="20">
    <w:abstractNumId w:val="2"/>
  </w:num>
  <w:num w:numId="21">
    <w:abstractNumId w:val="9"/>
  </w:num>
  <w:num w:numId="22">
    <w:abstractNumId w:val="10"/>
  </w:num>
  <w:num w:numId="23">
    <w:abstractNumId w:val="24"/>
  </w:num>
  <w:num w:numId="24">
    <w:abstractNumId w:val="17"/>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7C6EA9"/>
    <w:rsid w:val="007C6EA9"/>
    <w:rsid w:val="00C570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AB9C8EC-DC5A-F54B-BDEB-3DF8C85A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NZ"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300" w:after="150"/>
      <w:outlineLvl w:val="0"/>
    </w:pPr>
    <w:rPr>
      <w:rFonts w:ascii="inherit" w:hAnsi="inherit"/>
      <w:kern w:val="36"/>
      <w:sz w:val="51"/>
      <w:szCs w:val="51"/>
    </w:rPr>
  </w:style>
  <w:style w:type="paragraph" w:styleId="Heading2">
    <w:name w:val="heading 2"/>
    <w:basedOn w:val="Normal"/>
    <w:link w:val="Heading2Char"/>
    <w:uiPriority w:val="9"/>
    <w:qFormat/>
    <w:pPr>
      <w:spacing w:before="300" w:after="150"/>
      <w:outlineLvl w:val="1"/>
    </w:pPr>
    <w:rPr>
      <w:rFonts w:ascii="inherit" w:hAnsi="inherit"/>
      <w:sz w:val="45"/>
      <w:szCs w:val="45"/>
    </w:rPr>
  </w:style>
  <w:style w:type="paragraph" w:styleId="Heading3">
    <w:name w:val="heading 3"/>
    <w:basedOn w:val="Normal"/>
    <w:link w:val="Heading3Char"/>
    <w:uiPriority w:val="9"/>
    <w:qFormat/>
    <w:pPr>
      <w:spacing w:before="300" w:after="150"/>
      <w:outlineLvl w:val="2"/>
    </w:pPr>
    <w:rPr>
      <w:rFonts w:ascii="inherit" w:hAnsi="inherit"/>
      <w:sz w:val="36"/>
      <w:szCs w:val="36"/>
    </w:rPr>
  </w:style>
  <w:style w:type="paragraph" w:styleId="Heading4">
    <w:name w:val="heading 4"/>
    <w:basedOn w:val="Normal"/>
    <w:link w:val="Heading4Char"/>
    <w:uiPriority w:val="9"/>
    <w:qFormat/>
    <w:pPr>
      <w:spacing w:before="150" w:after="150"/>
      <w:outlineLvl w:val="3"/>
    </w:pPr>
    <w:rPr>
      <w:rFonts w:ascii="inherit" w:hAnsi="inherit"/>
      <w:sz w:val="27"/>
      <w:szCs w:val="27"/>
    </w:rPr>
  </w:style>
  <w:style w:type="paragraph" w:styleId="Heading5">
    <w:name w:val="heading 5"/>
    <w:basedOn w:val="Normal"/>
    <w:link w:val="Heading5Char"/>
    <w:uiPriority w:val="9"/>
    <w:qFormat/>
    <w:pPr>
      <w:spacing w:before="150" w:after="150"/>
      <w:outlineLvl w:val="4"/>
    </w:pPr>
    <w:rPr>
      <w:rFonts w:ascii="inherit" w:hAnsi="inherit"/>
    </w:rPr>
  </w:style>
  <w:style w:type="paragraph" w:styleId="Heading6">
    <w:name w:val="heading 6"/>
    <w:basedOn w:val="Normal"/>
    <w:link w:val="Heading6Char"/>
    <w:uiPriority w:val="9"/>
    <w:qFormat/>
    <w:pPr>
      <w:spacing w:before="150" w:after="150"/>
      <w:outlineLvl w:val="5"/>
    </w:pPr>
    <w:rPr>
      <w:rFonts w:ascii="inherit" w:hAnsi="inherit"/>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337AB7"/>
      <w:u w:val="none"/>
      <w:effect w:val="none"/>
      <w:shd w:val="clear" w:color="auto" w:fill="auto"/>
    </w:rPr>
  </w:style>
  <w:style w:type="character" w:styleId="FollowedHyperlink">
    <w:name w:val="FollowedHyperlink"/>
    <w:basedOn w:val="DefaultParagraphFont"/>
    <w:uiPriority w:val="99"/>
    <w:semiHidden/>
    <w:unhideWhenUsed/>
    <w:rPr>
      <w:strike w:val="0"/>
      <w:dstrike w:val="0"/>
      <w:color w:val="337AB7"/>
      <w:u w:val="none"/>
      <w:effect w:val="none"/>
      <w:shd w:val="clear" w:color="auto" w:fill="auto"/>
    </w:rPr>
  </w:style>
  <w:style w:type="paragraph" w:styleId="HTMLAddress">
    <w:name w:val="HTML Address"/>
    <w:basedOn w:val="Normal"/>
    <w:link w:val="HTMLAddressChar"/>
    <w:uiPriority w:val="99"/>
    <w:semiHidden/>
    <w:unhideWhenUsed/>
    <w:pPr>
      <w:spacing w:after="300"/>
    </w:pPr>
  </w:style>
  <w:style w:type="character" w:customStyle="1" w:styleId="HTMLAddressChar">
    <w:name w:val="HTML Address Char"/>
    <w:basedOn w:val="DefaultParagraphFont"/>
    <w:link w:val="HTMLAddress"/>
    <w:uiPriority w:val="99"/>
    <w:semiHidden/>
    <w:rPr>
      <w:rFonts w:eastAsiaTheme="minorEastAsia"/>
      <w:i/>
      <w:iCs/>
      <w:sz w:val="24"/>
      <w:szCs w:val="24"/>
    </w:rPr>
  </w:style>
  <w:style w:type="character" w:styleId="HTMLCode">
    <w:name w:val="HTML Code"/>
    <w:basedOn w:val="DefaultParagraphFont"/>
    <w:uiPriority w:val="99"/>
    <w:semiHidden/>
    <w:unhideWhenUsed/>
    <w:rPr>
      <w:rFonts w:ascii="Courier New" w:eastAsiaTheme="minorEastAsia" w:hAnsi="Courier New" w:cs="Courier New" w:hint="default"/>
      <w:color w:val="C7254E"/>
      <w:sz w:val="22"/>
      <w:szCs w:val="22"/>
      <w:shd w:val="clear" w:color="auto" w:fill="F9F2F4"/>
    </w:rPr>
  </w:style>
  <w:style w:type="character" w:styleId="HTMLDefinition">
    <w:name w:val="HTML Definition"/>
    <w:basedOn w:val="DefaultParagraphFont"/>
    <w:uiPriority w:val="99"/>
    <w:semiHidden/>
    <w:unhideWhenUsed/>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hint="default"/>
      <w:color w:val="FFFFFF"/>
      <w:sz w:val="22"/>
      <w:szCs w:val="22"/>
      <w:shd w:val="clear" w:color="auto" w:fill="333333"/>
    </w:rPr>
  </w:style>
  <w:style w:type="paragraph" w:styleId="HTMLPreformatted">
    <w:name w:val="HTML Preformatted"/>
    <w:basedOn w:val="Normal"/>
    <w:link w:val="HTMLPreformattedChar"/>
    <w:uiPriority w:val="99"/>
    <w:semiHidden/>
    <w:unhideWhenUs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Courier New" w:hAnsi="Courier New" w:cs="Courier New"/>
      <w:color w:val="333333"/>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Consolas"/>
    </w:rPr>
  </w:style>
  <w:style w:type="character" w:styleId="HTMLSample">
    <w:name w:val="HTML Sample"/>
    <w:basedOn w:val="DefaultParagraphFont"/>
    <w:uiPriority w:val="99"/>
    <w:semiHidden/>
    <w:unhideWhenUsed/>
    <w:rPr>
      <w:rFonts w:ascii="Courier New" w:eastAsiaTheme="minorEastAsia" w:hAnsi="Courier New" w:cs="Courier New" w:hint="default"/>
      <w:sz w:val="24"/>
      <w:szCs w:val="24"/>
    </w:rPr>
  </w:style>
  <w:style w:type="character" w:styleId="Strong">
    <w:name w:val="Strong"/>
    <w:basedOn w:val="DefaultParagraphFont"/>
    <w:uiPriority w:val="22"/>
    <w:qFormat/>
    <w:rPr>
      <w:b/>
      <w:bCs/>
    </w:rPr>
  </w:style>
  <w:style w:type="paragraph" w:customStyle="1" w:styleId="msonormal0">
    <w:name w:val="msonormal"/>
    <w:basedOn w:val="Normal"/>
    <w:pPr>
      <w:spacing w:after="150"/>
    </w:pPr>
  </w:style>
  <w:style w:type="paragraph" w:styleId="NormalWeb">
    <w:name w:val="Normal (Web)"/>
    <w:basedOn w:val="Normal"/>
    <w:uiPriority w:val="99"/>
    <w:semiHidden/>
    <w:unhideWhenUsed/>
    <w:pPr>
      <w:spacing w:after="150"/>
    </w:p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pPr>
      <w:ind w:left="-15" w:right="-15"/>
    </w:pPr>
  </w:style>
  <w:style w:type="paragraph" w:customStyle="1" w:styleId="h1">
    <w:name w:val="h1"/>
    <w:basedOn w:val="Normal"/>
    <w:pPr>
      <w:spacing w:before="300" w:after="150"/>
    </w:pPr>
    <w:rPr>
      <w:rFonts w:ascii="inherit" w:hAnsi="inherit"/>
      <w:sz w:val="54"/>
      <w:szCs w:val="54"/>
    </w:rPr>
  </w:style>
  <w:style w:type="paragraph" w:customStyle="1" w:styleId="h2">
    <w:name w:val="h2"/>
    <w:basedOn w:val="Normal"/>
    <w:pPr>
      <w:spacing w:before="300" w:after="150"/>
    </w:pPr>
    <w:rPr>
      <w:rFonts w:ascii="inherit" w:hAnsi="inherit"/>
      <w:sz w:val="45"/>
      <w:szCs w:val="45"/>
    </w:rPr>
  </w:style>
  <w:style w:type="paragraph" w:customStyle="1" w:styleId="h3">
    <w:name w:val="h3"/>
    <w:basedOn w:val="Normal"/>
    <w:pPr>
      <w:spacing w:before="300" w:after="150"/>
    </w:pPr>
    <w:rPr>
      <w:rFonts w:ascii="inherit" w:hAnsi="inherit"/>
      <w:sz w:val="36"/>
      <w:szCs w:val="36"/>
    </w:rPr>
  </w:style>
  <w:style w:type="paragraph" w:customStyle="1" w:styleId="h4">
    <w:name w:val="h4"/>
    <w:basedOn w:val="Normal"/>
    <w:pPr>
      <w:spacing w:before="150" w:after="150"/>
    </w:pPr>
    <w:rPr>
      <w:rFonts w:ascii="inherit" w:hAnsi="inherit"/>
      <w:sz w:val="27"/>
      <w:szCs w:val="27"/>
    </w:rPr>
  </w:style>
  <w:style w:type="paragraph" w:customStyle="1" w:styleId="h5">
    <w:name w:val="h5"/>
    <w:basedOn w:val="Normal"/>
    <w:pPr>
      <w:spacing w:before="150" w:after="150"/>
    </w:pPr>
    <w:rPr>
      <w:rFonts w:ascii="inherit" w:hAnsi="inherit"/>
      <w:sz w:val="21"/>
      <w:szCs w:val="21"/>
    </w:rPr>
  </w:style>
  <w:style w:type="paragraph" w:customStyle="1" w:styleId="h6">
    <w:name w:val="h6"/>
    <w:basedOn w:val="Normal"/>
    <w:pPr>
      <w:spacing w:before="150" w:after="150"/>
    </w:pPr>
    <w:rPr>
      <w:rFonts w:ascii="inherit" w:hAnsi="inherit"/>
      <w:sz w:val="18"/>
      <w:szCs w:val="18"/>
    </w:rPr>
  </w:style>
  <w:style w:type="paragraph" w:customStyle="1" w:styleId="lead">
    <w:name w:val="lead"/>
    <w:basedOn w:val="Normal"/>
    <w:pPr>
      <w:spacing w:before="100" w:beforeAutospacing="1" w:after="300"/>
    </w:pPr>
  </w:style>
  <w:style w:type="paragraph" w:customStyle="1" w:styleId="small">
    <w:name w:val="small"/>
    <w:basedOn w:val="Normal"/>
    <w:pPr>
      <w:spacing w:before="100" w:beforeAutospacing="1" w:after="100" w:afterAutospacing="1"/>
    </w:pPr>
    <w:rPr>
      <w:sz w:val="20"/>
      <w:szCs w:val="20"/>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jc w:val="both"/>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777777"/>
    </w:rPr>
  </w:style>
  <w:style w:type="paragraph" w:customStyle="1" w:styleId="text-primary">
    <w:name w:val="text-primary"/>
    <w:basedOn w:val="Normal"/>
    <w:pPr>
      <w:spacing w:before="100" w:beforeAutospacing="1" w:after="100" w:afterAutospacing="1"/>
    </w:pPr>
    <w:rPr>
      <w:color w:val="337AB7"/>
    </w:rPr>
  </w:style>
  <w:style w:type="paragraph" w:customStyle="1" w:styleId="text-success">
    <w:name w:val="text-success"/>
    <w:basedOn w:val="Normal"/>
    <w:pPr>
      <w:spacing w:before="100" w:beforeAutospacing="1" w:after="100" w:afterAutospacing="1"/>
    </w:pPr>
    <w:rPr>
      <w:color w:val="3C763D"/>
    </w:rPr>
  </w:style>
  <w:style w:type="paragraph" w:customStyle="1" w:styleId="text-info">
    <w:name w:val="text-info"/>
    <w:basedOn w:val="Normal"/>
    <w:pPr>
      <w:spacing w:before="100" w:beforeAutospacing="1" w:after="100" w:afterAutospacing="1"/>
    </w:pPr>
    <w:rPr>
      <w:color w:val="31708F"/>
    </w:rPr>
  </w:style>
  <w:style w:type="paragraph" w:customStyle="1" w:styleId="text-warning">
    <w:name w:val="text-warning"/>
    <w:basedOn w:val="Normal"/>
    <w:pPr>
      <w:spacing w:before="100" w:beforeAutospacing="1" w:after="100" w:afterAutospacing="1"/>
    </w:pPr>
    <w:rPr>
      <w:color w:val="8A6D3B"/>
    </w:rPr>
  </w:style>
  <w:style w:type="paragraph" w:customStyle="1" w:styleId="text-danger">
    <w:name w:val="text-danger"/>
    <w:basedOn w:val="Normal"/>
    <w:pPr>
      <w:spacing w:before="100" w:beforeAutospacing="1" w:after="100" w:afterAutospacing="1"/>
    </w:pPr>
    <w:rPr>
      <w:color w:val="A94442"/>
    </w:rPr>
  </w:style>
  <w:style w:type="paragraph" w:customStyle="1" w:styleId="bg-primary">
    <w:name w:val="bg-primary"/>
    <w:basedOn w:val="Normal"/>
    <w:pPr>
      <w:shd w:val="clear" w:color="auto" w:fill="337AB7"/>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7" w:color="EEEEEE"/>
      </w:pBdr>
      <w:spacing w:before="600" w:after="30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list-inlineli">
    <w:name w:val="list-inline&gt;li"/>
    <w:basedOn w:val="Normal"/>
    <w:pPr>
      <w:spacing w:before="100" w:beforeAutospacing="1" w:after="100" w:afterAutospacing="1"/>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EEEEEE"/>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col-lg-1">
    <w:name w:val="col-lg-1"/>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xs-1">
    <w:name w:val="col-xs-1"/>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2240"/>
    </w:pPr>
  </w:style>
  <w:style w:type="paragraph" w:customStyle="1" w:styleId="col-xs-offset-11">
    <w:name w:val="col-xs-offset-11"/>
    <w:basedOn w:val="Normal"/>
    <w:pPr>
      <w:spacing w:before="100" w:beforeAutospacing="1" w:after="100" w:afterAutospacing="1"/>
      <w:ind w:left="11138"/>
    </w:pPr>
  </w:style>
  <w:style w:type="paragraph" w:customStyle="1" w:styleId="col-xs-offset-10">
    <w:name w:val="col-xs-offset-10"/>
    <w:basedOn w:val="Normal"/>
    <w:pPr>
      <w:spacing w:before="100" w:beforeAutospacing="1" w:after="100" w:afterAutospacing="1"/>
      <w:ind w:left="10159"/>
    </w:pPr>
  </w:style>
  <w:style w:type="paragraph" w:customStyle="1" w:styleId="col-xs-offset-9">
    <w:name w:val="col-xs-offset-9"/>
    <w:basedOn w:val="Normal"/>
    <w:pPr>
      <w:spacing w:before="100" w:beforeAutospacing="1" w:after="100" w:afterAutospacing="1"/>
      <w:ind w:left="9180"/>
    </w:pPr>
  </w:style>
  <w:style w:type="paragraph" w:customStyle="1" w:styleId="col-xs-offset-8">
    <w:name w:val="col-xs-offset-8"/>
    <w:basedOn w:val="Normal"/>
    <w:pPr>
      <w:spacing w:before="100" w:beforeAutospacing="1" w:after="100" w:afterAutospacing="1"/>
      <w:ind w:left="8078"/>
    </w:pPr>
  </w:style>
  <w:style w:type="paragraph" w:customStyle="1" w:styleId="col-xs-offset-7">
    <w:name w:val="col-xs-offset-7"/>
    <w:basedOn w:val="Normal"/>
    <w:pPr>
      <w:spacing w:before="100" w:beforeAutospacing="1" w:after="100" w:afterAutospacing="1"/>
      <w:ind w:left="7099"/>
    </w:pPr>
  </w:style>
  <w:style w:type="paragraph" w:customStyle="1" w:styleId="col-xs-offset-6">
    <w:name w:val="col-xs-offset-6"/>
    <w:basedOn w:val="Normal"/>
    <w:pPr>
      <w:spacing w:before="100" w:beforeAutospacing="1" w:after="100" w:afterAutospacing="1"/>
      <w:ind w:left="6120"/>
    </w:pPr>
  </w:style>
  <w:style w:type="paragraph" w:customStyle="1" w:styleId="col-xs-offset-5">
    <w:name w:val="col-xs-offset-5"/>
    <w:basedOn w:val="Normal"/>
    <w:pPr>
      <w:spacing w:before="100" w:beforeAutospacing="1" w:after="100" w:afterAutospacing="1"/>
      <w:ind w:left="5018"/>
    </w:pPr>
  </w:style>
  <w:style w:type="paragraph" w:customStyle="1" w:styleId="col-xs-offset-4">
    <w:name w:val="col-xs-offset-4"/>
    <w:basedOn w:val="Normal"/>
    <w:pPr>
      <w:spacing w:before="100" w:beforeAutospacing="1" w:after="100" w:afterAutospacing="1"/>
      <w:ind w:left="4039"/>
    </w:pPr>
  </w:style>
  <w:style w:type="paragraph" w:customStyle="1" w:styleId="col-xs-offset-3">
    <w:name w:val="col-xs-offset-3"/>
    <w:basedOn w:val="Normal"/>
    <w:pPr>
      <w:spacing w:before="100" w:beforeAutospacing="1" w:after="100" w:afterAutospacing="1"/>
      <w:ind w:left="3060"/>
    </w:pPr>
  </w:style>
  <w:style w:type="paragraph" w:customStyle="1" w:styleId="col-xs-offset-2">
    <w:name w:val="col-xs-offset-2"/>
    <w:basedOn w:val="Normal"/>
    <w:pPr>
      <w:spacing w:before="100" w:beforeAutospacing="1" w:after="100" w:afterAutospacing="1"/>
      <w:ind w:left="1958"/>
    </w:pPr>
  </w:style>
  <w:style w:type="paragraph" w:customStyle="1" w:styleId="col-xs-offset-1">
    <w:name w:val="col-xs-offset-1"/>
    <w:basedOn w:val="Normal"/>
    <w:pPr>
      <w:spacing w:before="100" w:beforeAutospacing="1" w:after="100" w:afterAutospacing="1"/>
      <w:ind w:left="979"/>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00"/>
    </w:pPr>
  </w:style>
  <w:style w:type="paragraph" w:customStyle="1" w:styleId="tabletbodytrtd">
    <w:name w:val="table&gt;tbody&gt;tr&gt;td"/>
    <w:basedOn w:val="Normal"/>
    <w:pPr>
      <w:pBdr>
        <w:top w:val="single" w:sz="6" w:space="6" w:color="DDDDDD"/>
      </w:pBdr>
      <w:spacing w:before="100" w:beforeAutospacing="1" w:after="100" w:afterAutospacing="1"/>
      <w:textAlignment w:val="top"/>
    </w:pPr>
  </w:style>
  <w:style w:type="paragraph" w:customStyle="1" w:styleId="tabletbodytrth">
    <w:name w:val="table&gt;tbody&gt;tr&gt;th"/>
    <w:basedOn w:val="Normal"/>
    <w:pPr>
      <w:pBdr>
        <w:top w:val="single" w:sz="6" w:space="6" w:color="DDDDDD"/>
      </w:pBdr>
      <w:spacing w:before="100" w:beforeAutospacing="1" w:after="100" w:afterAutospacing="1"/>
      <w:textAlignment w:val="top"/>
    </w:pPr>
  </w:style>
  <w:style w:type="paragraph" w:customStyle="1" w:styleId="tabletfoottrtd">
    <w:name w:val="table&gt;tfoot&gt;tr&gt;td"/>
    <w:basedOn w:val="Normal"/>
    <w:pPr>
      <w:pBdr>
        <w:top w:val="single" w:sz="6" w:space="6" w:color="DDDDDD"/>
      </w:pBdr>
      <w:spacing w:before="100" w:beforeAutospacing="1" w:after="100" w:afterAutospacing="1"/>
      <w:textAlignment w:val="top"/>
    </w:pPr>
  </w:style>
  <w:style w:type="paragraph" w:customStyle="1" w:styleId="tabletfoottrth">
    <w:name w:val="table&gt;tfoot&gt;tr&gt;th"/>
    <w:basedOn w:val="Normal"/>
    <w:pPr>
      <w:pBdr>
        <w:top w:val="single" w:sz="6" w:space="6" w:color="DDDDDD"/>
      </w:pBdr>
      <w:spacing w:before="100" w:beforeAutospacing="1" w:after="100" w:afterAutospacing="1"/>
      <w:textAlignment w:val="top"/>
    </w:pPr>
  </w:style>
  <w:style w:type="paragraph" w:customStyle="1" w:styleId="tabletheadtrtd">
    <w:name w:val="table&gt;thead&gt;tr&gt;td"/>
    <w:basedOn w:val="Normal"/>
    <w:pPr>
      <w:pBdr>
        <w:top w:val="single" w:sz="6" w:space="6" w:color="DDDDDD"/>
      </w:pBdr>
      <w:spacing w:before="100" w:beforeAutospacing="1" w:after="100" w:afterAutospacing="1"/>
      <w:textAlignment w:val="top"/>
    </w:pPr>
  </w:style>
  <w:style w:type="paragraph" w:customStyle="1" w:styleId="tabletheadtrth">
    <w:name w:val="table&gt;thead&gt;tr&gt;th"/>
    <w:basedOn w:val="Normal"/>
    <w:pPr>
      <w:pBdr>
        <w:top w:val="single" w:sz="6" w:space="6" w:color="DDDDDD"/>
        <w:bottom w:val="single" w:sz="12" w:space="0" w:color="DDDDDD"/>
      </w:pBdr>
      <w:spacing w:before="100" w:beforeAutospacing="1" w:after="100" w:afterAutospacing="1"/>
      <w:textAlignment w:val="bottom"/>
    </w:pPr>
  </w:style>
  <w:style w:type="paragraph" w:customStyle="1" w:styleId="table-condensedtbodytrtd">
    <w:name w:val="table-condensed&gt;tbody&gt;tr&gt;td"/>
    <w:basedOn w:val="Normal"/>
    <w:pPr>
      <w:spacing w:before="100" w:beforeAutospacing="1" w:after="100" w:afterAutospacing="1"/>
    </w:pPr>
  </w:style>
  <w:style w:type="paragraph" w:customStyle="1" w:styleId="table-condensedtbodytrth">
    <w:name w:val="table-condensed&gt;tbody&gt;tr&gt;th"/>
    <w:basedOn w:val="Normal"/>
    <w:pPr>
      <w:spacing w:before="100" w:beforeAutospacing="1" w:after="100" w:afterAutospacing="1"/>
    </w:pPr>
  </w:style>
  <w:style w:type="paragraph" w:customStyle="1" w:styleId="table-condensedtfoottrtd">
    <w:name w:val="table-condensed&gt;tfoot&gt;tr&gt;td"/>
    <w:basedOn w:val="Normal"/>
    <w:pPr>
      <w:spacing w:before="100" w:beforeAutospacing="1" w:after="100" w:afterAutospacing="1"/>
    </w:pPr>
  </w:style>
  <w:style w:type="paragraph" w:customStyle="1" w:styleId="table-condensedtfoottrth">
    <w:name w:val="table-condensed&gt;tfoot&gt;tr&gt;th"/>
    <w:basedOn w:val="Normal"/>
    <w:pPr>
      <w:spacing w:before="100" w:beforeAutospacing="1" w:after="100" w:afterAutospacing="1"/>
    </w:pPr>
  </w:style>
  <w:style w:type="paragraph" w:customStyle="1" w:styleId="table-condensedtheadtrtd">
    <w:name w:val="table-condensed&gt;thead&gt;tr&gt;td"/>
    <w:basedOn w:val="Normal"/>
    <w:pPr>
      <w:spacing w:before="100" w:beforeAutospacing="1" w:after="100" w:afterAutospacing="1"/>
    </w:pPr>
  </w:style>
  <w:style w:type="paragraph" w:customStyle="1" w:styleId="table-condensedtheadtrth">
    <w:name w:val="table-condensed&gt;thead&gt;tr&gt;th"/>
    <w:basedOn w:val="Normal"/>
    <w:pPr>
      <w:spacing w:before="100" w:beforeAutospacing="1" w:after="100" w:afterAutospacing="1"/>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color w:val="555555"/>
      <w:sz w:val="21"/>
      <w:szCs w:val="21"/>
    </w:rPr>
  </w:style>
  <w:style w:type="paragraph" w:customStyle="1" w:styleId="form-group">
    <w:name w:val="form-group"/>
    <w:basedOn w:val="Normal"/>
    <w:pPr>
      <w:spacing w:before="100" w:beforeAutospacing="1" w:after="225"/>
    </w:pPr>
  </w:style>
  <w:style w:type="paragraph" w:customStyle="1" w:styleId="checkbox">
    <w:name w:val="checkbox"/>
    <w:basedOn w:val="Normal"/>
    <w:pPr>
      <w:spacing w:before="150" w:after="150"/>
    </w:pPr>
  </w:style>
  <w:style w:type="paragraph" w:customStyle="1" w:styleId="radio">
    <w:name w:val="radio"/>
    <w:basedOn w:val="Normal"/>
    <w:pPr>
      <w:spacing w:before="150" w:after="150"/>
    </w:pPr>
  </w:style>
  <w:style w:type="paragraph" w:customStyle="1" w:styleId="checkbox-inline">
    <w:name w:val="checkbox-inline"/>
    <w:basedOn w:val="Normal"/>
    <w:pPr>
      <w:spacing w:before="100" w:beforeAutospacing="1"/>
      <w:textAlignment w:val="center"/>
    </w:pPr>
  </w:style>
  <w:style w:type="paragraph" w:customStyle="1" w:styleId="radio-inline">
    <w:name w:val="radio-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18"/>
      <w:szCs w:val="18"/>
    </w:rPr>
  </w:style>
  <w:style w:type="paragraph" w:customStyle="1" w:styleId="input-lg">
    <w:name w:val="input-lg"/>
    <w:basedOn w:val="Normal"/>
    <w:pPr>
      <w:spacing w:before="100" w:beforeAutospacing="1" w:after="100" w:afterAutospacing="1"/>
    </w:pPr>
    <w:rPr>
      <w:sz w:val="27"/>
      <w:szCs w:val="27"/>
    </w:rPr>
  </w:style>
  <w:style w:type="paragraph" w:customStyle="1" w:styleId="form-control-feedback">
    <w:name w:val="form-control-feedback"/>
    <w:basedOn w:val="Normal"/>
    <w:pPr>
      <w:spacing w:before="100" w:beforeAutospacing="1" w:after="100" w:afterAutospacing="1" w:line="51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sz w:val="21"/>
      <w:szCs w:val="21"/>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337AB7"/>
      <w:spacing w:before="100" w:beforeAutospacing="1" w:after="100" w:afterAutospacing="1"/>
    </w:pPr>
    <w:rPr>
      <w:color w:val="FFFFFF"/>
    </w:rPr>
  </w:style>
  <w:style w:type="paragraph" w:customStyle="1" w:styleId="btn-success">
    <w:name w:val="btn-success"/>
    <w:basedOn w:val="Normal"/>
    <w:pPr>
      <w:shd w:val="clear" w:color="auto" w:fill="5CB85C"/>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337AB7"/>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dropdown-menulia">
    <w:name w:val="dropdown-menu&gt;li&gt;a"/>
    <w:basedOn w:val="Normal"/>
    <w:pPr>
      <w:spacing w:before="100" w:beforeAutospacing="1" w:after="100" w:afterAutospacing="1"/>
    </w:pPr>
    <w:rPr>
      <w:color w:val="333333"/>
    </w:rPr>
  </w:style>
  <w:style w:type="paragraph" w:customStyle="1" w:styleId="dropdown-header">
    <w:name w:val="dropdown-header"/>
    <w:basedOn w:val="Normal"/>
    <w:pPr>
      <w:spacing w:before="100" w:beforeAutospacing="1" w:after="100" w:afterAutospacing="1"/>
    </w:pPr>
    <w:rPr>
      <w:color w:val="777777"/>
      <w:sz w:val="18"/>
      <w:szCs w:val="18"/>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classcol-">
    <w:name w:val="input-group[class*=col-]"/>
    <w:basedOn w:val="Normal"/>
    <w:pPr>
      <w:spacing w:before="100" w:beforeAutospacing="1" w:after="100" w:afterAutospacing="1"/>
    </w:pPr>
  </w:style>
  <w:style w:type="paragraph" w:customStyle="1" w:styleId="input-group-addon">
    <w:name w:val="input-group-addon"/>
    <w:basedOn w:val="Normal"/>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textAlignment w:val="center"/>
    </w:pPr>
    <w:rPr>
      <w:color w:val="555555"/>
      <w:sz w:val="21"/>
      <w:szCs w:val="21"/>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style>
  <w:style w:type="paragraph" w:customStyle="1" w:styleId="navli">
    <w:name w:val="nav&gt;li"/>
    <w:basedOn w:val="Normal"/>
    <w:pPr>
      <w:spacing w:before="100" w:beforeAutospacing="1" w:after="100" w:afterAutospacing="1"/>
    </w:pPr>
  </w:style>
  <w:style w:type="paragraph" w:customStyle="1" w:styleId="navlia">
    <w:name w:val="nav&gt;li&gt;a"/>
    <w:basedOn w:val="Normal"/>
    <w:pPr>
      <w:spacing w:before="100" w:beforeAutospacing="1" w:after="100" w:afterAutospacing="1"/>
    </w:p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tabsli">
    <w:name w:val="nav-tabs&gt;li"/>
    <w:basedOn w:val="Normal"/>
    <w:pPr>
      <w:spacing w:before="100" w:beforeAutospacing="1"/>
    </w:pPr>
  </w:style>
  <w:style w:type="paragraph" w:customStyle="1" w:styleId="nav-tabslia">
    <w:name w:val="nav-tabs&gt;li&gt;a"/>
    <w:basedOn w:val="Normal"/>
    <w:pPr>
      <w:spacing w:before="100" w:beforeAutospacing="1" w:after="100" w:afterAutospacing="1"/>
      <w:ind w:right="30"/>
    </w:pPr>
  </w:style>
  <w:style w:type="paragraph" w:customStyle="1" w:styleId="nav-justified">
    <w:name w:val="nav-justified"/>
    <w:basedOn w:val="Normal"/>
    <w:pPr>
      <w:spacing w:before="100" w:beforeAutospacing="1" w:after="100" w:afterAutospacing="1"/>
    </w:pPr>
  </w:style>
  <w:style w:type="paragraph" w:customStyle="1" w:styleId="nav-justifiedlia">
    <w:name w:val="nav-justified&gt;li&gt;a"/>
    <w:basedOn w:val="Normal"/>
    <w:pPr>
      <w:spacing w:before="100" w:beforeAutospacing="1" w:after="75"/>
      <w:jc w:val="center"/>
    </w:pPr>
  </w:style>
  <w:style w:type="paragraph" w:customStyle="1" w:styleId="nav-tabs-justified">
    <w:name w:val="nav-tabs-justified"/>
    <w:basedOn w:val="Normal"/>
    <w:pPr>
      <w:spacing w:before="100" w:beforeAutospacing="1" w:after="100" w:afterAutospacing="1"/>
    </w:pPr>
  </w:style>
  <w:style w:type="paragraph" w:customStyle="1" w:styleId="nav-tabs-justifiedlia">
    <w:name w:val="nav-tabs-justified&gt;li&gt;a"/>
    <w:basedOn w:val="Normal"/>
    <w:pPr>
      <w:spacing w:before="100" w:beforeAutospacing="1" w:after="100" w:afterAutospacing="1"/>
    </w:pPr>
  </w:style>
  <w:style w:type="paragraph" w:customStyle="1" w:styleId="navbar">
    <w:name w:val="navbar"/>
    <w:basedOn w:val="Normal"/>
    <w:pPr>
      <w:spacing w:before="100" w:beforeAutospacing="1" w:after="300"/>
    </w:pPr>
  </w:style>
  <w:style w:type="paragraph" w:customStyle="1" w:styleId="navbar-collapse">
    <w:name w:val="navbar-collapse"/>
    <w:basedOn w:val="Normal"/>
    <w:pPr>
      <w:spacing w:before="100" w:beforeAutospacing="1" w:after="100" w:afterAutospacing="1"/>
    </w:pPr>
  </w:style>
  <w:style w:type="paragraph" w:customStyle="1" w:styleId="navbar-static-top">
    <w:name w:val="navbar-static-top"/>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brand">
    <w:name w:val="navbar-brand"/>
    <w:basedOn w:val="Normal"/>
    <w:pPr>
      <w:spacing w:before="100" w:beforeAutospacing="1" w:after="100" w:afterAutospacing="1" w:line="300" w:lineRule="atLeast"/>
    </w:pPr>
    <w:rPr>
      <w:sz w:val="27"/>
      <w:szCs w:val="27"/>
    </w:rPr>
  </w:style>
  <w:style w:type="paragraph" w:customStyle="1" w:styleId="navbar-brandimg">
    <w:name w:val="navbar-brand&gt;img"/>
    <w:basedOn w:val="Normal"/>
    <w:pPr>
      <w:spacing w:before="100" w:beforeAutospacing="1" w:after="100" w:afterAutospacing="1"/>
    </w:pPr>
  </w:style>
  <w:style w:type="paragraph" w:customStyle="1" w:styleId="navbar-toggle">
    <w:name w:val="navbar-toggle"/>
    <w:basedOn w:val="Normal"/>
    <w:pPr>
      <w:spacing w:before="120" w:after="120"/>
      <w:ind w:right="225"/>
    </w:pPr>
  </w:style>
  <w:style w:type="paragraph" w:customStyle="1" w:styleId="navbar-nav">
    <w:name w:val="navbar-nav"/>
    <w:basedOn w:val="Normal"/>
    <w:pPr>
      <w:spacing w:before="113" w:after="113"/>
      <w:ind w:left="-225" w:right="-225"/>
    </w:pPr>
  </w:style>
  <w:style w:type="paragraph" w:customStyle="1" w:styleId="navbar-navlia">
    <w:name w:val="navbar-nav&gt;li&gt;a"/>
    <w:basedOn w:val="Normal"/>
    <w:pPr>
      <w:spacing w:before="100" w:beforeAutospacing="1" w:after="100" w:afterAutospacing="1" w:line="300" w:lineRule="atLeast"/>
    </w:pPr>
  </w:style>
  <w:style w:type="paragraph" w:customStyle="1" w:styleId="navbar-form">
    <w:name w:val="navbar-form"/>
    <w:basedOn w:val="Normal"/>
    <w:pPr>
      <w:spacing w:before="120" w:after="120"/>
      <w:ind w:left="-225" w:right="-225"/>
    </w:pPr>
  </w:style>
  <w:style w:type="paragraph" w:customStyle="1" w:styleId="navbar-btn">
    <w:name w:val="navbar-btn"/>
    <w:basedOn w:val="Normal"/>
    <w:pPr>
      <w:spacing w:before="120" w:after="120"/>
    </w:pPr>
  </w:style>
  <w:style w:type="paragraph" w:customStyle="1" w:styleId="navbar-text">
    <w:name w:val="navbar-text"/>
    <w:basedOn w:val="Normal"/>
    <w:pPr>
      <w:spacing w:before="225" w:after="225"/>
    </w:pPr>
  </w:style>
  <w:style w:type="paragraph" w:customStyle="1" w:styleId="navbar-default">
    <w:name w:val="navbar-default"/>
    <w:basedOn w:val="Normal"/>
    <w:pPr>
      <w:shd w:val="clear" w:color="auto" w:fill="F8F8F8"/>
      <w:spacing w:before="100" w:beforeAutospacing="1" w:after="100" w:afterAutospacing="1"/>
    </w:pPr>
  </w:style>
  <w:style w:type="paragraph" w:customStyle="1" w:styleId="navbar-inverse">
    <w:name w:val="navbar-inverse"/>
    <w:basedOn w:val="Normal"/>
    <w:pPr>
      <w:shd w:val="clear" w:color="auto" w:fill="222222"/>
      <w:spacing w:before="100" w:beforeAutospacing="1" w:after="100" w:afterAutospacing="1"/>
    </w:pPr>
  </w:style>
  <w:style w:type="paragraph" w:customStyle="1" w:styleId="breadcrumb">
    <w:name w:val="breadcrumb"/>
    <w:basedOn w:val="Normal"/>
    <w:pPr>
      <w:shd w:val="clear" w:color="auto" w:fill="F5F5F5"/>
      <w:spacing w:before="100" w:beforeAutospacing="1" w:after="300"/>
    </w:pPr>
  </w:style>
  <w:style w:type="paragraph" w:customStyle="1" w:styleId="pagination">
    <w:name w:val="pagination"/>
    <w:basedOn w:val="Normal"/>
    <w:pPr>
      <w:spacing w:before="300" w:after="300"/>
    </w:pPr>
  </w:style>
  <w:style w:type="paragraph" w:customStyle="1" w:styleId="paginationli">
    <w:name w:val="pagination&gt;li"/>
    <w:basedOn w:val="Normal"/>
    <w:pPr>
      <w:spacing w:before="100" w:beforeAutospacing="1" w:after="100" w:afterAutospacing="1"/>
    </w:pPr>
  </w:style>
  <w:style w:type="paragraph" w:customStyle="1" w:styleId="paginationlia">
    <w:name w:val="pagination&gt;li&gt;a"/>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ispan">
    <w:name w:val="pagination&gt;li&gt;span"/>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glia">
    <w:name w:val="pagination-lg&gt;li&gt;a"/>
    <w:basedOn w:val="Normal"/>
    <w:pPr>
      <w:spacing w:before="100" w:beforeAutospacing="1" w:after="100" w:afterAutospacing="1"/>
    </w:pPr>
    <w:rPr>
      <w:sz w:val="27"/>
      <w:szCs w:val="27"/>
    </w:rPr>
  </w:style>
  <w:style w:type="paragraph" w:customStyle="1" w:styleId="pagination-lglispan">
    <w:name w:val="pagination-lg&gt;li&gt;span"/>
    <w:basedOn w:val="Normal"/>
    <w:pPr>
      <w:spacing w:before="100" w:beforeAutospacing="1" w:after="100" w:afterAutospacing="1"/>
    </w:pPr>
    <w:rPr>
      <w:sz w:val="27"/>
      <w:szCs w:val="27"/>
    </w:rPr>
  </w:style>
  <w:style w:type="paragraph" w:customStyle="1" w:styleId="pagination-smlia">
    <w:name w:val="pagination-sm&gt;li&gt;a"/>
    <w:basedOn w:val="Normal"/>
    <w:pPr>
      <w:spacing w:before="100" w:beforeAutospacing="1" w:after="100" w:afterAutospacing="1"/>
    </w:pPr>
    <w:rPr>
      <w:sz w:val="18"/>
      <w:szCs w:val="18"/>
    </w:rPr>
  </w:style>
  <w:style w:type="paragraph" w:customStyle="1" w:styleId="pagination-smlispan">
    <w:name w:val="pagination-sm&gt;li&gt;span"/>
    <w:basedOn w:val="Normal"/>
    <w:pPr>
      <w:spacing w:before="100" w:beforeAutospacing="1" w:after="100" w:afterAutospacing="1"/>
    </w:pPr>
    <w:rPr>
      <w:sz w:val="18"/>
      <w:szCs w:val="18"/>
    </w:rPr>
  </w:style>
  <w:style w:type="paragraph" w:customStyle="1" w:styleId="pager">
    <w:name w:val="pager"/>
    <w:basedOn w:val="Normal"/>
    <w:pPr>
      <w:spacing w:before="300" w:after="300"/>
      <w:jc w:val="center"/>
    </w:pPr>
  </w:style>
  <w:style w:type="paragraph" w:customStyle="1" w:styleId="label">
    <w:name w:val="label"/>
    <w:basedOn w:val="Normal"/>
    <w:pPr>
      <w:spacing w:before="100" w:beforeAutospacing="1" w:after="100" w:afterAutospacing="1"/>
      <w:jc w:val="center"/>
      <w:textAlignment w:val="baseline"/>
    </w:pPr>
    <w:rPr>
      <w:b/>
      <w:bCs/>
      <w:color w:val="FFFFFF"/>
      <w:sz w:val="18"/>
      <w:szCs w:val="18"/>
    </w:rPr>
  </w:style>
  <w:style w:type="paragraph" w:customStyle="1" w:styleId="label-default">
    <w:name w:val="label-default"/>
    <w:basedOn w:val="Normal"/>
    <w:pPr>
      <w:shd w:val="clear" w:color="auto" w:fill="777777"/>
      <w:spacing w:before="100" w:beforeAutospacing="1" w:after="100" w:afterAutospacing="1"/>
    </w:pPr>
  </w:style>
  <w:style w:type="paragraph" w:customStyle="1" w:styleId="label-primary">
    <w:name w:val="label-primary"/>
    <w:basedOn w:val="Normal"/>
    <w:pPr>
      <w:shd w:val="clear" w:color="auto" w:fill="337AB7"/>
      <w:spacing w:before="100" w:beforeAutospacing="1" w:after="100" w:afterAutospacing="1"/>
    </w:pPr>
  </w:style>
  <w:style w:type="paragraph" w:customStyle="1" w:styleId="label-success">
    <w:name w:val="label-success"/>
    <w:basedOn w:val="Normal"/>
    <w:pPr>
      <w:shd w:val="clear" w:color="auto" w:fill="5CB85C"/>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777777"/>
      <w:spacing w:before="100" w:beforeAutospacing="1" w:after="100" w:afterAutospacing="1"/>
      <w:jc w:val="center"/>
      <w:textAlignment w:val="center"/>
    </w:pPr>
    <w:rPr>
      <w:b/>
      <w:bCs/>
      <w:color w:val="FFFFFF"/>
      <w:sz w:val="18"/>
      <w:szCs w:val="18"/>
    </w:rPr>
  </w:style>
  <w:style w:type="paragraph" w:customStyle="1" w:styleId="jumbotron">
    <w:name w:val="jumbotron"/>
    <w:basedOn w:val="Normal"/>
    <w:pPr>
      <w:shd w:val="clear" w:color="auto" w:fill="EEEEEE"/>
      <w:spacing w:before="100" w:beforeAutospacing="1" w:after="450"/>
    </w:pPr>
  </w:style>
  <w:style w:type="paragraph" w:customStyle="1" w:styleId="jumbotronhr">
    <w:name w:val="jumbotron&gt;hr"/>
    <w:basedOn w:val="Normal"/>
    <w:pPr>
      <w:spacing w:before="100" w:beforeAutospacing="1" w:after="100" w:afterAutospacing="1"/>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style>
  <w:style w:type="paragraph" w:customStyle="1" w:styleId="alert">
    <w:name w:val="alert"/>
    <w:basedOn w:val="Normal"/>
    <w:pPr>
      <w:spacing w:before="100" w:beforeAutospacing="1" w:after="300"/>
    </w:pPr>
  </w:style>
  <w:style w:type="paragraph" w:customStyle="1" w:styleId="alertp">
    <w:name w:val="alert&gt;p"/>
    <w:basedOn w:val="Normal"/>
    <w:pPr>
      <w:spacing w:before="100" w:beforeAutospacing="1"/>
    </w:pPr>
  </w:style>
  <w:style w:type="paragraph" w:customStyle="1" w:styleId="alertul">
    <w:name w:val="alert&gt;ul"/>
    <w:basedOn w:val="Normal"/>
    <w:pPr>
      <w:spacing w:before="100" w:beforeAutospacing="1"/>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DFF0D8"/>
      <w:spacing w:before="100" w:beforeAutospacing="1" w:after="100" w:afterAutospacing="1"/>
    </w:pPr>
    <w:rPr>
      <w:color w:val="3C763D"/>
    </w:rPr>
  </w:style>
  <w:style w:type="paragraph" w:customStyle="1" w:styleId="alert-info">
    <w:name w:val="alert-info"/>
    <w:basedOn w:val="Normal"/>
    <w:pPr>
      <w:shd w:val="clear" w:color="auto" w:fill="D9EDF7"/>
      <w:spacing w:before="100" w:beforeAutospacing="1" w:after="100" w:afterAutospacing="1"/>
    </w:pPr>
    <w:rPr>
      <w:color w:val="31708F"/>
    </w:rPr>
  </w:style>
  <w:style w:type="paragraph" w:customStyle="1" w:styleId="alert-warning">
    <w:name w:val="alert-warning"/>
    <w:basedOn w:val="Normal"/>
    <w:pPr>
      <w:shd w:val="clear" w:color="auto" w:fill="FCF8E3"/>
      <w:spacing w:before="100" w:beforeAutospacing="1" w:after="100" w:afterAutospacing="1"/>
    </w:pPr>
    <w:rPr>
      <w:color w:val="8A6D3B"/>
    </w:rPr>
  </w:style>
  <w:style w:type="paragraph" w:customStyle="1" w:styleId="alert-danger">
    <w:name w:val="alert-danger"/>
    <w:basedOn w:val="Normal"/>
    <w:pPr>
      <w:shd w:val="clear" w:color="auto" w:fill="F2DEDE"/>
      <w:spacing w:before="100" w:beforeAutospacing="1" w:after="100" w:afterAutospacing="1"/>
    </w:pPr>
    <w:rPr>
      <w:color w:val="A94442"/>
    </w:rPr>
  </w:style>
  <w:style w:type="paragraph" w:customStyle="1" w:styleId="progress">
    <w:name w:val="progress"/>
    <w:basedOn w:val="Normal"/>
    <w:pPr>
      <w:shd w:val="clear" w:color="auto" w:fill="F5F5F5"/>
      <w:spacing w:before="100" w:beforeAutospacing="1" w:after="300"/>
    </w:pPr>
  </w:style>
  <w:style w:type="paragraph" w:customStyle="1" w:styleId="progress-bar">
    <w:name w:val="progress-bar"/>
    <w:basedOn w:val="Normal"/>
    <w:pPr>
      <w:shd w:val="clear" w:color="auto" w:fill="337AB7"/>
      <w:spacing w:before="100" w:beforeAutospacing="1" w:after="100" w:afterAutospacing="1" w:line="300" w:lineRule="atLeast"/>
      <w:jc w:val="center"/>
    </w:pPr>
    <w:rPr>
      <w:color w:val="FFFFFF"/>
      <w:sz w:val="18"/>
      <w:szCs w:val="18"/>
    </w:rPr>
  </w:style>
  <w:style w:type="paragraph" w:customStyle="1" w:styleId="progress-bar-success">
    <w:name w:val="progress-bar-success"/>
    <w:basedOn w:val="Normal"/>
    <w:pPr>
      <w:shd w:val="clear" w:color="auto" w:fill="5CB85C"/>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C763D"/>
    </w:rPr>
  </w:style>
  <w:style w:type="paragraph" w:customStyle="1" w:styleId="list-group-item-info">
    <w:name w:val="list-group-item-info"/>
    <w:basedOn w:val="Normal"/>
    <w:pPr>
      <w:shd w:val="clear" w:color="auto" w:fill="D9EDF7"/>
      <w:spacing w:before="100" w:beforeAutospacing="1" w:after="100" w:afterAutospacing="1"/>
    </w:pPr>
    <w:rPr>
      <w:color w:val="31708F"/>
    </w:rPr>
  </w:style>
  <w:style w:type="paragraph" w:customStyle="1" w:styleId="list-group-item-warning">
    <w:name w:val="list-group-item-warning"/>
    <w:basedOn w:val="Normal"/>
    <w:pPr>
      <w:shd w:val="clear" w:color="auto" w:fill="FCF8E3"/>
      <w:spacing w:before="100" w:beforeAutospacing="1" w:after="100" w:afterAutospacing="1"/>
    </w:pPr>
    <w:rPr>
      <w:color w:val="8A6D3B"/>
    </w:rPr>
  </w:style>
  <w:style w:type="paragraph" w:customStyle="1" w:styleId="list-group-item-danger">
    <w:name w:val="list-group-item-danger"/>
    <w:basedOn w:val="Normal"/>
    <w:pPr>
      <w:shd w:val="clear" w:color="auto" w:fill="F2DEDE"/>
      <w:spacing w:before="100" w:beforeAutospacing="1" w:after="100" w:afterAutospacing="1"/>
    </w:pPr>
    <w:rPr>
      <w:color w:val="A94442"/>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
    <w:name w:val="panel"/>
    <w:basedOn w:val="Normal"/>
    <w:pPr>
      <w:shd w:val="clear" w:color="auto" w:fill="FFFFFF"/>
      <w:spacing w:before="100" w:beforeAutospacing="1" w:after="300"/>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style>
  <w:style w:type="paragraph" w:customStyle="1" w:styleId="panel-footer">
    <w:name w:val="panel-footer"/>
    <w:basedOn w:val="Normal"/>
    <w:pPr>
      <w:pBdr>
        <w:top w:val="single" w:sz="6" w:space="8" w:color="DDDDDD"/>
      </w:pBdr>
      <w:shd w:val="clear" w:color="auto" w:fill="F5F5F5"/>
      <w:spacing w:before="100" w:beforeAutospacing="1" w:after="100" w:afterAutospacing="1"/>
    </w:pPr>
  </w:style>
  <w:style w:type="paragraph" w:customStyle="1" w:styleId="panel-group">
    <w:name w:val="panel-group"/>
    <w:basedOn w:val="Normal"/>
    <w:pPr>
      <w:spacing w:before="100" w:beforeAutospacing="1" w:after="30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000000"/>
      <w:sz w:val="32"/>
      <w:szCs w:val="32"/>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1"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Helvetica Neue" w:hAnsi="Helvetica Neue"/>
      <w:sz w:val="18"/>
      <w:szCs w:val="18"/>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Helvetica Neue" w:hAnsi="Helvetica Neue"/>
      <w:vanish/>
      <w:sz w:val="21"/>
      <w:szCs w:val="21"/>
    </w:rPr>
  </w:style>
  <w:style w:type="paragraph" w:customStyle="1" w:styleId="popover-title">
    <w:name w:val="popover-title"/>
    <w:basedOn w:val="Normal"/>
    <w:pPr>
      <w:pBdr>
        <w:bottom w:val="single" w:sz="6" w:space="6" w:color="EBEBEB"/>
      </w:pBdr>
      <w:shd w:val="clear" w:color="auto" w:fill="F7F7F7"/>
    </w:pPr>
    <w:rPr>
      <w:sz w:val="21"/>
      <w:szCs w:val="21"/>
    </w:r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672"/>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pPr>
  </w:style>
  <w:style w:type="paragraph" w:customStyle="1" w:styleId="tocify">
    <w:name w:val="tocify"/>
    <w:basedOn w:val="Normal"/>
    <w:pPr>
      <w:pBdr>
        <w:top w:val="single" w:sz="6" w:space="0" w:color="CCCCCC"/>
        <w:left w:val="single" w:sz="6" w:space="0" w:color="CCCCCC"/>
        <w:bottom w:val="single" w:sz="6" w:space="0" w:color="CCCCCC"/>
        <w:right w:val="single" w:sz="6" w:space="0" w:color="CCCCCC"/>
      </w:pBdr>
      <w:spacing w:before="100" w:beforeAutospacing="1" w:after="100" w:afterAutospacing="1"/>
      <w:ind w:left="244"/>
    </w:pPr>
  </w:style>
  <w:style w:type="paragraph" w:customStyle="1" w:styleId="tocify-header">
    <w:name w:val="tocify-header"/>
    <w:basedOn w:val="Normal"/>
    <w:pPr>
      <w:spacing w:before="100" w:beforeAutospacing="1" w:after="100" w:afterAutospacing="1"/>
      <w:ind w:firstLine="150"/>
    </w:pPr>
  </w:style>
  <w:style w:type="paragraph" w:customStyle="1" w:styleId="tocify-subheader">
    <w:name w:val="tocify-subheader"/>
    <w:basedOn w:val="Normal"/>
    <w:pPr>
      <w:spacing w:before="100" w:beforeAutospacing="1" w:after="100" w:afterAutospacing="1"/>
      <w:ind w:firstLine="300"/>
    </w:pPr>
    <w:rPr>
      <w:vanish/>
    </w:rPr>
  </w:style>
  <w:style w:type="paragraph" w:customStyle="1" w:styleId="hljs-literal">
    <w:name w:val="hljs-literal"/>
    <w:basedOn w:val="Normal"/>
    <w:pPr>
      <w:spacing w:before="100" w:beforeAutospacing="1" w:after="100" w:afterAutospacing="1"/>
    </w:pPr>
    <w:rPr>
      <w:color w:val="990073"/>
    </w:rPr>
  </w:style>
  <w:style w:type="paragraph" w:customStyle="1" w:styleId="hljs-number">
    <w:name w:val="hljs-number"/>
    <w:basedOn w:val="Normal"/>
    <w:pPr>
      <w:spacing w:before="100" w:beforeAutospacing="1" w:after="100" w:afterAutospacing="1"/>
    </w:pPr>
    <w:rPr>
      <w:color w:val="009999"/>
    </w:rPr>
  </w:style>
  <w:style w:type="paragraph" w:customStyle="1" w:styleId="hljs-comment">
    <w:name w:val="hljs-comment"/>
    <w:basedOn w:val="Normal"/>
    <w:pPr>
      <w:spacing w:before="100" w:beforeAutospacing="1" w:after="100" w:afterAutospacing="1"/>
    </w:pPr>
    <w:rPr>
      <w:i/>
      <w:iCs/>
      <w:color w:val="999988"/>
    </w:rPr>
  </w:style>
  <w:style w:type="paragraph" w:customStyle="1" w:styleId="hljs-keyword">
    <w:name w:val="hljs-keyword"/>
    <w:basedOn w:val="Normal"/>
    <w:pPr>
      <w:spacing w:before="100" w:beforeAutospacing="1" w:after="100" w:afterAutospacing="1"/>
    </w:pPr>
    <w:rPr>
      <w:b/>
      <w:bCs/>
      <w:color w:val="990000"/>
    </w:rPr>
  </w:style>
  <w:style w:type="paragraph" w:customStyle="1" w:styleId="hljs-string">
    <w:name w:val="hljs-string"/>
    <w:basedOn w:val="Normal"/>
    <w:pPr>
      <w:spacing w:before="100" w:beforeAutospacing="1" w:after="100" w:afterAutospacing="1"/>
    </w:pPr>
    <w:rPr>
      <w:color w:val="DD1144"/>
    </w:r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paragraph" w:customStyle="1" w:styleId="code-folding-btn">
    <w:name w:val="code-folding-btn"/>
    <w:basedOn w:val="Normal"/>
    <w:pPr>
      <w:spacing w:before="100" w:beforeAutospacing="1" w:after="60"/>
    </w:pPr>
  </w:style>
  <w:style w:type="paragraph" w:customStyle="1" w:styleId="toc-content">
    <w:name w:val="toc-content"/>
    <w:basedOn w:val="Normal"/>
    <w:pPr>
      <w:spacing w:before="100" w:beforeAutospacing="1" w:after="100" w:afterAutospacing="1"/>
    </w:pPr>
  </w:style>
  <w:style w:type="paragraph" w:customStyle="1" w:styleId="table-hovertbodytr">
    <w:name w:val="table-hover&gt;tbody&gt;tr"/>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
    <w:name w:val="caption"/>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tocify-item">
    <w:name w:val="tocify-item"/>
    <w:basedOn w:val="Normal"/>
    <w:pPr>
      <w:spacing w:before="100" w:beforeAutospacing="1" w:after="100" w:afterAutospacing="1"/>
    </w:pPr>
  </w:style>
  <w:style w:type="paragraph" w:customStyle="1" w:styleId="small1">
    <w:name w:val="small1"/>
    <w:basedOn w:val="Normal"/>
    <w:pPr>
      <w:spacing w:after="150"/>
    </w:pPr>
    <w:rPr>
      <w:color w:val="777777"/>
      <w:sz w:val="16"/>
      <w:szCs w:val="16"/>
    </w:rPr>
  </w:style>
  <w:style w:type="paragraph" w:customStyle="1" w:styleId="small2">
    <w:name w:val="small2"/>
    <w:basedOn w:val="Normal"/>
    <w:pPr>
      <w:spacing w:after="150"/>
    </w:pPr>
    <w:rPr>
      <w:color w:val="777777"/>
      <w:sz w:val="16"/>
      <w:szCs w:val="16"/>
    </w:rPr>
  </w:style>
  <w:style w:type="paragraph" w:customStyle="1" w:styleId="small3">
    <w:name w:val="small3"/>
    <w:basedOn w:val="Normal"/>
    <w:pPr>
      <w:spacing w:after="150"/>
    </w:pPr>
    <w:rPr>
      <w:color w:val="777777"/>
      <w:sz w:val="16"/>
      <w:szCs w:val="16"/>
    </w:rPr>
  </w:style>
  <w:style w:type="paragraph" w:customStyle="1" w:styleId="small4">
    <w:name w:val="small4"/>
    <w:basedOn w:val="Normal"/>
    <w:pPr>
      <w:spacing w:after="150"/>
    </w:pPr>
    <w:rPr>
      <w:color w:val="777777"/>
      <w:sz w:val="18"/>
      <w:szCs w:val="18"/>
    </w:rPr>
  </w:style>
  <w:style w:type="paragraph" w:customStyle="1" w:styleId="small5">
    <w:name w:val="small5"/>
    <w:basedOn w:val="Normal"/>
    <w:pPr>
      <w:spacing w:after="150"/>
    </w:pPr>
    <w:rPr>
      <w:color w:val="777777"/>
      <w:sz w:val="18"/>
      <w:szCs w:val="18"/>
    </w:rPr>
  </w:style>
  <w:style w:type="paragraph" w:customStyle="1" w:styleId="small6">
    <w:name w:val="small6"/>
    <w:basedOn w:val="Normal"/>
    <w:pPr>
      <w:spacing w:after="150"/>
    </w:pPr>
    <w:rPr>
      <w:color w:val="777777"/>
      <w:sz w:val="18"/>
      <w:szCs w:val="18"/>
    </w:rPr>
  </w:style>
  <w:style w:type="paragraph" w:customStyle="1" w:styleId="small7">
    <w:name w:val="small7"/>
    <w:basedOn w:val="Normal"/>
    <w:pPr>
      <w:spacing w:after="150"/>
    </w:pPr>
    <w:rPr>
      <w:color w:val="777777"/>
      <w:sz w:val="16"/>
      <w:szCs w:val="16"/>
    </w:rPr>
  </w:style>
  <w:style w:type="paragraph" w:customStyle="1" w:styleId="small8">
    <w:name w:val="small8"/>
    <w:basedOn w:val="Normal"/>
    <w:pPr>
      <w:spacing w:after="150"/>
    </w:pPr>
    <w:rPr>
      <w:color w:val="777777"/>
      <w:sz w:val="16"/>
      <w:szCs w:val="16"/>
    </w:rPr>
  </w:style>
  <w:style w:type="paragraph" w:customStyle="1" w:styleId="small9">
    <w:name w:val="small9"/>
    <w:basedOn w:val="Normal"/>
    <w:pPr>
      <w:spacing w:after="150"/>
    </w:pPr>
    <w:rPr>
      <w:color w:val="777777"/>
      <w:sz w:val="16"/>
      <w:szCs w:val="16"/>
    </w:rPr>
  </w:style>
  <w:style w:type="paragraph" w:customStyle="1" w:styleId="small10">
    <w:name w:val="small10"/>
    <w:basedOn w:val="Normal"/>
    <w:pPr>
      <w:spacing w:after="150"/>
    </w:pPr>
    <w:rPr>
      <w:color w:val="777777"/>
      <w:sz w:val="18"/>
      <w:szCs w:val="18"/>
    </w:rPr>
  </w:style>
  <w:style w:type="paragraph" w:customStyle="1" w:styleId="small11">
    <w:name w:val="small11"/>
    <w:basedOn w:val="Normal"/>
    <w:pPr>
      <w:spacing w:after="150"/>
    </w:pPr>
    <w:rPr>
      <w:color w:val="777777"/>
      <w:sz w:val="18"/>
      <w:szCs w:val="18"/>
    </w:rPr>
  </w:style>
  <w:style w:type="paragraph" w:customStyle="1" w:styleId="small12">
    <w:name w:val="small12"/>
    <w:basedOn w:val="Normal"/>
    <w:pPr>
      <w:spacing w:after="150"/>
    </w:pPr>
    <w:rPr>
      <w:color w:val="777777"/>
      <w:sz w:val="18"/>
      <w:szCs w:val="18"/>
    </w:rPr>
  </w:style>
  <w:style w:type="paragraph" w:customStyle="1" w:styleId="table1">
    <w:name w:val="table1"/>
    <w:basedOn w:val="Normal"/>
    <w:pPr>
      <w:shd w:val="clear" w:color="auto" w:fill="FFFFFF"/>
      <w:spacing w:after="300"/>
    </w:pPr>
  </w:style>
  <w:style w:type="paragraph" w:customStyle="1" w:styleId="form-control1">
    <w:name w:val="form-control1"/>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
    <w:name w:val="form-control-static1"/>
    <w:basedOn w:val="Normal"/>
    <w:rPr>
      <w:sz w:val="18"/>
      <w:szCs w:val="18"/>
    </w:rPr>
  </w:style>
  <w:style w:type="paragraph" w:customStyle="1" w:styleId="form-control2">
    <w:name w:val="form-control2"/>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2">
    <w:name w:val="form-control-static2"/>
    <w:basedOn w:val="Normal"/>
    <w:rPr>
      <w:sz w:val="27"/>
      <w:szCs w:val="27"/>
    </w:rPr>
  </w:style>
  <w:style w:type="paragraph" w:customStyle="1" w:styleId="form-control3">
    <w:name w:val="form-control3"/>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4">
    <w:name w:val="form-control4"/>
    <w:basedOn w:val="Normal"/>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
    <w:name w:val="input-group-addon1"/>
    <w:basedOn w:val="Normal"/>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color w:val="3C763D"/>
      <w:sz w:val="21"/>
      <w:szCs w:val="21"/>
    </w:rPr>
  </w:style>
  <w:style w:type="paragraph" w:customStyle="1" w:styleId="form-control-feedback1">
    <w:name w:val="form-control-feedback1"/>
    <w:basedOn w:val="Normal"/>
    <w:pPr>
      <w:spacing w:after="150" w:line="510" w:lineRule="atLeast"/>
      <w:jc w:val="center"/>
    </w:pPr>
    <w:rPr>
      <w:color w:val="3C763D"/>
    </w:rPr>
  </w:style>
  <w:style w:type="paragraph" w:customStyle="1" w:styleId="form-control5">
    <w:name w:val="form-control5"/>
    <w:basedOn w:val="Normal"/>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
    <w:name w:val="input-group-addon2"/>
    <w:basedOn w:val="Normal"/>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color w:val="8A6D3B"/>
      <w:sz w:val="21"/>
      <w:szCs w:val="21"/>
    </w:rPr>
  </w:style>
  <w:style w:type="paragraph" w:customStyle="1" w:styleId="form-control-feedback2">
    <w:name w:val="form-control-feedback2"/>
    <w:basedOn w:val="Normal"/>
    <w:pPr>
      <w:spacing w:after="150" w:line="510" w:lineRule="atLeast"/>
      <w:jc w:val="center"/>
    </w:pPr>
    <w:rPr>
      <w:color w:val="8A6D3B"/>
    </w:rPr>
  </w:style>
  <w:style w:type="paragraph" w:customStyle="1" w:styleId="form-control6">
    <w:name w:val="form-control6"/>
    <w:basedOn w:val="Normal"/>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3">
    <w:name w:val="input-group-addon3"/>
    <w:basedOn w:val="Normal"/>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color w:val="A94442"/>
      <w:sz w:val="21"/>
      <w:szCs w:val="21"/>
    </w:rPr>
  </w:style>
  <w:style w:type="paragraph" w:customStyle="1" w:styleId="form-control-feedback3">
    <w:name w:val="form-control-feedback3"/>
    <w:basedOn w:val="Normal"/>
    <w:pPr>
      <w:spacing w:after="150" w:line="510" w:lineRule="atLeast"/>
      <w:jc w:val="center"/>
    </w:pPr>
    <w:rPr>
      <w:color w:val="A94442"/>
    </w:rPr>
  </w:style>
  <w:style w:type="paragraph" w:customStyle="1" w:styleId="checkbox1">
    <w:name w:val="checkbox1"/>
    <w:basedOn w:val="Normal"/>
  </w:style>
  <w:style w:type="paragraph" w:customStyle="1" w:styleId="checkbox-inline1">
    <w:name w:val="checkbox-inline1"/>
    <w:basedOn w:val="Normal"/>
    <w:pPr>
      <w:textAlignment w:val="center"/>
    </w:pPr>
  </w:style>
  <w:style w:type="paragraph" w:customStyle="1" w:styleId="radio1">
    <w:name w:val="radio1"/>
    <w:basedOn w:val="Normal"/>
  </w:style>
  <w:style w:type="paragraph" w:customStyle="1" w:styleId="radio-inline1">
    <w:name w:val="radio-inline1"/>
    <w:basedOn w:val="Normal"/>
    <w:pPr>
      <w:textAlignment w:val="center"/>
    </w:pPr>
  </w:style>
  <w:style w:type="paragraph" w:customStyle="1" w:styleId="form-group1">
    <w:name w:val="form-group1"/>
    <w:basedOn w:val="Normal"/>
    <w:pPr>
      <w:spacing w:after="225"/>
      <w:ind w:left="-225" w:right="-225"/>
    </w:pPr>
  </w:style>
  <w:style w:type="paragraph" w:customStyle="1" w:styleId="badge1">
    <w:name w:val="badge1"/>
    <w:basedOn w:val="Normal"/>
    <w:pPr>
      <w:shd w:val="clear" w:color="auto" w:fill="333333"/>
      <w:spacing w:after="150"/>
      <w:jc w:val="center"/>
      <w:textAlignment w:val="center"/>
    </w:pPr>
    <w:rPr>
      <w:b/>
      <w:bCs/>
      <w:color w:val="FFFFFF"/>
      <w:sz w:val="18"/>
      <w:szCs w:val="18"/>
    </w:rPr>
  </w:style>
  <w:style w:type="paragraph" w:customStyle="1" w:styleId="badge2">
    <w:name w:val="badge2"/>
    <w:basedOn w:val="Normal"/>
    <w:pPr>
      <w:shd w:val="clear" w:color="auto" w:fill="FFFFFF"/>
      <w:spacing w:after="150"/>
      <w:jc w:val="center"/>
      <w:textAlignment w:val="center"/>
    </w:pPr>
    <w:rPr>
      <w:b/>
      <w:bCs/>
      <w:color w:val="337AB7"/>
      <w:sz w:val="18"/>
      <w:szCs w:val="18"/>
    </w:rPr>
  </w:style>
  <w:style w:type="paragraph" w:customStyle="1" w:styleId="badge3">
    <w:name w:val="badge3"/>
    <w:basedOn w:val="Normal"/>
    <w:pPr>
      <w:shd w:val="clear" w:color="auto" w:fill="FFFFFF"/>
      <w:spacing w:after="150"/>
      <w:jc w:val="center"/>
      <w:textAlignment w:val="center"/>
    </w:pPr>
    <w:rPr>
      <w:b/>
      <w:bCs/>
      <w:color w:val="5CB85C"/>
      <w:sz w:val="18"/>
      <w:szCs w:val="18"/>
    </w:rPr>
  </w:style>
  <w:style w:type="paragraph" w:customStyle="1" w:styleId="badge4">
    <w:name w:val="badge4"/>
    <w:basedOn w:val="Normal"/>
    <w:pPr>
      <w:shd w:val="clear" w:color="auto" w:fill="FFFFFF"/>
      <w:spacing w:after="150"/>
      <w:jc w:val="center"/>
      <w:textAlignment w:val="center"/>
    </w:pPr>
    <w:rPr>
      <w:b/>
      <w:bCs/>
      <w:color w:val="5BC0DE"/>
      <w:sz w:val="18"/>
      <w:szCs w:val="18"/>
    </w:rPr>
  </w:style>
  <w:style w:type="paragraph" w:customStyle="1" w:styleId="badge5">
    <w:name w:val="badge5"/>
    <w:basedOn w:val="Normal"/>
    <w:pPr>
      <w:shd w:val="clear" w:color="auto" w:fill="FFFFFF"/>
      <w:spacing w:after="150"/>
      <w:jc w:val="center"/>
      <w:textAlignment w:val="center"/>
    </w:pPr>
    <w:rPr>
      <w:b/>
      <w:bCs/>
      <w:color w:val="F0AD4E"/>
      <w:sz w:val="18"/>
      <w:szCs w:val="18"/>
    </w:rPr>
  </w:style>
  <w:style w:type="paragraph" w:customStyle="1" w:styleId="badge6">
    <w:name w:val="badge6"/>
    <w:basedOn w:val="Normal"/>
    <w:pPr>
      <w:shd w:val="clear" w:color="auto" w:fill="FFFFFF"/>
      <w:spacing w:after="150"/>
      <w:jc w:val="center"/>
      <w:textAlignment w:val="center"/>
    </w:pPr>
    <w:rPr>
      <w:b/>
      <w:bCs/>
      <w:color w:val="D9534F"/>
      <w:sz w:val="18"/>
      <w:szCs w:val="18"/>
    </w:rPr>
  </w:style>
  <w:style w:type="paragraph" w:customStyle="1" w:styleId="divider1">
    <w:name w:val="divider1"/>
    <w:basedOn w:val="Normal"/>
    <w:pPr>
      <w:shd w:val="clear" w:color="auto" w:fill="E5E5E5"/>
      <w:spacing w:before="135" w:after="135"/>
    </w:pPr>
  </w:style>
  <w:style w:type="paragraph" w:customStyle="1" w:styleId="caret1">
    <w:name w:val="caret1"/>
    <w:basedOn w:val="Normal"/>
    <w:pPr>
      <w:pBdr>
        <w:bottom w:val="dashed" w:sz="24" w:space="0" w:color="auto"/>
      </w:pBdr>
      <w:spacing w:after="150"/>
      <w:ind w:left="30"/>
      <w:textAlignment w:val="center"/>
    </w:pPr>
  </w:style>
  <w:style w:type="paragraph" w:customStyle="1" w:styleId="caret2">
    <w:name w:val="caret2"/>
    <w:basedOn w:val="Normal"/>
    <w:pPr>
      <w:pBdr>
        <w:bottom w:val="dashed" w:sz="24" w:space="0" w:color="auto"/>
      </w:pBdr>
      <w:spacing w:after="150"/>
      <w:ind w:left="30"/>
      <w:textAlignment w:val="center"/>
    </w:pPr>
  </w:style>
  <w:style w:type="paragraph" w:customStyle="1" w:styleId="dropdown-menu1">
    <w:name w:val="dropdown-menu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
    <w:name w:val="dropdown-menu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
    <w:name w:val="caret3"/>
    <w:basedOn w:val="Normal"/>
    <w:pPr>
      <w:pBdr>
        <w:top w:val="dashed" w:sz="24" w:space="0" w:color="auto"/>
      </w:pBdr>
      <w:spacing w:after="150"/>
      <w:textAlignment w:val="center"/>
    </w:pPr>
  </w:style>
  <w:style w:type="paragraph" w:customStyle="1" w:styleId="caret4">
    <w:name w:val="caret4"/>
    <w:basedOn w:val="Normal"/>
    <w:pPr>
      <w:pBdr>
        <w:top w:val="dashed" w:sz="36" w:space="0" w:color="auto"/>
      </w:pBdr>
      <w:spacing w:after="150"/>
      <w:ind w:left="30"/>
      <w:textAlignment w:val="center"/>
    </w:pPr>
  </w:style>
  <w:style w:type="paragraph" w:customStyle="1" w:styleId="caret5">
    <w:name w:val="caret5"/>
    <w:basedOn w:val="Normal"/>
    <w:pPr>
      <w:pBdr>
        <w:bottom w:val="dashed" w:sz="36" w:space="0" w:color="auto"/>
      </w:pBdr>
      <w:spacing w:after="150"/>
      <w:ind w:left="30"/>
      <w:textAlignment w:val="center"/>
    </w:pPr>
  </w:style>
  <w:style w:type="paragraph" w:customStyle="1" w:styleId="form-control7">
    <w:name w:val="form-control7"/>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1">
    <w:name w:val="nav-divider1"/>
    <w:basedOn w:val="Normal"/>
    <w:pPr>
      <w:shd w:val="clear" w:color="auto" w:fill="E5E5E5"/>
      <w:spacing w:before="135" w:after="135"/>
    </w:pPr>
  </w:style>
  <w:style w:type="paragraph" w:customStyle="1" w:styleId="dropdown-menu3">
    <w:name w:val="dropdown-menu3"/>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
    <w:name w:val="icon-bar1"/>
    <w:basedOn w:val="Normal"/>
    <w:pPr>
      <w:spacing w:after="150"/>
    </w:pPr>
  </w:style>
  <w:style w:type="paragraph" w:customStyle="1" w:styleId="navbar-brand1">
    <w:name w:val="navbar-brand1"/>
    <w:basedOn w:val="Normal"/>
    <w:pPr>
      <w:spacing w:after="150" w:line="300" w:lineRule="atLeast"/>
    </w:pPr>
    <w:rPr>
      <w:color w:val="777777"/>
      <w:sz w:val="27"/>
      <w:szCs w:val="27"/>
    </w:rPr>
  </w:style>
  <w:style w:type="paragraph" w:customStyle="1" w:styleId="navbar-text1">
    <w:name w:val="navbar-text1"/>
    <w:basedOn w:val="Normal"/>
    <w:pPr>
      <w:spacing w:before="225" w:after="225"/>
    </w:pPr>
    <w:rPr>
      <w:color w:val="777777"/>
    </w:rPr>
  </w:style>
  <w:style w:type="paragraph" w:customStyle="1" w:styleId="navbar-navlia1">
    <w:name w:val="navbar-nav&gt;li&gt;a1"/>
    <w:basedOn w:val="Normal"/>
    <w:pPr>
      <w:spacing w:after="150" w:line="300" w:lineRule="atLeast"/>
    </w:pPr>
    <w:rPr>
      <w:color w:val="777777"/>
    </w:rPr>
  </w:style>
  <w:style w:type="paragraph" w:customStyle="1" w:styleId="navbar-toggle1">
    <w:name w:val="navbar-toggle1"/>
    <w:basedOn w:val="Normal"/>
    <w:pPr>
      <w:spacing w:before="120" w:after="120"/>
      <w:ind w:right="225"/>
    </w:pPr>
  </w:style>
  <w:style w:type="paragraph" w:customStyle="1" w:styleId="icon-bar2">
    <w:name w:val="icon-bar2"/>
    <w:basedOn w:val="Normal"/>
    <w:pPr>
      <w:shd w:val="clear" w:color="auto" w:fill="888888"/>
      <w:spacing w:after="150"/>
    </w:pPr>
  </w:style>
  <w:style w:type="paragraph" w:customStyle="1" w:styleId="navbar-collapse1">
    <w:name w:val="navbar-collapse1"/>
    <w:basedOn w:val="Normal"/>
    <w:pPr>
      <w:spacing w:after="150"/>
    </w:pPr>
  </w:style>
  <w:style w:type="paragraph" w:customStyle="1" w:styleId="navbar-form1">
    <w:name w:val="navbar-form1"/>
    <w:basedOn w:val="Normal"/>
    <w:pPr>
      <w:spacing w:before="120" w:after="120"/>
      <w:ind w:left="-225" w:right="-225"/>
    </w:pPr>
  </w:style>
  <w:style w:type="paragraph" w:customStyle="1" w:styleId="navbar-link1">
    <w:name w:val="navbar-link1"/>
    <w:basedOn w:val="Normal"/>
    <w:pPr>
      <w:spacing w:after="150"/>
    </w:pPr>
    <w:rPr>
      <w:color w:val="777777"/>
    </w:rPr>
  </w:style>
  <w:style w:type="paragraph" w:customStyle="1" w:styleId="navbar-link2">
    <w:name w:val="navbar-link2"/>
    <w:basedOn w:val="Normal"/>
    <w:pPr>
      <w:spacing w:after="150"/>
    </w:pPr>
    <w:rPr>
      <w:color w:val="333333"/>
    </w:rPr>
  </w:style>
  <w:style w:type="paragraph" w:customStyle="1" w:styleId="btn-link1">
    <w:name w:val="btn-link1"/>
    <w:basedOn w:val="Normal"/>
    <w:pPr>
      <w:spacing w:after="150"/>
    </w:pPr>
    <w:rPr>
      <w:color w:val="777777"/>
    </w:rPr>
  </w:style>
  <w:style w:type="paragraph" w:customStyle="1" w:styleId="navbar-brand2">
    <w:name w:val="navbar-brand2"/>
    <w:basedOn w:val="Normal"/>
    <w:pPr>
      <w:spacing w:after="150" w:line="300" w:lineRule="atLeast"/>
    </w:pPr>
    <w:rPr>
      <w:color w:val="9D9D9D"/>
      <w:sz w:val="27"/>
      <w:szCs w:val="27"/>
    </w:rPr>
  </w:style>
  <w:style w:type="paragraph" w:customStyle="1" w:styleId="navbar-text2">
    <w:name w:val="navbar-text2"/>
    <w:basedOn w:val="Normal"/>
    <w:pPr>
      <w:spacing w:before="225" w:after="225"/>
    </w:pPr>
    <w:rPr>
      <w:color w:val="9D9D9D"/>
    </w:rPr>
  </w:style>
  <w:style w:type="paragraph" w:customStyle="1" w:styleId="navbar-navlia2">
    <w:name w:val="navbar-nav&gt;li&gt;a2"/>
    <w:basedOn w:val="Normal"/>
    <w:pPr>
      <w:spacing w:after="150" w:line="300" w:lineRule="atLeast"/>
    </w:pPr>
    <w:rPr>
      <w:color w:val="9D9D9D"/>
    </w:rPr>
  </w:style>
  <w:style w:type="paragraph" w:customStyle="1" w:styleId="navbar-toggle2">
    <w:name w:val="navbar-toggle2"/>
    <w:basedOn w:val="Normal"/>
    <w:pPr>
      <w:spacing w:before="120" w:after="120"/>
      <w:ind w:right="225"/>
    </w:pPr>
  </w:style>
  <w:style w:type="paragraph" w:customStyle="1" w:styleId="icon-bar3">
    <w:name w:val="icon-bar3"/>
    <w:basedOn w:val="Normal"/>
    <w:pPr>
      <w:shd w:val="clear" w:color="auto" w:fill="FFFFFF"/>
      <w:spacing w:after="150"/>
    </w:pPr>
  </w:style>
  <w:style w:type="paragraph" w:customStyle="1" w:styleId="navbar-collapse2">
    <w:name w:val="navbar-collapse2"/>
    <w:basedOn w:val="Normal"/>
    <w:pPr>
      <w:spacing w:after="150"/>
    </w:pPr>
  </w:style>
  <w:style w:type="paragraph" w:customStyle="1" w:styleId="navbar-form2">
    <w:name w:val="navbar-form2"/>
    <w:basedOn w:val="Normal"/>
    <w:pPr>
      <w:spacing w:before="120" w:after="120"/>
      <w:ind w:left="-225" w:right="-225"/>
    </w:pPr>
  </w:style>
  <w:style w:type="paragraph" w:customStyle="1" w:styleId="navbar-link3">
    <w:name w:val="navbar-link3"/>
    <w:basedOn w:val="Normal"/>
    <w:pPr>
      <w:spacing w:after="150"/>
    </w:pPr>
    <w:rPr>
      <w:color w:val="9D9D9D"/>
    </w:rPr>
  </w:style>
  <w:style w:type="paragraph" w:customStyle="1" w:styleId="navbar-link4">
    <w:name w:val="navbar-link4"/>
    <w:basedOn w:val="Normal"/>
    <w:pPr>
      <w:spacing w:after="150"/>
    </w:pPr>
    <w:rPr>
      <w:color w:val="FFFFFF"/>
    </w:rPr>
  </w:style>
  <w:style w:type="paragraph" w:customStyle="1" w:styleId="btn-link2">
    <w:name w:val="btn-link2"/>
    <w:basedOn w:val="Normal"/>
    <w:pPr>
      <w:spacing w:after="150"/>
    </w:pPr>
    <w:rPr>
      <w:color w:val="9D9D9D"/>
    </w:rPr>
  </w:style>
  <w:style w:type="paragraph" w:customStyle="1" w:styleId="caption1">
    <w:name w:val="caption1"/>
    <w:basedOn w:val="Normal"/>
    <w:pPr>
      <w:spacing w:after="150"/>
    </w:pPr>
    <w:rPr>
      <w:color w:val="333333"/>
    </w:rPr>
  </w:style>
  <w:style w:type="paragraph" w:customStyle="1" w:styleId="alert-link1">
    <w:name w:val="alert-link1"/>
    <w:basedOn w:val="Normal"/>
    <w:pPr>
      <w:spacing w:after="150"/>
    </w:pPr>
    <w:rPr>
      <w:b/>
      <w:bCs/>
    </w:rPr>
  </w:style>
  <w:style w:type="paragraph" w:customStyle="1" w:styleId="alert-link2">
    <w:name w:val="alert-link2"/>
    <w:basedOn w:val="Normal"/>
    <w:pPr>
      <w:spacing w:after="150"/>
    </w:pPr>
    <w:rPr>
      <w:color w:val="2B542C"/>
    </w:rPr>
  </w:style>
  <w:style w:type="paragraph" w:customStyle="1" w:styleId="alert-link3">
    <w:name w:val="alert-link3"/>
    <w:basedOn w:val="Normal"/>
    <w:pPr>
      <w:spacing w:after="150"/>
    </w:pPr>
    <w:rPr>
      <w:color w:val="245269"/>
    </w:rPr>
  </w:style>
  <w:style w:type="paragraph" w:customStyle="1" w:styleId="alert-link4">
    <w:name w:val="alert-link4"/>
    <w:basedOn w:val="Normal"/>
    <w:pPr>
      <w:spacing w:after="150"/>
    </w:pPr>
    <w:rPr>
      <w:color w:val="66512C"/>
    </w:rPr>
  </w:style>
  <w:style w:type="paragraph" w:customStyle="1" w:styleId="alert-link5">
    <w:name w:val="alert-link5"/>
    <w:basedOn w:val="Normal"/>
    <w:pPr>
      <w:spacing w:after="150"/>
    </w:pPr>
    <w:rPr>
      <w:color w:val="843534"/>
    </w:rPr>
  </w:style>
  <w:style w:type="paragraph" w:customStyle="1" w:styleId="panel1">
    <w:name w:val="panel1"/>
    <w:basedOn w:val="Normal"/>
    <w:pPr>
      <w:shd w:val="clear" w:color="auto" w:fill="FFFFFF"/>
    </w:pPr>
  </w:style>
  <w:style w:type="paragraph" w:customStyle="1" w:styleId="panel-heading1">
    <w:name w:val="panel-heading1"/>
    <w:basedOn w:val="Normal"/>
    <w:pPr>
      <w:spacing w:after="150"/>
    </w:pPr>
  </w:style>
  <w:style w:type="paragraph" w:customStyle="1" w:styleId="panel-footer1">
    <w:name w:val="panel-footer1"/>
    <w:basedOn w:val="Normal"/>
    <w:pPr>
      <w:shd w:val="clear" w:color="auto" w:fill="F5F5F5"/>
      <w:spacing w:after="150"/>
    </w:pPr>
  </w:style>
  <w:style w:type="paragraph" w:customStyle="1" w:styleId="close1">
    <w:name w:val="close1"/>
    <w:basedOn w:val="Normal"/>
    <w:pPr>
      <w:spacing w:after="150"/>
    </w:pPr>
    <w:rPr>
      <w:b/>
      <w:bCs/>
      <w:color w:val="000000"/>
      <w:sz w:val="32"/>
      <w:szCs w:val="32"/>
    </w:rPr>
  </w:style>
  <w:style w:type="paragraph" w:customStyle="1" w:styleId="glyphicon-chevron-left1">
    <w:name w:val="glyphicon-chevron-left1"/>
    <w:basedOn w:val="Normal"/>
    <w:pPr>
      <w:spacing w:after="150"/>
      <w:ind w:left="-150"/>
    </w:pPr>
  </w:style>
  <w:style w:type="paragraph" w:customStyle="1" w:styleId="glyphicon-chevron-right1">
    <w:name w:val="glyphicon-chevron-right1"/>
    <w:basedOn w:val="Normal"/>
    <w:pPr>
      <w:spacing w:after="150"/>
      <w:ind w:right="-150"/>
    </w:pPr>
  </w:style>
  <w:style w:type="paragraph" w:customStyle="1" w:styleId="icon-next1">
    <w:name w:val="icon-next1"/>
    <w:basedOn w:val="Normal"/>
    <w:pPr>
      <w:spacing w:after="150"/>
      <w:ind w:right="-150"/>
    </w:pPr>
  </w:style>
  <w:style w:type="paragraph" w:customStyle="1" w:styleId="icon-prev1">
    <w:name w:val="icon-prev1"/>
    <w:basedOn w:val="Normal"/>
    <w:pPr>
      <w:spacing w:after="150"/>
      <w:ind w:left="-150"/>
    </w:pPr>
  </w:style>
  <w:style w:type="paragraph" w:customStyle="1" w:styleId="active1">
    <w:name w:val="active1"/>
    <w:basedOn w:val="Normal"/>
    <w:pPr>
      <w:shd w:val="clear" w:color="auto" w:fill="FFFFFF"/>
    </w:pPr>
  </w:style>
  <w:style w:type="paragraph" w:customStyle="1" w:styleId="btn1">
    <w:name w:val="btn1"/>
    <w:basedOn w:val="Normal"/>
    <w:pPr>
      <w:jc w:val="center"/>
      <w:textAlignment w:val="center"/>
    </w:pPr>
    <w:rPr>
      <w:sz w:val="21"/>
      <w:szCs w:val="21"/>
    </w:rPr>
  </w:style>
  <w:style w:type="paragraph" w:customStyle="1" w:styleId="tocify-subheader1">
    <w:name w:val="tocify-subheader1"/>
    <w:basedOn w:val="Normal"/>
    <w:pPr>
      <w:spacing w:after="150"/>
      <w:ind w:firstLine="450"/>
    </w:pPr>
    <w:rPr>
      <w:vanish/>
    </w:rPr>
  </w:style>
  <w:style w:type="paragraph" w:customStyle="1" w:styleId="tocify-subheader2">
    <w:name w:val="tocify-subheader2"/>
    <w:basedOn w:val="Normal"/>
    <w:pPr>
      <w:spacing w:after="150"/>
      <w:ind w:firstLine="600"/>
    </w:pPr>
    <w:rPr>
      <w:vanish/>
    </w:rPr>
  </w:style>
  <w:style w:type="paragraph" w:customStyle="1" w:styleId="tocify-subheader3">
    <w:name w:val="tocify-subheader3"/>
    <w:basedOn w:val="Normal"/>
    <w:pPr>
      <w:spacing w:after="150"/>
      <w:ind w:firstLine="750"/>
    </w:pPr>
    <w:rPr>
      <w:vanish/>
    </w:rPr>
  </w:style>
  <w:style w:type="paragraph" w:customStyle="1" w:styleId="tocify-subheader4">
    <w:name w:val="tocify-subheader4"/>
    <w:basedOn w:val="Normal"/>
    <w:pPr>
      <w:spacing w:after="150"/>
      <w:ind w:firstLine="900"/>
    </w:pPr>
    <w:rPr>
      <w:vanish/>
    </w:rPr>
  </w:style>
  <w:style w:type="paragraph" w:customStyle="1" w:styleId="list-group-item1">
    <w:name w:val="list-group-item1"/>
    <w:basedOn w:val="Normal"/>
    <w:pPr>
      <w:pBdr>
        <w:top w:val="single" w:sz="6" w:space="8" w:color="DDDDDD"/>
        <w:left w:val="single" w:sz="6" w:space="11" w:color="DDDDDD"/>
        <w:bottom w:val="single" w:sz="6" w:space="8" w:color="DDDDDD"/>
        <w:right w:val="single" w:sz="6" w:space="11" w:color="DDDDDD"/>
      </w:pBdr>
      <w:shd w:val="clear" w:color="auto" w:fill="FFFFFF"/>
    </w:pPr>
  </w:style>
  <w:style w:type="paragraph" w:customStyle="1" w:styleId="tocify-item1">
    <w:name w:val="tocify-item1"/>
    <w:basedOn w:val="Normal"/>
    <w:pPr>
      <w:spacing w:after="150"/>
    </w:pPr>
    <w:rPr>
      <w:sz w:val="22"/>
      <w:szCs w:val="22"/>
    </w:rPr>
  </w:style>
  <w:style w:type="character" w:customStyle="1" w:styleId="caret6">
    <w:name w:val="caret6"/>
    <w:basedOn w:val="DefaultParagraphFont"/>
    <w:rPr>
      <w:bdr w:val="dashed" w:sz="24" w:space="0" w:color="auto" w:frame="1"/>
    </w:rPr>
  </w:style>
  <w:style w:type="character" w:customStyle="1" w:styleId="header-section-number">
    <w:name w:val="header-section-number"/>
    <w:basedOn w:val="DefaultParagraphFont"/>
  </w:style>
  <w:style w:type="character" w:styleId="Emphasis">
    <w:name w:val="Emphasis"/>
    <w:basedOn w:val="DefaultParagraphFont"/>
    <w:uiPriority w:val="20"/>
    <w:qFormat/>
    <w:rPr>
      <w:i/>
      <w:iCs/>
    </w:rPr>
  </w:style>
  <w:style w:type="character" w:customStyle="1" w:styleId="citation">
    <w:name w:val="citation"/>
    <w:basedOn w:val="DefaultParagraphFont"/>
  </w:style>
  <w:style w:type="paragraph" w:styleId="Header">
    <w:name w:val="header"/>
    <w:basedOn w:val="Normal"/>
    <w:link w:val="HeaderChar"/>
    <w:uiPriority w:val="99"/>
    <w:unhideWhenUsed/>
    <w:rsid w:val="007C6EA9"/>
    <w:pPr>
      <w:tabs>
        <w:tab w:val="center" w:pos="4680"/>
        <w:tab w:val="right" w:pos="9360"/>
      </w:tabs>
    </w:pPr>
  </w:style>
  <w:style w:type="character" w:customStyle="1" w:styleId="HeaderChar">
    <w:name w:val="Header Char"/>
    <w:basedOn w:val="DefaultParagraphFont"/>
    <w:link w:val="Header"/>
    <w:uiPriority w:val="99"/>
    <w:rsid w:val="007C6EA9"/>
    <w:rPr>
      <w:rFonts w:eastAsiaTheme="minorEastAsia"/>
      <w:sz w:val="24"/>
      <w:szCs w:val="24"/>
    </w:rPr>
  </w:style>
  <w:style w:type="paragraph" w:styleId="Footer">
    <w:name w:val="footer"/>
    <w:basedOn w:val="Normal"/>
    <w:link w:val="FooterChar"/>
    <w:uiPriority w:val="99"/>
    <w:unhideWhenUsed/>
    <w:rsid w:val="007C6EA9"/>
    <w:pPr>
      <w:tabs>
        <w:tab w:val="center" w:pos="4680"/>
        <w:tab w:val="right" w:pos="9360"/>
      </w:tabs>
    </w:pPr>
  </w:style>
  <w:style w:type="character" w:customStyle="1" w:styleId="FooterChar">
    <w:name w:val="Footer Char"/>
    <w:basedOn w:val="DefaultParagraphFont"/>
    <w:link w:val="Footer"/>
    <w:uiPriority w:val="99"/>
    <w:rsid w:val="007C6EA9"/>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160509">
      <w:marLeft w:val="0"/>
      <w:marRight w:val="0"/>
      <w:marTop w:val="0"/>
      <w:marBottom w:val="0"/>
      <w:divBdr>
        <w:top w:val="none" w:sz="0" w:space="0" w:color="auto"/>
        <w:left w:val="none" w:sz="0" w:space="0" w:color="auto"/>
        <w:bottom w:val="none" w:sz="0" w:space="0" w:color="auto"/>
        <w:right w:val="none" w:sz="0" w:space="0" w:color="auto"/>
      </w:divBdr>
      <w:divsChild>
        <w:div w:id="336689510">
          <w:marLeft w:val="0"/>
          <w:marRight w:val="0"/>
          <w:marTop w:val="0"/>
          <w:marBottom w:val="0"/>
          <w:divBdr>
            <w:top w:val="none" w:sz="0" w:space="0" w:color="auto"/>
            <w:left w:val="none" w:sz="0" w:space="0" w:color="auto"/>
            <w:bottom w:val="none" w:sz="0" w:space="0" w:color="auto"/>
            <w:right w:val="none" w:sz="0" w:space="0" w:color="auto"/>
          </w:divBdr>
          <w:divsChild>
            <w:div w:id="1825664992">
              <w:marLeft w:val="0"/>
              <w:marRight w:val="0"/>
              <w:marTop w:val="0"/>
              <w:marBottom w:val="0"/>
              <w:divBdr>
                <w:top w:val="none" w:sz="0" w:space="0" w:color="auto"/>
                <w:left w:val="none" w:sz="0" w:space="0" w:color="auto"/>
                <w:bottom w:val="none" w:sz="0" w:space="0" w:color="auto"/>
                <w:right w:val="none" w:sz="0" w:space="0" w:color="auto"/>
              </w:divBdr>
              <w:divsChild>
                <w:div w:id="201795622">
                  <w:marLeft w:val="0"/>
                  <w:marRight w:val="0"/>
                  <w:marTop w:val="0"/>
                  <w:marBottom w:val="0"/>
                  <w:divBdr>
                    <w:top w:val="none" w:sz="0" w:space="0" w:color="auto"/>
                    <w:left w:val="none" w:sz="0" w:space="0" w:color="auto"/>
                    <w:bottom w:val="none" w:sz="0" w:space="0" w:color="auto"/>
                    <w:right w:val="none" w:sz="0" w:space="0" w:color="auto"/>
                  </w:divBdr>
                  <w:divsChild>
                    <w:div w:id="1980526153">
                      <w:marLeft w:val="0"/>
                      <w:marRight w:val="0"/>
                      <w:marTop w:val="0"/>
                      <w:marBottom w:val="0"/>
                      <w:divBdr>
                        <w:top w:val="none" w:sz="0" w:space="0" w:color="auto"/>
                        <w:left w:val="none" w:sz="0" w:space="0" w:color="auto"/>
                        <w:bottom w:val="none" w:sz="0" w:space="0" w:color="auto"/>
                        <w:right w:val="none" w:sz="0" w:space="0" w:color="auto"/>
                      </w:divBdr>
                    </w:div>
                  </w:divsChild>
                </w:div>
                <w:div w:id="1053505432">
                  <w:marLeft w:val="0"/>
                  <w:marRight w:val="0"/>
                  <w:marTop w:val="0"/>
                  <w:marBottom w:val="0"/>
                  <w:divBdr>
                    <w:top w:val="none" w:sz="0" w:space="0" w:color="auto"/>
                    <w:left w:val="none" w:sz="0" w:space="0" w:color="auto"/>
                    <w:bottom w:val="none" w:sz="0" w:space="0" w:color="auto"/>
                    <w:right w:val="none" w:sz="0" w:space="0" w:color="auto"/>
                  </w:divBdr>
                  <w:divsChild>
                    <w:div w:id="1097868017">
                      <w:marLeft w:val="0"/>
                      <w:marRight w:val="0"/>
                      <w:marTop w:val="0"/>
                      <w:marBottom w:val="0"/>
                      <w:divBdr>
                        <w:top w:val="none" w:sz="0" w:space="0" w:color="auto"/>
                        <w:left w:val="none" w:sz="0" w:space="0" w:color="auto"/>
                        <w:bottom w:val="none" w:sz="0" w:space="0" w:color="auto"/>
                        <w:right w:val="none" w:sz="0" w:space="0" w:color="auto"/>
                      </w:divBdr>
                    </w:div>
                    <w:div w:id="99646153">
                      <w:marLeft w:val="0"/>
                      <w:marRight w:val="0"/>
                      <w:marTop w:val="0"/>
                      <w:marBottom w:val="0"/>
                      <w:divBdr>
                        <w:top w:val="none" w:sz="0" w:space="0" w:color="auto"/>
                        <w:left w:val="none" w:sz="0" w:space="0" w:color="auto"/>
                        <w:bottom w:val="none" w:sz="0" w:space="0" w:color="auto"/>
                        <w:right w:val="none" w:sz="0" w:space="0" w:color="auto"/>
                      </w:divBdr>
                    </w:div>
                    <w:div w:id="953556939">
                      <w:marLeft w:val="0"/>
                      <w:marRight w:val="0"/>
                      <w:marTop w:val="0"/>
                      <w:marBottom w:val="0"/>
                      <w:divBdr>
                        <w:top w:val="none" w:sz="0" w:space="0" w:color="auto"/>
                        <w:left w:val="none" w:sz="0" w:space="0" w:color="auto"/>
                        <w:bottom w:val="none" w:sz="0" w:space="0" w:color="auto"/>
                        <w:right w:val="none" w:sz="0" w:space="0" w:color="auto"/>
                      </w:divBdr>
                    </w:div>
                    <w:div w:id="789590613">
                      <w:marLeft w:val="0"/>
                      <w:marRight w:val="0"/>
                      <w:marTop w:val="0"/>
                      <w:marBottom w:val="0"/>
                      <w:divBdr>
                        <w:top w:val="none" w:sz="0" w:space="0" w:color="auto"/>
                        <w:left w:val="none" w:sz="0" w:space="0" w:color="auto"/>
                        <w:bottom w:val="none" w:sz="0" w:space="0" w:color="auto"/>
                        <w:right w:val="none" w:sz="0" w:space="0" w:color="auto"/>
                      </w:divBdr>
                    </w:div>
                    <w:div w:id="1508984381">
                      <w:marLeft w:val="0"/>
                      <w:marRight w:val="0"/>
                      <w:marTop w:val="0"/>
                      <w:marBottom w:val="0"/>
                      <w:divBdr>
                        <w:top w:val="none" w:sz="0" w:space="0" w:color="auto"/>
                        <w:left w:val="none" w:sz="0" w:space="0" w:color="auto"/>
                        <w:bottom w:val="none" w:sz="0" w:space="0" w:color="auto"/>
                        <w:right w:val="none" w:sz="0" w:space="0" w:color="auto"/>
                      </w:divBdr>
                    </w:div>
                  </w:divsChild>
                </w:div>
                <w:div w:id="730425335">
                  <w:marLeft w:val="0"/>
                  <w:marRight w:val="0"/>
                  <w:marTop w:val="0"/>
                  <w:marBottom w:val="0"/>
                  <w:divBdr>
                    <w:top w:val="none" w:sz="0" w:space="0" w:color="auto"/>
                    <w:left w:val="none" w:sz="0" w:space="0" w:color="auto"/>
                    <w:bottom w:val="none" w:sz="0" w:space="0" w:color="auto"/>
                    <w:right w:val="none" w:sz="0" w:space="0" w:color="auto"/>
                  </w:divBdr>
                  <w:divsChild>
                    <w:div w:id="163390622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99107620">
                  <w:marLeft w:val="0"/>
                  <w:marRight w:val="0"/>
                  <w:marTop w:val="0"/>
                  <w:marBottom w:val="0"/>
                  <w:divBdr>
                    <w:top w:val="none" w:sz="0" w:space="0" w:color="auto"/>
                    <w:left w:val="none" w:sz="0" w:space="0" w:color="auto"/>
                    <w:bottom w:val="none" w:sz="0" w:space="0" w:color="auto"/>
                    <w:right w:val="none" w:sz="0" w:space="0" w:color="auto"/>
                  </w:divBdr>
                </w:div>
                <w:div w:id="167326815">
                  <w:marLeft w:val="0"/>
                  <w:marRight w:val="0"/>
                  <w:marTop w:val="0"/>
                  <w:marBottom w:val="0"/>
                  <w:divBdr>
                    <w:top w:val="none" w:sz="0" w:space="0" w:color="auto"/>
                    <w:left w:val="none" w:sz="0" w:space="0" w:color="auto"/>
                    <w:bottom w:val="none" w:sz="0" w:space="0" w:color="auto"/>
                    <w:right w:val="none" w:sz="0" w:space="0" w:color="auto"/>
                  </w:divBdr>
                  <w:divsChild>
                    <w:div w:id="769813972">
                      <w:marLeft w:val="0"/>
                      <w:marRight w:val="0"/>
                      <w:marTop w:val="0"/>
                      <w:marBottom w:val="0"/>
                      <w:divBdr>
                        <w:top w:val="none" w:sz="0" w:space="0" w:color="auto"/>
                        <w:left w:val="none" w:sz="0" w:space="0" w:color="auto"/>
                        <w:bottom w:val="none" w:sz="0" w:space="0" w:color="auto"/>
                        <w:right w:val="none" w:sz="0" w:space="0" w:color="auto"/>
                      </w:divBdr>
                    </w:div>
                    <w:div w:id="371613218">
                      <w:marLeft w:val="0"/>
                      <w:marRight w:val="0"/>
                      <w:marTop w:val="0"/>
                      <w:marBottom w:val="0"/>
                      <w:divBdr>
                        <w:top w:val="none" w:sz="0" w:space="0" w:color="auto"/>
                        <w:left w:val="none" w:sz="0" w:space="0" w:color="auto"/>
                        <w:bottom w:val="none" w:sz="0" w:space="0" w:color="auto"/>
                        <w:right w:val="none" w:sz="0" w:space="0" w:color="auto"/>
                      </w:divBdr>
                    </w:div>
                    <w:div w:id="1957248160">
                      <w:marLeft w:val="0"/>
                      <w:marRight w:val="0"/>
                      <w:marTop w:val="0"/>
                      <w:marBottom w:val="0"/>
                      <w:divBdr>
                        <w:top w:val="none" w:sz="0" w:space="0" w:color="auto"/>
                        <w:left w:val="none" w:sz="0" w:space="0" w:color="auto"/>
                        <w:bottom w:val="none" w:sz="0" w:space="0" w:color="auto"/>
                        <w:right w:val="none" w:sz="0" w:space="0" w:color="auto"/>
                      </w:divBdr>
                    </w:div>
                  </w:divsChild>
                </w:div>
                <w:div w:id="1284924207">
                  <w:marLeft w:val="0"/>
                  <w:marRight w:val="0"/>
                  <w:marTop w:val="0"/>
                  <w:marBottom w:val="0"/>
                  <w:divBdr>
                    <w:top w:val="none" w:sz="0" w:space="0" w:color="auto"/>
                    <w:left w:val="none" w:sz="0" w:space="0" w:color="auto"/>
                    <w:bottom w:val="none" w:sz="0" w:space="0" w:color="auto"/>
                    <w:right w:val="none" w:sz="0" w:space="0" w:color="auto"/>
                  </w:divBdr>
                </w:div>
                <w:div w:id="532697010">
                  <w:marLeft w:val="0"/>
                  <w:marRight w:val="0"/>
                  <w:marTop w:val="0"/>
                  <w:marBottom w:val="0"/>
                  <w:divBdr>
                    <w:top w:val="none" w:sz="0" w:space="0" w:color="auto"/>
                    <w:left w:val="none" w:sz="0" w:space="0" w:color="auto"/>
                    <w:bottom w:val="none" w:sz="0" w:space="0" w:color="auto"/>
                    <w:right w:val="none" w:sz="0" w:space="0" w:color="auto"/>
                  </w:divBdr>
                  <w:divsChild>
                    <w:div w:id="720834649">
                      <w:marLeft w:val="0"/>
                      <w:marRight w:val="0"/>
                      <w:marTop w:val="0"/>
                      <w:marBottom w:val="0"/>
                      <w:divBdr>
                        <w:top w:val="none" w:sz="0" w:space="0" w:color="auto"/>
                        <w:left w:val="none" w:sz="0" w:space="0" w:color="auto"/>
                        <w:bottom w:val="none" w:sz="0" w:space="0" w:color="auto"/>
                        <w:right w:val="none" w:sz="0" w:space="0" w:color="auto"/>
                      </w:divBdr>
                      <w:divsChild>
                        <w:div w:id="27687128">
                          <w:marLeft w:val="0"/>
                          <w:marRight w:val="0"/>
                          <w:marTop w:val="0"/>
                          <w:marBottom w:val="0"/>
                          <w:divBdr>
                            <w:top w:val="none" w:sz="0" w:space="0" w:color="auto"/>
                            <w:left w:val="none" w:sz="0" w:space="0" w:color="auto"/>
                            <w:bottom w:val="none" w:sz="0" w:space="0" w:color="auto"/>
                            <w:right w:val="none" w:sz="0" w:space="0" w:color="auto"/>
                          </w:divBdr>
                        </w:div>
                      </w:divsChild>
                    </w:div>
                    <w:div w:id="683750387">
                      <w:marLeft w:val="0"/>
                      <w:marRight w:val="0"/>
                      <w:marTop w:val="0"/>
                      <w:marBottom w:val="0"/>
                      <w:divBdr>
                        <w:top w:val="none" w:sz="0" w:space="0" w:color="auto"/>
                        <w:left w:val="none" w:sz="0" w:space="0" w:color="auto"/>
                        <w:bottom w:val="none" w:sz="0" w:space="0" w:color="auto"/>
                        <w:right w:val="none" w:sz="0" w:space="0" w:color="auto"/>
                      </w:divBdr>
                      <w:divsChild>
                        <w:div w:id="1041052840">
                          <w:marLeft w:val="0"/>
                          <w:marRight w:val="0"/>
                          <w:marTop w:val="0"/>
                          <w:marBottom w:val="0"/>
                          <w:divBdr>
                            <w:top w:val="none" w:sz="0" w:space="0" w:color="auto"/>
                            <w:left w:val="none" w:sz="0" w:space="0" w:color="auto"/>
                            <w:bottom w:val="none" w:sz="0" w:space="0" w:color="auto"/>
                            <w:right w:val="none" w:sz="0" w:space="0" w:color="auto"/>
                          </w:divBdr>
                        </w:div>
                      </w:divsChild>
                    </w:div>
                    <w:div w:id="2103408096">
                      <w:marLeft w:val="0"/>
                      <w:marRight w:val="0"/>
                      <w:marTop w:val="0"/>
                      <w:marBottom w:val="0"/>
                      <w:divBdr>
                        <w:top w:val="none" w:sz="0" w:space="0" w:color="auto"/>
                        <w:left w:val="none" w:sz="0" w:space="0" w:color="auto"/>
                        <w:bottom w:val="none" w:sz="0" w:space="0" w:color="auto"/>
                        <w:right w:val="none" w:sz="0" w:space="0" w:color="auto"/>
                      </w:divBdr>
                      <w:divsChild>
                        <w:div w:id="1077826903">
                          <w:marLeft w:val="0"/>
                          <w:marRight w:val="0"/>
                          <w:marTop w:val="0"/>
                          <w:marBottom w:val="0"/>
                          <w:divBdr>
                            <w:top w:val="none" w:sz="0" w:space="0" w:color="auto"/>
                            <w:left w:val="none" w:sz="0" w:space="0" w:color="auto"/>
                            <w:bottom w:val="none" w:sz="0" w:space="0" w:color="auto"/>
                            <w:right w:val="none" w:sz="0" w:space="0" w:color="auto"/>
                          </w:divBdr>
                        </w:div>
                      </w:divsChild>
                    </w:div>
                    <w:div w:id="250091163">
                      <w:marLeft w:val="0"/>
                      <w:marRight w:val="0"/>
                      <w:marTop w:val="0"/>
                      <w:marBottom w:val="0"/>
                      <w:divBdr>
                        <w:top w:val="none" w:sz="0" w:space="0" w:color="auto"/>
                        <w:left w:val="none" w:sz="0" w:space="0" w:color="auto"/>
                        <w:bottom w:val="none" w:sz="0" w:space="0" w:color="auto"/>
                        <w:right w:val="none" w:sz="0" w:space="0" w:color="auto"/>
                      </w:divBdr>
                      <w:divsChild>
                        <w:div w:id="1331371751">
                          <w:marLeft w:val="0"/>
                          <w:marRight w:val="0"/>
                          <w:marTop w:val="0"/>
                          <w:marBottom w:val="0"/>
                          <w:divBdr>
                            <w:top w:val="none" w:sz="0" w:space="0" w:color="auto"/>
                            <w:left w:val="none" w:sz="0" w:space="0" w:color="auto"/>
                            <w:bottom w:val="none" w:sz="0" w:space="0" w:color="auto"/>
                            <w:right w:val="none" w:sz="0" w:space="0" w:color="auto"/>
                          </w:divBdr>
                        </w:div>
                      </w:divsChild>
                    </w:div>
                    <w:div w:id="1414544929">
                      <w:marLeft w:val="0"/>
                      <w:marRight w:val="0"/>
                      <w:marTop w:val="0"/>
                      <w:marBottom w:val="0"/>
                      <w:divBdr>
                        <w:top w:val="none" w:sz="0" w:space="0" w:color="auto"/>
                        <w:left w:val="none" w:sz="0" w:space="0" w:color="auto"/>
                        <w:bottom w:val="none" w:sz="0" w:space="0" w:color="auto"/>
                        <w:right w:val="none" w:sz="0" w:space="0" w:color="auto"/>
                      </w:divBdr>
                      <w:divsChild>
                        <w:div w:id="1029720328">
                          <w:marLeft w:val="0"/>
                          <w:marRight w:val="0"/>
                          <w:marTop w:val="0"/>
                          <w:marBottom w:val="0"/>
                          <w:divBdr>
                            <w:top w:val="none" w:sz="0" w:space="0" w:color="auto"/>
                            <w:left w:val="none" w:sz="0" w:space="0" w:color="auto"/>
                            <w:bottom w:val="none" w:sz="0" w:space="0" w:color="auto"/>
                            <w:right w:val="none" w:sz="0" w:space="0" w:color="auto"/>
                          </w:divBdr>
                        </w:div>
                      </w:divsChild>
                    </w:div>
                    <w:div w:id="720372247">
                      <w:marLeft w:val="0"/>
                      <w:marRight w:val="0"/>
                      <w:marTop w:val="0"/>
                      <w:marBottom w:val="0"/>
                      <w:divBdr>
                        <w:top w:val="none" w:sz="0" w:space="0" w:color="auto"/>
                        <w:left w:val="none" w:sz="0" w:space="0" w:color="auto"/>
                        <w:bottom w:val="none" w:sz="0" w:space="0" w:color="auto"/>
                        <w:right w:val="none" w:sz="0" w:space="0" w:color="auto"/>
                      </w:divBdr>
                      <w:divsChild>
                        <w:div w:id="529033294">
                          <w:marLeft w:val="0"/>
                          <w:marRight w:val="0"/>
                          <w:marTop w:val="0"/>
                          <w:marBottom w:val="0"/>
                          <w:divBdr>
                            <w:top w:val="none" w:sz="0" w:space="0" w:color="auto"/>
                            <w:left w:val="none" w:sz="0" w:space="0" w:color="auto"/>
                            <w:bottom w:val="none" w:sz="0" w:space="0" w:color="auto"/>
                            <w:right w:val="none" w:sz="0" w:space="0" w:color="auto"/>
                          </w:divBdr>
                        </w:div>
                      </w:divsChild>
                    </w:div>
                    <w:div w:id="1875844052">
                      <w:marLeft w:val="0"/>
                      <w:marRight w:val="0"/>
                      <w:marTop w:val="0"/>
                      <w:marBottom w:val="0"/>
                      <w:divBdr>
                        <w:top w:val="none" w:sz="0" w:space="0" w:color="auto"/>
                        <w:left w:val="none" w:sz="0" w:space="0" w:color="auto"/>
                        <w:bottom w:val="none" w:sz="0" w:space="0" w:color="auto"/>
                        <w:right w:val="none" w:sz="0" w:space="0" w:color="auto"/>
                      </w:divBdr>
                      <w:divsChild>
                        <w:div w:id="2073459270">
                          <w:marLeft w:val="0"/>
                          <w:marRight w:val="0"/>
                          <w:marTop w:val="0"/>
                          <w:marBottom w:val="0"/>
                          <w:divBdr>
                            <w:top w:val="none" w:sz="0" w:space="0" w:color="auto"/>
                            <w:left w:val="none" w:sz="0" w:space="0" w:color="auto"/>
                            <w:bottom w:val="none" w:sz="0" w:space="0" w:color="auto"/>
                            <w:right w:val="none" w:sz="0" w:space="0" w:color="auto"/>
                          </w:divBdr>
                        </w:div>
                      </w:divsChild>
                    </w:div>
                    <w:div w:id="1891647385">
                      <w:marLeft w:val="0"/>
                      <w:marRight w:val="0"/>
                      <w:marTop w:val="0"/>
                      <w:marBottom w:val="0"/>
                      <w:divBdr>
                        <w:top w:val="none" w:sz="0" w:space="0" w:color="auto"/>
                        <w:left w:val="none" w:sz="0" w:space="0" w:color="auto"/>
                        <w:bottom w:val="none" w:sz="0" w:space="0" w:color="auto"/>
                        <w:right w:val="none" w:sz="0" w:space="0" w:color="auto"/>
                      </w:divBdr>
                      <w:divsChild>
                        <w:div w:id="364215741">
                          <w:marLeft w:val="0"/>
                          <w:marRight w:val="0"/>
                          <w:marTop w:val="0"/>
                          <w:marBottom w:val="0"/>
                          <w:divBdr>
                            <w:top w:val="none" w:sz="0" w:space="0" w:color="auto"/>
                            <w:left w:val="none" w:sz="0" w:space="0" w:color="auto"/>
                            <w:bottom w:val="none" w:sz="0" w:space="0" w:color="auto"/>
                            <w:right w:val="none" w:sz="0" w:space="0" w:color="auto"/>
                          </w:divBdr>
                        </w:div>
                      </w:divsChild>
                    </w:div>
                    <w:div w:id="279410818">
                      <w:marLeft w:val="0"/>
                      <w:marRight w:val="0"/>
                      <w:marTop w:val="0"/>
                      <w:marBottom w:val="0"/>
                      <w:divBdr>
                        <w:top w:val="none" w:sz="0" w:space="0" w:color="auto"/>
                        <w:left w:val="none" w:sz="0" w:space="0" w:color="auto"/>
                        <w:bottom w:val="none" w:sz="0" w:space="0" w:color="auto"/>
                        <w:right w:val="none" w:sz="0" w:space="0" w:color="auto"/>
                      </w:divBdr>
                      <w:divsChild>
                        <w:div w:id="612788232">
                          <w:marLeft w:val="0"/>
                          <w:marRight w:val="0"/>
                          <w:marTop w:val="0"/>
                          <w:marBottom w:val="0"/>
                          <w:divBdr>
                            <w:top w:val="none" w:sz="0" w:space="0" w:color="auto"/>
                            <w:left w:val="none" w:sz="0" w:space="0" w:color="auto"/>
                            <w:bottom w:val="none" w:sz="0" w:space="0" w:color="auto"/>
                            <w:right w:val="none" w:sz="0" w:space="0" w:color="auto"/>
                          </w:divBdr>
                        </w:div>
                      </w:divsChild>
                    </w:div>
                    <w:div w:id="1492023866">
                      <w:marLeft w:val="0"/>
                      <w:marRight w:val="0"/>
                      <w:marTop w:val="0"/>
                      <w:marBottom w:val="0"/>
                      <w:divBdr>
                        <w:top w:val="none" w:sz="0" w:space="0" w:color="auto"/>
                        <w:left w:val="none" w:sz="0" w:space="0" w:color="auto"/>
                        <w:bottom w:val="none" w:sz="0" w:space="0" w:color="auto"/>
                        <w:right w:val="none" w:sz="0" w:space="0" w:color="auto"/>
                      </w:divBdr>
                      <w:divsChild>
                        <w:div w:id="437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804">
                  <w:marLeft w:val="0"/>
                  <w:marRight w:val="0"/>
                  <w:marTop w:val="0"/>
                  <w:marBottom w:val="0"/>
                  <w:divBdr>
                    <w:top w:val="none" w:sz="0" w:space="0" w:color="auto"/>
                    <w:left w:val="none" w:sz="0" w:space="0" w:color="auto"/>
                    <w:bottom w:val="none" w:sz="0" w:space="0" w:color="auto"/>
                    <w:right w:val="none" w:sz="0" w:space="0" w:color="auto"/>
                  </w:divBdr>
                  <w:divsChild>
                    <w:div w:id="8697021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50260864">
                  <w:marLeft w:val="0"/>
                  <w:marRight w:val="0"/>
                  <w:marTop w:val="0"/>
                  <w:marBottom w:val="0"/>
                  <w:divBdr>
                    <w:top w:val="none" w:sz="0" w:space="0" w:color="auto"/>
                    <w:left w:val="none" w:sz="0" w:space="0" w:color="auto"/>
                    <w:bottom w:val="none" w:sz="0" w:space="0" w:color="auto"/>
                    <w:right w:val="none" w:sz="0" w:space="0" w:color="auto"/>
                  </w:divBdr>
                  <w:divsChild>
                    <w:div w:id="1199124186">
                      <w:marLeft w:val="0"/>
                      <w:marRight w:val="0"/>
                      <w:marTop w:val="0"/>
                      <w:marBottom w:val="0"/>
                      <w:divBdr>
                        <w:top w:val="none" w:sz="0" w:space="0" w:color="auto"/>
                        <w:left w:val="none" w:sz="0" w:space="0" w:color="auto"/>
                        <w:bottom w:val="none" w:sz="0" w:space="0" w:color="auto"/>
                        <w:right w:val="none" w:sz="0" w:space="0" w:color="auto"/>
                      </w:divBdr>
                    </w:div>
                    <w:div w:id="971129232">
                      <w:marLeft w:val="0"/>
                      <w:marRight w:val="0"/>
                      <w:marTop w:val="0"/>
                      <w:marBottom w:val="0"/>
                      <w:divBdr>
                        <w:top w:val="none" w:sz="0" w:space="0" w:color="auto"/>
                        <w:left w:val="none" w:sz="0" w:space="0" w:color="auto"/>
                        <w:bottom w:val="none" w:sz="0" w:space="0" w:color="auto"/>
                        <w:right w:val="none" w:sz="0" w:space="0" w:color="auto"/>
                      </w:divBdr>
                    </w:div>
                    <w:div w:id="1479570129">
                      <w:marLeft w:val="0"/>
                      <w:marRight w:val="0"/>
                      <w:marTop w:val="0"/>
                      <w:marBottom w:val="0"/>
                      <w:divBdr>
                        <w:top w:val="none" w:sz="0" w:space="0" w:color="auto"/>
                        <w:left w:val="none" w:sz="0" w:space="0" w:color="auto"/>
                        <w:bottom w:val="none" w:sz="0" w:space="0" w:color="auto"/>
                        <w:right w:val="none" w:sz="0" w:space="0" w:color="auto"/>
                      </w:divBdr>
                    </w:div>
                  </w:divsChild>
                </w:div>
                <w:div w:id="731738367">
                  <w:marLeft w:val="0"/>
                  <w:marRight w:val="0"/>
                  <w:marTop w:val="0"/>
                  <w:marBottom w:val="0"/>
                  <w:divBdr>
                    <w:top w:val="none" w:sz="0" w:space="0" w:color="auto"/>
                    <w:left w:val="none" w:sz="0" w:space="0" w:color="auto"/>
                    <w:bottom w:val="none" w:sz="0" w:space="0" w:color="auto"/>
                    <w:right w:val="none" w:sz="0" w:space="0" w:color="auto"/>
                  </w:divBdr>
                </w:div>
                <w:div w:id="1998611648">
                  <w:marLeft w:val="0"/>
                  <w:marRight w:val="0"/>
                  <w:marTop w:val="0"/>
                  <w:marBottom w:val="0"/>
                  <w:divBdr>
                    <w:top w:val="none" w:sz="0" w:space="0" w:color="auto"/>
                    <w:left w:val="none" w:sz="0" w:space="0" w:color="auto"/>
                    <w:bottom w:val="none" w:sz="0" w:space="0" w:color="auto"/>
                    <w:right w:val="none" w:sz="0" w:space="0" w:color="auto"/>
                  </w:divBdr>
                  <w:divsChild>
                    <w:div w:id="1160459609">
                      <w:marLeft w:val="0"/>
                      <w:marRight w:val="0"/>
                      <w:marTop w:val="0"/>
                      <w:marBottom w:val="0"/>
                      <w:divBdr>
                        <w:top w:val="none" w:sz="0" w:space="0" w:color="auto"/>
                        <w:left w:val="none" w:sz="0" w:space="0" w:color="auto"/>
                        <w:bottom w:val="none" w:sz="0" w:space="0" w:color="auto"/>
                        <w:right w:val="none" w:sz="0" w:space="0" w:color="auto"/>
                      </w:divBdr>
                    </w:div>
                    <w:div w:id="883834237">
                      <w:marLeft w:val="0"/>
                      <w:marRight w:val="0"/>
                      <w:marTop w:val="0"/>
                      <w:marBottom w:val="0"/>
                      <w:divBdr>
                        <w:top w:val="none" w:sz="0" w:space="0" w:color="auto"/>
                        <w:left w:val="none" w:sz="0" w:space="0" w:color="auto"/>
                        <w:bottom w:val="none" w:sz="0" w:space="0" w:color="auto"/>
                        <w:right w:val="none" w:sz="0" w:space="0" w:color="auto"/>
                      </w:divBdr>
                    </w:div>
                  </w:divsChild>
                </w:div>
                <w:div w:id="1305506300">
                  <w:marLeft w:val="0"/>
                  <w:marRight w:val="0"/>
                  <w:marTop w:val="0"/>
                  <w:marBottom w:val="0"/>
                  <w:divBdr>
                    <w:top w:val="none" w:sz="0" w:space="0" w:color="auto"/>
                    <w:left w:val="none" w:sz="0" w:space="0" w:color="auto"/>
                    <w:bottom w:val="none" w:sz="0" w:space="0" w:color="auto"/>
                    <w:right w:val="none" w:sz="0" w:space="0" w:color="auto"/>
                  </w:divBdr>
                  <w:divsChild>
                    <w:div w:id="1083141893">
                      <w:marLeft w:val="0"/>
                      <w:marRight w:val="0"/>
                      <w:marTop w:val="0"/>
                      <w:marBottom w:val="0"/>
                      <w:divBdr>
                        <w:top w:val="none" w:sz="0" w:space="0" w:color="auto"/>
                        <w:left w:val="none" w:sz="0" w:space="0" w:color="auto"/>
                        <w:bottom w:val="none" w:sz="0" w:space="0" w:color="auto"/>
                        <w:right w:val="none" w:sz="0" w:space="0" w:color="auto"/>
                      </w:divBdr>
                      <w:divsChild>
                        <w:div w:id="1284264618">
                          <w:marLeft w:val="0"/>
                          <w:marRight w:val="0"/>
                          <w:marTop w:val="0"/>
                          <w:marBottom w:val="0"/>
                          <w:divBdr>
                            <w:top w:val="none" w:sz="0" w:space="0" w:color="auto"/>
                            <w:left w:val="none" w:sz="0" w:space="0" w:color="auto"/>
                            <w:bottom w:val="none" w:sz="0" w:space="0" w:color="auto"/>
                            <w:right w:val="none" w:sz="0" w:space="0" w:color="auto"/>
                          </w:divBdr>
                        </w:div>
                        <w:div w:id="1792438527">
                          <w:marLeft w:val="0"/>
                          <w:marRight w:val="0"/>
                          <w:marTop w:val="0"/>
                          <w:marBottom w:val="0"/>
                          <w:divBdr>
                            <w:top w:val="none" w:sz="0" w:space="0" w:color="auto"/>
                            <w:left w:val="none" w:sz="0" w:space="0" w:color="auto"/>
                            <w:bottom w:val="none" w:sz="0" w:space="0" w:color="auto"/>
                            <w:right w:val="none" w:sz="0" w:space="0" w:color="auto"/>
                          </w:divBdr>
                        </w:div>
                        <w:div w:id="378895289">
                          <w:marLeft w:val="0"/>
                          <w:marRight w:val="0"/>
                          <w:marTop w:val="0"/>
                          <w:marBottom w:val="0"/>
                          <w:divBdr>
                            <w:top w:val="none" w:sz="0" w:space="0" w:color="auto"/>
                            <w:left w:val="none" w:sz="0" w:space="0" w:color="auto"/>
                            <w:bottom w:val="none" w:sz="0" w:space="0" w:color="auto"/>
                            <w:right w:val="none" w:sz="0" w:space="0" w:color="auto"/>
                          </w:divBdr>
                        </w:div>
                        <w:div w:id="447093406">
                          <w:marLeft w:val="0"/>
                          <w:marRight w:val="0"/>
                          <w:marTop w:val="0"/>
                          <w:marBottom w:val="0"/>
                          <w:divBdr>
                            <w:top w:val="none" w:sz="0" w:space="0" w:color="auto"/>
                            <w:left w:val="none" w:sz="0" w:space="0" w:color="auto"/>
                            <w:bottom w:val="none" w:sz="0" w:space="0" w:color="auto"/>
                            <w:right w:val="none" w:sz="0" w:space="0" w:color="auto"/>
                          </w:divBdr>
                        </w:div>
                        <w:div w:id="621613241">
                          <w:marLeft w:val="0"/>
                          <w:marRight w:val="0"/>
                          <w:marTop w:val="0"/>
                          <w:marBottom w:val="0"/>
                          <w:divBdr>
                            <w:top w:val="none" w:sz="0" w:space="0" w:color="auto"/>
                            <w:left w:val="none" w:sz="0" w:space="0" w:color="auto"/>
                            <w:bottom w:val="none" w:sz="0" w:space="0" w:color="auto"/>
                            <w:right w:val="none" w:sz="0" w:space="0" w:color="auto"/>
                          </w:divBdr>
                        </w:div>
                        <w:div w:id="243222600">
                          <w:marLeft w:val="0"/>
                          <w:marRight w:val="0"/>
                          <w:marTop w:val="0"/>
                          <w:marBottom w:val="0"/>
                          <w:divBdr>
                            <w:top w:val="none" w:sz="0" w:space="0" w:color="auto"/>
                            <w:left w:val="none" w:sz="0" w:space="0" w:color="auto"/>
                            <w:bottom w:val="none" w:sz="0" w:space="0" w:color="auto"/>
                            <w:right w:val="none" w:sz="0" w:space="0" w:color="auto"/>
                          </w:divBdr>
                        </w:div>
                        <w:div w:id="111361153">
                          <w:marLeft w:val="0"/>
                          <w:marRight w:val="0"/>
                          <w:marTop w:val="0"/>
                          <w:marBottom w:val="0"/>
                          <w:divBdr>
                            <w:top w:val="none" w:sz="0" w:space="0" w:color="auto"/>
                            <w:left w:val="none" w:sz="0" w:space="0" w:color="auto"/>
                            <w:bottom w:val="none" w:sz="0" w:space="0" w:color="auto"/>
                            <w:right w:val="none" w:sz="0" w:space="0" w:color="auto"/>
                          </w:divBdr>
                        </w:div>
                        <w:div w:id="735711786">
                          <w:marLeft w:val="0"/>
                          <w:marRight w:val="0"/>
                          <w:marTop w:val="0"/>
                          <w:marBottom w:val="0"/>
                          <w:divBdr>
                            <w:top w:val="none" w:sz="0" w:space="0" w:color="auto"/>
                            <w:left w:val="none" w:sz="0" w:space="0" w:color="auto"/>
                            <w:bottom w:val="none" w:sz="0" w:space="0" w:color="auto"/>
                            <w:right w:val="none" w:sz="0" w:space="0" w:color="auto"/>
                          </w:divBdr>
                        </w:div>
                        <w:div w:id="1729566562">
                          <w:marLeft w:val="0"/>
                          <w:marRight w:val="0"/>
                          <w:marTop w:val="0"/>
                          <w:marBottom w:val="0"/>
                          <w:divBdr>
                            <w:top w:val="none" w:sz="0" w:space="0" w:color="auto"/>
                            <w:left w:val="none" w:sz="0" w:space="0" w:color="auto"/>
                            <w:bottom w:val="none" w:sz="0" w:space="0" w:color="auto"/>
                            <w:right w:val="none" w:sz="0" w:space="0" w:color="auto"/>
                          </w:divBdr>
                        </w:div>
                        <w:div w:id="1124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eca.govt.nz/" TargetMode="External"/><Relationship Id="rId18" Type="http://schemas.openxmlformats.org/officeDocument/2006/relationships/image" Target="media/image1.png"/><Relationship Id="rId26" Type="http://schemas.openxmlformats.org/officeDocument/2006/relationships/hyperlink" Target="https://github.com/CfSOtago/GREENGridData/blob/master/dataProcessing/gridSpy/imputeTotalPower.R" TargetMode="External"/><Relationship Id="rId39" Type="http://schemas.openxmlformats.org/officeDocument/2006/relationships/hyperlink" Target="http://www.rstudio.com" TargetMode="External"/><Relationship Id="rId21" Type="http://schemas.openxmlformats.org/officeDocument/2006/relationships/hyperlink" Target="https://github.com/CfSOtago/GREENGridData/issues/1" TargetMode="External"/><Relationship Id="rId34" Type="http://schemas.openxmlformats.org/officeDocument/2006/relationships/image" Target="media/image10.png"/><Relationship Id="rId42" Type="http://schemas.openxmlformats.org/officeDocument/2006/relationships/hyperlink" Target="https://CRAN.R-project.org/package=data.table" TargetMode="External"/><Relationship Id="rId47" Type="http://schemas.openxmlformats.org/officeDocument/2006/relationships/hyperlink" Target="https://github.com/rstudio/bookdow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hyperlink" Target="http://www.otago.ac.nz/centre-sustainability/" TargetMode="External"/><Relationship Id="rId2" Type="http://schemas.openxmlformats.org/officeDocument/2006/relationships/styles" Target="styles.xml"/><Relationship Id="rId16" Type="http://schemas.openxmlformats.org/officeDocument/2006/relationships/hyperlink" Target="http://www.mbie.govt.nz/" TargetMode="External"/><Relationship Id="rId29" Type="http://schemas.openxmlformats.org/officeDocument/2006/relationships/image" Target="media/image5.png"/><Relationship Id="rId11" Type="http://schemas.openxmlformats.org/officeDocument/2006/relationships/hyperlink" Target="https://cfsotago.github.io/GREENGridEECA/" TargetMode="External"/><Relationship Id="rId24" Type="http://schemas.openxmlformats.org/officeDocument/2006/relationships/hyperlink" Target="https://cfsotago.github.io/GREENGridData/reportTotalPower_circuitsToSum_v1.1.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CRAN.R-project.org/package=rmarkdown" TargetMode="External"/><Relationship Id="rId45" Type="http://schemas.openxmlformats.org/officeDocument/2006/relationships/hyperlink" Target="https://doi.org/10.1016/j.rser.2017.07.010" TargetMode="External"/><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reativecommons.org/licenses/by-sa/4.0/" TargetMode="External"/><Relationship Id="rId14" Type="http://schemas.openxmlformats.org/officeDocument/2006/relationships/hyperlink" Target="https://cfsotago.github.io/GREENGridData/" TargetMode="External"/><Relationship Id="rId22" Type="http://schemas.openxmlformats.org/officeDocument/2006/relationships/hyperlink" Target="https://cfsotago.github.io/GREENGridData/reportTotalPower_circuitsToSum_v1.1.html" TargetMode="External"/><Relationship Id="rId27" Type="http://schemas.openxmlformats.org/officeDocument/2006/relationships/hyperlink" Target="https://github.com/CfSOtago/GREENGridData/blob/master/data/circuitsToSum_v1.1.csv"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www.jstatsoft.org/v40/i03/" TargetMode="External"/><Relationship Id="rId48" Type="http://schemas.openxmlformats.org/officeDocument/2006/relationships/hyperlink" Target="https://CRAN.R-project.org/package=knitr" TargetMode="External"/><Relationship Id="rId56" Type="http://schemas.openxmlformats.org/officeDocument/2006/relationships/fontTable" Target="fontTable.xml"/><Relationship Id="rId8" Type="http://schemas.openxmlformats.org/officeDocument/2006/relationships/hyperlink" Target="https://creativecommons.org/licenses/by-sa/4.0/" TargetMode="Externa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github.com/CfSOtago/GREENGridEECA/commits/master/reports/partA_dataProcessing" TargetMode="External"/><Relationship Id="rId17" Type="http://schemas.openxmlformats.org/officeDocument/2006/relationships/hyperlink" Target="https://www.otago.ac.nz/centre-sustainability/research/energy/otago050285.html" TargetMode="External"/><Relationship Id="rId25" Type="http://schemas.openxmlformats.org/officeDocument/2006/relationships/hyperlink" Target="https://cfsotago.github.io/GREENGridData/gridSpy1mOutliersReport_v1.0.html" TargetMode="External"/><Relationship Id="rId33" Type="http://schemas.openxmlformats.org/officeDocument/2006/relationships/image" Target="media/image9.png"/><Relationship Id="rId38" Type="http://schemas.openxmlformats.org/officeDocument/2006/relationships/hyperlink" Target="https://cran.r-project.org/package=knitr" TargetMode="External"/><Relationship Id="rId46" Type="http://schemas.openxmlformats.org/officeDocument/2006/relationships/hyperlink" Target="http://ggplot2.org" TargetMode="External"/><Relationship Id="rId20" Type="http://schemas.openxmlformats.org/officeDocument/2006/relationships/image" Target="media/image3.png"/><Relationship Id="rId41" Type="http://schemas.openxmlformats.org/officeDocument/2006/relationships/hyperlink" Target="https://cfsotago.github.io/GREENGridData/reportTotalPower_circuitsToSum_v1.1.html" TargetMode="Externa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ridspy.com/" TargetMode="External"/><Relationship Id="rId23" Type="http://schemas.openxmlformats.org/officeDocument/2006/relationships/hyperlink" Target="file:///Users/ben/github/cfsOtago/GREENGridEECA/docs/(https:/cfsotago.github.io/GREENGridData/reportTotalPower_circuitsToSum_v1.1.htm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CRAN.R-project.org/package=kableExtra" TargetMode="External"/><Relationship Id="rId57" Type="http://schemas.openxmlformats.org/officeDocument/2006/relationships/theme" Target="theme/theme1.xml"/><Relationship Id="rId10" Type="http://schemas.openxmlformats.org/officeDocument/2006/relationships/hyperlink" Target="https://creativecommons.org/licenses/by-sa/4.0/legalcode" TargetMode="External"/><Relationship Id="rId31" Type="http://schemas.openxmlformats.org/officeDocument/2006/relationships/image" Target="media/image7.png"/><Relationship Id="rId44" Type="http://schemas.openxmlformats.org/officeDocument/2006/relationships/hyperlink" Target="https://www.R-project.org/"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71</Pages>
  <Words>11763</Words>
  <Characters>67053</Characters>
  <Application>Microsoft Office Word</Application>
  <DocSecurity>0</DocSecurity>
  <Lines>558</Lines>
  <Paragraphs>157</Paragraphs>
  <ScaleCrop>false</ScaleCrop>
  <Company/>
  <LinksUpToDate>false</LinksUpToDate>
  <CharactersWithSpaces>78659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subject/>
  <dc:creator>Ben Anderson</dc:creator>
  <cp:keywords/>
  <dc:description/>
  <cp:lastModifiedBy>Ben Anderson</cp:lastModifiedBy>
  <cp:revision>2</cp:revision>
  <dcterms:created xsi:type="dcterms:W3CDTF">2019-09-03T08:53:00Z</dcterms:created>
  <dcterms:modified xsi:type="dcterms:W3CDTF">2019-09-03T08:53:00Z</dcterms:modified>
</cp:coreProperties>
</file>