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NIKHIL REDDY CHITTEPU</w:t>
      </w:r>
    </w:p>
    <w:p>
      <w:pPr>
        <w:spacing w:after="40"/>
        <w:jc w:val="center"/>
      </w:pPr>
      <w:r>
        <w:rPr>
          <w:b/>
          <w:bCs/>
          <w:color w:val="444444"/>
          <w:sz w:val="20"/>
          <w:szCs w:val="20"/>
        </w:rPr>
        <w:t xml:space="preserve">Frontend Developer</w:t>
      </w:r>
    </w:p>
    <w:p>
      <w:pPr>
        <w:pBdr>
          <w:bottom w:val="single" w:color="1F3864" w:sz="6" w:space="6"/>
        </w:pBdr>
        <w:spacing w:after="140"/>
        <w:jc w:val="center"/>
      </w:pPr>
      <w:r>
        <w:rPr>
          <w:color w:val="444444"/>
          <w:sz w:val="18"/>
          <w:szCs w:val="18"/>
        </w:rPr>
        <w:t xml:space="preserve">+91 7995214340  |  nikhilreddynikhil988@gmail.com  |  linkedin.com/in/ch-nikhil-reddy  |  github.com/Ch-NikhilReddy  |  nikhilreddy.dpdns.org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SUMMARY</w:t>
      </w:r>
    </w:p>
    <w:p>
      <w:pPr>
        <w:spacing w:after="80"/>
      </w:pPr>
      <w:r>
        <w:rPr>
          <w:sz w:val="19"/>
          <w:szCs w:val="19"/>
        </w:rPr>
        <w:t xml:space="preserve">Frontend-focused developer with a strong record of shipping production React.js and Next.js interfaces — from a 500-user EdTech platform to a full e-commerce storefront. Comfortable owning UI architecture end-to-end: component design, state management, responsive layouts, and performance.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Technical Head</w:t>
      </w:r>
      <w:r>
        <w:rPr>
          <w:i/>
          <w:iCs/>
          <w:sz w:val="21"/>
          <w:szCs w:val="21"/>
        </w:rPr>
        <w:t xml:space="preserve">  —  2CaRvN</w:t>
      </w:r>
      <w:r>
        <w:t xml:space="preserve">	</w:t>
      </w:r>
      <w:r>
        <w:rPr>
          <w:color w:val="444444"/>
          <w:sz w:val="20"/>
          <w:szCs w:val="20"/>
        </w:rPr>
        <w:t xml:space="preserve">Jun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Designed and built the entire 2CaRvN frontend in Next.js, reducing page load time by 40% for 500+ active users.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Authored a 61-page UI specification and built interactive React dashboard previews for a five-role platform (Super Admin, Org Admin, Teacher, Student).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Redesigned the VARAHA platform UI with a custom cream/gold/garnet visual identity, improving usability across student and admin views.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Web Development Intern</w:t>
      </w:r>
      <w:r>
        <w:rPr>
          <w:i/>
          <w:iCs/>
          <w:sz w:val="21"/>
          <w:szCs w:val="21"/>
        </w:rPr>
        <w:t xml:space="preserve">  —  Unified Mentor</w:t>
      </w:r>
      <w:r>
        <w:t xml:space="preserve">	</w:t>
      </w:r>
      <w:r>
        <w:rPr>
          <w:color w:val="444444"/>
          <w:sz w:val="20"/>
          <w:szCs w:val="20"/>
        </w:rPr>
        <w:t xml:space="preserve">Jul 2025 – Oct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four responsive web applications with HTML, CSS, and JavaScript, improving mobile usability scores by 25%.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Worked in a six-member team on shared frontend components and Git-based collaboration.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PROJECTS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FITORA E-Commerce Storefront</w:t>
      </w:r>
      <w:r>
        <w:rPr>
          <w:i/>
          <w:iCs/>
          <w:color w:val="444444"/>
          <w:sz w:val="19"/>
          <w:szCs w:val="19"/>
        </w:rPr>
        <w:t xml:space="preserve">  (React, TypeScript)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React/TypeScript storefront for a D2C food brand with a WhatsApp-based checkout flow.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Diagnosed and fixed a geocoding/delivery-fee calculation bug affecting checkout accuracy.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Ecoyaan Checkout System</w:t>
      </w:r>
      <w:r>
        <w:rPr>
          <w:i/>
          <w:iCs/>
          <w:color w:val="444444"/>
          <w:sz w:val="19"/>
          <w:szCs w:val="19"/>
        </w:rPr>
        <w:t xml:space="preserve">  (Next.js, React)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an end-to-end checkout workflow with server-side rendering, client-side form validation, and state management.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Designed responsive UI for cart, checkout, and order-confirmation flows.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Smart Hostel Complaint &amp; Maintenance Management System</w:t>
      </w:r>
      <w:r>
        <w:rPr>
          <w:i/>
          <w:iCs/>
          <w:color w:val="444444"/>
          <w:sz w:val="19"/>
          <w:szCs w:val="19"/>
        </w:rPr>
        <w:t xml:space="preserve">  (React.js, Spring Boot, MySQL)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the complaint tracking dashboard and role-based views for students and admins.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Civic Issues Portal</w:t>
      </w:r>
      <w:r>
        <w:rPr>
          <w:i/>
          <w:iCs/>
          <w:color w:val="444444"/>
          <w:sz w:val="19"/>
          <w:szCs w:val="19"/>
        </w:rPr>
        <w:t xml:space="preserve">  (React, Tailwind, Leaflet, Node.js, Express, MongoDB)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the map-based UI (Leaflet) for geolocated civic issue reporting with 3-tier role-based views (user, admin, worker).</w:t>
      </w:r>
    </w:p>
    <w:p>
      <w:pPr>
        <w:spacing w:after="15" w:before="40"/>
      </w:pPr>
      <w:r>
        <w:rPr>
          <w:b/>
          <w:bCs/>
          <w:sz w:val="21"/>
          <w:szCs w:val="21"/>
        </w:rPr>
        <w:t xml:space="preserve">Next.js Auth Frontend Scaffold</w:t>
      </w:r>
      <w:r>
        <w:rPr>
          <w:i/>
          <w:iCs/>
          <w:color w:val="444444"/>
          <w:sz w:val="19"/>
          <w:szCs w:val="19"/>
        </w:rPr>
        <w:t xml:space="preserve">  (Next.js, Zustand, Axios)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reusable frontend scaffold with Zustand-based auth state, Axios interceptors, and protected-route middleware.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React.js, Next.js, TypeScript, JavaScript, HTML5, CSS3, Bootstrap, Tailwind CSS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State &amp; Data: </w:t>
      </w:r>
      <w:r>
        <w:rPr>
          <w:sz w:val="20"/>
          <w:szCs w:val="20"/>
        </w:rPr>
        <w:t xml:space="preserve">Zustand, Axios, REST API integration, Form validation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Backend (working knowledge): </w:t>
      </w:r>
      <w:r>
        <w:rPr>
          <w:sz w:val="20"/>
          <w:szCs w:val="20"/>
        </w:rPr>
        <w:t xml:space="preserve">Node.js, Express.js, Spring Boot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Git, GitHub, VS Code, Postman, Vercel, Figma-level UI specs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Core Concepts: </w:t>
      </w:r>
      <w:r>
        <w:rPr>
          <w:sz w:val="20"/>
          <w:szCs w:val="20"/>
        </w:rPr>
        <w:t xml:space="preserve">Responsive Design, Component Architecture, SSR, Performance Optimization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1"/>
          <w:szCs w:val="21"/>
        </w:rPr>
        <w:t xml:space="preserve">B.Tech in Information Technology</w:t>
      </w:r>
      <w:r>
        <w:t xml:space="preserve">	</w:t>
      </w:r>
      <w:r>
        <w:rPr>
          <w:color w:val="444444"/>
          <w:sz w:val="20"/>
          <w:szCs w:val="20"/>
        </w:rPr>
        <w:t xml:space="preserve">2023 – 2027</w:t>
      </w:r>
    </w:p>
    <w:p>
      <w:pPr>
        <w:spacing w:after="80"/>
      </w:pPr>
      <w:r>
        <w:rPr>
          <w:sz w:val="19"/>
          <w:szCs w:val="19"/>
        </w:rPr>
        <w:t xml:space="preserve">Anurag University, Hyderabad  |  CGPA: 6.78 / 10.00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ACHIEVEMENTS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Hackathon Winner</w:t>
      </w:r>
      <w:r>
        <w:rPr>
          <w:i/>
          <w:iCs/>
          <w:color w:val="444444"/>
          <w:sz w:val="20"/>
          <w:szCs w:val="20"/>
        </w:rPr>
        <w:t xml:space="preserve">  —  MLRIT College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Recognized for developing a Civic Issue Reporting platform at a college-level hackathon.</w:t>
      </w:r>
    </w:p>
    <w:p>
      <w:pPr>
        <w:pBdr>
          <w:bottom w:val="single" w:color="AAAAAA" w:sz="4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Web Development Internship Certificate — Unified Mentor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Networking Basics — Cisco Networking Academy</w:t>
      </w:r>
    </w:p>
    <w:sectPr>
      <w:pgSz w:w="12240" w:h="15840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2026-08-20T05:19:45.017Z</dcterms:created>
  <dcterms:modified xsi:type="dcterms:W3CDTF">2026-08-20T05:19:45.017Z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