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15657201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794D8A" w:rsidRDefault="00794D8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94D8A" w:rsidTr="000862EE">
            <w:sdt>
              <w:sdtPr>
                <w:rPr>
                  <w:sz w:val="28"/>
                  <w:szCs w:val="24"/>
                </w:rPr>
                <w:alias w:val="Company"/>
                <w:id w:val="13406915"/>
                <w:placeholder>
                  <w:docPart w:val="4E60A11050974DBDBEBD7A1961D1D7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4D8A" w:rsidRPr="00794EBC" w:rsidRDefault="00794D8A" w:rsidP="00794D8A">
                    <w:pPr>
                      <w:pStyle w:val="NoSpacing"/>
                      <w:rPr>
                        <w:sz w:val="28"/>
                      </w:rPr>
                    </w:pPr>
                    <w:r w:rsidRPr="00794EBC">
                      <w:rPr>
                        <w:sz w:val="28"/>
                        <w:szCs w:val="24"/>
                      </w:rPr>
                      <w:t>CAPIOT Software</w:t>
                    </w:r>
                  </w:p>
                </w:tc>
              </w:sdtContent>
            </w:sdt>
          </w:tr>
          <w:tr w:rsidR="00794D8A" w:rsidRPr="00794D8A" w:rsidTr="000862EE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z w:val="72"/>
                    <w:szCs w:val="72"/>
                  </w:rPr>
                  <w:alias w:val="Title"/>
                  <w:id w:val="13406919"/>
                  <w:placeholder>
                    <w:docPart w:val="950BDFED40304222B9C0CAAA9CD9D9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94D8A" w:rsidRPr="00434B9E" w:rsidRDefault="00794D8A" w:rsidP="00794D8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sz w:val="72"/>
                        <w:szCs w:val="72"/>
                      </w:rPr>
                    </w:pPr>
                    <w:r w:rsidRPr="00434B9E">
                      <w:rPr>
                        <w:rFonts w:asciiTheme="majorHAnsi" w:eastAsiaTheme="majorEastAsia" w:hAnsiTheme="majorHAnsi" w:cstheme="majorBidi"/>
                        <w:b/>
                        <w:sz w:val="72"/>
                        <w:szCs w:val="72"/>
                      </w:rPr>
                      <w:t>Document Template Management</w:t>
                    </w:r>
                  </w:p>
                </w:sdtContent>
              </w:sdt>
            </w:tc>
          </w:tr>
          <w:tr w:rsidR="00794D8A" w:rsidTr="000862EE">
            <w:sdt>
              <w:sdtPr>
                <w:rPr>
                  <w:sz w:val="28"/>
                  <w:szCs w:val="28"/>
                </w:rPr>
                <w:alias w:val="Subtitle"/>
                <w:id w:val="13406923"/>
                <w:placeholder>
                  <w:docPart w:val="AE4BD9FB31624AFB994255AF3C4274D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4D8A" w:rsidRPr="00794EBC" w:rsidRDefault="00E61C0E" w:rsidP="00794D8A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794EBC">
                      <w:rPr>
                        <w:sz w:val="28"/>
                        <w:szCs w:val="28"/>
                      </w:rPr>
                      <w:t>Design Document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2931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61C0E" w:rsidTr="00E61C0E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75A25D11EEEE4518AE397097BF8DEB7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61C0E" w:rsidRPr="008274EE" w:rsidRDefault="00E61C0E" w:rsidP="00E61C0E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8274EE">
                      <w:rPr>
                        <w:sz w:val="28"/>
                        <w:szCs w:val="28"/>
                      </w:rPr>
                      <w:t xml:space="preserve">Harsha </w:t>
                    </w:r>
                    <w:proofErr w:type="spellStart"/>
                    <w:r w:rsidRPr="008274EE">
                      <w:rPr>
                        <w:sz w:val="28"/>
                        <w:szCs w:val="28"/>
                      </w:rPr>
                      <w:t>Jeshnani</w:t>
                    </w:r>
                    <w:proofErr w:type="spellEnd"/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BA0C52A7F3F466FBF417FD0336C580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E61C0E" w:rsidRPr="008274EE" w:rsidRDefault="00E61C0E" w:rsidP="00E61C0E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4-10-2017</w:t>
                    </w:r>
                  </w:p>
                </w:sdtContent>
              </w:sdt>
              <w:p w:rsidR="00E61C0E" w:rsidRPr="008274EE" w:rsidRDefault="00E61C0E" w:rsidP="00E61C0E">
                <w:pPr>
                  <w:pStyle w:val="NoSpacing"/>
                </w:pPr>
              </w:p>
            </w:tc>
          </w:tr>
        </w:tbl>
        <w:p w:rsidR="00E61C0E" w:rsidRDefault="000862EE">
          <w:r>
            <w:br w:type="page"/>
          </w:r>
        </w:p>
        <w:tbl>
          <w:tblPr>
            <w:tblStyle w:val="TableGrid"/>
            <w:tblpPr w:leftFromText="180" w:rightFromText="180" w:horzAnchor="margin" w:tblpY="675"/>
            <w:tblW w:w="0" w:type="auto"/>
            <w:tblLook w:val="04A0" w:firstRow="1" w:lastRow="0" w:firstColumn="1" w:lastColumn="0" w:noHBand="0" w:noVBand="1"/>
          </w:tblPr>
          <w:tblGrid>
            <w:gridCol w:w="1870"/>
            <w:gridCol w:w="1870"/>
            <w:gridCol w:w="1870"/>
            <w:gridCol w:w="1870"/>
            <w:gridCol w:w="1870"/>
          </w:tblGrid>
          <w:tr w:rsidR="002A0008" w:rsidTr="005641B6">
            <w:tc>
              <w:tcPr>
                <w:tcW w:w="9350" w:type="dxa"/>
                <w:gridSpan w:val="5"/>
                <w:shd w:val="clear" w:color="auto" w:fill="2E74B5" w:themeFill="accent1" w:themeFillShade="BF"/>
              </w:tcPr>
              <w:p w:rsidR="002A0008" w:rsidRPr="002A0008" w:rsidRDefault="002A0008" w:rsidP="005641B6">
                <w:pPr>
                  <w:rPr>
                    <w:b/>
                    <w:color w:val="FFFFFF" w:themeColor="background1"/>
                  </w:rPr>
                </w:pPr>
                <w:r w:rsidRPr="002A0008">
                  <w:rPr>
                    <w:b/>
                    <w:color w:val="FFFFFF" w:themeColor="background1"/>
                  </w:rPr>
                  <w:lastRenderedPageBreak/>
                  <w:t>Revision History</w:t>
                </w:r>
              </w:p>
            </w:tc>
          </w:tr>
          <w:tr w:rsidR="002A0008" w:rsidTr="005641B6">
            <w:tc>
              <w:tcPr>
                <w:tcW w:w="1870" w:type="dxa"/>
              </w:tcPr>
              <w:p w:rsidR="002A0008" w:rsidRPr="002A0008" w:rsidRDefault="002A0008" w:rsidP="005641B6">
                <w:pPr>
                  <w:rPr>
                    <w:b/>
                  </w:rPr>
                </w:pPr>
                <w:r w:rsidRPr="002A0008">
                  <w:rPr>
                    <w:b/>
                  </w:rPr>
                  <w:t>Document Version Number</w:t>
                </w:r>
              </w:p>
            </w:tc>
            <w:tc>
              <w:tcPr>
                <w:tcW w:w="1870" w:type="dxa"/>
              </w:tcPr>
              <w:p w:rsidR="002A0008" w:rsidRPr="002A0008" w:rsidRDefault="002A0008" w:rsidP="005641B6">
                <w:pPr>
                  <w:rPr>
                    <w:b/>
                  </w:rPr>
                </w:pPr>
                <w:r w:rsidRPr="002A0008">
                  <w:rPr>
                    <w:b/>
                  </w:rPr>
                  <w:t>Document Revision Date</w:t>
                </w:r>
              </w:p>
            </w:tc>
            <w:tc>
              <w:tcPr>
                <w:tcW w:w="1870" w:type="dxa"/>
              </w:tcPr>
              <w:p w:rsidR="002A0008" w:rsidRPr="002A0008" w:rsidRDefault="002A0008" w:rsidP="005641B6">
                <w:pPr>
                  <w:rPr>
                    <w:b/>
                  </w:rPr>
                </w:pPr>
                <w:r w:rsidRPr="002A0008">
                  <w:rPr>
                    <w:b/>
                  </w:rPr>
                  <w:t>Written By</w:t>
                </w:r>
              </w:p>
            </w:tc>
            <w:tc>
              <w:tcPr>
                <w:tcW w:w="1870" w:type="dxa"/>
              </w:tcPr>
              <w:p w:rsidR="002A0008" w:rsidRPr="002A0008" w:rsidRDefault="002A0008" w:rsidP="005641B6">
                <w:pPr>
                  <w:rPr>
                    <w:b/>
                  </w:rPr>
                </w:pPr>
                <w:r w:rsidRPr="002A0008">
                  <w:rPr>
                    <w:b/>
                  </w:rPr>
                  <w:t>Change Summary</w:t>
                </w:r>
              </w:p>
            </w:tc>
            <w:tc>
              <w:tcPr>
                <w:tcW w:w="1870" w:type="dxa"/>
              </w:tcPr>
              <w:p w:rsidR="002A0008" w:rsidRPr="002A0008" w:rsidRDefault="002A0008" w:rsidP="005641B6">
                <w:pPr>
                  <w:rPr>
                    <w:b/>
                  </w:rPr>
                </w:pPr>
                <w:r w:rsidRPr="002A0008">
                  <w:rPr>
                    <w:b/>
                  </w:rPr>
                  <w:t>Reviewer</w:t>
                </w:r>
              </w:p>
            </w:tc>
          </w:tr>
          <w:tr w:rsidR="002A0008" w:rsidTr="005641B6">
            <w:tc>
              <w:tcPr>
                <w:tcW w:w="1870" w:type="dxa"/>
              </w:tcPr>
              <w:p w:rsidR="002A0008" w:rsidRDefault="002A0008" w:rsidP="005641B6">
                <w:r>
                  <w:t>0.1</w:t>
                </w:r>
              </w:p>
            </w:tc>
            <w:tc>
              <w:tcPr>
                <w:tcW w:w="1870" w:type="dxa"/>
              </w:tcPr>
              <w:p w:rsidR="002A0008" w:rsidRDefault="002A0008" w:rsidP="005641B6">
                <w:r>
                  <w:t>04-10-2017</w:t>
                </w:r>
              </w:p>
            </w:tc>
            <w:tc>
              <w:tcPr>
                <w:tcW w:w="1870" w:type="dxa"/>
              </w:tcPr>
              <w:p w:rsidR="002A0008" w:rsidRDefault="002A0008" w:rsidP="005641B6">
                <w:r>
                  <w:t xml:space="preserve">Harsha </w:t>
                </w:r>
                <w:proofErr w:type="spellStart"/>
                <w:r>
                  <w:t>Jeshnani</w:t>
                </w:r>
                <w:proofErr w:type="spellEnd"/>
              </w:p>
            </w:tc>
            <w:tc>
              <w:tcPr>
                <w:tcW w:w="1870" w:type="dxa"/>
              </w:tcPr>
              <w:p w:rsidR="002A0008" w:rsidRDefault="002A0008" w:rsidP="005641B6">
                <w:r>
                  <w:t>Initial Draft</w:t>
                </w:r>
              </w:p>
            </w:tc>
            <w:tc>
              <w:tcPr>
                <w:tcW w:w="1870" w:type="dxa"/>
              </w:tcPr>
              <w:p w:rsidR="002A0008" w:rsidRDefault="002A0008" w:rsidP="005641B6">
                <w:proofErr w:type="spellStart"/>
                <w:r>
                  <w:t>Kishor</w:t>
                </w:r>
                <w:proofErr w:type="spellEnd"/>
                <w:r>
                  <w:t xml:space="preserve"> Kumar</w:t>
                </w:r>
              </w:p>
            </w:tc>
          </w:tr>
          <w:tr w:rsidR="002A0008" w:rsidTr="005641B6">
            <w:tc>
              <w:tcPr>
                <w:tcW w:w="1870" w:type="dxa"/>
              </w:tcPr>
              <w:p w:rsidR="002A0008" w:rsidRDefault="002A0008" w:rsidP="005641B6"/>
            </w:tc>
            <w:tc>
              <w:tcPr>
                <w:tcW w:w="1870" w:type="dxa"/>
              </w:tcPr>
              <w:p w:rsidR="002A0008" w:rsidRDefault="002A0008" w:rsidP="005641B6"/>
            </w:tc>
            <w:tc>
              <w:tcPr>
                <w:tcW w:w="1870" w:type="dxa"/>
              </w:tcPr>
              <w:p w:rsidR="002A0008" w:rsidRDefault="002A0008" w:rsidP="005641B6"/>
            </w:tc>
            <w:tc>
              <w:tcPr>
                <w:tcW w:w="1870" w:type="dxa"/>
              </w:tcPr>
              <w:p w:rsidR="002A0008" w:rsidRDefault="002A0008" w:rsidP="005641B6"/>
            </w:tc>
            <w:tc>
              <w:tcPr>
                <w:tcW w:w="1870" w:type="dxa"/>
              </w:tcPr>
              <w:p w:rsidR="002A0008" w:rsidRDefault="002A0008" w:rsidP="005641B6"/>
            </w:tc>
          </w:tr>
          <w:tr w:rsidR="002A0008" w:rsidTr="005641B6">
            <w:tc>
              <w:tcPr>
                <w:tcW w:w="1870" w:type="dxa"/>
              </w:tcPr>
              <w:p w:rsidR="002A0008" w:rsidRDefault="002A0008" w:rsidP="005641B6"/>
            </w:tc>
            <w:tc>
              <w:tcPr>
                <w:tcW w:w="1870" w:type="dxa"/>
              </w:tcPr>
              <w:p w:rsidR="002A0008" w:rsidRDefault="002A0008" w:rsidP="005641B6"/>
            </w:tc>
            <w:tc>
              <w:tcPr>
                <w:tcW w:w="1870" w:type="dxa"/>
              </w:tcPr>
              <w:p w:rsidR="002A0008" w:rsidRDefault="002A0008" w:rsidP="005641B6"/>
            </w:tc>
            <w:tc>
              <w:tcPr>
                <w:tcW w:w="1870" w:type="dxa"/>
              </w:tcPr>
              <w:p w:rsidR="002A0008" w:rsidRDefault="002A0008" w:rsidP="005641B6"/>
            </w:tc>
            <w:tc>
              <w:tcPr>
                <w:tcW w:w="1870" w:type="dxa"/>
              </w:tcPr>
              <w:p w:rsidR="002A0008" w:rsidRDefault="002A0008" w:rsidP="005641B6"/>
            </w:tc>
          </w:tr>
          <w:tr w:rsidR="002A0008" w:rsidTr="005641B6">
            <w:tc>
              <w:tcPr>
                <w:tcW w:w="1870" w:type="dxa"/>
              </w:tcPr>
              <w:p w:rsidR="002A0008" w:rsidRDefault="002A0008" w:rsidP="005641B6"/>
            </w:tc>
            <w:tc>
              <w:tcPr>
                <w:tcW w:w="1870" w:type="dxa"/>
              </w:tcPr>
              <w:p w:rsidR="002A0008" w:rsidRDefault="002A0008" w:rsidP="005641B6"/>
            </w:tc>
            <w:tc>
              <w:tcPr>
                <w:tcW w:w="1870" w:type="dxa"/>
              </w:tcPr>
              <w:p w:rsidR="002A0008" w:rsidRDefault="002A0008" w:rsidP="005641B6"/>
            </w:tc>
            <w:tc>
              <w:tcPr>
                <w:tcW w:w="1870" w:type="dxa"/>
              </w:tcPr>
              <w:p w:rsidR="002A0008" w:rsidRDefault="002A0008" w:rsidP="005641B6"/>
            </w:tc>
            <w:tc>
              <w:tcPr>
                <w:tcW w:w="1870" w:type="dxa"/>
              </w:tcPr>
              <w:p w:rsidR="002A0008" w:rsidRDefault="002A0008" w:rsidP="005641B6"/>
            </w:tc>
          </w:tr>
        </w:tbl>
        <w:p w:rsidR="000862EE" w:rsidRDefault="000862EE"/>
        <w:p w:rsidR="00E61C0E" w:rsidRDefault="000862EE" w:rsidP="00E61C0E">
          <w:r>
            <w:br w:type="page"/>
          </w:r>
        </w:p>
        <w:p w:rsidR="00794D8A" w:rsidRPr="00794D8A" w:rsidRDefault="00D063EE">
          <w:pPr>
            <w:rPr>
              <w:b/>
            </w:rPr>
          </w:pP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7697404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24AB7" w:rsidRPr="00624AB7" w:rsidRDefault="00624AB7">
          <w:pPr>
            <w:pStyle w:val="TOCHeading"/>
            <w:rPr>
              <w:b/>
              <w:color w:val="auto"/>
            </w:rPr>
          </w:pPr>
          <w:r w:rsidRPr="00624AB7">
            <w:rPr>
              <w:b/>
              <w:color w:val="auto"/>
            </w:rPr>
            <w:t>Table of Contents</w:t>
          </w:r>
        </w:p>
        <w:bookmarkStart w:id="0" w:name="_GoBack"/>
        <w:bookmarkEnd w:id="0"/>
        <w:p w:rsidR="005641B6" w:rsidRDefault="00624A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20986" w:history="1">
            <w:r w:rsidR="005641B6" w:rsidRPr="004F6729">
              <w:rPr>
                <w:rStyle w:val="Hyperlink"/>
                <w:b/>
                <w:noProof/>
              </w:rPr>
              <w:t>1. Introduction</w:t>
            </w:r>
            <w:r w:rsidR="005641B6">
              <w:rPr>
                <w:noProof/>
                <w:webHidden/>
              </w:rPr>
              <w:tab/>
            </w:r>
            <w:r w:rsidR="005641B6">
              <w:rPr>
                <w:noProof/>
                <w:webHidden/>
              </w:rPr>
              <w:fldChar w:fldCharType="begin"/>
            </w:r>
            <w:r w:rsidR="005641B6">
              <w:rPr>
                <w:noProof/>
                <w:webHidden/>
              </w:rPr>
              <w:instrText xml:space="preserve"> PAGEREF _Toc483820986 \h </w:instrText>
            </w:r>
            <w:r w:rsidR="005641B6">
              <w:rPr>
                <w:noProof/>
                <w:webHidden/>
              </w:rPr>
            </w:r>
            <w:r w:rsidR="005641B6">
              <w:rPr>
                <w:noProof/>
                <w:webHidden/>
              </w:rPr>
              <w:fldChar w:fldCharType="separate"/>
            </w:r>
            <w:r w:rsidR="005641B6">
              <w:rPr>
                <w:noProof/>
                <w:webHidden/>
              </w:rPr>
              <w:t>3</w:t>
            </w:r>
            <w:r w:rsidR="005641B6">
              <w:rPr>
                <w:noProof/>
                <w:webHidden/>
              </w:rPr>
              <w:fldChar w:fldCharType="end"/>
            </w:r>
          </w:hyperlink>
        </w:p>
        <w:p w:rsidR="005641B6" w:rsidRDefault="005641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987" w:history="1">
            <w:r w:rsidRPr="004F6729">
              <w:rPr>
                <w:rStyle w:val="Hyperlink"/>
                <w:b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4F6729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1B6" w:rsidRDefault="005641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988" w:history="1">
            <w:r w:rsidRPr="004F6729">
              <w:rPr>
                <w:rStyle w:val="Hyperlink"/>
                <w:b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4F6729">
              <w:rPr>
                <w:rStyle w:val="Hyperlink"/>
                <w:b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1B6" w:rsidRDefault="005641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989" w:history="1">
            <w:r w:rsidRPr="004F6729">
              <w:rPr>
                <w:rStyle w:val="Hyperlink"/>
                <w:b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4F6729">
              <w:rPr>
                <w:rStyle w:val="Hyperlink"/>
                <w:b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1B6" w:rsidRDefault="005641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990" w:history="1">
            <w:r w:rsidRPr="004F6729">
              <w:rPr>
                <w:rStyle w:val="Hyperlink"/>
                <w:b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4F6729">
              <w:rPr>
                <w:rStyle w:val="Hyperlink"/>
                <w:b/>
                <w:noProof/>
              </w:rPr>
              <w:t>Acronyms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1B6" w:rsidRDefault="005641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991" w:history="1">
            <w:r w:rsidRPr="004F6729">
              <w:rPr>
                <w:rStyle w:val="Hyperlink"/>
                <w:b/>
                <w:noProof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4F6729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1B6" w:rsidRDefault="005641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992" w:history="1">
            <w:r w:rsidRPr="004F6729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F6729">
              <w:rPr>
                <w:rStyle w:val="Hyperlink"/>
                <w:b/>
                <w:noProof/>
              </w:rPr>
              <w:t>Document Template Management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1B6" w:rsidRDefault="005641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993" w:history="1">
            <w:r w:rsidRPr="004F6729">
              <w:rPr>
                <w:rStyle w:val="Hyperlink"/>
                <w:b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4F6729">
              <w:rPr>
                <w:rStyle w:val="Hyperlink"/>
                <w:b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1B6" w:rsidRDefault="005641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994" w:history="1">
            <w:r w:rsidRPr="004F6729">
              <w:rPr>
                <w:rStyle w:val="Hyperlink"/>
                <w:rFonts w:cs="Calibri"/>
                <w:b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4F6729">
              <w:rPr>
                <w:rStyle w:val="Hyperlink"/>
                <w:b/>
                <w:noProof/>
              </w:rPr>
              <w:t>Document Template Management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1B6" w:rsidRDefault="005641B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995" w:history="1">
            <w:r w:rsidRPr="004F6729">
              <w:rPr>
                <w:rStyle w:val="Hyperlink"/>
                <w:b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4F6729">
              <w:rPr>
                <w:rStyle w:val="Hyperlink"/>
                <w:b/>
                <w:noProof/>
              </w:rPr>
              <w:t>BPEL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1B6" w:rsidRDefault="005641B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996" w:history="1">
            <w:r w:rsidRPr="004F6729">
              <w:rPr>
                <w:rStyle w:val="Hyperlink"/>
                <w:b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4F6729">
              <w:rPr>
                <w:rStyle w:val="Hyperlink"/>
                <w:b/>
                <w:noProof/>
              </w:rPr>
              <w:t>Business Rules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1B6" w:rsidRDefault="005641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997" w:history="1">
            <w:r w:rsidRPr="004F6729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F6729">
              <w:rPr>
                <w:rStyle w:val="Hyperlink"/>
                <w:b/>
                <w:noProof/>
              </w:rPr>
              <w:t>Document Template Management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1B6" w:rsidRDefault="005641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998" w:history="1">
            <w:r w:rsidRPr="004F6729">
              <w:rPr>
                <w:rStyle w:val="Hyperlink"/>
                <w:b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4F6729">
              <w:rPr>
                <w:rStyle w:val="Hyperlink"/>
                <w:b/>
                <w:noProof/>
              </w:rPr>
              <w:t>Request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1B6" w:rsidRDefault="005641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999" w:history="1">
            <w:r w:rsidRPr="004F6729">
              <w:rPr>
                <w:rStyle w:val="Hyperlink"/>
                <w:b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4F6729">
              <w:rPr>
                <w:rStyle w:val="Hyperlink"/>
                <w:b/>
                <w:noProof/>
              </w:rPr>
              <w:t>Response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B7" w:rsidRDefault="00624AB7">
          <w:r>
            <w:rPr>
              <w:b/>
              <w:bCs/>
              <w:noProof/>
            </w:rPr>
            <w:fldChar w:fldCharType="end"/>
          </w:r>
        </w:p>
      </w:sdtContent>
    </w:sdt>
    <w:p w:rsidR="00624AB7" w:rsidRDefault="00624AB7" w:rsidP="00624AB7">
      <w:pPr>
        <w:pStyle w:val="Heading1"/>
        <w:ind w:left="720"/>
        <w:jc w:val="both"/>
        <w:rPr>
          <w:rFonts w:asciiTheme="minorHAnsi" w:hAnsiTheme="minorHAnsi"/>
          <w:b/>
          <w:color w:val="auto"/>
        </w:rPr>
      </w:pPr>
    </w:p>
    <w:p w:rsidR="00624AB7" w:rsidRDefault="00624AB7" w:rsidP="00624AB7"/>
    <w:p w:rsidR="00624AB7" w:rsidRDefault="00624AB7" w:rsidP="00624AB7"/>
    <w:p w:rsidR="00624AB7" w:rsidRDefault="00624AB7" w:rsidP="00624AB7"/>
    <w:p w:rsidR="00624AB7" w:rsidRDefault="00624AB7" w:rsidP="00624AB7"/>
    <w:p w:rsidR="00624AB7" w:rsidRDefault="00624AB7" w:rsidP="00624AB7"/>
    <w:p w:rsidR="00624AB7" w:rsidRDefault="00624AB7" w:rsidP="00624AB7"/>
    <w:p w:rsidR="00624AB7" w:rsidRDefault="00624AB7" w:rsidP="00624AB7"/>
    <w:p w:rsidR="00624AB7" w:rsidRDefault="00624AB7" w:rsidP="00624AB7"/>
    <w:p w:rsidR="00624AB7" w:rsidRDefault="00624AB7" w:rsidP="00624AB7"/>
    <w:p w:rsidR="00624AB7" w:rsidRDefault="00624AB7" w:rsidP="00624AB7"/>
    <w:p w:rsidR="00624AB7" w:rsidRDefault="00624AB7" w:rsidP="00624AB7"/>
    <w:p w:rsidR="00624AB7" w:rsidRDefault="00624AB7" w:rsidP="00624AB7"/>
    <w:p w:rsidR="00624AB7" w:rsidRPr="00624AB7" w:rsidRDefault="00624AB7" w:rsidP="00624AB7"/>
    <w:p w:rsidR="001A3AF8" w:rsidRPr="0078750F" w:rsidRDefault="00624AB7" w:rsidP="00624AB7">
      <w:pPr>
        <w:pStyle w:val="Heading1"/>
        <w:ind w:left="360"/>
        <w:jc w:val="both"/>
        <w:rPr>
          <w:rFonts w:asciiTheme="minorHAnsi" w:hAnsiTheme="minorHAnsi"/>
          <w:b/>
          <w:color w:val="auto"/>
        </w:rPr>
      </w:pPr>
      <w:bookmarkStart w:id="1" w:name="_Toc483820986"/>
      <w:r>
        <w:rPr>
          <w:rFonts w:asciiTheme="minorHAnsi" w:hAnsiTheme="minorHAnsi"/>
          <w:b/>
          <w:color w:val="auto"/>
        </w:rPr>
        <w:t xml:space="preserve">1. </w:t>
      </w:r>
      <w:r w:rsidR="008E4599" w:rsidRPr="0078750F">
        <w:rPr>
          <w:rFonts w:asciiTheme="minorHAnsi" w:hAnsiTheme="minorHAnsi"/>
          <w:b/>
          <w:color w:val="auto"/>
        </w:rPr>
        <w:t>Introduction</w:t>
      </w:r>
      <w:bookmarkEnd w:id="1"/>
      <w:r w:rsidR="008E4599" w:rsidRPr="0078750F">
        <w:rPr>
          <w:rFonts w:asciiTheme="minorHAnsi" w:hAnsiTheme="minorHAnsi"/>
          <w:b/>
          <w:color w:val="auto"/>
        </w:rPr>
        <w:t xml:space="preserve"> </w:t>
      </w:r>
    </w:p>
    <w:p w:rsidR="00E72550" w:rsidRDefault="00060E2E" w:rsidP="0078750F">
      <w:pPr>
        <w:ind w:left="360"/>
        <w:jc w:val="both"/>
        <w:rPr>
          <w:rFonts w:cs="Calibri"/>
        </w:rPr>
      </w:pPr>
      <w:r w:rsidRPr="0078750F">
        <w:t xml:space="preserve">Document </w:t>
      </w:r>
      <w:r w:rsidR="00017E27" w:rsidRPr="0078750F">
        <w:rPr>
          <w:rFonts w:cs="Arial"/>
        </w:rPr>
        <w:t xml:space="preserve">Template </w:t>
      </w:r>
      <w:r w:rsidRPr="0078750F">
        <w:t>Management</w:t>
      </w:r>
      <w:r w:rsidR="001A3AF8" w:rsidRPr="0078750F">
        <w:t xml:space="preserve"> </w:t>
      </w:r>
      <w:r w:rsidR="004A26E2" w:rsidRPr="0078750F">
        <w:t xml:space="preserve">system </w:t>
      </w:r>
      <w:r w:rsidR="007333C7">
        <w:t xml:space="preserve">will be used to fetch </w:t>
      </w:r>
      <w:r w:rsidR="00BE18FB">
        <w:t>appropriate</w:t>
      </w:r>
      <w:r w:rsidR="001A3AF8" w:rsidRPr="0078750F">
        <w:t xml:space="preserve"> templates</w:t>
      </w:r>
      <w:r w:rsidR="00B22A8D" w:rsidRPr="0078750F">
        <w:t xml:space="preserve"> (Mail/SMS/Physical Letter)</w:t>
      </w:r>
      <w:r w:rsidR="00641DB9" w:rsidRPr="0078750F">
        <w:t xml:space="preserve"> for different processes and scenarios</w:t>
      </w:r>
      <w:r w:rsidR="00663BF5" w:rsidRPr="0078750F">
        <w:t xml:space="preserve"> based on </w:t>
      </w:r>
      <w:r w:rsidR="005D219C">
        <w:t>various</w:t>
      </w:r>
      <w:r w:rsidR="00663BF5" w:rsidRPr="0078750F">
        <w:t xml:space="preserve"> </w:t>
      </w:r>
      <w:r w:rsidR="005D219C">
        <w:t>rules</w:t>
      </w:r>
      <w:r w:rsidR="006D2C14">
        <w:t xml:space="preserve"> that would </w:t>
      </w:r>
      <w:r w:rsidR="00F60072">
        <w:t>be configured in Decision Table of Business Rules Engine</w:t>
      </w:r>
      <w:r w:rsidR="00641DB9" w:rsidRPr="0078750F">
        <w:t>.</w:t>
      </w:r>
      <w:r w:rsidR="00663BF5" w:rsidRPr="0078750F">
        <w:t xml:space="preserve"> </w:t>
      </w:r>
      <w:r w:rsidR="00BE18FB">
        <w:t>These templates will be modifie</w:t>
      </w:r>
      <w:r w:rsidR="00CB2A24">
        <w:t xml:space="preserve">d to replace the dynamic fields </w:t>
      </w:r>
      <w:r w:rsidR="006D2C14">
        <w:t xml:space="preserve">with their actual values </w:t>
      </w:r>
      <w:r w:rsidR="00BE18FB">
        <w:t>at ru</w:t>
      </w:r>
      <w:r w:rsidR="005D219C">
        <w:t>n time and the updated template</w:t>
      </w:r>
      <w:r w:rsidR="00BE18FB">
        <w:t xml:space="preserve"> will be sent to the consuming application. </w:t>
      </w:r>
      <w:r w:rsidR="00663BF5" w:rsidRPr="0078750F">
        <w:t>Business users will be able to add new rules, update existing rules and view the existing rules</w:t>
      </w:r>
      <w:r w:rsidR="007333C7">
        <w:t xml:space="preserve"> using the </w:t>
      </w:r>
      <w:r w:rsidR="007333C7" w:rsidRPr="00A85007">
        <w:rPr>
          <w:rFonts w:cs="Arial"/>
          <w:bCs/>
          <w:color w:val="000000"/>
        </w:rPr>
        <w:t>Front end UI portal</w:t>
      </w:r>
      <w:r w:rsidR="00663BF5" w:rsidRPr="0078750F">
        <w:t>.</w:t>
      </w:r>
      <w:r w:rsidR="00E72550" w:rsidRPr="0078750F">
        <w:t xml:space="preserve"> Oracle SOA Suite 12c will be used for </w:t>
      </w:r>
      <w:r w:rsidR="00E72550" w:rsidRPr="0078750F">
        <w:rPr>
          <w:rFonts w:cs="Calibri"/>
        </w:rPr>
        <w:t>Business Process realization and management of service interactions between communicating participants.</w:t>
      </w:r>
    </w:p>
    <w:p w:rsidR="000F0F20" w:rsidRPr="0078750F" w:rsidRDefault="000F0F20" w:rsidP="0078750F">
      <w:pPr>
        <w:pStyle w:val="Heading2"/>
        <w:numPr>
          <w:ilvl w:val="1"/>
          <w:numId w:val="1"/>
        </w:numPr>
        <w:jc w:val="both"/>
        <w:rPr>
          <w:rFonts w:asciiTheme="minorHAnsi" w:hAnsiTheme="minorHAnsi"/>
          <w:b/>
          <w:color w:val="auto"/>
        </w:rPr>
      </w:pPr>
      <w:bookmarkStart w:id="2" w:name="_Toc483820987"/>
      <w:r w:rsidRPr="0078750F">
        <w:rPr>
          <w:rFonts w:asciiTheme="minorHAnsi" w:hAnsiTheme="minorHAnsi"/>
          <w:b/>
          <w:color w:val="auto"/>
        </w:rPr>
        <w:t>Purpose</w:t>
      </w:r>
      <w:bookmarkEnd w:id="2"/>
    </w:p>
    <w:p w:rsidR="000F0F20" w:rsidRDefault="000F0F20" w:rsidP="0078750F">
      <w:pPr>
        <w:ind w:left="360"/>
        <w:jc w:val="both"/>
        <w:rPr>
          <w:rFonts w:cs="Calibri"/>
        </w:rPr>
      </w:pPr>
      <w:r w:rsidRPr="0078750F">
        <w:rPr>
          <w:rFonts w:cs="Calibri"/>
        </w:rPr>
        <w:t xml:space="preserve">The purpose of this document is to provide a comprehensive low level design for </w:t>
      </w:r>
      <w:r w:rsidRPr="0078750F">
        <w:t xml:space="preserve">Document </w:t>
      </w:r>
      <w:r w:rsidR="00D26F6D" w:rsidRPr="0078750F">
        <w:t xml:space="preserve">Template </w:t>
      </w:r>
      <w:r w:rsidRPr="0078750F">
        <w:t>Management</w:t>
      </w:r>
      <w:r w:rsidR="00D26F6D" w:rsidRPr="0078750F">
        <w:t xml:space="preserve"> </w:t>
      </w:r>
      <w:r w:rsidR="00674AB2">
        <w:t xml:space="preserve">system </w:t>
      </w:r>
      <w:r w:rsidR="00D26F6D" w:rsidRPr="0078750F">
        <w:t>using Oracle SOA Suite 12c</w:t>
      </w:r>
      <w:r w:rsidRPr="0078750F">
        <w:rPr>
          <w:rFonts w:cs="Calibri"/>
        </w:rPr>
        <w:t>. This document will be updated as and when there is significant change in the solution.</w:t>
      </w:r>
    </w:p>
    <w:p w:rsidR="004A26E2" w:rsidRDefault="004A26E2" w:rsidP="0078750F">
      <w:pPr>
        <w:pStyle w:val="Heading2"/>
        <w:numPr>
          <w:ilvl w:val="1"/>
          <w:numId w:val="1"/>
        </w:numPr>
        <w:jc w:val="both"/>
        <w:rPr>
          <w:rFonts w:asciiTheme="minorHAnsi" w:hAnsiTheme="minorHAnsi"/>
          <w:b/>
          <w:color w:val="auto"/>
        </w:rPr>
      </w:pPr>
      <w:bookmarkStart w:id="3" w:name="_Toc483820988"/>
      <w:r w:rsidRPr="0078750F">
        <w:rPr>
          <w:rFonts w:asciiTheme="minorHAnsi" w:hAnsiTheme="minorHAnsi"/>
          <w:b/>
          <w:color w:val="auto"/>
        </w:rPr>
        <w:t>Scope</w:t>
      </w:r>
      <w:bookmarkEnd w:id="3"/>
    </w:p>
    <w:p w:rsidR="00A71878" w:rsidRDefault="00A71878" w:rsidP="00B4273F">
      <w:pPr>
        <w:spacing w:after="0"/>
        <w:ind w:firstLine="360"/>
        <w:rPr>
          <w:rFonts w:cs="Arial"/>
        </w:rPr>
      </w:pPr>
      <w:r w:rsidRPr="00A71878">
        <w:rPr>
          <w:rFonts w:cs="Arial"/>
        </w:rPr>
        <w:t>This document provides end-to-end solution design for:</w:t>
      </w:r>
    </w:p>
    <w:p w:rsidR="001E074E" w:rsidRPr="005A3C98" w:rsidRDefault="00A71878" w:rsidP="005A3C98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 w:rsidRPr="00A71878">
        <w:rPr>
          <w:rFonts w:cs="Arial"/>
        </w:rPr>
        <w:t>Document Template Management</w:t>
      </w:r>
    </w:p>
    <w:p w:rsidR="004A26E2" w:rsidRDefault="004A26E2" w:rsidP="00B4273F">
      <w:pPr>
        <w:spacing w:after="0"/>
        <w:ind w:firstLine="360"/>
      </w:pPr>
      <w:r w:rsidRPr="0078750F">
        <w:t>Current scope includes:</w:t>
      </w:r>
    </w:p>
    <w:p w:rsidR="00A85007" w:rsidRPr="00A85007" w:rsidRDefault="00A85007" w:rsidP="00FD0BD7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A85007">
        <w:rPr>
          <w:rFonts w:cs="Arial"/>
          <w:bCs/>
          <w:color w:val="000000"/>
        </w:rPr>
        <w:t>Front end UI portal will be developed for creating and updating Business rules for Document Template Management.</w:t>
      </w:r>
    </w:p>
    <w:p w:rsidR="004A26E2" w:rsidRPr="0078750F" w:rsidRDefault="00FD0BD7" w:rsidP="00A7187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The</w:t>
      </w:r>
      <w:r w:rsidR="004A26E2" w:rsidRPr="0078750F">
        <w:rPr>
          <w:rFonts w:cs="Arial"/>
        </w:rPr>
        <w:t xml:space="preserve"> system will generate templates with </w:t>
      </w:r>
      <w:r w:rsidRPr="0078750F">
        <w:rPr>
          <w:rFonts w:cs="Arial"/>
        </w:rPr>
        <w:t>static</w:t>
      </w:r>
      <w:r>
        <w:rPr>
          <w:rFonts w:cs="Arial"/>
        </w:rPr>
        <w:t xml:space="preserve"> (actual content of the template)</w:t>
      </w:r>
      <w:r w:rsidR="004A26E2" w:rsidRPr="0078750F">
        <w:rPr>
          <w:rFonts w:cs="Arial"/>
        </w:rPr>
        <w:t xml:space="preserve"> and </w:t>
      </w:r>
      <w:r w:rsidRPr="0078750F">
        <w:rPr>
          <w:rFonts w:cs="Arial"/>
        </w:rPr>
        <w:t>dynamic</w:t>
      </w:r>
      <w:r>
        <w:rPr>
          <w:rFonts w:cs="Arial"/>
        </w:rPr>
        <w:t xml:space="preserve"> (dynamic fields the need to be replaced)</w:t>
      </w:r>
      <w:r w:rsidR="004A26E2" w:rsidRPr="0078750F">
        <w:rPr>
          <w:rFonts w:cs="Arial"/>
        </w:rPr>
        <w:t xml:space="preserve"> data.</w:t>
      </w:r>
    </w:p>
    <w:p w:rsidR="004A26E2" w:rsidRPr="0078750F" w:rsidRDefault="00DC7022" w:rsidP="00A7187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The</w:t>
      </w:r>
      <w:r w:rsidR="004A26E2" w:rsidRPr="0078750F">
        <w:rPr>
          <w:rFonts w:cs="Arial"/>
        </w:rPr>
        <w:t xml:space="preserve"> system will offer a functionality for marking rules as inactive if they are no longer needed. It will also provide a functionality to set an effective date/validity date for rules.</w:t>
      </w:r>
    </w:p>
    <w:p w:rsidR="004A26E2" w:rsidRPr="0078750F" w:rsidRDefault="004A26E2" w:rsidP="00A7187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="Arial"/>
        </w:rPr>
      </w:pPr>
      <w:r w:rsidRPr="0078750F">
        <w:rPr>
          <w:rFonts w:cs="Arial"/>
          <w:b/>
        </w:rPr>
        <w:t>Integration with the consuming application</w:t>
      </w:r>
      <w:r w:rsidRPr="0078750F">
        <w:rPr>
          <w:rFonts w:cs="Arial"/>
        </w:rPr>
        <w:t xml:space="preserve"> - D</w:t>
      </w:r>
      <w:r w:rsidR="00DC7022">
        <w:rPr>
          <w:rFonts w:cs="Arial"/>
        </w:rPr>
        <w:t>ocument Template M</w:t>
      </w:r>
      <w:r w:rsidRPr="0078750F">
        <w:rPr>
          <w:rFonts w:cs="Arial"/>
        </w:rPr>
        <w:t>anagement system will fetch the appropriate templates based on various conditions, update it with dynamic data and send it back to the consuming application.</w:t>
      </w:r>
    </w:p>
    <w:p w:rsidR="0078750F" w:rsidRPr="00F57DE5" w:rsidRDefault="004A26E2" w:rsidP="00A71878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78750F">
        <w:rPr>
          <w:rFonts w:cs="Arial"/>
          <w:b/>
          <w:bCs/>
        </w:rPr>
        <w:t>Logging and Exception Handling</w:t>
      </w:r>
      <w:r w:rsidRPr="0078750F">
        <w:rPr>
          <w:rFonts w:cs="Arial"/>
          <w:bCs/>
        </w:rPr>
        <w:t xml:space="preserve"> - The transactional records would be stored in database for internal reference. In case of any technical exceptions, the exception would be logged.</w:t>
      </w:r>
    </w:p>
    <w:p w:rsidR="00F57DE5" w:rsidRPr="0078750F" w:rsidRDefault="00F57DE5" w:rsidP="00F57DE5">
      <w:pPr>
        <w:pStyle w:val="ListParagraph"/>
        <w:spacing w:after="0" w:line="276" w:lineRule="auto"/>
        <w:jc w:val="both"/>
      </w:pPr>
    </w:p>
    <w:p w:rsidR="000137BD" w:rsidRPr="0078750F" w:rsidRDefault="0078750F" w:rsidP="0078750F">
      <w:pPr>
        <w:pStyle w:val="Heading2"/>
        <w:numPr>
          <w:ilvl w:val="1"/>
          <w:numId w:val="1"/>
        </w:numPr>
        <w:jc w:val="both"/>
        <w:rPr>
          <w:rFonts w:asciiTheme="minorHAnsi" w:hAnsiTheme="minorHAnsi"/>
          <w:b/>
          <w:color w:val="auto"/>
        </w:rPr>
      </w:pPr>
      <w:bookmarkStart w:id="4" w:name="_Toc483820989"/>
      <w:r w:rsidRPr="0078750F">
        <w:rPr>
          <w:rFonts w:asciiTheme="minorHAnsi" w:hAnsiTheme="minorHAnsi"/>
          <w:b/>
          <w:color w:val="auto"/>
        </w:rPr>
        <w:t>Assumptions</w:t>
      </w:r>
      <w:bookmarkEnd w:id="4"/>
    </w:p>
    <w:p w:rsidR="0078750F" w:rsidRDefault="0078750F" w:rsidP="0078750F">
      <w:pPr>
        <w:ind w:left="360"/>
        <w:jc w:val="both"/>
        <w:rPr>
          <w:rFonts w:cs="Calibri"/>
        </w:rPr>
      </w:pPr>
      <w:r w:rsidRPr="0078750F">
        <w:rPr>
          <w:rFonts w:cs="Calibri"/>
        </w:rPr>
        <w:t>The following table lists down the assumptions made during process design. The same will be revisited and updated as and when these assumptions are supported by concrete decisions.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8095"/>
      </w:tblGrid>
      <w:tr w:rsidR="0078750F" w:rsidTr="009C4AD2">
        <w:tc>
          <w:tcPr>
            <w:tcW w:w="895" w:type="dxa"/>
            <w:shd w:val="clear" w:color="auto" w:fill="2E74B5" w:themeFill="accent1" w:themeFillShade="BF"/>
          </w:tcPr>
          <w:p w:rsidR="0078750F" w:rsidRPr="0078750F" w:rsidRDefault="0078750F" w:rsidP="00E2529A">
            <w:pPr>
              <w:rPr>
                <w:rFonts w:cs="Calibri"/>
                <w:b/>
              </w:rPr>
            </w:pPr>
            <w:r w:rsidRPr="004B2FDD">
              <w:rPr>
                <w:rFonts w:cs="Calibri"/>
                <w:b/>
                <w:color w:val="FFFFFF" w:themeColor="background1"/>
              </w:rPr>
              <w:t>Sr. No.</w:t>
            </w:r>
          </w:p>
        </w:tc>
        <w:tc>
          <w:tcPr>
            <w:tcW w:w="8095" w:type="dxa"/>
            <w:shd w:val="clear" w:color="auto" w:fill="2E74B5" w:themeFill="accent1" w:themeFillShade="BF"/>
          </w:tcPr>
          <w:p w:rsidR="0078750F" w:rsidRPr="0078750F" w:rsidRDefault="0078750F" w:rsidP="00E2529A">
            <w:pPr>
              <w:rPr>
                <w:rFonts w:cs="Calibri"/>
                <w:b/>
              </w:rPr>
            </w:pPr>
            <w:r w:rsidRPr="004B2FDD">
              <w:rPr>
                <w:rFonts w:cs="Calibri"/>
                <w:b/>
                <w:color w:val="FFFFFF" w:themeColor="background1"/>
              </w:rPr>
              <w:t>Description</w:t>
            </w:r>
          </w:p>
        </w:tc>
      </w:tr>
      <w:tr w:rsidR="0078750F" w:rsidTr="0078750F">
        <w:tc>
          <w:tcPr>
            <w:tcW w:w="895" w:type="dxa"/>
          </w:tcPr>
          <w:p w:rsidR="0078750F" w:rsidRDefault="0078750F" w:rsidP="00DD25C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8095" w:type="dxa"/>
          </w:tcPr>
          <w:p w:rsidR="0078750F" w:rsidRDefault="00AC5D9A" w:rsidP="00DD25C8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All the dynamic fields</w:t>
            </w:r>
            <w:r w:rsidR="0062033A">
              <w:rPr>
                <w:rFonts w:cs="Calibri"/>
              </w:rPr>
              <w:t xml:space="preserve"> present in the template</w:t>
            </w:r>
            <w:r w:rsidR="00596D1C">
              <w:rPr>
                <w:rFonts w:cs="Calibri"/>
              </w:rPr>
              <w:t xml:space="preserve"> will be received as a p</w:t>
            </w:r>
            <w:r w:rsidR="006877C6">
              <w:rPr>
                <w:rFonts w:cs="Calibri"/>
              </w:rPr>
              <w:t xml:space="preserve">art of input to the </w:t>
            </w:r>
          </w:p>
          <w:p w:rsidR="006877C6" w:rsidRDefault="00DA3771" w:rsidP="00DD25C8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System</w:t>
            </w:r>
            <w:r w:rsidR="006877C6">
              <w:rPr>
                <w:rFonts w:cs="Calibri"/>
              </w:rPr>
              <w:t>.</w:t>
            </w:r>
          </w:p>
        </w:tc>
      </w:tr>
      <w:tr w:rsidR="0078750F" w:rsidTr="0078750F">
        <w:tc>
          <w:tcPr>
            <w:tcW w:w="895" w:type="dxa"/>
          </w:tcPr>
          <w:p w:rsidR="0078750F" w:rsidRDefault="00433E96" w:rsidP="00DD25C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8095" w:type="dxa"/>
          </w:tcPr>
          <w:p w:rsidR="0078750F" w:rsidRDefault="00DA3771" w:rsidP="00C1451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If some of the dynamic fields are</w:t>
            </w:r>
            <w:r w:rsidR="00C14512">
              <w:rPr>
                <w:rFonts w:cs="Calibri"/>
              </w:rPr>
              <w:t xml:space="preserve"> n</w:t>
            </w:r>
            <w:r>
              <w:rPr>
                <w:rFonts w:cs="Calibri"/>
              </w:rPr>
              <w:t>ot received in the input then those fields</w:t>
            </w:r>
            <w:r w:rsidR="00C14512">
              <w:rPr>
                <w:rFonts w:cs="Calibri"/>
              </w:rPr>
              <w:t xml:space="preserve"> will be sent as it is to the consuming application</w:t>
            </w:r>
          </w:p>
        </w:tc>
      </w:tr>
      <w:tr w:rsidR="00C14512" w:rsidTr="00D2324A">
        <w:trPr>
          <w:trHeight w:val="323"/>
        </w:trPr>
        <w:tc>
          <w:tcPr>
            <w:tcW w:w="895" w:type="dxa"/>
          </w:tcPr>
          <w:p w:rsidR="00C14512" w:rsidRDefault="00C14512" w:rsidP="00DD25C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8095" w:type="dxa"/>
          </w:tcPr>
          <w:p w:rsidR="00C14512" w:rsidRDefault="008B6572" w:rsidP="008B657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The template </w:t>
            </w:r>
            <w:r w:rsidR="00C14512">
              <w:rPr>
                <w:rFonts w:cs="Calibri"/>
              </w:rPr>
              <w:t>will be</w:t>
            </w:r>
            <w:r w:rsidR="00410ED7">
              <w:rPr>
                <w:rFonts w:cs="Calibri"/>
              </w:rPr>
              <w:t xml:space="preserve"> sent</w:t>
            </w:r>
            <w:r w:rsidR="003C658B">
              <w:rPr>
                <w:rFonts w:cs="Calibri"/>
              </w:rPr>
              <w:t xml:space="preserve"> as</w:t>
            </w:r>
            <w:r w:rsidR="00410ED7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HTML content </w:t>
            </w:r>
            <w:r w:rsidR="00C14512">
              <w:rPr>
                <w:rFonts w:cs="Calibri"/>
              </w:rPr>
              <w:t>to the consuming application.</w:t>
            </w:r>
          </w:p>
        </w:tc>
      </w:tr>
    </w:tbl>
    <w:p w:rsidR="0078750F" w:rsidRDefault="0078750F" w:rsidP="0078750F">
      <w:pPr>
        <w:ind w:left="360"/>
        <w:jc w:val="both"/>
        <w:rPr>
          <w:rFonts w:cs="Calibri"/>
        </w:rPr>
      </w:pPr>
    </w:p>
    <w:p w:rsidR="00E849A6" w:rsidRDefault="00E849A6" w:rsidP="0078750F">
      <w:pPr>
        <w:ind w:left="360"/>
        <w:jc w:val="both"/>
        <w:rPr>
          <w:rFonts w:cs="Calibri"/>
        </w:rPr>
      </w:pPr>
    </w:p>
    <w:p w:rsidR="004B2FDD" w:rsidRPr="004B2FDD" w:rsidRDefault="004B2FDD" w:rsidP="004B2FDD">
      <w:pPr>
        <w:pStyle w:val="Heading2"/>
        <w:numPr>
          <w:ilvl w:val="1"/>
          <w:numId w:val="1"/>
        </w:numPr>
        <w:rPr>
          <w:rFonts w:asciiTheme="minorHAnsi" w:hAnsiTheme="minorHAnsi"/>
          <w:b/>
          <w:color w:val="auto"/>
        </w:rPr>
      </w:pPr>
      <w:bookmarkStart w:id="5" w:name="_Toc483820990"/>
      <w:r w:rsidRPr="004B2FDD">
        <w:rPr>
          <w:b/>
          <w:color w:val="auto"/>
        </w:rPr>
        <w:t>Acronyms and Definitions</w:t>
      </w:r>
      <w:bookmarkEnd w:id="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7735"/>
      </w:tblGrid>
      <w:tr w:rsidR="004B2FDD" w:rsidRPr="0078750F" w:rsidTr="00C73A46">
        <w:tc>
          <w:tcPr>
            <w:tcW w:w="1255" w:type="dxa"/>
            <w:shd w:val="clear" w:color="auto" w:fill="2E74B5" w:themeFill="accent1" w:themeFillShade="BF"/>
          </w:tcPr>
          <w:p w:rsidR="004B2FDD" w:rsidRPr="0078750F" w:rsidRDefault="004B2FDD" w:rsidP="00E2529A">
            <w:pPr>
              <w:rPr>
                <w:rFonts w:cs="Calibri"/>
                <w:b/>
              </w:rPr>
            </w:pPr>
            <w:r>
              <w:rPr>
                <w:rFonts w:cs="Calibri"/>
                <w:b/>
                <w:color w:val="FFFFFF" w:themeColor="background1"/>
              </w:rPr>
              <w:t>Acronym</w:t>
            </w:r>
          </w:p>
        </w:tc>
        <w:tc>
          <w:tcPr>
            <w:tcW w:w="7735" w:type="dxa"/>
            <w:shd w:val="clear" w:color="auto" w:fill="2E74B5" w:themeFill="accent1" w:themeFillShade="BF"/>
          </w:tcPr>
          <w:p w:rsidR="004B2FDD" w:rsidRPr="0078750F" w:rsidRDefault="004B2FDD" w:rsidP="00E2529A">
            <w:pPr>
              <w:rPr>
                <w:rFonts w:cs="Calibri"/>
                <w:b/>
              </w:rPr>
            </w:pPr>
            <w:r>
              <w:rPr>
                <w:rFonts w:cs="Calibri"/>
                <w:b/>
                <w:color w:val="FFFFFF" w:themeColor="background1"/>
              </w:rPr>
              <w:t>Definition</w:t>
            </w:r>
          </w:p>
        </w:tc>
      </w:tr>
      <w:tr w:rsidR="004B2FDD" w:rsidTr="00E2529A">
        <w:tc>
          <w:tcPr>
            <w:tcW w:w="1255" w:type="dxa"/>
          </w:tcPr>
          <w:p w:rsidR="004B2FDD" w:rsidRDefault="004B2FDD" w:rsidP="006877C6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SOA</w:t>
            </w:r>
          </w:p>
        </w:tc>
        <w:tc>
          <w:tcPr>
            <w:tcW w:w="7735" w:type="dxa"/>
          </w:tcPr>
          <w:p w:rsidR="004B2FDD" w:rsidRDefault="004B2FDD" w:rsidP="006877C6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Service Oriented Architecture</w:t>
            </w:r>
          </w:p>
        </w:tc>
      </w:tr>
      <w:tr w:rsidR="004B2FDD" w:rsidTr="00E2529A">
        <w:tc>
          <w:tcPr>
            <w:tcW w:w="1255" w:type="dxa"/>
          </w:tcPr>
          <w:p w:rsidR="004B2FDD" w:rsidRDefault="004B2FDD" w:rsidP="006877C6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BPEL</w:t>
            </w:r>
          </w:p>
        </w:tc>
        <w:tc>
          <w:tcPr>
            <w:tcW w:w="7735" w:type="dxa"/>
          </w:tcPr>
          <w:p w:rsidR="004B2FDD" w:rsidRDefault="004B2FDD" w:rsidP="006877C6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Business Process Execution Language</w:t>
            </w:r>
          </w:p>
        </w:tc>
      </w:tr>
      <w:tr w:rsidR="004B2FDD" w:rsidTr="00E2529A">
        <w:tc>
          <w:tcPr>
            <w:tcW w:w="1255" w:type="dxa"/>
          </w:tcPr>
          <w:p w:rsidR="004B2FDD" w:rsidRDefault="004B2FDD" w:rsidP="006877C6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BRE</w:t>
            </w:r>
          </w:p>
        </w:tc>
        <w:tc>
          <w:tcPr>
            <w:tcW w:w="7735" w:type="dxa"/>
          </w:tcPr>
          <w:p w:rsidR="004B2FDD" w:rsidRDefault="004B2FDD" w:rsidP="006877C6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Business Rules Engine</w:t>
            </w:r>
          </w:p>
        </w:tc>
      </w:tr>
      <w:tr w:rsidR="00AB0969" w:rsidTr="00E2529A">
        <w:tc>
          <w:tcPr>
            <w:tcW w:w="1255" w:type="dxa"/>
          </w:tcPr>
          <w:p w:rsidR="00AB0969" w:rsidRDefault="00AB0969" w:rsidP="006877C6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DTM</w:t>
            </w:r>
          </w:p>
        </w:tc>
        <w:tc>
          <w:tcPr>
            <w:tcW w:w="7735" w:type="dxa"/>
          </w:tcPr>
          <w:p w:rsidR="00AB0969" w:rsidRDefault="00AB0969" w:rsidP="006877C6">
            <w:pPr>
              <w:jc w:val="both"/>
              <w:rPr>
                <w:rFonts w:cs="Calibri"/>
              </w:rPr>
            </w:pPr>
            <w:r w:rsidRPr="0078750F">
              <w:rPr>
                <w:rFonts w:cs="Arial"/>
              </w:rPr>
              <w:t>Document Template Management</w:t>
            </w:r>
          </w:p>
        </w:tc>
      </w:tr>
    </w:tbl>
    <w:p w:rsidR="0078750F" w:rsidRDefault="0078750F" w:rsidP="0078750F">
      <w:pPr>
        <w:jc w:val="both"/>
      </w:pPr>
    </w:p>
    <w:p w:rsidR="00680DAC" w:rsidRDefault="00680DAC" w:rsidP="00680DAC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6" w:name="_Toc483820991"/>
      <w:r w:rsidRPr="00680DAC">
        <w:rPr>
          <w:b/>
          <w:color w:val="auto"/>
        </w:rPr>
        <w:t>References</w:t>
      </w:r>
      <w:bookmarkEnd w:id="6"/>
    </w:p>
    <w:tbl>
      <w:tblPr>
        <w:tblStyle w:val="TableGrid"/>
        <w:tblW w:w="8910" w:type="dxa"/>
        <w:tblInd w:w="355" w:type="dxa"/>
        <w:tblLook w:val="04A0" w:firstRow="1" w:lastRow="0" w:firstColumn="1" w:lastColumn="0" w:noHBand="0" w:noVBand="1"/>
      </w:tblPr>
      <w:tblGrid>
        <w:gridCol w:w="900"/>
        <w:gridCol w:w="8010"/>
      </w:tblGrid>
      <w:tr w:rsidR="00D12E1F" w:rsidTr="00D12E1F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E74B5" w:themeFill="accent1" w:themeFillShade="BF"/>
            <w:hideMark/>
          </w:tcPr>
          <w:p w:rsidR="00D12E1F" w:rsidRPr="00873FDE" w:rsidRDefault="00D12E1F" w:rsidP="00680DAC">
            <w:pPr>
              <w:rPr>
                <w:b/>
                <w:color w:val="FFFFFF" w:themeColor="background1"/>
              </w:rPr>
            </w:pPr>
            <w:r w:rsidRPr="00873FDE">
              <w:rPr>
                <w:b/>
                <w:color w:val="FFFFFF" w:themeColor="background1"/>
              </w:rPr>
              <w:t>Sr. No.</w:t>
            </w:r>
          </w:p>
        </w:tc>
        <w:tc>
          <w:tcPr>
            <w:tcW w:w="8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E74B5" w:themeFill="accent1" w:themeFillShade="BF"/>
            <w:hideMark/>
          </w:tcPr>
          <w:p w:rsidR="00D12E1F" w:rsidRPr="00873FDE" w:rsidRDefault="00D12E1F" w:rsidP="007D4C19">
            <w:pPr>
              <w:jc w:val="both"/>
              <w:rPr>
                <w:b/>
                <w:color w:val="FFFFFF" w:themeColor="background1"/>
              </w:rPr>
            </w:pPr>
            <w:r w:rsidRPr="00873FDE">
              <w:rPr>
                <w:b/>
                <w:color w:val="FFFFFF" w:themeColor="background1"/>
              </w:rPr>
              <w:t>Document Name/URL</w:t>
            </w:r>
          </w:p>
        </w:tc>
      </w:tr>
      <w:tr w:rsidR="00D12E1F" w:rsidRPr="00A531F0" w:rsidTr="00D12E1F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2E1F" w:rsidRPr="00A90A3B" w:rsidRDefault="00D12E1F" w:rsidP="007D4C19">
            <w:pPr>
              <w:jc w:val="both"/>
            </w:pPr>
            <w:r>
              <w:t>1.</w:t>
            </w:r>
          </w:p>
        </w:tc>
        <w:tc>
          <w:tcPr>
            <w:tcW w:w="8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2E1F" w:rsidRPr="00A90A3B" w:rsidRDefault="00D12E1F" w:rsidP="007D4C19">
            <w:pPr>
              <w:jc w:val="both"/>
            </w:pPr>
            <w:r w:rsidRPr="00A90A3B">
              <w:t xml:space="preserve">Reference URL : </w:t>
            </w:r>
            <w:hyperlink r:id="rId9" w:tgtFrame="_blank" w:history="1">
              <w:r w:rsidRPr="00A90A3B">
                <w:rPr>
                  <w:rStyle w:val="Hyperlink"/>
                  <w:rFonts w:ascii="Calibri" w:hAnsi="Calibri"/>
                  <w:bCs/>
                  <w:color w:val="auto"/>
                </w:rPr>
                <w:t>http://docgenerator.coxandkings.com/</w:t>
              </w:r>
            </w:hyperlink>
          </w:p>
        </w:tc>
      </w:tr>
      <w:tr w:rsidR="00D12E1F" w:rsidRPr="00A531F0" w:rsidTr="00D12E1F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2E1F" w:rsidRPr="00A90A3B" w:rsidRDefault="00D12E1F" w:rsidP="007D4C19">
            <w:pPr>
              <w:jc w:val="both"/>
            </w:pPr>
            <w:r>
              <w:t>2.</w:t>
            </w:r>
          </w:p>
        </w:tc>
        <w:tc>
          <w:tcPr>
            <w:tcW w:w="8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2E1F" w:rsidRPr="00A90A3B" w:rsidRDefault="00D12E1F" w:rsidP="007D4C19">
            <w:pPr>
              <w:jc w:val="both"/>
            </w:pPr>
            <w:r w:rsidRPr="00A90A3B">
              <w:t xml:space="preserve">Reference URL : </w:t>
            </w:r>
            <w:hyperlink r:id="rId10" w:tgtFrame="_blank" w:history="1">
              <w:r w:rsidRPr="00A90A3B">
                <w:rPr>
                  <w:rStyle w:val="Hyperlink"/>
                  <w:rFonts w:ascii="Calibri" w:hAnsi="Calibri"/>
                  <w:bCs/>
                  <w:color w:val="auto"/>
                </w:rPr>
                <w:t>http://docgenerator.coxandkings.com/filter</w:t>
              </w:r>
            </w:hyperlink>
          </w:p>
        </w:tc>
      </w:tr>
    </w:tbl>
    <w:p w:rsidR="00680DAC" w:rsidRPr="00680DAC" w:rsidRDefault="00680DAC" w:rsidP="00680DAC"/>
    <w:p w:rsidR="001B098F" w:rsidRDefault="001B098F" w:rsidP="001B098F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7" w:name="_Toc483820992"/>
      <w:r w:rsidRPr="001B098F">
        <w:rPr>
          <w:b/>
          <w:color w:val="auto"/>
        </w:rPr>
        <w:t>Document Template Management Overview</w:t>
      </w:r>
      <w:bookmarkEnd w:id="7"/>
    </w:p>
    <w:p w:rsidR="001B098F" w:rsidRPr="001B098F" w:rsidRDefault="001B098F" w:rsidP="001B098F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8" w:name="_Toc483820993"/>
      <w:r w:rsidRPr="001B098F">
        <w:rPr>
          <w:b/>
          <w:color w:val="auto"/>
        </w:rPr>
        <w:t>Solution Architecture</w:t>
      </w:r>
      <w:bookmarkEnd w:id="8"/>
    </w:p>
    <w:p w:rsidR="00724C29" w:rsidRDefault="00724C29" w:rsidP="00161C38">
      <w:pPr>
        <w:ind w:left="360"/>
        <w:jc w:val="both"/>
        <w:rPr>
          <w:rFonts w:cs="Arial"/>
        </w:rPr>
      </w:pPr>
      <w:r w:rsidRPr="00734B6B">
        <w:rPr>
          <w:rFonts w:ascii="Calibri" w:hAnsi="Calibri" w:cs="Calibri"/>
          <w:lang w:val="en-GB" w:eastAsia="en-GB"/>
        </w:rPr>
        <w:t>The diagram below is a representation o</w:t>
      </w:r>
      <w:r>
        <w:rPr>
          <w:rFonts w:ascii="Calibri" w:hAnsi="Calibri" w:cs="Calibri"/>
          <w:lang w:val="en-GB" w:eastAsia="en-GB"/>
        </w:rPr>
        <w:t xml:space="preserve">f the solution architecture </w:t>
      </w:r>
      <w:r w:rsidR="00BF0F87">
        <w:rPr>
          <w:rFonts w:ascii="Calibri" w:hAnsi="Calibri" w:cs="Calibri"/>
          <w:lang w:val="en-GB" w:eastAsia="en-GB"/>
        </w:rPr>
        <w:t xml:space="preserve">for </w:t>
      </w:r>
      <w:r w:rsidRPr="0078750F">
        <w:rPr>
          <w:rFonts w:cs="Arial"/>
        </w:rPr>
        <w:t>Document Template Management</w:t>
      </w:r>
      <w:r w:rsidR="00BF0F87">
        <w:rPr>
          <w:rFonts w:cs="Arial"/>
        </w:rPr>
        <w:t xml:space="preserve"> system</w:t>
      </w:r>
      <w:r>
        <w:rPr>
          <w:rFonts w:cs="Arial"/>
        </w:rPr>
        <w:t>.</w:t>
      </w:r>
    </w:p>
    <w:p w:rsidR="00024D6A" w:rsidRDefault="009942CE" w:rsidP="00161C38">
      <w:pPr>
        <w:ind w:left="360"/>
        <w:jc w:val="both"/>
        <w:rPr>
          <w:rFonts w:cs="Calibri"/>
        </w:rPr>
      </w:pPr>
      <w:r>
        <w:rPr>
          <w:noProof/>
        </w:rPr>
        <w:drawing>
          <wp:inline distT="0" distB="0" distL="0" distR="0">
            <wp:extent cx="58388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1" w:rsidRPr="001C6F81" w:rsidRDefault="001C6F81" w:rsidP="00675D5A">
      <w:pPr>
        <w:pStyle w:val="Heading2"/>
        <w:numPr>
          <w:ilvl w:val="1"/>
          <w:numId w:val="1"/>
        </w:numPr>
        <w:rPr>
          <w:rFonts w:cs="Calibri"/>
          <w:b/>
          <w:color w:val="auto"/>
        </w:rPr>
      </w:pPr>
      <w:bookmarkStart w:id="9" w:name="_Toc483820994"/>
      <w:r w:rsidRPr="001B098F">
        <w:rPr>
          <w:b/>
          <w:color w:val="auto"/>
        </w:rPr>
        <w:t>Document Template Management</w:t>
      </w:r>
      <w:r>
        <w:rPr>
          <w:b/>
          <w:color w:val="auto"/>
        </w:rPr>
        <w:t xml:space="preserve"> Components</w:t>
      </w:r>
      <w:bookmarkEnd w:id="9"/>
    </w:p>
    <w:p w:rsidR="00675D5A" w:rsidRDefault="001C6F81" w:rsidP="001C6F81">
      <w:pPr>
        <w:pStyle w:val="Heading3"/>
        <w:numPr>
          <w:ilvl w:val="2"/>
          <w:numId w:val="1"/>
        </w:numPr>
        <w:rPr>
          <w:b/>
          <w:color w:val="auto"/>
        </w:rPr>
      </w:pPr>
      <w:bookmarkStart w:id="10" w:name="_Toc483820995"/>
      <w:r w:rsidRPr="001C6F81">
        <w:rPr>
          <w:b/>
          <w:color w:val="auto"/>
        </w:rPr>
        <w:t>BPEL Process</w:t>
      </w:r>
      <w:bookmarkEnd w:id="10"/>
      <w:r w:rsidR="00675D5A" w:rsidRPr="001C6F81">
        <w:rPr>
          <w:b/>
          <w:color w:val="auto"/>
        </w:rPr>
        <w:t xml:space="preserve"> </w:t>
      </w:r>
    </w:p>
    <w:p w:rsidR="00FA2272" w:rsidRPr="005906F9" w:rsidRDefault="00FA2272" w:rsidP="005906F9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cs="Arial"/>
        </w:rPr>
      </w:pPr>
      <w:r w:rsidRPr="005906F9">
        <w:rPr>
          <w:rFonts w:cs="Arial"/>
        </w:rPr>
        <w:t xml:space="preserve">BPEL process will be exposed as a web service. The </w:t>
      </w:r>
      <w:r w:rsidR="0013584D" w:rsidRPr="005906F9">
        <w:rPr>
          <w:rFonts w:cs="Arial"/>
        </w:rPr>
        <w:t xml:space="preserve">consuming </w:t>
      </w:r>
      <w:r w:rsidRPr="005906F9">
        <w:rPr>
          <w:rFonts w:cs="Arial"/>
        </w:rPr>
        <w:t>application will send a request to BPEL process which will consist of values of conditions and dynamic variables that need to be replaced in the templates.</w:t>
      </w:r>
    </w:p>
    <w:p w:rsidR="00FA2272" w:rsidRPr="005906F9" w:rsidRDefault="00F746CF" w:rsidP="005906F9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cs="Arial"/>
        </w:rPr>
      </w:pPr>
      <w:r>
        <w:rPr>
          <w:rFonts w:cs="Arial"/>
        </w:rPr>
        <w:lastRenderedPageBreak/>
        <w:t>It</w:t>
      </w:r>
      <w:r w:rsidR="00FA2272" w:rsidRPr="005906F9">
        <w:rPr>
          <w:rFonts w:cs="Arial"/>
        </w:rPr>
        <w:t xml:space="preserve"> will invoke Business Rules Engine (BRE) </w:t>
      </w:r>
      <w:r w:rsidR="00946948">
        <w:rPr>
          <w:rFonts w:cs="Arial"/>
        </w:rPr>
        <w:t xml:space="preserve">which will </w:t>
      </w:r>
      <w:r w:rsidR="003B4F28" w:rsidRPr="005906F9">
        <w:rPr>
          <w:rFonts w:cs="Arial"/>
        </w:rPr>
        <w:t>retrieve the template content corresponding to those conditions.</w:t>
      </w:r>
    </w:p>
    <w:p w:rsidR="00FA2272" w:rsidRPr="005906F9" w:rsidRDefault="00F746CF" w:rsidP="005906F9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cs="Arial"/>
        </w:rPr>
      </w:pPr>
      <w:r>
        <w:rPr>
          <w:rFonts w:cs="Arial"/>
        </w:rPr>
        <w:t>BPEL Process</w:t>
      </w:r>
      <w:r w:rsidR="00FA2272" w:rsidRPr="005906F9">
        <w:rPr>
          <w:rFonts w:cs="Arial"/>
        </w:rPr>
        <w:t xml:space="preserve"> will enrich the </w:t>
      </w:r>
      <w:r w:rsidR="00946948">
        <w:rPr>
          <w:rFonts w:cs="Arial"/>
        </w:rPr>
        <w:t>template with the</w:t>
      </w:r>
      <w:r w:rsidR="00D54EDC">
        <w:rPr>
          <w:rFonts w:cs="Arial"/>
        </w:rPr>
        <w:t xml:space="preserve"> values of</w:t>
      </w:r>
      <w:r w:rsidR="00946948">
        <w:rPr>
          <w:rFonts w:cs="Arial"/>
        </w:rPr>
        <w:t xml:space="preserve"> dynamic fields</w:t>
      </w:r>
      <w:r w:rsidR="00FA2272" w:rsidRPr="005906F9">
        <w:rPr>
          <w:rFonts w:cs="Arial"/>
        </w:rPr>
        <w:t xml:space="preserve"> and send the template back to the consuming application.</w:t>
      </w:r>
    </w:p>
    <w:p w:rsidR="001C6F81" w:rsidRDefault="001C6F81" w:rsidP="001C6F81">
      <w:pPr>
        <w:pStyle w:val="Heading3"/>
        <w:numPr>
          <w:ilvl w:val="2"/>
          <w:numId w:val="1"/>
        </w:numPr>
        <w:rPr>
          <w:b/>
          <w:color w:val="auto"/>
        </w:rPr>
      </w:pPr>
      <w:bookmarkStart w:id="11" w:name="_Toc483820996"/>
      <w:r w:rsidRPr="001C6F81">
        <w:rPr>
          <w:b/>
          <w:color w:val="auto"/>
        </w:rPr>
        <w:t>Business Rules Engine</w:t>
      </w:r>
      <w:bookmarkEnd w:id="11"/>
    </w:p>
    <w:p w:rsidR="00946948" w:rsidRDefault="00946948" w:rsidP="002D62F7">
      <w:pPr>
        <w:pStyle w:val="ListParagraph"/>
        <w:numPr>
          <w:ilvl w:val="0"/>
          <w:numId w:val="8"/>
        </w:numPr>
      </w:pPr>
      <w:r>
        <w:t xml:space="preserve">BRE will check if there is any </w:t>
      </w:r>
      <w:r w:rsidR="002D62F7">
        <w:t xml:space="preserve">active </w:t>
      </w:r>
      <w:r>
        <w:t>rule which matches the incoming request conditions.</w:t>
      </w:r>
    </w:p>
    <w:p w:rsidR="002D62F7" w:rsidRPr="008B7BEF" w:rsidRDefault="002D62F7" w:rsidP="002D62F7">
      <w:pPr>
        <w:pStyle w:val="ListParagraph"/>
        <w:numPr>
          <w:ilvl w:val="0"/>
          <w:numId w:val="8"/>
        </w:numPr>
      </w:pPr>
      <w:r>
        <w:t xml:space="preserve">On the basis of these conditions, BRE will </w:t>
      </w:r>
      <w:r w:rsidRPr="002D62F7">
        <w:rPr>
          <w:rFonts w:cs="Arial"/>
        </w:rPr>
        <w:t>retrieve the template content and send it to the BPEL process.</w:t>
      </w:r>
    </w:p>
    <w:p w:rsidR="008B7BEF" w:rsidRPr="00C3197E" w:rsidRDefault="008B7BEF" w:rsidP="002D62F7">
      <w:pPr>
        <w:pStyle w:val="ListParagraph"/>
        <w:numPr>
          <w:ilvl w:val="0"/>
          <w:numId w:val="8"/>
        </w:numPr>
      </w:pPr>
      <w:r>
        <w:rPr>
          <w:rFonts w:cs="Arial"/>
        </w:rPr>
        <w:t>If any of the template (SMS</w:t>
      </w:r>
      <w:r w:rsidR="008C50A5">
        <w:rPr>
          <w:rFonts w:cs="Arial"/>
        </w:rPr>
        <w:t xml:space="preserve"> </w:t>
      </w:r>
      <w:r>
        <w:rPr>
          <w:rFonts w:cs="Arial"/>
        </w:rPr>
        <w:t>/Mail</w:t>
      </w:r>
      <w:r w:rsidR="008C50A5">
        <w:rPr>
          <w:rFonts w:cs="Arial"/>
        </w:rPr>
        <w:t xml:space="preserve"> </w:t>
      </w:r>
      <w:r>
        <w:rPr>
          <w:rFonts w:cs="Arial"/>
        </w:rPr>
        <w:t>/</w:t>
      </w:r>
      <w:r w:rsidR="008C50A5">
        <w:rPr>
          <w:rFonts w:cs="Arial"/>
        </w:rPr>
        <w:t xml:space="preserve"> </w:t>
      </w:r>
      <w:r>
        <w:rPr>
          <w:rFonts w:cs="Arial"/>
        </w:rPr>
        <w:t>Physical Letter) is not available, the value of template content is set as “Unavailable”.</w:t>
      </w:r>
    </w:p>
    <w:p w:rsidR="00C3197E" w:rsidRPr="009D3601" w:rsidRDefault="00C3197E" w:rsidP="002D62F7">
      <w:pPr>
        <w:pStyle w:val="ListParagraph"/>
        <w:numPr>
          <w:ilvl w:val="0"/>
          <w:numId w:val="8"/>
        </w:numPr>
      </w:pPr>
      <w:r>
        <w:rPr>
          <w:rFonts w:cs="Arial"/>
        </w:rPr>
        <w:t>If there are no matching conditions, status is</w:t>
      </w:r>
      <w:r w:rsidR="00FA7A9C">
        <w:rPr>
          <w:rFonts w:cs="Arial"/>
        </w:rPr>
        <w:t xml:space="preserve"> set to “No matching rules” else the </w:t>
      </w:r>
      <w:r>
        <w:rPr>
          <w:rFonts w:cs="Arial"/>
        </w:rPr>
        <w:t>status is set to “Success”.</w:t>
      </w:r>
    </w:p>
    <w:p w:rsidR="009D3601" w:rsidRPr="009D3601" w:rsidRDefault="009D3601" w:rsidP="009D3601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12" w:name="_Toc483820997"/>
      <w:r w:rsidRPr="009D3601">
        <w:rPr>
          <w:b/>
          <w:color w:val="auto"/>
        </w:rPr>
        <w:t>Document Template Management Implementation</w:t>
      </w:r>
      <w:bookmarkEnd w:id="12"/>
    </w:p>
    <w:p w:rsidR="009D3601" w:rsidRDefault="00C73A46" w:rsidP="00C73A46">
      <w:pPr>
        <w:ind w:left="360"/>
        <w:jc w:val="both"/>
        <w:rPr>
          <w:b/>
        </w:rPr>
      </w:pPr>
      <w:r>
        <w:rPr>
          <w:rFonts w:ascii="Calibri" w:hAnsi="Calibri" w:cs="Calibri"/>
          <w:lang w:val="en-GB" w:eastAsia="en-GB"/>
        </w:rPr>
        <w:t xml:space="preserve">This section covers the Document Template Management implementation </w:t>
      </w:r>
      <w:r w:rsidR="00BC6620">
        <w:rPr>
          <w:rFonts w:ascii="Calibri" w:hAnsi="Calibri" w:cs="Calibri"/>
          <w:lang w:val="en-GB" w:eastAsia="en-GB"/>
        </w:rPr>
        <w:t xml:space="preserve">in </w:t>
      </w:r>
      <w:r>
        <w:rPr>
          <w:rFonts w:ascii="Calibri" w:hAnsi="Calibri" w:cs="Calibri"/>
          <w:lang w:val="en-GB" w:eastAsia="en-GB"/>
        </w:rPr>
        <w:t>Oracle SOA Suite 12c.</w:t>
      </w:r>
      <w:r w:rsidR="00BC6620">
        <w:rPr>
          <w:rFonts w:ascii="Calibri" w:hAnsi="Calibri" w:cs="Calibri"/>
          <w:lang w:val="en-GB" w:eastAsia="en-GB"/>
        </w:rPr>
        <w:t xml:space="preserve"> It covers the </w:t>
      </w:r>
      <w:r w:rsidR="00F515A5">
        <w:rPr>
          <w:rFonts w:ascii="Calibri" w:hAnsi="Calibri" w:cs="Calibri"/>
          <w:lang w:val="en-GB" w:eastAsia="en-GB"/>
        </w:rPr>
        <w:t>details of incoming request and outgoing response.</w:t>
      </w:r>
      <w:r w:rsidR="00BD5186">
        <w:rPr>
          <w:rFonts w:ascii="Calibri" w:hAnsi="Calibri" w:cs="Calibri"/>
          <w:lang w:val="en-GB" w:eastAsia="en-GB"/>
        </w:rPr>
        <w:t xml:space="preserve"> </w:t>
      </w:r>
    </w:p>
    <w:p w:rsidR="00BC6620" w:rsidRDefault="008E4599" w:rsidP="00BC6620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13" w:name="_Toc483820998"/>
      <w:r w:rsidRPr="00186685">
        <w:rPr>
          <w:b/>
          <w:color w:val="auto"/>
        </w:rPr>
        <w:t>Request Data Model</w:t>
      </w:r>
      <w:bookmarkEnd w:id="13"/>
    </w:p>
    <w:p w:rsidR="002B6F76" w:rsidRPr="002B6F76" w:rsidRDefault="002B6F76" w:rsidP="00853D25">
      <w:pPr>
        <w:ind w:left="360"/>
        <w:jc w:val="both"/>
      </w:pPr>
      <w:r>
        <w:t>The table below contains the list of elements and their possible values which will be received as input to the BPEL process.</w:t>
      </w:r>
      <w:r w:rsidR="00EE5816">
        <w:t xml:space="preserve"> The number of dynamic fields and their values change according to the value of process.</w:t>
      </w:r>
      <w:r w:rsidR="00170241">
        <w:t xml:space="preserve"> The table below lists the dynamic fields for the process “Communications”.</w:t>
      </w: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680"/>
      </w:tblGrid>
      <w:tr w:rsidR="00A25C83" w:rsidRPr="00D80CAE" w:rsidTr="00C55A20">
        <w:trPr>
          <w:trHeight w:val="305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  <w:hideMark/>
          </w:tcPr>
          <w:p w:rsidR="00A25C83" w:rsidRPr="00D80CAE" w:rsidRDefault="00A25C83" w:rsidP="00E650E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D80CAE">
              <w:rPr>
                <w:rFonts w:eastAsia="Times New Roman" w:cs="Arial"/>
                <w:b/>
                <w:bCs/>
                <w:color w:val="FFFFFF"/>
              </w:rPr>
              <w:t>Elements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  <w:hideMark/>
          </w:tcPr>
          <w:p w:rsidR="00A25C83" w:rsidRPr="00D80CAE" w:rsidRDefault="00A25C83" w:rsidP="00E650E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D80CAE">
              <w:rPr>
                <w:rFonts w:eastAsia="Times New Roman" w:cs="Arial"/>
                <w:b/>
                <w:bCs/>
                <w:color w:val="FFFFFF"/>
              </w:rPr>
              <w:t>Possible Values / Description</w:t>
            </w:r>
          </w:p>
        </w:tc>
      </w:tr>
      <w:tr w:rsidR="001533BC" w:rsidRPr="00D80CAE" w:rsidTr="005D219C">
        <w:trPr>
          <w:trHeight w:val="305"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:rsidR="001533BC" w:rsidRPr="00D80CAE" w:rsidRDefault="001533BC" w:rsidP="001533B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>
              <w:rPr>
                <w:rFonts w:eastAsia="Times New Roman" w:cs="Arial"/>
                <w:b/>
                <w:bCs/>
                <w:color w:val="FFFFFF"/>
              </w:rPr>
              <w:t>DTM Input (Conditions)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Group Of Companies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Cox and Kings Group Of Companies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1F011E" w:rsidP="001F011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 xml:space="preserve">Group </w:t>
            </w:r>
            <w:r w:rsidR="00A25C83" w:rsidRPr="00D80CAE">
              <w:rPr>
                <w:rFonts w:eastAsia="Times New Roman" w:cs="Arial"/>
                <w:color w:val="000000"/>
              </w:rPr>
              <w:t xml:space="preserve">Company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 xml:space="preserve">Cox and Kings(I) Ltd, 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 xml:space="preserve">Company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 xml:space="preserve">Cox &amp; Kings Ltd. , </w:t>
            </w:r>
            <w:r w:rsidR="003D47A2" w:rsidRPr="00D80CAE">
              <w:rPr>
                <w:rFonts w:eastAsia="Times New Roman" w:cs="Arial"/>
                <w:color w:val="000000"/>
              </w:rPr>
              <w:t xml:space="preserve">Cox &amp; Kings </w:t>
            </w:r>
            <w:r w:rsidR="003D47A2">
              <w:rPr>
                <w:rFonts w:eastAsia="Times New Roman" w:cs="Arial"/>
                <w:color w:val="000000"/>
              </w:rPr>
              <w:t xml:space="preserve">Dubai, </w:t>
            </w:r>
            <w:r w:rsidRPr="00D80CAE">
              <w:rPr>
                <w:rFonts w:eastAsia="Times New Roman" w:cs="Arial"/>
                <w:color w:val="000000"/>
              </w:rPr>
              <w:t xml:space="preserve">etc. 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Business Unit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1533BC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BTR, DOM,</w:t>
            </w:r>
            <w:r w:rsidR="00F11BB3">
              <w:rPr>
                <w:rFonts w:eastAsia="Times New Roman" w:cs="Arial"/>
                <w:color w:val="000000"/>
              </w:rPr>
              <w:t xml:space="preserve"> FRX, OBT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="00A25C83" w:rsidRPr="00D80CAE">
              <w:rPr>
                <w:rFonts w:eastAsia="Times New Roman" w:cs="Arial"/>
                <w:color w:val="000000"/>
              </w:rPr>
              <w:t>etc</w:t>
            </w:r>
            <w:r>
              <w:rPr>
                <w:rFonts w:eastAsia="Times New Roman" w:cs="Arial"/>
                <w:color w:val="000000"/>
              </w:rPr>
              <w:t>.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Sub Business Unit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F11BB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DOM, FRX, FIT, DD</w:t>
            </w:r>
            <w:r w:rsidR="00A25C83" w:rsidRPr="00D80CAE">
              <w:rPr>
                <w:rFonts w:eastAsia="Times New Roman" w:cs="Arial"/>
                <w:color w:val="000000"/>
              </w:rPr>
              <w:t xml:space="preserve"> etc.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Market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India, DUBAI etc.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 xml:space="preserve">Source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Call</w:t>
            </w:r>
            <w:r w:rsidR="001533BC">
              <w:rPr>
                <w:rFonts w:eastAsia="Times New Roman" w:cs="Arial"/>
                <w:color w:val="000000"/>
              </w:rPr>
              <w:t xml:space="preserve"> </w:t>
            </w:r>
            <w:r w:rsidR="00FA4689">
              <w:rPr>
                <w:rFonts w:eastAsia="Times New Roman" w:cs="Arial"/>
                <w:color w:val="000000"/>
              </w:rPr>
              <w:t>Centre, Online</w:t>
            </w:r>
            <w:r w:rsidRPr="00D80CAE">
              <w:rPr>
                <w:rFonts w:eastAsia="Times New Roman" w:cs="Arial"/>
                <w:color w:val="000000"/>
              </w:rPr>
              <w:t>, Branch etc.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 xml:space="preserve">Product type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D32E35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Packages, S</w:t>
            </w:r>
            <w:r w:rsidR="00A25C83" w:rsidRPr="00D80CAE">
              <w:rPr>
                <w:rFonts w:eastAsia="Times New Roman" w:cs="Arial"/>
                <w:color w:val="000000"/>
              </w:rPr>
              <w:t>tandalone</w:t>
            </w:r>
          </w:p>
        </w:tc>
      </w:tr>
      <w:tr w:rsidR="00A25C83" w:rsidRPr="00D80CAE" w:rsidTr="00C55A20">
        <w:trPr>
          <w:trHeight w:val="305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Products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16557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 xml:space="preserve">Flight, Hotel, Cruise, </w:t>
            </w:r>
            <w:r w:rsidR="00A25C83" w:rsidRPr="00D80CAE">
              <w:rPr>
                <w:rFonts w:eastAsia="Times New Roman" w:cs="Arial"/>
                <w:color w:val="000000"/>
              </w:rPr>
              <w:t>Tour Package, etc.</w:t>
            </w:r>
          </w:p>
        </w:tc>
      </w:tr>
      <w:tr w:rsidR="00A25C83" w:rsidRPr="00D80CAE" w:rsidTr="00C55A20">
        <w:trPr>
          <w:trHeight w:val="6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9B533B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Destination  (Only for Product=”</w:t>
            </w:r>
            <w:r w:rsidR="00A25C83" w:rsidRPr="00D80CAE">
              <w:rPr>
                <w:rFonts w:eastAsia="Times New Roman" w:cs="Arial"/>
                <w:color w:val="000000"/>
              </w:rPr>
              <w:t>Tour Package</w:t>
            </w:r>
            <w:r>
              <w:rPr>
                <w:rFonts w:eastAsia="Times New Roman" w:cs="Arial"/>
                <w:color w:val="000000"/>
              </w:rPr>
              <w:t>”</w:t>
            </w:r>
            <w:r w:rsidR="00A25C83" w:rsidRPr="00D80CAE">
              <w:rPr>
                <w:rFonts w:eastAsia="Times New Roman" w:cs="Arial"/>
                <w:color w:val="000000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Seychelles, Mauritius etc.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9B533B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Brochure (Only for Product=”</w:t>
            </w:r>
            <w:r w:rsidR="00A25C83" w:rsidRPr="00D80CAE">
              <w:rPr>
                <w:rFonts w:eastAsia="Times New Roman" w:cs="Arial"/>
                <w:color w:val="000000"/>
              </w:rPr>
              <w:t>Tour Package</w:t>
            </w:r>
            <w:r>
              <w:rPr>
                <w:rFonts w:eastAsia="Times New Roman" w:cs="Arial"/>
                <w:color w:val="000000"/>
              </w:rPr>
              <w:t>”</w:t>
            </w:r>
            <w:r w:rsidR="00A25C83" w:rsidRPr="00D80CAE">
              <w:rPr>
                <w:rFonts w:eastAsia="Times New Roman" w:cs="Arial"/>
                <w:color w:val="000000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Trade Fairs -2017 etc.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 xml:space="preserve">Tour </w:t>
            </w:r>
            <w:r w:rsidR="009B533B">
              <w:rPr>
                <w:rFonts w:eastAsia="Times New Roman" w:cs="Arial"/>
                <w:color w:val="000000"/>
              </w:rPr>
              <w:t>(Only for Product=”</w:t>
            </w:r>
            <w:r w:rsidRPr="00D80CAE">
              <w:rPr>
                <w:rFonts w:eastAsia="Times New Roman" w:cs="Arial"/>
                <w:color w:val="000000"/>
              </w:rPr>
              <w:t>Tour Package</w:t>
            </w:r>
            <w:r w:rsidR="009B533B">
              <w:rPr>
                <w:rFonts w:eastAsia="Times New Roman" w:cs="Arial"/>
                <w:color w:val="000000"/>
              </w:rPr>
              <w:t>”</w:t>
            </w:r>
            <w:r w:rsidRPr="00D80CAE">
              <w:rPr>
                <w:rFonts w:eastAsia="Times New Roman" w:cs="Arial"/>
                <w:color w:val="000000"/>
              </w:rPr>
              <w:t>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B2319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B2319F">
              <w:rPr>
                <w:rFonts w:eastAsia="Times New Roman" w:cs="Arial"/>
                <w:color w:val="000000"/>
              </w:rPr>
              <w:t>Andaman Delight</w:t>
            </w:r>
            <w:r>
              <w:rPr>
                <w:rFonts w:eastAsia="Times New Roman" w:cs="Arial"/>
                <w:color w:val="000000"/>
              </w:rPr>
              <w:t>, etc.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Process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Enquiry, Amendment</w:t>
            </w:r>
            <w:r w:rsidR="009B3CC4">
              <w:rPr>
                <w:rFonts w:eastAsia="Times New Roman" w:cs="Arial"/>
                <w:color w:val="000000"/>
              </w:rPr>
              <w:t>, Booking,</w:t>
            </w:r>
            <w:r w:rsidRPr="00D80CAE">
              <w:rPr>
                <w:rFonts w:eastAsia="Times New Roman" w:cs="Arial"/>
                <w:color w:val="000000"/>
              </w:rPr>
              <w:t xml:space="preserve"> etc.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Scenario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Enquiry Assessment, Cancellation etc.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Rule1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9B3CC4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Approved, Balance Payment</w:t>
            </w:r>
            <w:r w:rsidR="00A25C83" w:rsidRPr="00D80CAE">
              <w:rPr>
                <w:rFonts w:eastAsia="Times New Roman" w:cs="Arial"/>
                <w:color w:val="000000"/>
              </w:rPr>
              <w:t>, etc.</w:t>
            </w:r>
          </w:p>
        </w:tc>
      </w:tr>
      <w:tr w:rsidR="009E68EC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E68EC" w:rsidRPr="00D80CAE" w:rsidRDefault="009E68EC" w:rsidP="009E68EC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Rule2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E68EC" w:rsidRPr="00D80CAE" w:rsidRDefault="009E68EC" w:rsidP="009E68EC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Approved, Balance Payment</w:t>
            </w:r>
            <w:r w:rsidRPr="00D80CAE">
              <w:rPr>
                <w:rFonts w:eastAsia="Times New Roman" w:cs="Arial"/>
                <w:color w:val="000000"/>
              </w:rPr>
              <w:t>, etc.</w:t>
            </w:r>
          </w:p>
        </w:tc>
      </w:tr>
      <w:tr w:rsidR="009E68EC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E68EC" w:rsidRPr="00D80CAE" w:rsidRDefault="009E68EC" w:rsidP="009E68EC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Rule3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E68EC" w:rsidRPr="00D80CAE" w:rsidRDefault="009E68EC" w:rsidP="009E68EC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Approved, Balance Payment</w:t>
            </w:r>
            <w:r w:rsidRPr="00D80CAE">
              <w:rPr>
                <w:rFonts w:eastAsia="Times New Roman" w:cs="Arial"/>
                <w:color w:val="000000"/>
              </w:rPr>
              <w:t>, etc.</w:t>
            </w:r>
          </w:p>
        </w:tc>
      </w:tr>
      <w:tr w:rsidR="00A25C83" w:rsidRPr="00D80CAE" w:rsidTr="00C55A20">
        <w:trPr>
          <w:trHeight w:val="35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lastRenderedPageBreak/>
              <w:t xml:space="preserve">Communication Type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Acknowledgement, Reques</w:t>
            </w:r>
            <w:r w:rsidR="006443E3">
              <w:rPr>
                <w:rFonts w:eastAsia="Times New Roman" w:cs="Arial"/>
                <w:color w:val="000000"/>
              </w:rPr>
              <w:t>t, External, etc.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Communicate To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D11BF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Supplier, Client, A</w:t>
            </w:r>
            <w:r w:rsidR="00A25C83" w:rsidRPr="00D80CAE">
              <w:rPr>
                <w:rFonts w:eastAsia="Times New Roman" w:cs="Arial"/>
                <w:color w:val="000000"/>
              </w:rPr>
              <w:t>irline etc.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 w:rsidP="00BA1162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Incoming Communication Type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Call, Courier, Email etc.</w:t>
            </w:r>
          </w:p>
        </w:tc>
      </w:tr>
      <w:tr w:rsidR="00A25C83" w:rsidRPr="00D80CAE" w:rsidTr="00C55A20">
        <w:trPr>
          <w:trHeight w:val="278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Outgoing Communication Type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Courier, Email, Fax, SMS, Physic</w:t>
            </w:r>
            <w:r w:rsidR="00D11BF6">
              <w:rPr>
                <w:rFonts w:eastAsia="Times New Roman" w:cs="Arial"/>
                <w:color w:val="000000"/>
              </w:rPr>
              <w:t>al letter, etc.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 xml:space="preserve">Outgoing Communication attachment Type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C137C5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Brochure, Invoice,</w:t>
            </w:r>
            <w:r w:rsidR="00A25C83" w:rsidRPr="00D80CAE">
              <w:rPr>
                <w:rFonts w:eastAsia="Times New Roman" w:cs="Arial"/>
                <w:color w:val="000000"/>
              </w:rPr>
              <w:t xml:space="preserve"> etc.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 xml:space="preserve">Attachment Document Type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5C83" w:rsidRPr="00D80CAE" w:rsidRDefault="00A25C83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D80CAE">
              <w:rPr>
                <w:rFonts w:eastAsia="Times New Roman" w:cs="Arial"/>
                <w:color w:val="000000"/>
              </w:rPr>
              <w:t>Visa Information, Booking Form etc.</w:t>
            </w:r>
          </w:p>
        </w:tc>
      </w:tr>
      <w:tr w:rsidR="001C3FB8" w:rsidRPr="00D80CAE" w:rsidTr="001C3FB8">
        <w:trPr>
          <w:trHeight w:val="300"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bottom"/>
          </w:tcPr>
          <w:p w:rsidR="001C3FB8" w:rsidRPr="001C3FB8" w:rsidRDefault="001C3FB8" w:rsidP="001C3FB8">
            <w:pPr>
              <w:spacing w:after="0" w:line="240" w:lineRule="auto"/>
              <w:jc w:val="center"/>
              <w:rPr>
                <w:rFonts w:eastAsia="Times New Roman" w:cs="Arial"/>
                <w:b/>
                <w:color w:val="FFFFFF" w:themeColor="background1"/>
              </w:rPr>
            </w:pPr>
            <w:r w:rsidRPr="001C3FB8">
              <w:rPr>
                <w:rFonts w:eastAsia="Times New Roman" w:cs="Arial"/>
                <w:b/>
                <w:color w:val="FFFFFF" w:themeColor="background1"/>
              </w:rPr>
              <w:t>Dynamic Fields</w:t>
            </w:r>
            <w:r>
              <w:rPr>
                <w:rFonts w:eastAsia="Times New Roman" w:cs="Arial"/>
                <w:b/>
                <w:color w:val="FFFFFF" w:themeColor="background1"/>
              </w:rPr>
              <w:t xml:space="preserve"> (Process = “Communications”)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5C83" w:rsidRPr="00D80CAE" w:rsidRDefault="003D52B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3D52B0">
              <w:rPr>
                <w:rFonts w:eastAsia="Times New Roman" w:cs="Arial"/>
                <w:color w:val="000000"/>
              </w:rPr>
              <w:t>TOUR_BROCHURE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5C83" w:rsidRPr="00D80CAE" w:rsidRDefault="00755E3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Tour Brochure Name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5C83" w:rsidRPr="00D80CAE" w:rsidRDefault="003D52B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3D52B0">
              <w:rPr>
                <w:rFonts w:eastAsia="Times New Roman" w:cs="Arial"/>
                <w:color w:val="000000"/>
              </w:rPr>
              <w:t>DEPARTURE_DATE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5C83" w:rsidRPr="00D80CAE" w:rsidRDefault="00755E3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Departure Date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5C83" w:rsidRPr="00D80CAE" w:rsidRDefault="003D52B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3D52B0">
              <w:rPr>
                <w:rFonts w:eastAsia="Times New Roman" w:cs="Arial"/>
                <w:color w:val="000000"/>
              </w:rPr>
              <w:t>PAX_COUNT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5C83" w:rsidRPr="00D80CAE" w:rsidRDefault="00755E3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Total Passenger Count</w:t>
            </w:r>
          </w:p>
        </w:tc>
      </w:tr>
      <w:tr w:rsidR="00A25C83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5C83" w:rsidRPr="00D80CAE" w:rsidRDefault="003D52B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3D52B0">
              <w:rPr>
                <w:rFonts w:eastAsia="Times New Roman" w:cs="Arial"/>
                <w:color w:val="000000"/>
              </w:rPr>
              <w:t>PAX_COUNT</w:t>
            </w:r>
            <w:r>
              <w:rPr>
                <w:rFonts w:eastAsia="Times New Roman" w:cs="Arial"/>
                <w:color w:val="000000"/>
              </w:rPr>
              <w:t>-1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5C83" w:rsidRPr="00D80CAE" w:rsidRDefault="00755E3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Total Passenger Count minus 1</w:t>
            </w:r>
          </w:p>
        </w:tc>
      </w:tr>
      <w:tr w:rsidR="00CB0DDE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DDE" w:rsidRPr="003D52B0" w:rsidRDefault="00CB0DD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DURATION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DDE" w:rsidRPr="00D80CAE" w:rsidRDefault="00C0253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B0DDE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DDE" w:rsidRPr="003D52B0" w:rsidRDefault="00CB0DD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ROMMING_TYPE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DDE" w:rsidRPr="00D80CAE" w:rsidRDefault="00C0253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B0DDE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DDE" w:rsidRPr="003D52B0" w:rsidRDefault="00CB0DD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LEAD_PAX_FULLNAME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0DDE" w:rsidRPr="00D80CAE" w:rsidRDefault="00D14A44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Full name of Lead Passenger</w:t>
            </w:r>
          </w:p>
        </w:tc>
      </w:tr>
      <w:tr w:rsidR="00BE6B01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6B01" w:rsidRPr="003D52B0" w:rsidRDefault="00BE6B01" w:rsidP="00BE6B0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EMPLOYEE_FULLNAME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6B01" w:rsidRPr="00D80CAE" w:rsidRDefault="00BE6B01" w:rsidP="00BE6B0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Full name of Employee</w:t>
            </w:r>
          </w:p>
        </w:tc>
      </w:tr>
      <w:tr w:rsidR="00BE6B01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6B01" w:rsidRPr="003D52B0" w:rsidRDefault="00BE6B01" w:rsidP="00BE6B0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EMPLOYEE_CONTACT_TELEPHONE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6B01" w:rsidRPr="00D80CAE" w:rsidRDefault="00BE6B01" w:rsidP="00BE6B0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BE6B01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6B01" w:rsidRPr="003D52B0" w:rsidRDefault="00BE6B01" w:rsidP="00BE6B0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EMPLOYEE_CONTACT_FAX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6B01" w:rsidRPr="00D80CAE" w:rsidRDefault="00BE6B01" w:rsidP="00BE6B0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BE6B01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6B01" w:rsidRPr="00CB0DDE" w:rsidRDefault="00BE6B01" w:rsidP="00BE6B0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EMPLOYEE_CONTACT_EMAIL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6B01" w:rsidRPr="00D80CAE" w:rsidRDefault="00BE6B01" w:rsidP="00BE6B0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BE6B01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6B01" w:rsidRPr="00CB0DDE" w:rsidRDefault="00BE6B01" w:rsidP="00BE6B0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LEAD_PAX_TITLE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6B01" w:rsidRPr="00D80CAE" w:rsidRDefault="00BE6B01" w:rsidP="00BE6B0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LEAD_PAX_LASTNAME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Last name of Lead Passenger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TOUR_NAME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OFFICER_DESIGNATION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OFFICER_NAME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OFFICER_EXTN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OFFICER_EMAIL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OFFICER_TEL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OFFICER_MOBILE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PAYMENT_TYPE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PAYMENT_DATE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AMOUNT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PAYMENT_SCHEDULE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SINGULAR_PLURAL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MAIN_TRANSFER_SERVICE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ALT_TRANSFER_SERVICE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URL_OFFER_BOOKLET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URL_BOOKING_FORM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URL_TNC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FULL_AMOUNT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3D52B0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CB0DDE">
              <w:rPr>
                <w:rFonts w:eastAsia="Times New Roman" w:cs="Arial"/>
                <w:color w:val="000000"/>
              </w:rPr>
              <w:t>EMPLOYEE_</w:t>
            </w:r>
            <w:r>
              <w:rPr>
                <w:rFonts w:eastAsia="Times New Roman" w:cs="Arial"/>
                <w:color w:val="000000"/>
              </w:rPr>
              <w:t>POSITION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CB0DD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HOTEL_NOUN_FORM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FINAL_ALT_HOTEL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lastRenderedPageBreak/>
              <w:t>HOTEL_IS_ARE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FINAL_MAIN_HOTEL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NEW_MEAL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NEW_</w:t>
            </w:r>
            <w:r w:rsidRPr="003D52B0">
              <w:rPr>
                <w:rFonts w:eastAsia="Times New Roman" w:cs="Arial"/>
                <w:color w:val="000000"/>
              </w:rPr>
              <w:t>DEPARTURE_DATE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DOCUMENT_LIST_HANDED_OVER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REASON_OF_SIGHTSEEING_CANCELLATION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NEW_SIGHTSEEING_NAME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NEW_SIGHTSEEING_DESCRIPTION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SIGHTSEEING_NAME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DESTINATION_NAME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REFERENCE_NO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CD135D" w:rsidRPr="00D80CAE" w:rsidTr="00C55A20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CANCELLATION_RESON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135D" w:rsidRPr="00D80CAE" w:rsidRDefault="00CD135D" w:rsidP="00CD135D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</w:tbl>
    <w:p w:rsidR="00186685" w:rsidRPr="00D80CAE" w:rsidRDefault="00186685" w:rsidP="00186685"/>
    <w:p w:rsidR="009D3601" w:rsidRDefault="00E24C52" w:rsidP="00E24C52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14" w:name="_Toc483820999"/>
      <w:r w:rsidRPr="00E24C52">
        <w:rPr>
          <w:b/>
          <w:color w:val="auto"/>
        </w:rPr>
        <w:t>Response Schema</w:t>
      </w:r>
      <w:bookmarkEnd w:id="14"/>
    </w:p>
    <w:p w:rsidR="004F2824" w:rsidRPr="004F2824" w:rsidRDefault="00B4347F" w:rsidP="004F2824">
      <w:pPr>
        <w:ind w:left="360"/>
      </w:pPr>
      <w:r>
        <w:t>The table below provides a list of elements that would be sent to the consuming application</w:t>
      </w:r>
      <w:r w:rsidR="00AD677B">
        <w:t>.</w:t>
      </w: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680"/>
      </w:tblGrid>
      <w:tr w:rsidR="004F2824" w:rsidRPr="00D80CAE" w:rsidTr="005D219C">
        <w:trPr>
          <w:trHeight w:val="305"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:rsidR="004F2824" w:rsidRPr="00D80CAE" w:rsidRDefault="004F2824" w:rsidP="004F28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>
              <w:rPr>
                <w:rFonts w:eastAsia="Times New Roman" w:cs="Arial"/>
                <w:b/>
                <w:bCs/>
                <w:color w:val="FFFFFF"/>
              </w:rPr>
              <w:t>DTM Output (Template Content)</w:t>
            </w:r>
          </w:p>
        </w:tc>
      </w:tr>
      <w:tr w:rsidR="004F2824" w:rsidRPr="00D80CAE" w:rsidTr="004F2824">
        <w:trPr>
          <w:trHeight w:val="305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:rsidR="004F2824" w:rsidRDefault="005C0B91" w:rsidP="004F28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>
              <w:rPr>
                <w:rFonts w:eastAsia="Times New Roman" w:cs="Arial"/>
                <w:b/>
                <w:bCs/>
                <w:color w:val="FFFFFF"/>
              </w:rPr>
              <w:t>Elements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:rsidR="004F2824" w:rsidRDefault="005C0B91" w:rsidP="004F28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>
              <w:rPr>
                <w:rFonts w:eastAsia="Times New Roman" w:cs="Arial"/>
                <w:b/>
                <w:bCs/>
                <w:color w:val="FFFFFF"/>
              </w:rPr>
              <w:t>Description</w:t>
            </w:r>
            <w:r w:rsidR="00B4347F">
              <w:rPr>
                <w:rFonts w:eastAsia="Times New Roman" w:cs="Arial"/>
                <w:b/>
                <w:bCs/>
                <w:color w:val="FFFFFF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</w:rPr>
              <w:t>/</w:t>
            </w:r>
            <w:r w:rsidR="00B4347F">
              <w:rPr>
                <w:rFonts w:eastAsia="Times New Roman" w:cs="Arial"/>
                <w:b/>
                <w:bCs/>
                <w:color w:val="FFFFFF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</w:rPr>
              <w:t>Possible Values</w:t>
            </w:r>
          </w:p>
        </w:tc>
      </w:tr>
      <w:tr w:rsidR="004F2824" w:rsidRPr="00D80CAE" w:rsidTr="005D219C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824" w:rsidRPr="00D80CAE" w:rsidRDefault="004F2824" w:rsidP="004F2824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Mail Template Content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824" w:rsidRPr="00D80CAE" w:rsidRDefault="004F2824" w:rsidP="004F2824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Mail Template Content after replacing dynamic fields</w:t>
            </w:r>
          </w:p>
        </w:tc>
      </w:tr>
      <w:tr w:rsidR="004F2824" w:rsidRPr="00D80CAE" w:rsidTr="005D219C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824" w:rsidRPr="00D80CAE" w:rsidRDefault="004F2824" w:rsidP="004F2824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SMS Template Content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824" w:rsidRPr="00D80CAE" w:rsidRDefault="004F2824" w:rsidP="004F2824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SMS Template Content after replacing dynamic fields</w:t>
            </w:r>
          </w:p>
        </w:tc>
      </w:tr>
      <w:tr w:rsidR="004F2824" w:rsidRPr="00D80CAE" w:rsidTr="005D219C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824" w:rsidRPr="00D80CAE" w:rsidRDefault="004F2824" w:rsidP="004F2824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Physical Letter Template Content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824" w:rsidRPr="00D80CAE" w:rsidRDefault="004F2824" w:rsidP="004F2824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Physical Letter Template Content after replacing dynamic fields</w:t>
            </w:r>
          </w:p>
        </w:tc>
      </w:tr>
      <w:tr w:rsidR="004F2824" w:rsidRPr="00D80CAE" w:rsidTr="005D219C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824" w:rsidRDefault="004F2824" w:rsidP="004F2824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Status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824" w:rsidRDefault="00B4347F" w:rsidP="004F2824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Success / No Matching Rules</w:t>
            </w:r>
          </w:p>
        </w:tc>
      </w:tr>
    </w:tbl>
    <w:p w:rsidR="00A04B95" w:rsidRPr="00A04B95" w:rsidRDefault="00A04B95" w:rsidP="00A04B95"/>
    <w:p w:rsidR="008E4599" w:rsidRPr="00D80CAE" w:rsidRDefault="008E4599" w:rsidP="0078750F">
      <w:pPr>
        <w:jc w:val="both"/>
      </w:pPr>
    </w:p>
    <w:p w:rsidR="004A26E2" w:rsidRPr="0078750F" w:rsidRDefault="004A26E2" w:rsidP="0078750F">
      <w:pPr>
        <w:jc w:val="both"/>
      </w:pPr>
    </w:p>
    <w:sectPr w:rsidR="004A26E2" w:rsidRPr="0078750F" w:rsidSect="00794D8A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3EE" w:rsidRDefault="00D063EE" w:rsidP="00C33F2B">
      <w:pPr>
        <w:spacing w:after="0" w:line="240" w:lineRule="auto"/>
      </w:pPr>
      <w:r>
        <w:separator/>
      </w:r>
    </w:p>
  </w:endnote>
  <w:endnote w:type="continuationSeparator" w:id="0">
    <w:p w:rsidR="00D063EE" w:rsidRDefault="00D063EE" w:rsidP="00C3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155E" w:rsidRDefault="00FE15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1B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E155E" w:rsidRDefault="00FE1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3EE" w:rsidRDefault="00D063EE" w:rsidP="00C33F2B">
      <w:pPr>
        <w:spacing w:after="0" w:line="240" w:lineRule="auto"/>
      </w:pPr>
      <w:r>
        <w:separator/>
      </w:r>
    </w:p>
  </w:footnote>
  <w:footnote w:type="continuationSeparator" w:id="0">
    <w:p w:rsidR="00D063EE" w:rsidRDefault="00D063EE" w:rsidP="00C3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4087"/>
    <w:multiLevelType w:val="hybridMultilevel"/>
    <w:tmpl w:val="BBAE88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956B1"/>
    <w:multiLevelType w:val="hybridMultilevel"/>
    <w:tmpl w:val="FE18A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760128"/>
    <w:multiLevelType w:val="hybridMultilevel"/>
    <w:tmpl w:val="398A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6A8F"/>
    <w:multiLevelType w:val="hybridMultilevel"/>
    <w:tmpl w:val="79D6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F115C"/>
    <w:multiLevelType w:val="multilevel"/>
    <w:tmpl w:val="659A5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6E775A5"/>
    <w:multiLevelType w:val="hybridMultilevel"/>
    <w:tmpl w:val="5670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E3FD7"/>
    <w:multiLevelType w:val="hybridMultilevel"/>
    <w:tmpl w:val="B364B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B3AEE"/>
    <w:multiLevelType w:val="hybridMultilevel"/>
    <w:tmpl w:val="AFAE5D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45"/>
    <w:rsid w:val="00006C18"/>
    <w:rsid w:val="000137BD"/>
    <w:rsid w:val="00017E27"/>
    <w:rsid w:val="00024D6A"/>
    <w:rsid w:val="00043AB9"/>
    <w:rsid w:val="00060E2E"/>
    <w:rsid w:val="000862EE"/>
    <w:rsid w:val="000B2047"/>
    <w:rsid w:val="000B6DC3"/>
    <w:rsid w:val="000F0F20"/>
    <w:rsid w:val="000F75FD"/>
    <w:rsid w:val="00102BED"/>
    <w:rsid w:val="0012767F"/>
    <w:rsid w:val="0013584D"/>
    <w:rsid w:val="001533BC"/>
    <w:rsid w:val="00161C38"/>
    <w:rsid w:val="00165573"/>
    <w:rsid w:val="00170241"/>
    <w:rsid w:val="00186685"/>
    <w:rsid w:val="001A3AF8"/>
    <w:rsid w:val="001B098F"/>
    <w:rsid w:val="001B6D61"/>
    <w:rsid w:val="001C3FB8"/>
    <w:rsid w:val="001C6F81"/>
    <w:rsid w:val="001D4619"/>
    <w:rsid w:val="001E074E"/>
    <w:rsid w:val="001F011E"/>
    <w:rsid w:val="00221AA1"/>
    <w:rsid w:val="002A0008"/>
    <w:rsid w:val="002B6F76"/>
    <w:rsid w:val="002C4F27"/>
    <w:rsid w:val="002D36C1"/>
    <w:rsid w:val="002D62F7"/>
    <w:rsid w:val="002D637B"/>
    <w:rsid w:val="00306005"/>
    <w:rsid w:val="00313559"/>
    <w:rsid w:val="003267CD"/>
    <w:rsid w:val="00332B3C"/>
    <w:rsid w:val="003B3EBB"/>
    <w:rsid w:val="003B4F28"/>
    <w:rsid w:val="003C658B"/>
    <w:rsid w:val="003D47A2"/>
    <w:rsid w:val="003D52B0"/>
    <w:rsid w:val="00403FC5"/>
    <w:rsid w:val="00410ED7"/>
    <w:rsid w:val="00433E96"/>
    <w:rsid w:val="00434B9E"/>
    <w:rsid w:val="004412C9"/>
    <w:rsid w:val="00480E2D"/>
    <w:rsid w:val="004A26E2"/>
    <w:rsid w:val="004B2FDD"/>
    <w:rsid w:val="004C7145"/>
    <w:rsid w:val="004F2824"/>
    <w:rsid w:val="00510C29"/>
    <w:rsid w:val="00514593"/>
    <w:rsid w:val="00563735"/>
    <w:rsid w:val="005641B6"/>
    <w:rsid w:val="005745A7"/>
    <w:rsid w:val="00577B9F"/>
    <w:rsid w:val="005855D1"/>
    <w:rsid w:val="005906F9"/>
    <w:rsid w:val="00596D1C"/>
    <w:rsid w:val="005A3C98"/>
    <w:rsid w:val="005C0B91"/>
    <w:rsid w:val="005D219C"/>
    <w:rsid w:val="005D73D3"/>
    <w:rsid w:val="00617A70"/>
    <w:rsid w:val="0062033A"/>
    <w:rsid w:val="00624AB7"/>
    <w:rsid w:val="00641DB9"/>
    <w:rsid w:val="006443E3"/>
    <w:rsid w:val="00663BF5"/>
    <w:rsid w:val="00674AB2"/>
    <w:rsid w:val="00675D5A"/>
    <w:rsid w:val="00680DAC"/>
    <w:rsid w:val="006819DE"/>
    <w:rsid w:val="006877C6"/>
    <w:rsid w:val="006B298C"/>
    <w:rsid w:val="006D2C14"/>
    <w:rsid w:val="00724C29"/>
    <w:rsid w:val="007333C7"/>
    <w:rsid w:val="00755E3D"/>
    <w:rsid w:val="00756C4E"/>
    <w:rsid w:val="0076267C"/>
    <w:rsid w:val="0077099D"/>
    <w:rsid w:val="0078750F"/>
    <w:rsid w:val="00794D8A"/>
    <w:rsid w:val="00794EBC"/>
    <w:rsid w:val="007B1978"/>
    <w:rsid w:val="007B2FDF"/>
    <w:rsid w:val="007D4C19"/>
    <w:rsid w:val="007D7D72"/>
    <w:rsid w:val="007F7679"/>
    <w:rsid w:val="008166A9"/>
    <w:rsid w:val="008274EE"/>
    <w:rsid w:val="00853D25"/>
    <w:rsid w:val="00873FDE"/>
    <w:rsid w:val="008B6572"/>
    <w:rsid w:val="008B7BEF"/>
    <w:rsid w:val="008C50A5"/>
    <w:rsid w:val="008D7807"/>
    <w:rsid w:val="008E4599"/>
    <w:rsid w:val="00946948"/>
    <w:rsid w:val="0097547F"/>
    <w:rsid w:val="0098698E"/>
    <w:rsid w:val="009942CE"/>
    <w:rsid w:val="009B39DD"/>
    <w:rsid w:val="009B3CC4"/>
    <w:rsid w:val="009B533B"/>
    <w:rsid w:val="009B6BBA"/>
    <w:rsid w:val="009C4AD2"/>
    <w:rsid w:val="009D3601"/>
    <w:rsid w:val="009D549E"/>
    <w:rsid w:val="009E68EC"/>
    <w:rsid w:val="009E7CFE"/>
    <w:rsid w:val="009F4D28"/>
    <w:rsid w:val="00A04B95"/>
    <w:rsid w:val="00A25C83"/>
    <w:rsid w:val="00A531F0"/>
    <w:rsid w:val="00A71878"/>
    <w:rsid w:val="00A83D83"/>
    <w:rsid w:val="00A85007"/>
    <w:rsid w:val="00A90A3B"/>
    <w:rsid w:val="00AA1D0F"/>
    <w:rsid w:val="00AB0969"/>
    <w:rsid w:val="00AB74BA"/>
    <w:rsid w:val="00AC5D9A"/>
    <w:rsid w:val="00AD3776"/>
    <w:rsid w:val="00AD677B"/>
    <w:rsid w:val="00B11DFD"/>
    <w:rsid w:val="00B22A8D"/>
    <w:rsid w:val="00B2319F"/>
    <w:rsid w:val="00B4261D"/>
    <w:rsid w:val="00B4273F"/>
    <w:rsid w:val="00B4347F"/>
    <w:rsid w:val="00B4520A"/>
    <w:rsid w:val="00B643E6"/>
    <w:rsid w:val="00B924CC"/>
    <w:rsid w:val="00BA1162"/>
    <w:rsid w:val="00BB2CCE"/>
    <w:rsid w:val="00BC6620"/>
    <w:rsid w:val="00BD5186"/>
    <w:rsid w:val="00BE18FB"/>
    <w:rsid w:val="00BE6B01"/>
    <w:rsid w:val="00BF0F87"/>
    <w:rsid w:val="00BF21F4"/>
    <w:rsid w:val="00C0253D"/>
    <w:rsid w:val="00C137C5"/>
    <w:rsid w:val="00C14512"/>
    <w:rsid w:val="00C3197E"/>
    <w:rsid w:val="00C33F2B"/>
    <w:rsid w:val="00C410FE"/>
    <w:rsid w:val="00C55A20"/>
    <w:rsid w:val="00C71916"/>
    <w:rsid w:val="00C73A46"/>
    <w:rsid w:val="00C93F8D"/>
    <w:rsid w:val="00C97ADA"/>
    <w:rsid w:val="00CA11D4"/>
    <w:rsid w:val="00CB0DDE"/>
    <w:rsid w:val="00CB2A24"/>
    <w:rsid w:val="00CD135D"/>
    <w:rsid w:val="00CE4544"/>
    <w:rsid w:val="00CF0D63"/>
    <w:rsid w:val="00D063EE"/>
    <w:rsid w:val="00D11BF6"/>
    <w:rsid w:val="00D12E1F"/>
    <w:rsid w:val="00D14A44"/>
    <w:rsid w:val="00D2324A"/>
    <w:rsid w:val="00D24FA1"/>
    <w:rsid w:val="00D26F6D"/>
    <w:rsid w:val="00D32E35"/>
    <w:rsid w:val="00D34E2B"/>
    <w:rsid w:val="00D510D9"/>
    <w:rsid w:val="00D536DA"/>
    <w:rsid w:val="00D54BCC"/>
    <w:rsid w:val="00D54EDC"/>
    <w:rsid w:val="00D80CAE"/>
    <w:rsid w:val="00DA3771"/>
    <w:rsid w:val="00DB1554"/>
    <w:rsid w:val="00DC7022"/>
    <w:rsid w:val="00DD25C8"/>
    <w:rsid w:val="00DE7AFA"/>
    <w:rsid w:val="00E24C52"/>
    <w:rsid w:val="00E2529A"/>
    <w:rsid w:val="00E30415"/>
    <w:rsid w:val="00E61C0E"/>
    <w:rsid w:val="00E650E7"/>
    <w:rsid w:val="00E72550"/>
    <w:rsid w:val="00E849A6"/>
    <w:rsid w:val="00EA306C"/>
    <w:rsid w:val="00EB16C5"/>
    <w:rsid w:val="00EB49D7"/>
    <w:rsid w:val="00EC7E27"/>
    <w:rsid w:val="00EE4E0E"/>
    <w:rsid w:val="00EE5816"/>
    <w:rsid w:val="00EF1262"/>
    <w:rsid w:val="00F11BB3"/>
    <w:rsid w:val="00F515A5"/>
    <w:rsid w:val="00F57DE5"/>
    <w:rsid w:val="00F60072"/>
    <w:rsid w:val="00F746CF"/>
    <w:rsid w:val="00F75A4E"/>
    <w:rsid w:val="00F766AD"/>
    <w:rsid w:val="00F850FB"/>
    <w:rsid w:val="00FA2272"/>
    <w:rsid w:val="00FA4689"/>
    <w:rsid w:val="00FA7A9C"/>
    <w:rsid w:val="00FD0BD7"/>
    <w:rsid w:val="00FE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D6134-ED75-4381-AABC-9F4A7D2F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0F20"/>
    <w:pPr>
      <w:ind w:left="720"/>
      <w:contextualSpacing/>
    </w:pPr>
  </w:style>
  <w:style w:type="table" w:styleId="TableGrid">
    <w:name w:val="Table Grid"/>
    <w:basedOn w:val="TableNormal"/>
    <w:uiPriority w:val="59"/>
    <w:rsid w:val="0078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94D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4D8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3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F2B"/>
  </w:style>
  <w:style w:type="paragraph" w:styleId="Footer">
    <w:name w:val="footer"/>
    <w:basedOn w:val="Normal"/>
    <w:link w:val="FooterChar"/>
    <w:uiPriority w:val="99"/>
    <w:unhideWhenUsed/>
    <w:rsid w:val="00C33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F2B"/>
  </w:style>
  <w:style w:type="character" w:customStyle="1" w:styleId="Heading3Char">
    <w:name w:val="Heading 3 Char"/>
    <w:basedOn w:val="DefaultParagraphFont"/>
    <w:link w:val="Heading3"/>
    <w:uiPriority w:val="9"/>
    <w:rsid w:val="001C6F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D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7D7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24A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4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4A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4AB7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BF21F4"/>
    <w:pPr>
      <w:spacing w:after="0"/>
      <w:ind w:left="440" w:hanging="440"/>
    </w:pPr>
    <w:rPr>
      <w:caps/>
      <w:sz w:val="20"/>
      <w:szCs w:val="20"/>
    </w:rPr>
  </w:style>
  <w:style w:type="paragraph" w:customStyle="1" w:styleId="TableHeaderText">
    <w:name w:val="Table Header Text"/>
    <w:basedOn w:val="Normal"/>
    <w:uiPriority w:val="99"/>
    <w:rsid w:val="002A0008"/>
    <w:pPr>
      <w:widowControl w:val="0"/>
      <w:tabs>
        <w:tab w:val="left" w:pos="180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1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ocgenerator.coxandkings.com/filter" TargetMode="External"/><Relationship Id="rId4" Type="http://schemas.openxmlformats.org/officeDocument/2006/relationships/styles" Target="styles.xml"/><Relationship Id="rId9" Type="http://schemas.openxmlformats.org/officeDocument/2006/relationships/hyperlink" Target="http://docgenerator.coxandkings.com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60A11050974DBDBEBD7A1961D1D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02656-25AC-4038-9908-7984EAB15BBB}"/>
      </w:docPartPr>
      <w:docPartBody>
        <w:p w:rsidR="00E576B8" w:rsidRDefault="00F8103A" w:rsidP="00F8103A">
          <w:pPr>
            <w:pStyle w:val="4E60A11050974DBDBEBD7A1961D1D7E8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50BDFED40304222B9C0CAAA9CD9D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7F9BF-4A95-4153-BAF5-8B643620018D}"/>
      </w:docPartPr>
      <w:docPartBody>
        <w:p w:rsidR="00E576B8" w:rsidRDefault="00F8103A" w:rsidP="00F8103A">
          <w:pPr>
            <w:pStyle w:val="950BDFED40304222B9C0CAAA9CD9D9A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E4BD9FB31624AFB994255AF3C427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F1ACE-6B96-43FF-B7AC-6F3D21693134}"/>
      </w:docPartPr>
      <w:docPartBody>
        <w:p w:rsidR="00E576B8" w:rsidRDefault="00F8103A" w:rsidP="00F8103A">
          <w:pPr>
            <w:pStyle w:val="AE4BD9FB31624AFB994255AF3C4274D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25D11EEEE4518AE397097BF8D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ED49D-88D1-4346-B304-6361140B062E}"/>
      </w:docPartPr>
      <w:docPartBody>
        <w:p w:rsidR="00C102CF" w:rsidRDefault="000C2AE4" w:rsidP="000C2AE4">
          <w:pPr>
            <w:pStyle w:val="75A25D11EEEE4518AE397097BF8DEB7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BA0C52A7F3F466FBF417FD0336C5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A998C-D78E-49A8-823A-A29B93BF98C7}"/>
      </w:docPartPr>
      <w:docPartBody>
        <w:p w:rsidR="00C102CF" w:rsidRDefault="000C2AE4" w:rsidP="000C2AE4">
          <w:pPr>
            <w:pStyle w:val="DBA0C52A7F3F466FBF417FD0336C580E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3A"/>
    <w:rsid w:val="000C2AE4"/>
    <w:rsid w:val="000D5DB6"/>
    <w:rsid w:val="0024526A"/>
    <w:rsid w:val="002C5B78"/>
    <w:rsid w:val="00C102CF"/>
    <w:rsid w:val="00E576B8"/>
    <w:rsid w:val="00F8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60A11050974DBDBEBD7A1961D1D7E8">
    <w:name w:val="4E60A11050974DBDBEBD7A1961D1D7E8"/>
    <w:rsid w:val="00F8103A"/>
  </w:style>
  <w:style w:type="paragraph" w:customStyle="1" w:styleId="950BDFED40304222B9C0CAAA9CD9D9A5">
    <w:name w:val="950BDFED40304222B9C0CAAA9CD9D9A5"/>
    <w:rsid w:val="00F8103A"/>
  </w:style>
  <w:style w:type="paragraph" w:customStyle="1" w:styleId="AE4BD9FB31624AFB994255AF3C4274D1">
    <w:name w:val="AE4BD9FB31624AFB994255AF3C4274D1"/>
    <w:rsid w:val="00F8103A"/>
  </w:style>
  <w:style w:type="paragraph" w:customStyle="1" w:styleId="CA880E60A4E345FEAF7FFA80E4719686">
    <w:name w:val="CA880E60A4E345FEAF7FFA80E4719686"/>
    <w:rsid w:val="00F8103A"/>
  </w:style>
  <w:style w:type="paragraph" w:customStyle="1" w:styleId="FE1846D7138949318D1714F14C9F53CA">
    <w:name w:val="FE1846D7138949318D1714F14C9F53CA"/>
    <w:rsid w:val="00F8103A"/>
  </w:style>
  <w:style w:type="paragraph" w:customStyle="1" w:styleId="D21082A6FA394169A319563FB6A5960A">
    <w:name w:val="D21082A6FA394169A319563FB6A5960A"/>
    <w:rsid w:val="000C2AE4"/>
  </w:style>
  <w:style w:type="paragraph" w:customStyle="1" w:styleId="81881A6A598B4279B4C2E2BCEB735FB6">
    <w:name w:val="81881A6A598B4279B4C2E2BCEB735FB6"/>
    <w:rsid w:val="000C2AE4"/>
  </w:style>
  <w:style w:type="paragraph" w:customStyle="1" w:styleId="1B4C182BE8924B5CB2BF725A15A32CCD">
    <w:name w:val="1B4C182BE8924B5CB2BF725A15A32CCD"/>
    <w:rsid w:val="000C2AE4"/>
  </w:style>
  <w:style w:type="paragraph" w:customStyle="1" w:styleId="34EC10BF59944A508D2709B9DF223E37">
    <w:name w:val="34EC10BF59944A508D2709B9DF223E37"/>
    <w:rsid w:val="000C2AE4"/>
  </w:style>
  <w:style w:type="paragraph" w:customStyle="1" w:styleId="75A25D11EEEE4518AE397097BF8DEB74">
    <w:name w:val="75A25D11EEEE4518AE397097BF8DEB74"/>
    <w:rsid w:val="000C2AE4"/>
  </w:style>
  <w:style w:type="paragraph" w:customStyle="1" w:styleId="DBA0C52A7F3F466FBF417FD0336C580E">
    <w:name w:val="DBA0C52A7F3F466FBF417FD0336C580E"/>
    <w:rsid w:val="000C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791592-6A74-416D-B8AC-F8DC53C9B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4670</TotalTime>
  <Pages>8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 Management</vt:lpstr>
    </vt:vector>
  </TitlesOfParts>
  <Company>CAPIOT Software</Company>
  <LinksUpToDate>false</LinksUpToDate>
  <CharactersWithSpaces>8945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 Management</dc:title>
  <dc:subject>Design Document</dc:subject>
  <dc:creator>Harsha Jeshnani</dc:creator>
  <cp:keywords/>
  <dc:description/>
  <cp:lastModifiedBy>capiot</cp:lastModifiedBy>
  <cp:revision>374</cp:revision>
  <dcterms:created xsi:type="dcterms:W3CDTF">2017-04-06T07:05:00Z</dcterms:created>
  <dcterms:modified xsi:type="dcterms:W3CDTF">2017-05-29T06:04:00Z</dcterms:modified>
</cp:coreProperties>
</file>