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E5F1" w14:textId="77777777" w:rsidR="001025B2" w:rsidRDefault="00000000">
      <w:pPr>
        <w:pStyle w:val="Heading1"/>
      </w:pPr>
      <w:bookmarkStart w:id="0" w:name="media-qc-inspector"/>
      <w:r>
        <w:t>Media QC Inspector</w:t>
      </w:r>
    </w:p>
    <w:p w14:paraId="30CA392D" w14:textId="77777777" w:rsidR="001025B2" w:rsidRDefault="00000000">
      <w:pPr>
        <w:pStyle w:val="Heading2"/>
      </w:pPr>
      <w:bookmarkStart w:id="1" w:name="brand-guidelines-v1.0"/>
      <w:r>
        <w:t>Brand Guidelines v1.0</w:t>
      </w:r>
    </w:p>
    <w:p w14:paraId="5900391B" w14:textId="77777777" w:rsidR="001025B2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July 2026</w:t>
      </w:r>
    </w:p>
    <w:p w14:paraId="789B9EC4" w14:textId="77777777" w:rsidR="001025B2" w:rsidRDefault="00000000">
      <w:pPr>
        <w:pStyle w:val="BlockText"/>
      </w:pPr>
      <w:r>
        <w:rPr>
          <w:b/>
          <w:bCs/>
        </w:rPr>
        <w:t>Validate. Inspect. Deliver.</w:t>
      </w:r>
    </w:p>
    <w:p w14:paraId="0526BCDE" w14:textId="77777777" w:rsidR="001025B2" w:rsidRDefault="00CE68F6">
      <w:r>
        <w:rPr>
          <w:noProof/>
        </w:rPr>
        <w:pict w14:anchorId="4EC5F634">
          <v:rect id="_x0000_i1039" alt="" style="width:468pt;height:.05pt;mso-width-percent:0;mso-height-percent:0;mso-width-percent:0;mso-height-percent:0" o:hralign="center" o:hrstd="t" o:hr="t"/>
        </w:pict>
      </w:r>
    </w:p>
    <w:p w14:paraId="3A284746" w14:textId="77777777" w:rsidR="001025B2" w:rsidRDefault="00000000">
      <w:pPr>
        <w:pStyle w:val="Heading1"/>
      </w:pPr>
      <w:bookmarkStart w:id="2" w:name="brand-mission"/>
      <w:bookmarkEnd w:id="0"/>
      <w:bookmarkEnd w:id="1"/>
      <w:r>
        <w:t>1. Brand Mission</w:t>
      </w:r>
    </w:p>
    <w:p w14:paraId="36430BDE" w14:textId="77777777" w:rsidR="001025B2" w:rsidRDefault="00000000">
      <w:pPr>
        <w:pStyle w:val="FirstParagraph"/>
      </w:pPr>
      <w:r>
        <w:t>Media QC Inspector is a professional desktop application for media quality control and technical reporting. The product emphasizes confidence, precision, and clarity throughout the inspection workflow.</w:t>
      </w:r>
    </w:p>
    <w:p w14:paraId="452B0968" w14:textId="77777777" w:rsidR="001025B2" w:rsidRDefault="00CE68F6">
      <w:r>
        <w:rPr>
          <w:noProof/>
        </w:rPr>
        <w:pict w14:anchorId="231964C1">
          <v:rect id="_x0000_i1038" alt="" style="width:468pt;height:.05pt;mso-width-percent:0;mso-height-percent:0;mso-width-percent:0;mso-height-percent:0" o:hralign="center" o:hrstd="t" o:hr="t"/>
        </w:pict>
      </w:r>
    </w:p>
    <w:p w14:paraId="1F14B8BE" w14:textId="77777777" w:rsidR="001025B2" w:rsidRDefault="00000000">
      <w:pPr>
        <w:pStyle w:val="Heading1"/>
      </w:pPr>
      <w:bookmarkStart w:id="3" w:name="brand-personality"/>
      <w:bookmarkEnd w:id="2"/>
      <w:r>
        <w:t>2. Brand Personality</w:t>
      </w:r>
    </w:p>
    <w:p w14:paraId="79002251" w14:textId="77777777" w:rsidR="001025B2" w:rsidRDefault="00000000">
      <w:pPr>
        <w:pStyle w:val="FirstParagraph"/>
      </w:pPr>
      <w:r>
        <w:t>The application should feel:</w:t>
      </w:r>
    </w:p>
    <w:p w14:paraId="153180B4" w14:textId="77777777" w:rsidR="001025B2" w:rsidRDefault="00000000">
      <w:pPr>
        <w:pStyle w:val="Compact"/>
        <w:numPr>
          <w:ilvl w:val="0"/>
          <w:numId w:val="2"/>
        </w:numPr>
      </w:pPr>
      <w:r>
        <w:t>Professional</w:t>
      </w:r>
    </w:p>
    <w:p w14:paraId="272335DC" w14:textId="77777777" w:rsidR="001025B2" w:rsidRDefault="00000000">
      <w:pPr>
        <w:pStyle w:val="Compact"/>
        <w:numPr>
          <w:ilvl w:val="0"/>
          <w:numId w:val="2"/>
        </w:numPr>
      </w:pPr>
      <w:r>
        <w:t>Precise</w:t>
      </w:r>
    </w:p>
    <w:p w14:paraId="0CD602CE" w14:textId="77777777" w:rsidR="001025B2" w:rsidRDefault="00000000">
      <w:pPr>
        <w:pStyle w:val="Compact"/>
        <w:numPr>
          <w:ilvl w:val="0"/>
          <w:numId w:val="2"/>
        </w:numPr>
      </w:pPr>
      <w:r>
        <w:t>Trustworthy</w:t>
      </w:r>
    </w:p>
    <w:p w14:paraId="09365010" w14:textId="77777777" w:rsidR="001025B2" w:rsidRDefault="00000000">
      <w:pPr>
        <w:pStyle w:val="Compact"/>
        <w:numPr>
          <w:ilvl w:val="0"/>
          <w:numId w:val="2"/>
        </w:numPr>
      </w:pPr>
      <w:r>
        <w:t>Modern</w:t>
      </w:r>
    </w:p>
    <w:p w14:paraId="03AA2446" w14:textId="77777777" w:rsidR="001025B2" w:rsidRDefault="00000000">
      <w:pPr>
        <w:pStyle w:val="Compact"/>
        <w:numPr>
          <w:ilvl w:val="0"/>
          <w:numId w:val="2"/>
        </w:numPr>
      </w:pPr>
      <w:r>
        <w:t>Clean</w:t>
      </w:r>
    </w:p>
    <w:p w14:paraId="313E3639" w14:textId="77777777" w:rsidR="001025B2" w:rsidRDefault="00000000">
      <w:pPr>
        <w:pStyle w:val="Compact"/>
        <w:numPr>
          <w:ilvl w:val="0"/>
          <w:numId w:val="2"/>
        </w:numPr>
      </w:pPr>
      <w:r>
        <w:t>Confident</w:t>
      </w:r>
    </w:p>
    <w:p w14:paraId="3AB2E34D" w14:textId="77777777" w:rsidR="001025B2" w:rsidRDefault="00000000">
      <w:pPr>
        <w:pStyle w:val="FirstParagraph"/>
      </w:pPr>
      <w:r>
        <w:t>Avoid visual styles that feel playful, flashy, futuristic, medical, or entertainment-oriented.</w:t>
      </w:r>
    </w:p>
    <w:p w14:paraId="7BC6DC75" w14:textId="77777777" w:rsidR="001025B2" w:rsidRDefault="00CE68F6">
      <w:r>
        <w:rPr>
          <w:noProof/>
        </w:rPr>
        <w:pict w14:anchorId="438BBE2C">
          <v:rect id="_x0000_i1037" alt="" style="width:468pt;height:.05pt;mso-width-percent:0;mso-height-percent:0;mso-width-percent:0;mso-height-percent:0" o:hralign="center" o:hrstd="t" o:hr="t"/>
        </w:pict>
      </w:r>
    </w:p>
    <w:p w14:paraId="17046C64" w14:textId="77777777" w:rsidR="001025B2" w:rsidRDefault="00000000">
      <w:pPr>
        <w:pStyle w:val="Heading1"/>
      </w:pPr>
      <w:bookmarkStart w:id="4" w:name="brand-voice"/>
      <w:bookmarkEnd w:id="3"/>
      <w:r>
        <w:t>3. Brand Voice</w:t>
      </w:r>
    </w:p>
    <w:p w14:paraId="1FBF03C9" w14:textId="77777777" w:rsidR="001025B2" w:rsidRDefault="00000000">
      <w:pPr>
        <w:pStyle w:val="FirstParagraph"/>
      </w:pPr>
      <w:r>
        <w:t>Writing should be:</w:t>
      </w:r>
    </w:p>
    <w:p w14:paraId="7E00E61F" w14:textId="77777777" w:rsidR="001025B2" w:rsidRDefault="00000000">
      <w:pPr>
        <w:pStyle w:val="Compact"/>
        <w:numPr>
          <w:ilvl w:val="0"/>
          <w:numId w:val="3"/>
        </w:numPr>
      </w:pPr>
      <w:r>
        <w:t>Objective</w:t>
      </w:r>
    </w:p>
    <w:p w14:paraId="038924A2" w14:textId="77777777" w:rsidR="001025B2" w:rsidRDefault="00000000">
      <w:pPr>
        <w:pStyle w:val="Compact"/>
        <w:numPr>
          <w:ilvl w:val="0"/>
          <w:numId w:val="3"/>
        </w:numPr>
      </w:pPr>
      <w:r>
        <w:t>Concise</w:t>
      </w:r>
    </w:p>
    <w:p w14:paraId="3F4F0796" w14:textId="77777777" w:rsidR="001025B2" w:rsidRDefault="00000000">
      <w:pPr>
        <w:pStyle w:val="Compact"/>
        <w:numPr>
          <w:ilvl w:val="0"/>
          <w:numId w:val="3"/>
        </w:numPr>
      </w:pPr>
      <w:r>
        <w:t>Technical where appropriate</w:t>
      </w:r>
    </w:p>
    <w:p w14:paraId="55E2C9D3" w14:textId="77777777" w:rsidR="001025B2" w:rsidRDefault="00000000">
      <w:pPr>
        <w:pStyle w:val="Compact"/>
        <w:numPr>
          <w:ilvl w:val="0"/>
          <w:numId w:val="3"/>
        </w:numPr>
      </w:pPr>
      <w:r>
        <w:t>Easy to understand</w:t>
      </w:r>
    </w:p>
    <w:p w14:paraId="786596AA" w14:textId="77777777" w:rsidR="001025B2" w:rsidRDefault="00000000">
      <w:pPr>
        <w:pStyle w:val="Compact"/>
        <w:numPr>
          <w:ilvl w:val="0"/>
          <w:numId w:val="3"/>
        </w:numPr>
      </w:pPr>
      <w:r>
        <w:t>Actionable</w:t>
      </w:r>
    </w:p>
    <w:p w14:paraId="6C51F0FD" w14:textId="77777777" w:rsidR="001025B2" w:rsidRDefault="00000000">
      <w:pPr>
        <w:pStyle w:val="FirstParagraph"/>
      </w:pPr>
      <w:r>
        <w:lastRenderedPageBreak/>
        <w:t>Reports should explain:</w:t>
      </w:r>
    </w:p>
    <w:p w14:paraId="1E971612" w14:textId="77777777" w:rsidR="001025B2" w:rsidRDefault="00000000">
      <w:pPr>
        <w:pStyle w:val="Compact"/>
        <w:numPr>
          <w:ilvl w:val="0"/>
          <w:numId w:val="4"/>
        </w:numPr>
      </w:pPr>
      <w:r>
        <w:t>What was detected.</w:t>
      </w:r>
    </w:p>
    <w:p w14:paraId="25366344" w14:textId="77777777" w:rsidR="001025B2" w:rsidRDefault="00000000">
      <w:pPr>
        <w:pStyle w:val="Compact"/>
        <w:numPr>
          <w:ilvl w:val="0"/>
          <w:numId w:val="4"/>
        </w:numPr>
      </w:pPr>
      <w:r>
        <w:t>Where it occurred.</w:t>
      </w:r>
    </w:p>
    <w:p w14:paraId="328B006B" w14:textId="77777777" w:rsidR="001025B2" w:rsidRDefault="00000000">
      <w:pPr>
        <w:pStyle w:val="Compact"/>
        <w:numPr>
          <w:ilvl w:val="0"/>
          <w:numId w:val="4"/>
        </w:numPr>
      </w:pPr>
      <w:r>
        <w:t>Why it matters.</w:t>
      </w:r>
    </w:p>
    <w:p w14:paraId="199BE51C" w14:textId="77777777" w:rsidR="001025B2" w:rsidRDefault="00000000">
      <w:pPr>
        <w:pStyle w:val="Compact"/>
        <w:numPr>
          <w:ilvl w:val="0"/>
          <w:numId w:val="4"/>
        </w:numPr>
      </w:pPr>
      <w:r>
        <w:t>Recommended next steps.</w:t>
      </w:r>
    </w:p>
    <w:p w14:paraId="0CB12DA7" w14:textId="77777777" w:rsidR="001025B2" w:rsidRDefault="00CE68F6">
      <w:r>
        <w:rPr>
          <w:noProof/>
        </w:rPr>
        <w:pict w14:anchorId="269279B1">
          <v:rect id="_x0000_i1036" alt="" style="width:468pt;height:.05pt;mso-width-percent:0;mso-height-percent:0;mso-width-percent:0;mso-height-percent:0" o:hralign="center" o:hrstd="t" o:hr="t"/>
        </w:pict>
      </w:r>
    </w:p>
    <w:p w14:paraId="04312847" w14:textId="77777777" w:rsidR="001025B2" w:rsidRDefault="00000000">
      <w:pPr>
        <w:pStyle w:val="Heading1"/>
      </w:pPr>
      <w:bookmarkStart w:id="5" w:name="product-name"/>
      <w:bookmarkEnd w:id="4"/>
      <w:r>
        <w:t>4. Product Name</w:t>
      </w:r>
    </w:p>
    <w:p w14:paraId="6CE2DFA4" w14:textId="77777777" w:rsidR="001025B2" w:rsidRDefault="00000000">
      <w:pPr>
        <w:pStyle w:val="FirstParagraph"/>
      </w:pPr>
      <w:r>
        <w:t>Official product name:</w:t>
      </w:r>
    </w:p>
    <w:p w14:paraId="56AA8B17" w14:textId="77777777" w:rsidR="001025B2" w:rsidRDefault="00000000">
      <w:pPr>
        <w:pStyle w:val="BodyText"/>
      </w:pPr>
      <w:r>
        <w:rPr>
          <w:b/>
          <w:bCs/>
        </w:rPr>
        <w:t>Media QC Inspector</w:t>
      </w:r>
    </w:p>
    <w:p w14:paraId="67A6DC93" w14:textId="77777777" w:rsidR="001025B2" w:rsidRDefault="00000000">
      <w:pPr>
        <w:pStyle w:val="BodyText"/>
      </w:pPr>
      <w:r>
        <w:t>Do not abbreviate in user-facing materials.</w:t>
      </w:r>
    </w:p>
    <w:p w14:paraId="0768F0D6" w14:textId="77777777" w:rsidR="001025B2" w:rsidRDefault="00CE68F6">
      <w:r>
        <w:rPr>
          <w:noProof/>
        </w:rPr>
        <w:pict w14:anchorId="025488D3">
          <v:rect id="_x0000_i1035" alt="" style="width:468pt;height:.05pt;mso-width-percent:0;mso-height-percent:0;mso-width-percent:0;mso-height-percent:0" o:hralign="center" o:hrstd="t" o:hr="t"/>
        </w:pict>
      </w:r>
    </w:p>
    <w:p w14:paraId="5FEBF7C4" w14:textId="77777777" w:rsidR="001025B2" w:rsidRDefault="00000000">
      <w:pPr>
        <w:pStyle w:val="Heading1"/>
      </w:pPr>
      <w:bookmarkStart w:id="6" w:name="tagline"/>
      <w:bookmarkEnd w:id="5"/>
      <w:r>
        <w:t>5. Tagline</w:t>
      </w:r>
    </w:p>
    <w:p w14:paraId="7A8CF29E" w14:textId="77777777" w:rsidR="001025B2" w:rsidRDefault="00000000">
      <w:pPr>
        <w:pStyle w:val="FirstParagraph"/>
      </w:pPr>
      <w:r>
        <w:rPr>
          <w:b/>
          <w:bCs/>
        </w:rPr>
        <w:t>Validate. Inspect. Deliver.</w:t>
      </w:r>
    </w:p>
    <w:p w14:paraId="0C447E21" w14:textId="77777777" w:rsidR="001025B2" w:rsidRDefault="00000000">
      <w:pPr>
        <w:pStyle w:val="BodyText"/>
      </w:pPr>
      <w:r>
        <w:t>Always retain the periods.</w:t>
      </w:r>
    </w:p>
    <w:p w14:paraId="3AA76CAA" w14:textId="77777777" w:rsidR="001025B2" w:rsidRDefault="00CE68F6">
      <w:r>
        <w:rPr>
          <w:noProof/>
        </w:rPr>
        <w:pict w14:anchorId="0F01E457">
          <v:rect id="_x0000_i1034" alt="" style="width:468pt;height:.05pt;mso-width-percent:0;mso-height-percent:0;mso-width-percent:0;mso-height-percent:0" o:hralign="center" o:hrstd="t" o:hr="t"/>
        </w:pict>
      </w:r>
    </w:p>
    <w:p w14:paraId="440083D5" w14:textId="77777777" w:rsidR="001025B2" w:rsidRDefault="00000000">
      <w:pPr>
        <w:pStyle w:val="Heading1"/>
      </w:pPr>
      <w:bookmarkStart w:id="7" w:name="logo-icon"/>
      <w:bookmarkEnd w:id="6"/>
      <w:r>
        <w:t>6. Logo &amp; Icon</w:t>
      </w:r>
    </w:p>
    <w:p w14:paraId="62CE668E" w14:textId="77777777" w:rsidR="001025B2" w:rsidRDefault="00000000">
      <w:pPr>
        <w:pStyle w:val="FirstParagraph"/>
      </w:pPr>
      <w:r>
        <w:t>The icon consists of:</w:t>
      </w:r>
    </w:p>
    <w:p w14:paraId="2341502C" w14:textId="77777777" w:rsidR="001025B2" w:rsidRDefault="00000000">
      <w:pPr>
        <w:pStyle w:val="Compact"/>
        <w:numPr>
          <w:ilvl w:val="0"/>
          <w:numId w:val="5"/>
        </w:numPr>
      </w:pPr>
      <w:r>
        <w:t>Blue rounded-square background</w:t>
      </w:r>
    </w:p>
    <w:p w14:paraId="1BAD61C2" w14:textId="77777777" w:rsidR="001025B2" w:rsidRDefault="00000000">
      <w:pPr>
        <w:pStyle w:val="Compact"/>
        <w:numPr>
          <w:ilvl w:val="0"/>
          <w:numId w:val="5"/>
        </w:numPr>
      </w:pPr>
      <w:r>
        <w:t>Media display frame</w:t>
      </w:r>
    </w:p>
    <w:p w14:paraId="658C04AC" w14:textId="77777777" w:rsidR="001025B2" w:rsidRDefault="00000000">
      <w:pPr>
        <w:pStyle w:val="Compact"/>
        <w:numPr>
          <w:ilvl w:val="0"/>
          <w:numId w:val="5"/>
        </w:numPr>
      </w:pPr>
      <w:r>
        <w:t>Magnifying glass</w:t>
      </w:r>
    </w:p>
    <w:p w14:paraId="479C3956" w14:textId="77777777" w:rsidR="001025B2" w:rsidRDefault="00000000">
      <w:pPr>
        <w:pStyle w:val="Compact"/>
        <w:numPr>
          <w:ilvl w:val="0"/>
          <w:numId w:val="5"/>
        </w:numPr>
      </w:pPr>
      <w:r>
        <w:t>Checkmark integrated inside the lens</w:t>
      </w:r>
    </w:p>
    <w:p w14:paraId="4F5085F0" w14:textId="77777777" w:rsidR="001025B2" w:rsidRDefault="00000000">
      <w:pPr>
        <w:pStyle w:val="FirstParagraph"/>
      </w:pPr>
      <w:r>
        <w:t xml:space="preserve">The icon represents </w:t>
      </w:r>
      <w:r>
        <w:rPr>
          <w:b/>
          <w:bCs/>
        </w:rPr>
        <w:t>inspection and validation</w:t>
      </w:r>
      <w:r>
        <w:t>, not a specific media format.</w:t>
      </w:r>
    </w:p>
    <w:p w14:paraId="5F2F1F07" w14:textId="77777777" w:rsidR="001025B2" w:rsidRDefault="00CE68F6">
      <w:r>
        <w:rPr>
          <w:noProof/>
        </w:rPr>
        <w:pict w14:anchorId="70B70601">
          <v:rect id="_x0000_i1033" alt="" style="width:468pt;height:.05pt;mso-width-percent:0;mso-height-percent:0;mso-width-percent:0;mso-height-percent:0" o:hralign="center" o:hrstd="t" o:hr="t"/>
        </w:pict>
      </w:r>
    </w:p>
    <w:p w14:paraId="2DC63D64" w14:textId="77777777" w:rsidR="001025B2" w:rsidRDefault="00000000">
      <w:pPr>
        <w:pStyle w:val="Heading1"/>
      </w:pPr>
      <w:bookmarkStart w:id="8" w:name="color-palette"/>
      <w:bookmarkEnd w:id="7"/>
      <w:r>
        <w:t>7. Color Palette</w:t>
      </w:r>
    </w:p>
    <w:p w14:paraId="292DE3BF" w14:textId="77777777" w:rsidR="001025B2" w:rsidRDefault="00000000">
      <w:pPr>
        <w:pStyle w:val="FirstParagraph"/>
      </w:pPr>
      <w:r>
        <w:t>Primary Blue: #1F73FF</w:t>
      </w:r>
    </w:p>
    <w:p w14:paraId="6086D5A0" w14:textId="77777777" w:rsidR="001025B2" w:rsidRDefault="00000000">
      <w:pPr>
        <w:pStyle w:val="BodyText"/>
      </w:pPr>
      <w:r>
        <w:t>Deep Navy: #081A3D</w:t>
      </w:r>
    </w:p>
    <w:p w14:paraId="2FBE40A7" w14:textId="77777777" w:rsidR="001025B2" w:rsidRDefault="00000000">
      <w:pPr>
        <w:pStyle w:val="BodyText"/>
      </w:pPr>
      <w:r>
        <w:t>Display Blue: #0D2F73</w:t>
      </w:r>
    </w:p>
    <w:p w14:paraId="30C3253B" w14:textId="77777777" w:rsidR="001025B2" w:rsidRDefault="00000000">
      <w:pPr>
        <w:pStyle w:val="BodyText"/>
      </w:pPr>
      <w:r>
        <w:lastRenderedPageBreak/>
        <w:t>White: #FFFFFF</w:t>
      </w:r>
    </w:p>
    <w:p w14:paraId="497804C0" w14:textId="77777777" w:rsidR="001025B2" w:rsidRDefault="00000000">
      <w:pPr>
        <w:pStyle w:val="BodyText"/>
      </w:pPr>
      <w:r>
        <w:t>Success Green: Reserved for PASS status only.</w:t>
      </w:r>
    </w:p>
    <w:p w14:paraId="1C5B1C0F" w14:textId="77777777" w:rsidR="001025B2" w:rsidRDefault="00CE68F6">
      <w:r>
        <w:rPr>
          <w:noProof/>
        </w:rPr>
        <w:pict w14:anchorId="6667E5EA">
          <v:rect id="_x0000_i1032" alt="" style="width:468pt;height:.05pt;mso-width-percent:0;mso-height-percent:0;mso-width-percent:0;mso-height-percent:0" o:hralign="center" o:hrstd="t" o:hr="t"/>
        </w:pict>
      </w:r>
    </w:p>
    <w:p w14:paraId="6E502AE9" w14:textId="77777777" w:rsidR="001025B2" w:rsidRDefault="00000000">
      <w:pPr>
        <w:pStyle w:val="Heading1"/>
      </w:pPr>
      <w:bookmarkStart w:id="9" w:name="typography"/>
      <w:bookmarkEnd w:id="8"/>
      <w:r>
        <w:t>8. Typography</w:t>
      </w:r>
    </w:p>
    <w:p w14:paraId="148B2715" w14:textId="77777777" w:rsidR="001025B2" w:rsidRDefault="00000000">
      <w:pPr>
        <w:pStyle w:val="FirstParagraph"/>
      </w:pPr>
      <w:r>
        <w:t>Primary: - SF Pro Display (macOS)</w:t>
      </w:r>
    </w:p>
    <w:p w14:paraId="3966FC76" w14:textId="77777777" w:rsidR="001025B2" w:rsidRDefault="00000000">
      <w:pPr>
        <w:pStyle w:val="BodyText"/>
      </w:pPr>
      <w:r>
        <w:t>Fallback: - Helvetica Neue</w:t>
      </w:r>
    </w:p>
    <w:p w14:paraId="3EF01EAC" w14:textId="77777777" w:rsidR="001025B2" w:rsidRDefault="00CE68F6">
      <w:r>
        <w:rPr>
          <w:noProof/>
        </w:rPr>
        <w:pict w14:anchorId="31F74670">
          <v:rect id="_x0000_i1031" alt="" style="width:468pt;height:.05pt;mso-width-percent:0;mso-height-percent:0;mso-width-percent:0;mso-height-percent:0" o:hralign="center" o:hrstd="t" o:hr="t"/>
        </w:pict>
      </w:r>
    </w:p>
    <w:p w14:paraId="1CD5843A" w14:textId="77777777" w:rsidR="001025B2" w:rsidRDefault="00000000">
      <w:pPr>
        <w:pStyle w:val="Heading1"/>
      </w:pPr>
      <w:bookmarkStart w:id="10" w:name="design-principles"/>
      <w:bookmarkEnd w:id="9"/>
      <w:r>
        <w:t>9. Design Principles</w:t>
      </w:r>
    </w:p>
    <w:p w14:paraId="463E7372" w14:textId="77777777" w:rsidR="001025B2" w:rsidRDefault="00000000">
      <w:pPr>
        <w:pStyle w:val="FirstParagraph"/>
      </w:pPr>
      <w:r>
        <w:t>Every design decision should reinforce:</w:t>
      </w:r>
    </w:p>
    <w:p w14:paraId="64DFB61A" w14:textId="77777777" w:rsidR="001025B2" w:rsidRDefault="00000000">
      <w:pPr>
        <w:pStyle w:val="Compact"/>
        <w:numPr>
          <w:ilvl w:val="0"/>
          <w:numId w:val="6"/>
        </w:numPr>
      </w:pPr>
      <w:r>
        <w:t>Confidence</w:t>
      </w:r>
    </w:p>
    <w:p w14:paraId="7559ED8A" w14:textId="77777777" w:rsidR="001025B2" w:rsidRDefault="00000000">
      <w:pPr>
        <w:pStyle w:val="Compact"/>
        <w:numPr>
          <w:ilvl w:val="0"/>
          <w:numId w:val="6"/>
        </w:numPr>
      </w:pPr>
      <w:r>
        <w:t>Clarity</w:t>
      </w:r>
    </w:p>
    <w:p w14:paraId="15FACF21" w14:textId="77777777" w:rsidR="001025B2" w:rsidRDefault="00000000">
      <w:pPr>
        <w:pStyle w:val="Compact"/>
        <w:numPr>
          <w:ilvl w:val="0"/>
          <w:numId w:val="6"/>
        </w:numPr>
      </w:pPr>
      <w:r>
        <w:t>Precision</w:t>
      </w:r>
    </w:p>
    <w:p w14:paraId="51E8F28A" w14:textId="77777777" w:rsidR="001025B2" w:rsidRDefault="00000000">
      <w:pPr>
        <w:pStyle w:val="Compact"/>
        <w:numPr>
          <w:ilvl w:val="0"/>
          <w:numId w:val="6"/>
        </w:numPr>
      </w:pPr>
      <w:r>
        <w:t>Consistency</w:t>
      </w:r>
    </w:p>
    <w:p w14:paraId="70AD71E5" w14:textId="77777777" w:rsidR="001025B2" w:rsidRDefault="00000000">
      <w:pPr>
        <w:pStyle w:val="Compact"/>
        <w:numPr>
          <w:ilvl w:val="0"/>
          <w:numId w:val="6"/>
        </w:numPr>
      </w:pPr>
      <w:r>
        <w:t>Simplicity</w:t>
      </w:r>
    </w:p>
    <w:p w14:paraId="48F74F42" w14:textId="77777777" w:rsidR="001025B2" w:rsidRDefault="00CE68F6">
      <w:r>
        <w:rPr>
          <w:noProof/>
        </w:rPr>
        <w:pict w14:anchorId="7810B7FA">
          <v:rect id="_x0000_i1030" alt="" style="width:468pt;height:.05pt;mso-width-percent:0;mso-height-percent:0;mso-width-percent:0;mso-height-percent:0" o:hralign="center" o:hrstd="t" o:hr="t"/>
        </w:pict>
      </w:r>
    </w:p>
    <w:p w14:paraId="52A87490" w14:textId="77777777" w:rsidR="001025B2" w:rsidRDefault="00000000">
      <w:pPr>
        <w:pStyle w:val="Heading1"/>
      </w:pPr>
      <w:bookmarkStart w:id="11" w:name="launch-experience"/>
      <w:bookmarkEnd w:id="10"/>
      <w:r>
        <w:t>10. Launch Experience</w:t>
      </w:r>
    </w:p>
    <w:p w14:paraId="238C8D22" w14:textId="77777777" w:rsidR="001025B2" w:rsidRDefault="00000000">
      <w:pPr>
        <w:pStyle w:val="Heading2"/>
      </w:pPr>
      <w:bookmarkStart w:id="12" w:name="duration"/>
      <w:r>
        <w:t>Duration</w:t>
      </w:r>
    </w:p>
    <w:p w14:paraId="620F1C81" w14:textId="77777777" w:rsidR="001025B2" w:rsidRDefault="00000000">
      <w:pPr>
        <w:pStyle w:val="FirstParagraph"/>
      </w:pPr>
      <w:r>
        <w:t>Target: 1.8–2.2 seconds</w:t>
      </w:r>
    </w:p>
    <w:p w14:paraId="78C561D1" w14:textId="77777777" w:rsidR="001025B2" w:rsidRDefault="00000000">
      <w:pPr>
        <w:pStyle w:val="BodyText"/>
      </w:pPr>
      <w:r>
        <w:t>Display only when startup requires noticeable initialization.</w:t>
      </w:r>
    </w:p>
    <w:p w14:paraId="474690C7" w14:textId="77777777" w:rsidR="001025B2" w:rsidRDefault="00000000">
      <w:pPr>
        <w:pStyle w:val="Heading2"/>
      </w:pPr>
      <w:bookmarkStart w:id="13" w:name="animation-sequence"/>
      <w:bookmarkEnd w:id="12"/>
      <w:r>
        <w:t>Animation Sequence</w:t>
      </w:r>
    </w:p>
    <w:p w14:paraId="792CF3E3" w14:textId="77777777" w:rsidR="001025B2" w:rsidRDefault="00000000">
      <w:pPr>
        <w:pStyle w:val="Compact"/>
        <w:numPr>
          <w:ilvl w:val="0"/>
          <w:numId w:val="7"/>
        </w:numPr>
      </w:pPr>
      <w:r>
        <w:t>Dark navy background.</w:t>
      </w:r>
    </w:p>
    <w:p w14:paraId="4C954440" w14:textId="77777777" w:rsidR="001025B2" w:rsidRDefault="00000000">
      <w:pPr>
        <w:pStyle w:val="Compact"/>
        <w:numPr>
          <w:ilvl w:val="0"/>
          <w:numId w:val="7"/>
        </w:numPr>
      </w:pPr>
      <w:r>
        <w:t>Soft blue scanning light sweeps across the screen.</w:t>
      </w:r>
    </w:p>
    <w:p w14:paraId="15681D99" w14:textId="77777777" w:rsidR="001025B2" w:rsidRDefault="00000000">
      <w:pPr>
        <w:pStyle w:val="Compact"/>
        <w:numPr>
          <w:ilvl w:val="0"/>
          <w:numId w:val="7"/>
        </w:numPr>
      </w:pPr>
      <w:r>
        <w:t>Media frame fades in.</w:t>
      </w:r>
    </w:p>
    <w:p w14:paraId="564441F5" w14:textId="77777777" w:rsidR="001025B2" w:rsidRDefault="00000000">
      <w:pPr>
        <w:pStyle w:val="Compact"/>
        <w:numPr>
          <w:ilvl w:val="0"/>
          <w:numId w:val="7"/>
        </w:numPr>
      </w:pPr>
      <w:r>
        <w:t>Magnifying glass appears with a subtle scale transition.</w:t>
      </w:r>
    </w:p>
    <w:p w14:paraId="13A349DE" w14:textId="77777777" w:rsidR="001025B2" w:rsidRDefault="00000000">
      <w:pPr>
        <w:pStyle w:val="Compact"/>
        <w:numPr>
          <w:ilvl w:val="0"/>
          <w:numId w:val="7"/>
        </w:numPr>
      </w:pPr>
      <w:r>
        <w:t>Checkmark fades into the lens.</w:t>
      </w:r>
    </w:p>
    <w:p w14:paraId="7A5598C5" w14:textId="77777777" w:rsidR="001025B2" w:rsidRDefault="00000000">
      <w:pPr>
        <w:pStyle w:val="Compact"/>
        <w:numPr>
          <w:ilvl w:val="0"/>
          <w:numId w:val="7"/>
        </w:numPr>
      </w:pPr>
      <w:r>
        <w:t>“Media QC Inspector” fades in.</w:t>
      </w:r>
    </w:p>
    <w:p w14:paraId="40D2B693" w14:textId="77777777" w:rsidR="001025B2" w:rsidRDefault="00000000">
      <w:pPr>
        <w:pStyle w:val="Compact"/>
        <w:numPr>
          <w:ilvl w:val="0"/>
          <w:numId w:val="7"/>
        </w:numPr>
      </w:pPr>
      <w:r>
        <w:t>The tagline appears one word at a time:</w:t>
      </w:r>
    </w:p>
    <w:p w14:paraId="6EB30CBA" w14:textId="77777777" w:rsidR="001025B2" w:rsidRDefault="00000000">
      <w:pPr>
        <w:pStyle w:val="Compact"/>
        <w:numPr>
          <w:ilvl w:val="0"/>
          <w:numId w:val="8"/>
        </w:numPr>
      </w:pPr>
      <w:r>
        <w:t>Validate.</w:t>
      </w:r>
    </w:p>
    <w:p w14:paraId="65FC27EA" w14:textId="77777777" w:rsidR="001025B2" w:rsidRDefault="00000000">
      <w:pPr>
        <w:pStyle w:val="Compact"/>
        <w:numPr>
          <w:ilvl w:val="0"/>
          <w:numId w:val="8"/>
        </w:numPr>
      </w:pPr>
      <w:r>
        <w:t>Inspect.</w:t>
      </w:r>
    </w:p>
    <w:p w14:paraId="15942EE0" w14:textId="77777777" w:rsidR="001025B2" w:rsidRDefault="00000000">
      <w:pPr>
        <w:pStyle w:val="Compact"/>
        <w:numPr>
          <w:ilvl w:val="0"/>
          <w:numId w:val="8"/>
        </w:numPr>
      </w:pPr>
      <w:r>
        <w:t>Deliver.</w:t>
      </w:r>
    </w:p>
    <w:p w14:paraId="70D70C4E" w14:textId="77777777" w:rsidR="001025B2" w:rsidRDefault="00000000">
      <w:pPr>
        <w:pStyle w:val="Compact"/>
        <w:numPr>
          <w:ilvl w:val="0"/>
          <w:numId w:val="9"/>
        </w:numPr>
      </w:pPr>
      <w:r>
        <w:lastRenderedPageBreak/>
        <w:t>Brief pause.</w:t>
      </w:r>
    </w:p>
    <w:p w14:paraId="050010BD" w14:textId="77777777" w:rsidR="001025B2" w:rsidRDefault="00000000">
      <w:pPr>
        <w:pStyle w:val="Compact"/>
        <w:numPr>
          <w:ilvl w:val="0"/>
          <w:numId w:val="9"/>
        </w:numPr>
      </w:pPr>
      <w:r>
        <w:t>Transition into the application.</w:t>
      </w:r>
    </w:p>
    <w:p w14:paraId="6E8ED4A3" w14:textId="77777777" w:rsidR="001025B2" w:rsidRDefault="00000000">
      <w:pPr>
        <w:pStyle w:val="FirstParagraph"/>
      </w:pPr>
      <w:r>
        <w:t>No sound effects.</w:t>
      </w:r>
    </w:p>
    <w:p w14:paraId="788050F8" w14:textId="77777777" w:rsidR="001025B2" w:rsidRDefault="00000000">
      <w:pPr>
        <w:pStyle w:val="BodyText"/>
      </w:pPr>
      <w:r>
        <w:t>Animations should feel calm, elegant, and purposeful.</w:t>
      </w:r>
    </w:p>
    <w:p w14:paraId="6DAF3F8A" w14:textId="77777777" w:rsidR="001025B2" w:rsidRDefault="00CE68F6">
      <w:r>
        <w:rPr>
          <w:noProof/>
        </w:rPr>
        <w:pict w14:anchorId="1819BBF5">
          <v:rect id="_x0000_i1029" alt="" style="width:468pt;height:.05pt;mso-width-percent:0;mso-height-percent:0;mso-width-percent:0;mso-height-percent:0" o:hralign="center" o:hrstd="t" o:hr="t"/>
        </w:pict>
      </w:r>
    </w:p>
    <w:p w14:paraId="77257E4D" w14:textId="77777777" w:rsidR="001025B2" w:rsidRDefault="00000000">
      <w:pPr>
        <w:pStyle w:val="Heading1"/>
      </w:pPr>
      <w:bookmarkStart w:id="14" w:name="reports"/>
      <w:bookmarkEnd w:id="11"/>
      <w:bookmarkEnd w:id="13"/>
      <w:r>
        <w:t>11. Reports</w:t>
      </w:r>
    </w:p>
    <w:p w14:paraId="746B42D6" w14:textId="77777777" w:rsidR="001025B2" w:rsidRDefault="00000000">
      <w:pPr>
        <w:pStyle w:val="FirstParagraph"/>
      </w:pPr>
      <w:r>
        <w:t>Use consistent status colors:</w:t>
      </w:r>
    </w:p>
    <w:p w14:paraId="51EFF71D" w14:textId="77777777" w:rsidR="001025B2" w:rsidRDefault="00000000">
      <w:pPr>
        <w:pStyle w:val="Compact"/>
        <w:numPr>
          <w:ilvl w:val="0"/>
          <w:numId w:val="10"/>
        </w:numPr>
      </w:pPr>
      <w:r>
        <w:t>PASS — Green</w:t>
      </w:r>
    </w:p>
    <w:p w14:paraId="7DE7F89C" w14:textId="77777777" w:rsidR="001025B2" w:rsidRDefault="00000000">
      <w:pPr>
        <w:pStyle w:val="Compact"/>
        <w:numPr>
          <w:ilvl w:val="0"/>
          <w:numId w:val="10"/>
        </w:numPr>
      </w:pPr>
      <w:r>
        <w:t>WARNING — Orange</w:t>
      </w:r>
    </w:p>
    <w:p w14:paraId="47397A26" w14:textId="77777777" w:rsidR="001025B2" w:rsidRDefault="00000000">
      <w:pPr>
        <w:pStyle w:val="Compact"/>
        <w:numPr>
          <w:ilvl w:val="0"/>
          <w:numId w:val="10"/>
        </w:numPr>
      </w:pPr>
      <w:r>
        <w:t>FAIL — Red</w:t>
      </w:r>
    </w:p>
    <w:p w14:paraId="030FD8DA" w14:textId="77777777" w:rsidR="001025B2" w:rsidRDefault="00000000">
      <w:pPr>
        <w:pStyle w:val="FirstParagraph"/>
      </w:pPr>
      <w:r>
        <w:t>Reports should remain clean, readable, and production-oriented.</w:t>
      </w:r>
    </w:p>
    <w:p w14:paraId="11FEDCE5" w14:textId="77777777" w:rsidR="001025B2" w:rsidRDefault="00CE68F6">
      <w:r>
        <w:rPr>
          <w:noProof/>
        </w:rPr>
        <w:pict w14:anchorId="3F302791">
          <v:rect id="_x0000_i1028" alt="" style="width:468pt;height:.05pt;mso-width-percent:0;mso-height-percent:0;mso-width-percent:0;mso-height-percent:0" o:hralign="center" o:hrstd="t" o:hr="t"/>
        </w:pict>
      </w:r>
    </w:p>
    <w:p w14:paraId="796CEB6C" w14:textId="677E2660" w:rsidR="001025B2" w:rsidRDefault="00000000">
      <w:pPr>
        <w:pStyle w:val="Heading1"/>
      </w:pPr>
      <w:bookmarkStart w:id="15" w:name="github"/>
      <w:bookmarkEnd w:id="14"/>
      <w:r>
        <w:t>12. GitHub</w:t>
      </w:r>
      <w:r w:rsidR="0092279D">
        <w:t xml:space="preserve"> Social Preview</w:t>
      </w:r>
    </w:p>
    <w:p w14:paraId="6A9C67DD" w14:textId="230F4288" w:rsidR="0092279D" w:rsidRPr="0092279D" w:rsidRDefault="0092279D" w:rsidP="0092279D">
      <w:pPr>
        <w:pStyle w:val="FirstParagraph"/>
      </w:pPr>
      <w:r>
        <w:t>Master Artwork</w:t>
      </w:r>
      <w:r>
        <w:br/>
      </w:r>
      <w:r w:rsidRPr="0092279D">
        <w:rPr>
          <w:rFonts w:cs="Courier New"/>
        </w:rPr>
        <w:t>- SocialPreview.png</w:t>
      </w:r>
    </w:p>
    <w:p w14:paraId="0D498153" w14:textId="77777777" w:rsidR="0092279D" w:rsidRPr="0092279D" w:rsidRDefault="0092279D" w:rsidP="0092279D">
      <w:pPr>
        <w:autoSpaceDE w:val="0"/>
        <w:autoSpaceDN w:val="0"/>
        <w:adjustRightInd w:val="0"/>
        <w:spacing w:after="0"/>
        <w:rPr>
          <w:rFonts w:cs="Courier New"/>
        </w:rPr>
      </w:pPr>
    </w:p>
    <w:p w14:paraId="57F3002D" w14:textId="77777777" w:rsidR="0092279D" w:rsidRPr="0092279D" w:rsidRDefault="0092279D" w:rsidP="0092279D">
      <w:pPr>
        <w:autoSpaceDE w:val="0"/>
        <w:autoSpaceDN w:val="0"/>
        <w:adjustRightInd w:val="0"/>
        <w:spacing w:after="0"/>
        <w:rPr>
          <w:rFonts w:cs="Courier New"/>
        </w:rPr>
      </w:pPr>
      <w:r w:rsidRPr="0092279D">
        <w:rPr>
          <w:rFonts w:cs="Courier New"/>
        </w:rPr>
        <w:t>GitHub Upload</w:t>
      </w:r>
    </w:p>
    <w:p w14:paraId="205AB2F0" w14:textId="77777777" w:rsidR="0092279D" w:rsidRPr="0092279D" w:rsidRDefault="0092279D" w:rsidP="0092279D">
      <w:pPr>
        <w:autoSpaceDE w:val="0"/>
        <w:autoSpaceDN w:val="0"/>
        <w:adjustRightInd w:val="0"/>
        <w:spacing w:after="0"/>
        <w:rPr>
          <w:rFonts w:cs="Courier New"/>
        </w:rPr>
      </w:pPr>
      <w:r w:rsidRPr="0092279D">
        <w:rPr>
          <w:rFonts w:cs="Courier New"/>
        </w:rPr>
        <w:t>- SocialPreview_GitHub.jpg</w:t>
      </w:r>
    </w:p>
    <w:p w14:paraId="528F6CF0" w14:textId="77777777" w:rsidR="0092279D" w:rsidRPr="0092279D" w:rsidRDefault="0092279D" w:rsidP="0092279D">
      <w:pPr>
        <w:autoSpaceDE w:val="0"/>
        <w:autoSpaceDN w:val="0"/>
        <w:adjustRightInd w:val="0"/>
        <w:spacing w:after="0"/>
        <w:rPr>
          <w:rFonts w:cs="Courier New"/>
        </w:rPr>
      </w:pPr>
      <w:r w:rsidRPr="0092279D">
        <w:rPr>
          <w:rFonts w:cs="Courier New"/>
        </w:rPr>
        <w:t>- 1280 × 640 pixels</w:t>
      </w:r>
    </w:p>
    <w:p w14:paraId="63532587" w14:textId="77777777" w:rsidR="0092279D" w:rsidRPr="0092279D" w:rsidRDefault="0092279D" w:rsidP="0092279D">
      <w:pPr>
        <w:autoSpaceDE w:val="0"/>
        <w:autoSpaceDN w:val="0"/>
        <w:adjustRightInd w:val="0"/>
        <w:spacing w:after="0"/>
        <w:rPr>
          <w:rFonts w:cs="Courier New"/>
        </w:rPr>
      </w:pPr>
      <w:r w:rsidRPr="0092279D">
        <w:rPr>
          <w:rFonts w:cs="Courier New"/>
        </w:rPr>
        <w:t>- Optimized to remain under GitHub's 1 MB limit</w:t>
      </w:r>
    </w:p>
    <w:p w14:paraId="096F01C8" w14:textId="77777777" w:rsidR="001025B2" w:rsidRDefault="00CE68F6">
      <w:r>
        <w:rPr>
          <w:noProof/>
        </w:rPr>
        <w:pict w14:anchorId="075C58A0">
          <v:rect id="_x0000_i1027" alt="" style="width:468pt;height:.05pt;mso-width-percent:0;mso-height-percent:0;mso-width-percent:0;mso-height-percent:0" o:hralign="center" o:hrstd="t" o:hr="t"/>
        </w:pict>
      </w:r>
    </w:p>
    <w:p w14:paraId="02A41A38" w14:textId="77777777" w:rsidR="001025B2" w:rsidRDefault="00000000">
      <w:pPr>
        <w:pStyle w:val="Heading1"/>
      </w:pPr>
      <w:bookmarkStart w:id="16" w:name="about-window"/>
      <w:bookmarkEnd w:id="15"/>
      <w:r>
        <w:t>13. About Window</w:t>
      </w:r>
    </w:p>
    <w:p w14:paraId="6C8E9189" w14:textId="77777777" w:rsidR="001025B2" w:rsidRDefault="00000000">
      <w:pPr>
        <w:pStyle w:val="FirstParagraph"/>
      </w:pPr>
      <w:r>
        <w:t>Display:</w:t>
      </w:r>
    </w:p>
    <w:p w14:paraId="347221A5" w14:textId="77777777" w:rsidR="001025B2" w:rsidRDefault="00000000">
      <w:pPr>
        <w:pStyle w:val="Compact"/>
        <w:numPr>
          <w:ilvl w:val="0"/>
          <w:numId w:val="12"/>
        </w:numPr>
      </w:pPr>
      <w:r>
        <w:t>Application icon</w:t>
      </w:r>
    </w:p>
    <w:p w14:paraId="19817E80" w14:textId="77777777" w:rsidR="001025B2" w:rsidRDefault="00000000">
      <w:pPr>
        <w:pStyle w:val="Compact"/>
        <w:numPr>
          <w:ilvl w:val="0"/>
          <w:numId w:val="12"/>
        </w:numPr>
      </w:pPr>
      <w:r>
        <w:t>Product name</w:t>
      </w:r>
    </w:p>
    <w:p w14:paraId="17DEB9E3" w14:textId="77777777" w:rsidR="001025B2" w:rsidRDefault="00000000">
      <w:pPr>
        <w:pStyle w:val="Compact"/>
        <w:numPr>
          <w:ilvl w:val="0"/>
          <w:numId w:val="12"/>
        </w:numPr>
      </w:pPr>
      <w:r>
        <w:t>Version / Build</w:t>
      </w:r>
    </w:p>
    <w:p w14:paraId="568DF495" w14:textId="77777777" w:rsidR="001025B2" w:rsidRDefault="00000000">
      <w:pPr>
        <w:pStyle w:val="Compact"/>
        <w:numPr>
          <w:ilvl w:val="0"/>
          <w:numId w:val="12"/>
        </w:numPr>
      </w:pPr>
      <w:r>
        <w:t>Status</w:t>
      </w:r>
    </w:p>
    <w:p w14:paraId="1EECDE09" w14:textId="77777777" w:rsidR="001025B2" w:rsidRDefault="00000000">
      <w:pPr>
        <w:pStyle w:val="Compact"/>
        <w:numPr>
          <w:ilvl w:val="0"/>
          <w:numId w:val="12"/>
        </w:numPr>
      </w:pPr>
      <w:r>
        <w:t>Created by David L. Gelb</w:t>
      </w:r>
    </w:p>
    <w:p w14:paraId="000EB3F3" w14:textId="77777777" w:rsidR="001025B2" w:rsidRDefault="00CE68F6">
      <w:r>
        <w:rPr>
          <w:noProof/>
        </w:rPr>
        <w:pict w14:anchorId="1D6590A1">
          <v:rect id="_x0000_i1026" alt="" style="width:468pt;height:.05pt;mso-width-percent:0;mso-height-percent:0;mso-width-percent:0;mso-height-percent:0" o:hralign="center" o:hrstd="t" o:hr="t"/>
        </w:pict>
      </w:r>
    </w:p>
    <w:p w14:paraId="4F1A18FD" w14:textId="77777777" w:rsidR="001025B2" w:rsidRDefault="00000000">
      <w:pPr>
        <w:pStyle w:val="Heading1"/>
      </w:pPr>
      <w:bookmarkStart w:id="17" w:name="future-branding"/>
      <w:bookmarkEnd w:id="16"/>
      <w:r>
        <w:lastRenderedPageBreak/>
        <w:t>14. Future Branding</w:t>
      </w:r>
    </w:p>
    <w:p w14:paraId="373D8617" w14:textId="77777777" w:rsidR="001025B2" w:rsidRDefault="00000000">
      <w:pPr>
        <w:pStyle w:val="FirstParagraph"/>
      </w:pPr>
      <w:r>
        <w:t>Future assets should follow these guidelines:</w:t>
      </w:r>
    </w:p>
    <w:p w14:paraId="4E4E0236" w14:textId="77777777" w:rsidR="001025B2" w:rsidRDefault="00000000">
      <w:pPr>
        <w:pStyle w:val="Compact"/>
        <w:numPr>
          <w:ilvl w:val="0"/>
          <w:numId w:val="13"/>
        </w:numPr>
      </w:pPr>
      <w:r>
        <w:t>Splash screen</w:t>
      </w:r>
    </w:p>
    <w:p w14:paraId="21B7B400" w14:textId="77777777" w:rsidR="001025B2" w:rsidRDefault="00000000">
      <w:pPr>
        <w:pStyle w:val="Compact"/>
        <w:numPr>
          <w:ilvl w:val="0"/>
          <w:numId w:val="13"/>
        </w:numPr>
      </w:pPr>
      <w:r>
        <w:t>DMG installer</w:t>
      </w:r>
    </w:p>
    <w:p w14:paraId="1F812A6F" w14:textId="77777777" w:rsidR="001025B2" w:rsidRDefault="00000000">
      <w:pPr>
        <w:pStyle w:val="Compact"/>
        <w:numPr>
          <w:ilvl w:val="0"/>
          <w:numId w:val="13"/>
        </w:numPr>
      </w:pPr>
      <w:r>
        <w:t>Website</w:t>
      </w:r>
    </w:p>
    <w:p w14:paraId="3945B446" w14:textId="77777777" w:rsidR="001025B2" w:rsidRDefault="00000000">
      <w:pPr>
        <w:pStyle w:val="Compact"/>
        <w:numPr>
          <w:ilvl w:val="0"/>
          <w:numId w:val="13"/>
        </w:numPr>
      </w:pPr>
      <w:r>
        <w:t>Documentation</w:t>
      </w:r>
    </w:p>
    <w:p w14:paraId="4221B400" w14:textId="77777777" w:rsidR="001025B2" w:rsidRDefault="00000000">
      <w:pPr>
        <w:pStyle w:val="Compact"/>
        <w:numPr>
          <w:ilvl w:val="0"/>
          <w:numId w:val="13"/>
        </w:numPr>
      </w:pPr>
      <w:r>
        <w:t>Windows version</w:t>
      </w:r>
    </w:p>
    <w:p w14:paraId="22034449" w14:textId="77777777" w:rsidR="001025B2" w:rsidRDefault="00000000">
      <w:pPr>
        <w:pStyle w:val="Compact"/>
        <w:numPr>
          <w:ilvl w:val="0"/>
          <w:numId w:val="13"/>
        </w:numPr>
      </w:pPr>
      <w:r>
        <w:t>Training material</w:t>
      </w:r>
    </w:p>
    <w:p w14:paraId="725F67A7" w14:textId="77777777" w:rsidR="001025B2" w:rsidRDefault="00000000">
      <w:pPr>
        <w:pStyle w:val="FirstParagraph"/>
      </w:pPr>
      <w:r>
        <w:t>Maintain one consistent visual identity across every platform.</w:t>
      </w:r>
    </w:p>
    <w:p w14:paraId="51186847" w14:textId="77777777" w:rsidR="001025B2" w:rsidRDefault="00CE68F6">
      <w:r>
        <w:rPr>
          <w:noProof/>
        </w:rPr>
        <w:pict w14:anchorId="5872368D">
          <v:rect id="_x0000_i1025" alt="" style="width:468pt;height:.05pt;mso-width-percent:0;mso-height-percent:0;mso-width-percent:0;mso-height-percent:0" o:hralign="center" o:hrstd="t" o:hr="t"/>
        </w:pict>
      </w:r>
    </w:p>
    <w:p w14:paraId="30655A50" w14:textId="77777777" w:rsidR="001025B2" w:rsidRDefault="00000000">
      <w:pPr>
        <w:pStyle w:val="Heading1"/>
      </w:pPr>
      <w:bookmarkStart w:id="18" w:name="brand-philosophy"/>
      <w:bookmarkEnd w:id="17"/>
      <w:r>
        <w:t>Brand Philosophy</w:t>
      </w:r>
    </w:p>
    <w:p w14:paraId="3B4685D4" w14:textId="77777777" w:rsidR="001025B2" w:rsidRDefault="00000000">
      <w:pPr>
        <w:pStyle w:val="FirstParagraph"/>
      </w:pPr>
      <w:r>
        <w:t>Media QC Inspector should inspire confidence before a user analyzes a single file.</w:t>
      </w:r>
    </w:p>
    <w:p w14:paraId="1B88FCE5" w14:textId="77777777" w:rsidR="001025B2" w:rsidRDefault="00000000">
      <w:pPr>
        <w:pStyle w:val="BodyText"/>
      </w:pPr>
      <w:r>
        <w:t>Every interaction should reinforce the product’s mission:</w:t>
      </w:r>
    </w:p>
    <w:p w14:paraId="715A9FBA" w14:textId="77777777" w:rsidR="001025B2" w:rsidRDefault="00000000">
      <w:pPr>
        <w:pStyle w:val="BodyText"/>
      </w:pPr>
      <w:r>
        <w:rPr>
          <w:b/>
          <w:bCs/>
        </w:rPr>
        <w:t>Validate. Inspect. Deliver.</w:t>
      </w:r>
      <w:bookmarkEnd w:id="18"/>
    </w:p>
    <w:sectPr w:rsidR="001025B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3EFC" w14:textId="77777777" w:rsidR="00CE68F6" w:rsidRDefault="00CE68F6">
      <w:pPr>
        <w:spacing w:after="0"/>
      </w:pPr>
      <w:r>
        <w:separator/>
      </w:r>
    </w:p>
  </w:endnote>
  <w:endnote w:type="continuationSeparator" w:id="0">
    <w:p w14:paraId="622B61CC" w14:textId="77777777" w:rsidR="00CE68F6" w:rsidRDefault="00CE68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8BBAB" w14:textId="77777777" w:rsidR="00CE68F6" w:rsidRDefault="00CE68F6">
      <w:r>
        <w:separator/>
      </w:r>
    </w:p>
  </w:footnote>
  <w:footnote w:type="continuationSeparator" w:id="0">
    <w:p w14:paraId="16E6DFD2" w14:textId="77777777" w:rsidR="00CE68F6" w:rsidRDefault="00CE6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1C30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C2CE1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DE052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8"/>
    <w:multiLevelType w:val="multilevel"/>
    <w:tmpl w:val="2B4A0948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 w16cid:durableId="1516649962">
    <w:abstractNumId w:val="0"/>
  </w:num>
  <w:num w:numId="2" w16cid:durableId="929120009">
    <w:abstractNumId w:val="1"/>
  </w:num>
  <w:num w:numId="3" w16cid:durableId="605500495">
    <w:abstractNumId w:val="1"/>
  </w:num>
  <w:num w:numId="4" w16cid:durableId="1490902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83626">
    <w:abstractNumId w:val="1"/>
  </w:num>
  <w:num w:numId="6" w16cid:durableId="1472210890">
    <w:abstractNumId w:val="1"/>
  </w:num>
  <w:num w:numId="7" w16cid:durableId="763916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01037129">
    <w:abstractNumId w:val="1"/>
  </w:num>
  <w:num w:numId="9" w16cid:durableId="873929288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1738899115">
    <w:abstractNumId w:val="1"/>
  </w:num>
  <w:num w:numId="11" w16cid:durableId="1734767597">
    <w:abstractNumId w:val="1"/>
  </w:num>
  <w:num w:numId="12" w16cid:durableId="1377463564">
    <w:abstractNumId w:val="1"/>
  </w:num>
  <w:num w:numId="13" w16cid:durableId="1293367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25B2"/>
    <w:rsid w:val="001025B2"/>
    <w:rsid w:val="00196DC8"/>
    <w:rsid w:val="004977AA"/>
    <w:rsid w:val="0092279D"/>
    <w:rsid w:val="00CE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51A5"/>
  <w15:docId w15:val="{6A30935B-CC75-3E47-91C7-958846BD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Gelb, David</cp:lastModifiedBy>
  <cp:revision>2</cp:revision>
  <dcterms:created xsi:type="dcterms:W3CDTF">2026-07-31T19:03:00Z</dcterms:created>
  <dcterms:modified xsi:type="dcterms:W3CDTF">2026-07-31T19:41:00Z</dcterms:modified>
</cp:coreProperties>
</file>