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656E2" w14:textId="77777777" w:rsidR="0001528A" w:rsidRPr="00F75C42" w:rsidRDefault="0001528A" w:rsidP="00F75C42">
      <w:pPr>
        <w:spacing w:line="480" w:lineRule="auto"/>
        <w:jc w:val="center"/>
        <w:rPr>
          <w:rFonts w:ascii="Times New Roman" w:hAnsi="Times New Roman" w:cs="Times New Roman"/>
        </w:rPr>
      </w:pPr>
    </w:p>
    <w:p w14:paraId="435D2EA3" w14:textId="77777777" w:rsidR="0001528A" w:rsidRPr="00F75C42" w:rsidRDefault="0001528A" w:rsidP="00F75C42">
      <w:pPr>
        <w:spacing w:line="480" w:lineRule="auto"/>
        <w:jc w:val="center"/>
        <w:rPr>
          <w:rFonts w:ascii="Times New Roman" w:hAnsi="Times New Roman" w:cs="Times New Roman"/>
        </w:rPr>
      </w:pPr>
    </w:p>
    <w:p w14:paraId="02F2005D" w14:textId="77777777" w:rsidR="0001528A" w:rsidRPr="00F75C42" w:rsidRDefault="0001528A" w:rsidP="00F75C42">
      <w:pPr>
        <w:spacing w:line="480" w:lineRule="auto"/>
        <w:jc w:val="center"/>
        <w:rPr>
          <w:rFonts w:ascii="Times New Roman" w:hAnsi="Times New Roman" w:cs="Times New Roman"/>
        </w:rPr>
      </w:pPr>
    </w:p>
    <w:p w14:paraId="75ED8357" w14:textId="77777777" w:rsidR="0001528A" w:rsidRPr="00F75C42" w:rsidRDefault="0001528A" w:rsidP="00F75C42">
      <w:pPr>
        <w:spacing w:line="480" w:lineRule="auto"/>
        <w:rPr>
          <w:rFonts w:ascii="Times New Roman" w:hAnsi="Times New Roman" w:cs="Times New Roman"/>
        </w:rPr>
      </w:pPr>
    </w:p>
    <w:p w14:paraId="70AD479B" w14:textId="77777777" w:rsidR="00A8791C" w:rsidRPr="00F75C42" w:rsidRDefault="00A8791C" w:rsidP="00F75C42">
      <w:pPr>
        <w:spacing w:line="480" w:lineRule="auto"/>
        <w:rPr>
          <w:rFonts w:ascii="Times New Roman" w:hAnsi="Times New Roman" w:cs="Times New Roman"/>
        </w:rPr>
      </w:pPr>
    </w:p>
    <w:p w14:paraId="552785C9" w14:textId="77777777" w:rsidR="0001528A" w:rsidRPr="00F75C42" w:rsidRDefault="0001528A" w:rsidP="00F75C42">
      <w:pPr>
        <w:spacing w:line="480" w:lineRule="auto"/>
        <w:rPr>
          <w:rFonts w:ascii="Times New Roman" w:hAnsi="Times New Roman" w:cs="Times New Roman"/>
        </w:rPr>
      </w:pPr>
    </w:p>
    <w:p w14:paraId="32C9585A" w14:textId="25915F06" w:rsidR="00C63DB9" w:rsidRPr="00F75C42" w:rsidRDefault="00C63DB9" w:rsidP="00F75C42">
      <w:pPr>
        <w:spacing w:line="480" w:lineRule="auto"/>
        <w:jc w:val="center"/>
        <w:rPr>
          <w:rFonts w:ascii="Times New Roman" w:hAnsi="Times New Roman" w:cs="Times New Roman"/>
          <w:b/>
          <w:bCs/>
        </w:rPr>
      </w:pPr>
      <w:r w:rsidRPr="00F75C42">
        <w:rPr>
          <w:rFonts w:ascii="Times New Roman" w:hAnsi="Times New Roman" w:cs="Times New Roman"/>
          <w:b/>
          <w:bCs/>
        </w:rPr>
        <w:t xml:space="preserve">Portfolio Milestone: </w:t>
      </w:r>
      <w:r w:rsidR="009A096C" w:rsidRPr="00F75C42">
        <w:rPr>
          <w:rFonts w:ascii="Times New Roman" w:hAnsi="Times New Roman" w:cs="Times New Roman"/>
          <w:b/>
          <w:bCs/>
        </w:rPr>
        <w:t>System Planning and Process</w:t>
      </w:r>
    </w:p>
    <w:p w14:paraId="0845C94F" w14:textId="77777777" w:rsidR="00C63DB9" w:rsidRPr="00F75C42" w:rsidRDefault="00C63DB9" w:rsidP="00F75C42">
      <w:pPr>
        <w:spacing w:line="480" w:lineRule="auto"/>
        <w:jc w:val="center"/>
        <w:rPr>
          <w:rFonts w:ascii="Times New Roman" w:hAnsi="Times New Roman" w:cs="Times New Roman"/>
          <w:b/>
          <w:bCs/>
        </w:rPr>
      </w:pPr>
    </w:p>
    <w:p w14:paraId="1DFBC5E7" w14:textId="24AC5C87" w:rsidR="0001528A" w:rsidRPr="00F75C42" w:rsidRDefault="0001528A" w:rsidP="00F75C42">
      <w:pPr>
        <w:spacing w:line="480" w:lineRule="auto"/>
        <w:jc w:val="center"/>
        <w:rPr>
          <w:rFonts w:ascii="Times New Roman" w:hAnsi="Times New Roman" w:cs="Times New Roman"/>
        </w:rPr>
      </w:pPr>
      <w:r w:rsidRPr="00F75C42">
        <w:rPr>
          <w:rFonts w:ascii="Times New Roman" w:hAnsi="Times New Roman" w:cs="Times New Roman"/>
        </w:rPr>
        <w:t>Chioma Chance</w:t>
      </w:r>
    </w:p>
    <w:p w14:paraId="19E21532" w14:textId="77777777" w:rsidR="0001528A" w:rsidRPr="00F75C42" w:rsidRDefault="0001528A" w:rsidP="00F75C42">
      <w:pPr>
        <w:spacing w:after="0" w:line="480" w:lineRule="auto"/>
        <w:jc w:val="center"/>
        <w:rPr>
          <w:rStyle w:val="fnt0"/>
          <w:rFonts w:ascii="Times New Roman" w:hAnsi="Times New Roman" w:cs="Times New Roman"/>
        </w:rPr>
      </w:pPr>
      <w:r w:rsidRPr="00F75C42">
        <w:rPr>
          <w:rStyle w:val="fnt0"/>
          <w:rFonts w:ascii="Times New Roman" w:hAnsi="Times New Roman" w:cs="Times New Roman"/>
        </w:rPr>
        <w:t>Colorado State University Global</w:t>
      </w:r>
    </w:p>
    <w:p w14:paraId="1153E79F" w14:textId="6BB94059" w:rsidR="0001528A" w:rsidRPr="00F75C42" w:rsidRDefault="0001528A" w:rsidP="00F75C42">
      <w:pPr>
        <w:spacing w:after="0" w:line="480" w:lineRule="auto"/>
        <w:jc w:val="center"/>
        <w:rPr>
          <w:rStyle w:val="fnt0"/>
          <w:rFonts w:ascii="Times New Roman" w:hAnsi="Times New Roman" w:cs="Times New Roman"/>
        </w:rPr>
      </w:pPr>
      <w:r w:rsidRPr="00F75C42">
        <w:rPr>
          <w:rStyle w:val="fnt0"/>
          <w:rFonts w:ascii="Times New Roman" w:hAnsi="Times New Roman" w:cs="Times New Roman"/>
        </w:rPr>
        <w:t xml:space="preserve">CSC501: </w:t>
      </w:r>
      <w:r w:rsidRPr="00F75C42">
        <w:rPr>
          <w:rFonts w:ascii="Times New Roman" w:hAnsi="Times New Roman" w:cs="Times New Roman"/>
          <w:color w:val="000000"/>
          <w:shd w:val="clear" w:color="auto" w:fill="FFFFFF"/>
        </w:rPr>
        <w:t>Management for the Computer Science Professional</w:t>
      </w:r>
    </w:p>
    <w:p w14:paraId="72A84499" w14:textId="77777777" w:rsidR="0001528A" w:rsidRPr="00F75C42" w:rsidRDefault="0001528A" w:rsidP="00F75C42">
      <w:pPr>
        <w:spacing w:after="0" w:line="480" w:lineRule="auto"/>
        <w:jc w:val="center"/>
        <w:rPr>
          <w:rFonts w:ascii="Times New Roman" w:hAnsi="Times New Roman" w:cs="Times New Roman"/>
          <w:color w:val="000000"/>
          <w:shd w:val="clear" w:color="auto" w:fill="FFFFFF"/>
        </w:rPr>
      </w:pPr>
      <w:r w:rsidRPr="00F75C42">
        <w:rPr>
          <w:rFonts w:ascii="Times New Roman" w:hAnsi="Times New Roman" w:cs="Times New Roman"/>
          <w:color w:val="000000"/>
          <w:shd w:val="clear" w:color="auto" w:fill="FFFFFF"/>
        </w:rPr>
        <w:t>Dr. Brian Holbert</w:t>
      </w:r>
    </w:p>
    <w:p w14:paraId="0C2969C5" w14:textId="39B5C553" w:rsidR="0001528A" w:rsidRPr="00F75C42" w:rsidRDefault="0001528A" w:rsidP="00F75C42">
      <w:pPr>
        <w:spacing w:line="480" w:lineRule="auto"/>
        <w:jc w:val="center"/>
        <w:rPr>
          <w:rStyle w:val="fnt0"/>
          <w:rFonts w:ascii="Times New Roman" w:hAnsi="Times New Roman" w:cs="Times New Roman"/>
        </w:rPr>
      </w:pPr>
      <w:r w:rsidRPr="00F75C42">
        <w:rPr>
          <w:rStyle w:val="fnt0"/>
          <w:rFonts w:ascii="Times New Roman" w:hAnsi="Times New Roman" w:cs="Times New Roman"/>
        </w:rPr>
        <w:t>0</w:t>
      </w:r>
      <w:r w:rsidR="00A8791C" w:rsidRPr="00F75C42">
        <w:rPr>
          <w:rStyle w:val="fnt0"/>
          <w:rFonts w:ascii="Times New Roman" w:hAnsi="Times New Roman" w:cs="Times New Roman"/>
        </w:rPr>
        <w:t>9</w:t>
      </w:r>
      <w:r w:rsidRPr="00F75C42">
        <w:rPr>
          <w:rStyle w:val="fnt0"/>
          <w:rFonts w:ascii="Times New Roman" w:hAnsi="Times New Roman" w:cs="Times New Roman"/>
        </w:rPr>
        <w:t>/</w:t>
      </w:r>
      <w:r w:rsidR="002A3EDE" w:rsidRPr="00F75C42">
        <w:rPr>
          <w:rStyle w:val="fnt0"/>
          <w:rFonts w:ascii="Times New Roman" w:hAnsi="Times New Roman" w:cs="Times New Roman"/>
        </w:rPr>
        <w:t>2</w:t>
      </w:r>
      <w:r w:rsidR="000904DF">
        <w:rPr>
          <w:rStyle w:val="fnt0"/>
          <w:rFonts w:ascii="Times New Roman" w:hAnsi="Times New Roman" w:cs="Times New Roman"/>
        </w:rPr>
        <w:t>9</w:t>
      </w:r>
      <w:r w:rsidRPr="00F75C42">
        <w:rPr>
          <w:rStyle w:val="fnt0"/>
          <w:rFonts w:ascii="Times New Roman" w:hAnsi="Times New Roman" w:cs="Times New Roman"/>
        </w:rPr>
        <w:t>/2024</w:t>
      </w:r>
    </w:p>
    <w:p w14:paraId="7AA9C312" w14:textId="57158B68" w:rsidR="0001528A" w:rsidRPr="00F75C42" w:rsidRDefault="0001528A" w:rsidP="00F75C42">
      <w:pPr>
        <w:spacing w:line="480" w:lineRule="auto"/>
        <w:jc w:val="center"/>
        <w:rPr>
          <w:rFonts w:ascii="Times New Roman" w:hAnsi="Times New Roman" w:cs="Times New Roman"/>
        </w:rPr>
      </w:pPr>
    </w:p>
    <w:p w14:paraId="7091E660" w14:textId="77777777" w:rsidR="0001528A" w:rsidRPr="00F75C42" w:rsidRDefault="0001528A" w:rsidP="00F75C42">
      <w:pPr>
        <w:spacing w:line="480" w:lineRule="auto"/>
        <w:rPr>
          <w:rFonts w:ascii="Times New Roman" w:hAnsi="Times New Roman" w:cs="Times New Roman"/>
        </w:rPr>
      </w:pPr>
      <w:r w:rsidRPr="00F75C42">
        <w:rPr>
          <w:rFonts w:ascii="Times New Roman" w:hAnsi="Times New Roman" w:cs="Times New Roman"/>
        </w:rPr>
        <w:br w:type="page"/>
      </w:r>
    </w:p>
    <w:p w14:paraId="3BDB5BF1" w14:textId="1EE751B1" w:rsidR="000316C6" w:rsidRPr="00F75C42" w:rsidRDefault="000316C6" w:rsidP="00F75C42">
      <w:pPr>
        <w:spacing w:line="480" w:lineRule="auto"/>
        <w:jc w:val="center"/>
        <w:rPr>
          <w:rFonts w:ascii="Times New Roman" w:hAnsi="Times New Roman" w:cs="Times New Roman"/>
          <w:b/>
          <w:bCs/>
        </w:rPr>
      </w:pPr>
      <w:r w:rsidRPr="00F75C42">
        <w:rPr>
          <w:rFonts w:ascii="Times New Roman" w:hAnsi="Times New Roman" w:cs="Times New Roman"/>
          <w:b/>
          <w:bCs/>
        </w:rPr>
        <w:lastRenderedPageBreak/>
        <w:t>Module 1 – System Selection</w:t>
      </w:r>
    </w:p>
    <w:p w14:paraId="433802EE" w14:textId="77777777" w:rsidR="000316C6" w:rsidRPr="00F75C42" w:rsidRDefault="000316C6" w:rsidP="00F75C42">
      <w:pPr>
        <w:spacing w:line="480" w:lineRule="auto"/>
        <w:rPr>
          <w:rFonts w:ascii="Times New Roman" w:hAnsi="Times New Roman" w:cs="Times New Roman"/>
          <w:b/>
          <w:bCs/>
        </w:rPr>
      </w:pPr>
      <w:r w:rsidRPr="00F75C42">
        <w:rPr>
          <w:rFonts w:ascii="Times New Roman" w:hAnsi="Times New Roman" w:cs="Times New Roman"/>
          <w:b/>
          <w:bCs/>
        </w:rPr>
        <w:t>AI-Enhanced Implantable Eye for Glaucoma Treatment</w:t>
      </w:r>
    </w:p>
    <w:p w14:paraId="56D52C51" w14:textId="77777777" w:rsidR="000316C6" w:rsidRPr="00F75C42" w:rsidRDefault="000316C6" w:rsidP="00F75C42">
      <w:pPr>
        <w:spacing w:line="480" w:lineRule="auto"/>
        <w:ind w:firstLine="720"/>
        <w:rPr>
          <w:rFonts w:ascii="Times New Roman" w:hAnsi="Times New Roman" w:cs="Times New Roman"/>
        </w:rPr>
      </w:pPr>
      <w:r w:rsidRPr="00F75C42">
        <w:rPr>
          <w:rFonts w:ascii="Times New Roman" w:hAnsi="Times New Roman" w:cs="Times New Roman"/>
        </w:rPr>
        <w:t>For my Portfolio Project, I’ve chosen to focus on the creation of an AI-Enhanced Implantable Eye designed specifically for glaucoma treatment. This innovative system would combine advanced bioengineering with AI technology to monitor and manage intraocular pressure in real-time, while also offering the potential to restore vision through regenerative capabilities. The implant would interface with the optic nerve, providing continuous monitoring and autonomous adjustments to prevent glaucoma progression. Additionally, the system could be equipped with augmented reality features to enhance or restore the patient’s vision. I’m excited to explore this visionary concept, as it merges my interest in ophthalmology with cutting-edge technology, pushing the boundaries of what might one day be possible in medical science.</w:t>
      </w:r>
    </w:p>
    <w:p w14:paraId="4787E3B9" w14:textId="77777777" w:rsidR="000316C6" w:rsidRPr="00F75C42" w:rsidRDefault="000316C6" w:rsidP="00F75C42">
      <w:pPr>
        <w:spacing w:line="480" w:lineRule="auto"/>
        <w:rPr>
          <w:rFonts w:ascii="Times New Roman" w:hAnsi="Times New Roman" w:cs="Times New Roman"/>
        </w:rPr>
      </w:pPr>
    </w:p>
    <w:p w14:paraId="676046CC" w14:textId="77777777" w:rsidR="00665772" w:rsidRPr="00F75C42" w:rsidRDefault="00665772" w:rsidP="00F75C42">
      <w:pPr>
        <w:spacing w:line="480" w:lineRule="auto"/>
        <w:jc w:val="center"/>
        <w:rPr>
          <w:rFonts w:ascii="Times New Roman" w:hAnsi="Times New Roman" w:cs="Times New Roman"/>
          <w:b/>
          <w:bCs/>
        </w:rPr>
      </w:pPr>
    </w:p>
    <w:p w14:paraId="67A793AC" w14:textId="77777777" w:rsidR="00665772" w:rsidRPr="00F75C42" w:rsidRDefault="00665772" w:rsidP="00F75C42">
      <w:pPr>
        <w:spacing w:line="480" w:lineRule="auto"/>
        <w:jc w:val="center"/>
        <w:rPr>
          <w:rFonts w:ascii="Times New Roman" w:hAnsi="Times New Roman" w:cs="Times New Roman"/>
          <w:b/>
          <w:bCs/>
        </w:rPr>
      </w:pPr>
    </w:p>
    <w:p w14:paraId="006A0E3C" w14:textId="77777777" w:rsidR="00665772" w:rsidRPr="00F75C42" w:rsidRDefault="00665772" w:rsidP="00F75C42">
      <w:pPr>
        <w:spacing w:line="480" w:lineRule="auto"/>
        <w:jc w:val="center"/>
        <w:rPr>
          <w:rFonts w:ascii="Times New Roman" w:hAnsi="Times New Roman" w:cs="Times New Roman"/>
          <w:b/>
          <w:bCs/>
        </w:rPr>
      </w:pPr>
    </w:p>
    <w:p w14:paraId="3BD3DA5D" w14:textId="77777777" w:rsidR="00665772" w:rsidRPr="00F75C42" w:rsidRDefault="00665772" w:rsidP="00F75C42">
      <w:pPr>
        <w:spacing w:line="480" w:lineRule="auto"/>
        <w:jc w:val="center"/>
        <w:rPr>
          <w:rFonts w:ascii="Times New Roman" w:hAnsi="Times New Roman" w:cs="Times New Roman"/>
          <w:b/>
          <w:bCs/>
        </w:rPr>
      </w:pPr>
    </w:p>
    <w:p w14:paraId="729116BA" w14:textId="77777777" w:rsidR="00665772" w:rsidRPr="00F75C42" w:rsidRDefault="00665772" w:rsidP="00F75C42">
      <w:pPr>
        <w:spacing w:line="480" w:lineRule="auto"/>
        <w:jc w:val="center"/>
        <w:rPr>
          <w:rFonts w:ascii="Times New Roman" w:hAnsi="Times New Roman" w:cs="Times New Roman"/>
          <w:b/>
          <w:bCs/>
        </w:rPr>
      </w:pPr>
    </w:p>
    <w:p w14:paraId="065F7A02" w14:textId="77777777" w:rsidR="00665772" w:rsidRPr="00F75C42" w:rsidRDefault="00665772" w:rsidP="00F75C42">
      <w:pPr>
        <w:spacing w:line="480" w:lineRule="auto"/>
        <w:jc w:val="center"/>
        <w:rPr>
          <w:rFonts w:ascii="Times New Roman" w:hAnsi="Times New Roman" w:cs="Times New Roman"/>
          <w:b/>
          <w:bCs/>
        </w:rPr>
      </w:pPr>
    </w:p>
    <w:p w14:paraId="5EC85E3A" w14:textId="77777777" w:rsidR="00665772" w:rsidRPr="00F75C42" w:rsidRDefault="00665772" w:rsidP="00F75C42">
      <w:pPr>
        <w:spacing w:line="480" w:lineRule="auto"/>
        <w:jc w:val="center"/>
        <w:rPr>
          <w:rFonts w:ascii="Times New Roman" w:hAnsi="Times New Roman" w:cs="Times New Roman"/>
          <w:b/>
          <w:bCs/>
        </w:rPr>
      </w:pPr>
    </w:p>
    <w:p w14:paraId="22EE2183" w14:textId="77777777" w:rsidR="00665772" w:rsidRPr="00F75C42" w:rsidRDefault="00665772" w:rsidP="00F75C42">
      <w:pPr>
        <w:spacing w:line="480" w:lineRule="auto"/>
        <w:jc w:val="center"/>
        <w:rPr>
          <w:rFonts w:ascii="Times New Roman" w:hAnsi="Times New Roman" w:cs="Times New Roman"/>
          <w:b/>
          <w:bCs/>
        </w:rPr>
      </w:pPr>
    </w:p>
    <w:p w14:paraId="7C5EEEF2" w14:textId="47D3C9B6" w:rsidR="00A56D5C" w:rsidRPr="00F75C42" w:rsidRDefault="00A56D5C" w:rsidP="00F75C42">
      <w:pPr>
        <w:spacing w:line="480" w:lineRule="auto"/>
        <w:jc w:val="center"/>
        <w:rPr>
          <w:rFonts w:ascii="Times New Roman" w:hAnsi="Times New Roman" w:cs="Times New Roman"/>
          <w:b/>
          <w:bCs/>
        </w:rPr>
      </w:pPr>
      <w:r w:rsidRPr="00F75C42">
        <w:rPr>
          <w:rFonts w:ascii="Times New Roman" w:hAnsi="Times New Roman" w:cs="Times New Roman"/>
          <w:b/>
          <w:bCs/>
        </w:rPr>
        <w:lastRenderedPageBreak/>
        <w:t>Module 2 – Engagement Level Diagram</w:t>
      </w:r>
    </w:p>
    <w:p w14:paraId="447337FA" w14:textId="77777777" w:rsidR="00665772" w:rsidRPr="00F75C42" w:rsidRDefault="00665772" w:rsidP="00F75C42">
      <w:pPr>
        <w:spacing w:after="1954" w:line="480" w:lineRule="auto"/>
        <w:ind w:left="374"/>
        <w:rPr>
          <w:rFonts w:ascii="Times New Roman" w:hAnsi="Times New Roman" w:cs="Times New Roman"/>
        </w:rPr>
      </w:pPr>
      <w:r w:rsidRPr="00F75C42">
        <w:rPr>
          <w:rFonts w:ascii="Times New Roman" w:hAnsi="Times New Roman" w:cs="Times New Roman"/>
          <w:noProof/>
        </w:rPr>
        <w:drawing>
          <wp:anchor distT="0" distB="0" distL="114300" distR="114300" simplePos="0" relativeHeight="251659264" behindDoc="1" locked="0" layoutInCell="1" allowOverlap="1" wp14:anchorId="39E9B954" wp14:editId="6BEBF30E">
            <wp:simplePos x="0" y="0"/>
            <wp:positionH relativeFrom="margin">
              <wp:align>center</wp:align>
            </wp:positionH>
            <wp:positionV relativeFrom="paragraph">
              <wp:posOffset>194945</wp:posOffset>
            </wp:positionV>
            <wp:extent cx="7226664" cy="2961988"/>
            <wp:effectExtent l="0" t="0" r="0" b="0"/>
            <wp:wrapNone/>
            <wp:docPr id="18810" name="Picture 188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810" name="Picture 18810"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26664" cy="2961988"/>
                    </a:xfrm>
                    <a:prstGeom prst="rect">
                      <a:avLst/>
                    </a:prstGeom>
                  </pic:spPr>
                </pic:pic>
              </a:graphicData>
            </a:graphic>
            <wp14:sizeRelH relativeFrom="page">
              <wp14:pctWidth>0</wp14:pctWidth>
            </wp14:sizeRelH>
            <wp14:sizeRelV relativeFrom="page">
              <wp14:pctHeight>0</wp14:pctHeight>
            </wp14:sizeRelV>
          </wp:anchor>
        </w:drawing>
      </w:r>
    </w:p>
    <w:p w14:paraId="13373C27" w14:textId="77777777" w:rsidR="00665772" w:rsidRPr="00F75C42" w:rsidRDefault="00665772" w:rsidP="00F75C42">
      <w:pPr>
        <w:spacing w:line="480" w:lineRule="auto"/>
        <w:rPr>
          <w:rFonts w:ascii="Times New Roman" w:hAnsi="Times New Roman" w:cs="Times New Roman"/>
        </w:rPr>
      </w:pPr>
    </w:p>
    <w:p w14:paraId="490B5ED6" w14:textId="77777777" w:rsidR="00665772" w:rsidRPr="00F75C42" w:rsidRDefault="00665772" w:rsidP="00F75C42">
      <w:pPr>
        <w:spacing w:line="480" w:lineRule="auto"/>
        <w:rPr>
          <w:rFonts w:ascii="Times New Roman" w:hAnsi="Times New Roman" w:cs="Times New Roman"/>
        </w:rPr>
      </w:pPr>
    </w:p>
    <w:p w14:paraId="54421A32" w14:textId="77777777" w:rsidR="00665772" w:rsidRPr="00F75C42" w:rsidRDefault="00665772" w:rsidP="00F75C42">
      <w:pPr>
        <w:spacing w:line="480" w:lineRule="auto"/>
        <w:rPr>
          <w:rFonts w:ascii="Times New Roman" w:hAnsi="Times New Roman" w:cs="Times New Roman"/>
        </w:rPr>
      </w:pPr>
    </w:p>
    <w:p w14:paraId="06F3E3EF" w14:textId="77777777" w:rsidR="00665772" w:rsidRPr="00F75C42" w:rsidRDefault="00665772" w:rsidP="00F75C42">
      <w:pPr>
        <w:spacing w:line="480" w:lineRule="auto"/>
        <w:rPr>
          <w:rFonts w:ascii="Times New Roman" w:hAnsi="Times New Roman" w:cs="Times New Roman"/>
        </w:rPr>
      </w:pPr>
    </w:p>
    <w:p w14:paraId="557BED4A" w14:textId="77777777" w:rsidR="00665772" w:rsidRPr="00F75C42" w:rsidRDefault="00665772" w:rsidP="00F75C42">
      <w:pPr>
        <w:spacing w:line="480" w:lineRule="auto"/>
        <w:rPr>
          <w:rFonts w:ascii="Times New Roman" w:hAnsi="Times New Roman" w:cs="Times New Roman"/>
          <w:b/>
          <w:bCs/>
        </w:rPr>
      </w:pPr>
      <w:r w:rsidRPr="00F75C42">
        <w:rPr>
          <w:rFonts w:ascii="Times New Roman" w:hAnsi="Times New Roman" w:cs="Times New Roman"/>
          <w:b/>
          <w:bCs/>
        </w:rPr>
        <w:t>Case Studies</w:t>
      </w:r>
    </w:p>
    <w:p w14:paraId="0E4B02D5" w14:textId="77777777" w:rsidR="00665772" w:rsidRPr="00F75C42" w:rsidRDefault="00665772" w:rsidP="00F75C42">
      <w:pPr>
        <w:spacing w:after="0" w:line="480" w:lineRule="auto"/>
        <w:ind w:left="-5"/>
        <w:rPr>
          <w:rFonts w:ascii="Times New Roman" w:hAnsi="Times New Roman" w:cs="Times New Roman"/>
          <w:b/>
          <w:bCs/>
        </w:rPr>
      </w:pPr>
      <w:r w:rsidRPr="00F75C42">
        <w:rPr>
          <w:rFonts w:ascii="Times New Roman" w:eastAsia="Arial" w:hAnsi="Times New Roman" w:cs="Times New Roman"/>
          <w:b/>
          <w:bCs/>
        </w:rPr>
        <w:t>New Employee</w:t>
      </w:r>
      <w:r w:rsidRPr="00F75C42">
        <w:rPr>
          <w:rFonts w:ascii="Times New Roman" w:hAnsi="Times New Roman" w:cs="Times New Roman"/>
          <w:b/>
          <w:bCs/>
        </w:rPr>
        <w:t>s:</w:t>
      </w:r>
    </w:p>
    <w:p w14:paraId="6EB85BC6" w14:textId="77777777" w:rsidR="00665772" w:rsidRPr="00F75C42" w:rsidRDefault="00665772" w:rsidP="00F75C42">
      <w:pPr>
        <w:spacing w:line="480" w:lineRule="auto"/>
        <w:ind w:left="-5" w:firstLine="725"/>
        <w:rPr>
          <w:rFonts w:ascii="Times New Roman" w:hAnsi="Times New Roman" w:cs="Times New Roman"/>
        </w:rPr>
      </w:pPr>
      <w:r w:rsidRPr="00F75C42">
        <w:rPr>
          <w:rFonts w:ascii="Times New Roman" w:hAnsi="Times New Roman" w:cs="Times New Roman"/>
        </w:rPr>
        <w:t>Junior employees may be unaware of the project because they are not directly involved in the development process or strategic planning meetings</w:t>
      </w:r>
      <w:r w:rsidRPr="00F75C42">
        <w:rPr>
          <w:rFonts w:ascii="Times New Roman" w:hAnsi="Times New Roman" w:cs="Times New Roman"/>
          <w:u w:color="000000"/>
        </w:rPr>
        <w:t>.</w:t>
      </w:r>
      <w:r w:rsidRPr="00F75C42">
        <w:rPr>
          <w:rFonts w:ascii="Times New Roman" w:hAnsi="Times New Roman" w:cs="Times New Roman"/>
        </w:rPr>
        <w:t xml:space="preserve"> To increase awareness</w:t>
      </w:r>
      <w:r w:rsidRPr="00F75C42">
        <w:rPr>
          <w:rFonts w:ascii="Times New Roman" w:hAnsi="Times New Roman" w:cs="Times New Roman"/>
          <w:u w:color="000000"/>
        </w:rPr>
        <w:t>,</w:t>
      </w:r>
      <w:r w:rsidRPr="00F75C42">
        <w:rPr>
          <w:rFonts w:ascii="Times New Roman" w:hAnsi="Times New Roman" w:cs="Times New Roman"/>
        </w:rPr>
        <w:t xml:space="preserve"> the company could organize internal communication sessions or workshops to inform all employees about the new technology and its potential impact.</w:t>
      </w:r>
    </w:p>
    <w:p w14:paraId="31A5B630" w14:textId="77777777" w:rsidR="00665772" w:rsidRPr="00F75C42" w:rsidRDefault="00665772" w:rsidP="00F75C42">
      <w:pPr>
        <w:spacing w:after="0" w:line="480" w:lineRule="auto"/>
        <w:ind w:left="-5"/>
        <w:rPr>
          <w:rFonts w:ascii="Times New Roman" w:hAnsi="Times New Roman" w:cs="Times New Roman"/>
          <w:b/>
          <w:bCs/>
        </w:rPr>
      </w:pPr>
      <w:r w:rsidRPr="00F75C42">
        <w:rPr>
          <w:rFonts w:ascii="Times New Roman" w:eastAsia="Arial" w:hAnsi="Times New Roman" w:cs="Times New Roman"/>
          <w:b/>
          <w:bCs/>
        </w:rPr>
        <w:t>Senior Medical Staff:</w:t>
      </w:r>
    </w:p>
    <w:p w14:paraId="3D4B21A2" w14:textId="77777777" w:rsidR="00665772" w:rsidRPr="00F75C42" w:rsidRDefault="00665772" w:rsidP="00F75C42">
      <w:pPr>
        <w:spacing w:line="480" w:lineRule="auto"/>
        <w:ind w:left="-5" w:firstLine="725"/>
        <w:rPr>
          <w:rFonts w:ascii="Times New Roman" w:hAnsi="Times New Roman" w:cs="Times New Roman"/>
        </w:rPr>
      </w:pPr>
      <w:r w:rsidRPr="00F75C42">
        <w:rPr>
          <w:rFonts w:ascii="Times New Roman" w:hAnsi="Times New Roman" w:cs="Times New Roman"/>
        </w:rPr>
        <w:t>These stakeholders resist the new technology due to concerns about its safety</w:t>
      </w:r>
      <w:r w:rsidRPr="00F75C42">
        <w:rPr>
          <w:rFonts w:ascii="Times New Roman" w:hAnsi="Times New Roman" w:cs="Times New Roman"/>
          <w:u w:color="000000"/>
        </w:rPr>
        <w:t>,</w:t>
      </w:r>
      <w:r w:rsidRPr="00F75C42">
        <w:rPr>
          <w:rFonts w:ascii="Times New Roman" w:hAnsi="Times New Roman" w:cs="Times New Roman"/>
        </w:rPr>
        <w:t xml:space="preserve"> lack of long-term data, and how it fits with established medical practices</w:t>
      </w:r>
      <w:r w:rsidRPr="00F75C42">
        <w:rPr>
          <w:rFonts w:ascii="Times New Roman" w:hAnsi="Times New Roman" w:cs="Times New Roman"/>
          <w:u w:color="000000"/>
        </w:rPr>
        <w:t>.</w:t>
      </w:r>
      <w:r w:rsidRPr="00F75C42">
        <w:rPr>
          <w:rFonts w:ascii="Times New Roman" w:hAnsi="Times New Roman" w:cs="Times New Roman"/>
        </w:rPr>
        <w:t xml:space="preserve"> To address their resistance</w:t>
      </w:r>
      <w:r w:rsidRPr="00F75C42">
        <w:rPr>
          <w:rFonts w:ascii="Times New Roman" w:hAnsi="Times New Roman" w:cs="Times New Roman"/>
          <w:u w:color="000000"/>
        </w:rPr>
        <w:t>,</w:t>
      </w:r>
      <w:r w:rsidRPr="00F75C42">
        <w:rPr>
          <w:rFonts w:ascii="Times New Roman" w:hAnsi="Times New Roman" w:cs="Times New Roman"/>
        </w:rPr>
        <w:t xml:space="preserve"> the company should provide detailed safety studies</w:t>
      </w:r>
      <w:r w:rsidRPr="00F75C42">
        <w:rPr>
          <w:rFonts w:ascii="Times New Roman" w:hAnsi="Times New Roman" w:cs="Times New Roman"/>
          <w:u w:color="000000"/>
        </w:rPr>
        <w:t>,</w:t>
      </w:r>
      <w:r w:rsidRPr="00F75C42">
        <w:rPr>
          <w:rFonts w:ascii="Times New Roman" w:hAnsi="Times New Roman" w:cs="Times New Roman"/>
        </w:rPr>
        <w:t xml:space="preserve"> case studies from early trials</w:t>
      </w:r>
      <w:r w:rsidRPr="00F75C42">
        <w:rPr>
          <w:rFonts w:ascii="Times New Roman" w:hAnsi="Times New Roman" w:cs="Times New Roman"/>
          <w:u w:color="000000"/>
        </w:rPr>
        <w:t>,</w:t>
      </w:r>
      <w:r w:rsidRPr="00F75C42">
        <w:rPr>
          <w:rFonts w:ascii="Times New Roman" w:hAnsi="Times New Roman" w:cs="Times New Roman"/>
        </w:rPr>
        <w:t xml:space="preserve"> and engage them in discussions about integrating the new technology into traditional care models</w:t>
      </w:r>
      <w:r w:rsidRPr="00F75C42">
        <w:rPr>
          <w:rFonts w:ascii="Times New Roman" w:hAnsi="Times New Roman" w:cs="Times New Roman"/>
          <w:u w:color="000000"/>
        </w:rPr>
        <w:t>.</w:t>
      </w:r>
    </w:p>
    <w:p w14:paraId="1F3C6B45" w14:textId="77777777" w:rsidR="00665772" w:rsidRPr="00F75C42" w:rsidRDefault="00665772" w:rsidP="00F75C42">
      <w:pPr>
        <w:spacing w:after="0" w:line="480" w:lineRule="auto"/>
        <w:ind w:left="-5"/>
        <w:rPr>
          <w:rFonts w:ascii="Times New Roman" w:eastAsia="Arial" w:hAnsi="Times New Roman" w:cs="Times New Roman"/>
          <w:b/>
          <w:bCs/>
        </w:rPr>
      </w:pPr>
    </w:p>
    <w:p w14:paraId="065627A9" w14:textId="248862A0" w:rsidR="00665772" w:rsidRPr="00F75C42" w:rsidRDefault="00665772" w:rsidP="00F75C42">
      <w:pPr>
        <w:spacing w:after="0" w:line="480" w:lineRule="auto"/>
        <w:ind w:left="-5"/>
        <w:rPr>
          <w:rFonts w:ascii="Times New Roman" w:hAnsi="Times New Roman" w:cs="Times New Roman"/>
          <w:b/>
          <w:bCs/>
        </w:rPr>
      </w:pPr>
      <w:r w:rsidRPr="00F75C42">
        <w:rPr>
          <w:rFonts w:ascii="Times New Roman" w:eastAsia="Arial" w:hAnsi="Times New Roman" w:cs="Times New Roman"/>
          <w:b/>
          <w:bCs/>
        </w:rPr>
        <w:lastRenderedPageBreak/>
        <w:t>Finance Department:</w:t>
      </w:r>
    </w:p>
    <w:p w14:paraId="323C2FC6" w14:textId="77777777" w:rsidR="00665772" w:rsidRPr="00F75C42" w:rsidRDefault="00665772" w:rsidP="00F75C42">
      <w:pPr>
        <w:spacing w:line="480" w:lineRule="auto"/>
        <w:ind w:left="-5" w:firstLine="725"/>
        <w:rPr>
          <w:rFonts w:ascii="Times New Roman" w:hAnsi="Times New Roman" w:cs="Times New Roman"/>
        </w:rPr>
      </w:pPr>
      <w:r w:rsidRPr="00F75C42">
        <w:rPr>
          <w:rFonts w:ascii="Times New Roman" w:hAnsi="Times New Roman" w:cs="Times New Roman"/>
        </w:rPr>
        <w:t>The finance department remains neutral because they require comprehensive cost analyses and forecasts to determine the project’s financial viability</w:t>
      </w:r>
      <w:r w:rsidRPr="00F75C42">
        <w:rPr>
          <w:rFonts w:ascii="Times New Roman" w:hAnsi="Times New Roman" w:cs="Times New Roman"/>
          <w:u w:color="000000"/>
        </w:rPr>
        <w:t>.</w:t>
      </w:r>
      <w:r w:rsidRPr="00F75C42">
        <w:rPr>
          <w:rFonts w:ascii="Times New Roman" w:hAnsi="Times New Roman" w:cs="Times New Roman"/>
        </w:rPr>
        <w:t xml:space="preserve"> They could be persuaded to support the project through detailed cost-benefit analyses and projections showing potential returns on investment and cost savings over time.</w:t>
      </w:r>
    </w:p>
    <w:p w14:paraId="2D189313" w14:textId="77777777" w:rsidR="00665772" w:rsidRPr="00F75C42" w:rsidRDefault="00665772" w:rsidP="00F75C42">
      <w:pPr>
        <w:spacing w:after="0" w:line="480" w:lineRule="auto"/>
        <w:ind w:left="-5"/>
        <w:rPr>
          <w:rFonts w:ascii="Times New Roman" w:hAnsi="Times New Roman" w:cs="Times New Roman"/>
          <w:b/>
          <w:bCs/>
        </w:rPr>
      </w:pPr>
      <w:r w:rsidRPr="00F75C42">
        <w:rPr>
          <w:rFonts w:ascii="Times New Roman" w:eastAsia="Arial" w:hAnsi="Times New Roman" w:cs="Times New Roman"/>
          <w:b/>
          <w:bCs/>
        </w:rPr>
        <w:t>Research &amp; Development Tea</w:t>
      </w:r>
      <w:r w:rsidRPr="00F75C42">
        <w:rPr>
          <w:rFonts w:ascii="Times New Roman" w:hAnsi="Times New Roman" w:cs="Times New Roman"/>
          <w:b/>
          <w:bCs/>
        </w:rPr>
        <w:t>m:</w:t>
      </w:r>
    </w:p>
    <w:p w14:paraId="22CF12B3" w14:textId="77777777" w:rsidR="00665772" w:rsidRPr="00F75C42" w:rsidRDefault="00665772" w:rsidP="00F75C42">
      <w:pPr>
        <w:spacing w:line="480" w:lineRule="auto"/>
        <w:ind w:left="-5" w:firstLine="725"/>
        <w:rPr>
          <w:rFonts w:ascii="Times New Roman" w:hAnsi="Times New Roman" w:cs="Times New Roman"/>
        </w:rPr>
      </w:pPr>
      <w:r w:rsidRPr="00F75C42">
        <w:rPr>
          <w:rFonts w:ascii="Times New Roman" w:hAnsi="Times New Roman" w:cs="Times New Roman"/>
        </w:rPr>
        <w:t>The R&amp;D team is supportive because they are directly involved in developing the technology and believe in its potential to transform glaucoma treatment. They are enthusiastic advocates for the project, conducting experiments, refining the product, and presenting positive findings to other stakeholders.</w:t>
      </w:r>
    </w:p>
    <w:p w14:paraId="7D0D2BD9" w14:textId="77777777" w:rsidR="00665772" w:rsidRPr="00F75C42" w:rsidRDefault="00665772" w:rsidP="00F75C42">
      <w:pPr>
        <w:spacing w:after="0" w:line="480" w:lineRule="auto"/>
        <w:ind w:left="-5"/>
        <w:rPr>
          <w:rFonts w:ascii="Times New Roman" w:hAnsi="Times New Roman" w:cs="Times New Roman"/>
          <w:b/>
          <w:bCs/>
        </w:rPr>
      </w:pPr>
      <w:r w:rsidRPr="00F75C42">
        <w:rPr>
          <w:rFonts w:ascii="Times New Roman" w:eastAsia="Arial" w:hAnsi="Times New Roman" w:cs="Times New Roman"/>
          <w:b/>
          <w:bCs/>
        </w:rPr>
        <w:t>Executive Leadership Tea</w:t>
      </w:r>
      <w:r w:rsidRPr="00F75C42">
        <w:rPr>
          <w:rFonts w:ascii="Times New Roman" w:hAnsi="Times New Roman" w:cs="Times New Roman"/>
          <w:b/>
          <w:bCs/>
        </w:rPr>
        <w:t>m:</w:t>
      </w:r>
    </w:p>
    <w:p w14:paraId="7D582754" w14:textId="77777777" w:rsidR="00665772" w:rsidRPr="00F75C42" w:rsidRDefault="00665772" w:rsidP="00F75C42">
      <w:pPr>
        <w:spacing w:line="480" w:lineRule="auto"/>
        <w:ind w:left="-5" w:firstLine="725"/>
        <w:rPr>
          <w:rFonts w:ascii="Times New Roman" w:hAnsi="Times New Roman" w:cs="Times New Roman"/>
        </w:rPr>
      </w:pPr>
      <w:r w:rsidRPr="00F75C42">
        <w:rPr>
          <w:rFonts w:ascii="Times New Roman" w:hAnsi="Times New Roman" w:cs="Times New Roman"/>
        </w:rPr>
        <w:t>The project manager is a leading stakeholder because they manage day-to-day operations, coordinate cross-departmental efforts, and ensure alignment with the company’s strategic goals. They provide leadership, motivate teams, and communicate progress to the executive team.</w:t>
      </w:r>
    </w:p>
    <w:p w14:paraId="7F188617" w14:textId="1DF11304" w:rsidR="00A56D5C" w:rsidRPr="00F75C42" w:rsidRDefault="00A56D5C" w:rsidP="00F75C42">
      <w:pPr>
        <w:spacing w:line="480" w:lineRule="auto"/>
        <w:rPr>
          <w:rFonts w:ascii="Times New Roman" w:hAnsi="Times New Roman" w:cs="Times New Roman"/>
        </w:rPr>
      </w:pPr>
    </w:p>
    <w:p w14:paraId="13F54226" w14:textId="77777777" w:rsidR="00492C09" w:rsidRPr="00F75C42" w:rsidRDefault="00492C09" w:rsidP="00F75C42">
      <w:pPr>
        <w:spacing w:line="480" w:lineRule="auto"/>
        <w:jc w:val="center"/>
        <w:rPr>
          <w:rFonts w:ascii="Times New Roman" w:hAnsi="Times New Roman" w:cs="Times New Roman"/>
          <w:b/>
          <w:bCs/>
        </w:rPr>
      </w:pPr>
    </w:p>
    <w:p w14:paraId="2717BE71" w14:textId="77777777" w:rsidR="00492C09" w:rsidRPr="00F75C42" w:rsidRDefault="00492C09" w:rsidP="00F75C42">
      <w:pPr>
        <w:spacing w:line="480" w:lineRule="auto"/>
        <w:jc w:val="center"/>
        <w:rPr>
          <w:rFonts w:ascii="Times New Roman" w:hAnsi="Times New Roman" w:cs="Times New Roman"/>
          <w:b/>
          <w:bCs/>
        </w:rPr>
      </w:pPr>
    </w:p>
    <w:p w14:paraId="59AF489D" w14:textId="77777777" w:rsidR="00492C09" w:rsidRPr="00F75C42" w:rsidRDefault="00492C09" w:rsidP="00F75C42">
      <w:pPr>
        <w:spacing w:line="480" w:lineRule="auto"/>
        <w:jc w:val="center"/>
        <w:rPr>
          <w:rFonts w:ascii="Times New Roman" w:hAnsi="Times New Roman" w:cs="Times New Roman"/>
          <w:b/>
          <w:bCs/>
        </w:rPr>
      </w:pPr>
    </w:p>
    <w:p w14:paraId="6A7AD361" w14:textId="77777777" w:rsidR="00492C09" w:rsidRPr="00F75C42" w:rsidRDefault="00492C09" w:rsidP="00F75C42">
      <w:pPr>
        <w:spacing w:line="480" w:lineRule="auto"/>
        <w:jc w:val="center"/>
        <w:rPr>
          <w:rFonts w:ascii="Times New Roman" w:hAnsi="Times New Roman" w:cs="Times New Roman"/>
          <w:b/>
          <w:bCs/>
        </w:rPr>
      </w:pPr>
    </w:p>
    <w:p w14:paraId="3BD13D15" w14:textId="77777777" w:rsidR="00492C09" w:rsidRPr="00F75C42" w:rsidRDefault="00492C09" w:rsidP="00F75C42">
      <w:pPr>
        <w:spacing w:line="480" w:lineRule="auto"/>
        <w:jc w:val="center"/>
        <w:rPr>
          <w:rFonts w:ascii="Times New Roman" w:hAnsi="Times New Roman" w:cs="Times New Roman"/>
          <w:b/>
          <w:bCs/>
        </w:rPr>
      </w:pPr>
    </w:p>
    <w:p w14:paraId="43260042" w14:textId="77777777" w:rsidR="00492C09" w:rsidRPr="00F75C42" w:rsidRDefault="00492C09" w:rsidP="00F75C42">
      <w:pPr>
        <w:spacing w:line="480" w:lineRule="auto"/>
        <w:jc w:val="center"/>
        <w:rPr>
          <w:rFonts w:ascii="Times New Roman" w:hAnsi="Times New Roman" w:cs="Times New Roman"/>
          <w:b/>
          <w:bCs/>
        </w:rPr>
      </w:pPr>
    </w:p>
    <w:p w14:paraId="35A39233" w14:textId="506E6580" w:rsidR="00F75C42" w:rsidRPr="000904DF" w:rsidRDefault="00A56D5C" w:rsidP="000904DF">
      <w:pPr>
        <w:spacing w:line="480" w:lineRule="auto"/>
        <w:jc w:val="center"/>
        <w:rPr>
          <w:rFonts w:ascii="Times New Roman" w:hAnsi="Times New Roman" w:cs="Times New Roman"/>
          <w:b/>
          <w:bCs/>
        </w:rPr>
      </w:pPr>
      <w:r w:rsidRPr="00F75C42">
        <w:rPr>
          <w:rFonts w:ascii="Times New Roman" w:hAnsi="Times New Roman" w:cs="Times New Roman"/>
          <w:b/>
          <w:bCs/>
        </w:rPr>
        <w:lastRenderedPageBreak/>
        <w:t>Module 3 – The Project Plan</w:t>
      </w:r>
    </w:p>
    <w:p w14:paraId="70E18AC8" w14:textId="3A381D61" w:rsidR="00492C09" w:rsidRPr="00F75C42" w:rsidRDefault="00492C09" w:rsidP="00F75C42">
      <w:pPr>
        <w:spacing w:line="480" w:lineRule="auto"/>
        <w:rPr>
          <w:rFonts w:ascii="Times New Roman" w:hAnsi="Times New Roman" w:cs="Times New Roman"/>
        </w:rPr>
      </w:pPr>
      <w:r w:rsidRPr="00F75C42">
        <w:rPr>
          <w:rFonts w:ascii="Times New Roman" w:hAnsi="Times New Roman" w:cs="Times New Roman"/>
        </w:rPr>
        <w:object w:dxaOrig="19519" w:dyaOrig="2474" w14:anchorId="1FCDC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92.1pt;height:88.5pt" o:ole="">
            <v:imagedata r:id="rId9" o:title=""/>
          </v:shape>
          <o:OLEObject Type="Embed" ProgID="Excel.Sheet.12" ShapeID="_x0000_i1041" DrawAspect="Content" ObjectID="_1789048798" r:id="rId10"/>
        </w:object>
      </w:r>
    </w:p>
    <w:p w14:paraId="225A2D0D" w14:textId="77777777" w:rsidR="00492C09" w:rsidRPr="00F75C42" w:rsidRDefault="00492C09" w:rsidP="00F75C42">
      <w:pPr>
        <w:spacing w:line="480" w:lineRule="auto"/>
        <w:rPr>
          <w:rFonts w:ascii="Times New Roman" w:hAnsi="Times New Roman" w:cs="Times New Roman"/>
          <w:b/>
          <w:bCs/>
        </w:rPr>
      </w:pPr>
      <w:r w:rsidRPr="00F75C42">
        <w:rPr>
          <w:rFonts w:ascii="Times New Roman" w:hAnsi="Times New Roman" w:cs="Times New Roman"/>
          <w:b/>
          <w:bCs/>
        </w:rPr>
        <w:t>Initial Work Breakdown Structure (WBS) for AI-Enhanced Implantable Eye Project</w:t>
      </w:r>
    </w:p>
    <w:p w14:paraId="787F18F8" w14:textId="77777777" w:rsidR="00492C09" w:rsidRPr="00F75C42" w:rsidRDefault="00492C09" w:rsidP="00F75C42">
      <w:pPr>
        <w:spacing w:line="480" w:lineRule="auto"/>
        <w:ind w:firstLine="720"/>
        <w:rPr>
          <w:rFonts w:ascii="Times New Roman" w:hAnsi="Times New Roman" w:cs="Times New Roman"/>
        </w:rPr>
      </w:pPr>
      <w:r w:rsidRPr="00F75C42">
        <w:rPr>
          <w:rFonts w:ascii="Times New Roman" w:hAnsi="Times New Roman" w:cs="Times New Roman"/>
        </w:rPr>
        <w:t>The AI-Enhanced Implantable Eye for Glaucoma Treatment is an innovative project aimed at developing a device that leverages AI technology and bioengineering to monitor intraocular pressure in real-time and potentially restore vision. To ensure the project is managed efficiently, a structured project management plan incorporating environment variable, scope processes, and organizational systems is essential.</w:t>
      </w:r>
    </w:p>
    <w:p w14:paraId="3EEDECB6" w14:textId="77777777" w:rsidR="00492C09" w:rsidRPr="00F75C42" w:rsidRDefault="00492C09" w:rsidP="00F75C42">
      <w:pPr>
        <w:spacing w:line="480" w:lineRule="auto"/>
        <w:ind w:firstLine="720"/>
        <w:rPr>
          <w:rFonts w:ascii="Times New Roman" w:hAnsi="Times New Roman" w:cs="Times New Roman"/>
        </w:rPr>
      </w:pPr>
      <w:r w:rsidRPr="00F75C42">
        <w:rPr>
          <w:rFonts w:ascii="Times New Roman" w:hAnsi="Times New Roman" w:cs="Times New Roman"/>
        </w:rPr>
        <w:t>Work Breakdown Structure (WBS) is a crucial tool in project management that divides the project into smaller, more manageable components. For this project, the WBS includes key phases such as Planning and Research, Development, Testing and Validation, and Regulatory Approval and Launch. Each phase is broken down into specific tasks, such as identifying regulatory requirements, designing AI algorithms, and conducting clinical trials, which are assigned to respective team members.</w:t>
      </w:r>
    </w:p>
    <w:p w14:paraId="489EDD74" w14:textId="77777777" w:rsidR="00492C09" w:rsidRPr="00F75C42" w:rsidRDefault="00492C09" w:rsidP="00F75C42">
      <w:pPr>
        <w:spacing w:line="480" w:lineRule="auto"/>
        <w:ind w:firstLine="720"/>
        <w:rPr>
          <w:rFonts w:ascii="Times New Roman" w:hAnsi="Times New Roman" w:cs="Times New Roman"/>
        </w:rPr>
      </w:pPr>
      <w:r w:rsidRPr="00F75C42">
        <w:rPr>
          <w:rFonts w:ascii="Times New Roman" w:hAnsi="Times New Roman" w:cs="Times New Roman"/>
        </w:rPr>
        <w:t>The WBS serves as a roadmap for the project, detailing all tasks and deliverables. By breaking down the project into smaller parts, it helps manage the scope, allocate resources, and set clear milestones. It also facilitates communication among team members and stakeholders, ensuring everyone is aligned with the project goals. The WBS is a living document that will evolve as the project progresses, allowing for adjustments and refinements as needed.</w:t>
      </w:r>
    </w:p>
    <w:p w14:paraId="11A29518" w14:textId="77777777" w:rsidR="00492C09" w:rsidRPr="00F75C42" w:rsidRDefault="00492C09" w:rsidP="00F75C42">
      <w:pPr>
        <w:spacing w:line="480" w:lineRule="auto"/>
        <w:ind w:firstLine="720"/>
        <w:rPr>
          <w:rFonts w:ascii="Times New Roman" w:hAnsi="Times New Roman" w:cs="Times New Roman"/>
        </w:rPr>
      </w:pPr>
      <w:r w:rsidRPr="00F75C42">
        <w:rPr>
          <w:rFonts w:ascii="Times New Roman" w:hAnsi="Times New Roman" w:cs="Times New Roman"/>
        </w:rPr>
        <w:lastRenderedPageBreak/>
        <w:t>Integrating environment variables, scope processes, and organizational systems into the project plan is critical for the success of the AI-Enhanced Implantable Eye project. The WBS provides a clear structure that guides the project from inception to completion, ensuring all aspects are covered and managed effectively.</w:t>
      </w:r>
    </w:p>
    <w:p w14:paraId="3DD2B23F" w14:textId="77777777" w:rsidR="00A56D5C" w:rsidRPr="00F75C42" w:rsidRDefault="00A56D5C" w:rsidP="00F75C42">
      <w:pPr>
        <w:spacing w:line="480" w:lineRule="auto"/>
        <w:rPr>
          <w:rFonts w:ascii="Times New Roman" w:hAnsi="Times New Roman" w:cs="Times New Roman"/>
        </w:rPr>
      </w:pPr>
    </w:p>
    <w:p w14:paraId="1A0224B6" w14:textId="77777777" w:rsidR="00492C09" w:rsidRPr="00F75C42" w:rsidRDefault="00492C09" w:rsidP="00F75C42">
      <w:pPr>
        <w:spacing w:line="480" w:lineRule="auto"/>
        <w:jc w:val="center"/>
        <w:rPr>
          <w:rFonts w:ascii="Times New Roman" w:hAnsi="Times New Roman" w:cs="Times New Roman"/>
          <w:b/>
          <w:bCs/>
        </w:rPr>
      </w:pPr>
    </w:p>
    <w:p w14:paraId="4662550D" w14:textId="77777777" w:rsidR="00492C09" w:rsidRPr="00F75C42" w:rsidRDefault="00492C09" w:rsidP="00F75C42">
      <w:pPr>
        <w:spacing w:line="480" w:lineRule="auto"/>
        <w:jc w:val="center"/>
        <w:rPr>
          <w:rFonts w:ascii="Times New Roman" w:hAnsi="Times New Roman" w:cs="Times New Roman"/>
          <w:b/>
          <w:bCs/>
        </w:rPr>
      </w:pPr>
    </w:p>
    <w:p w14:paraId="68F11CC9" w14:textId="77777777" w:rsidR="00492C09" w:rsidRPr="00F75C42" w:rsidRDefault="00492C09" w:rsidP="00F75C42">
      <w:pPr>
        <w:spacing w:line="480" w:lineRule="auto"/>
        <w:jc w:val="center"/>
        <w:rPr>
          <w:rFonts w:ascii="Times New Roman" w:hAnsi="Times New Roman" w:cs="Times New Roman"/>
          <w:b/>
          <w:bCs/>
        </w:rPr>
      </w:pPr>
    </w:p>
    <w:p w14:paraId="268372DD" w14:textId="77777777" w:rsidR="00492C09" w:rsidRPr="00F75C42" w:rsidRDefault="00492C09" w:rsidP="00F75C42">
      <w:pPr>
        <w:spacing w:line="480" w:lineRule="auto"/>
        <w:jc w:val="center"/>
        <w:rPr>
          <w:rFonts w:ascii="Times New Roman" w:hAnsi="Times New Roman" w:cs="Times New Roman"/>
          <w:b/>
          <w:bCs/>
        </w:rPr>
      </w:pPr>
    </w:p>
    <w:p w14:paraId="1E9DD4BB" w14:textId="77777777" w:rsidR="00492C09" w:rsidRPr="00F75C42" w:rsidRDefault="00492C09" w:rsidP="00F75C42">
      <w:pPr>
        <w:spacing w:line="480" w:lineRule="auto"/>
        <w:jc w:val="center"/>
        <w:rPr>
          <w:rFonts w:ascii="Times New Roman" w:hAnsi="Times New Roman" w:cs="Times New Roman"/>
          <w:b/>
          <w:bCs/>
        </w:rPr>
      </w:pPr>
    </w:p>
    <w:p w14:paraId="3FE155E9" w14:textId="77777777" w:rsidR="00492C09" w:rsidRPr="00F75C42" w:rsidRDefault="00492C09" w:rsidP="00F75C42">
      <w:pPr>
        <w:spacing w:line="480" w:lineRule="auto"/>
        <w:jc w:val="center"/>
        <w:rPr>
          <w:rFonts w:ascii="Times New Roman" w:hAnsi="Times New Roman" w:cs="Times New Roman"/>
          <w:b/>
          <w:bCs/>
        </w:rPr>
      </w:pPr>
    </w:p>
    <w:p w14:paraId="029A2813" w14:textId="77777777" w:rsidR="00492C09" w:rsidRPr="00F75C42" w:rsidRDefault="00492C09" w:rsidP="00F75C42">
      <w:pPr>
        <w:spacing w:line="480" w:lineRule="auto"/>
        <w:jc w:val="center"/>
        <w:rPr>
          <w:rFonts w:ascii="Times New Roman" w:hAnsi="Times New Roman" w:cs="Times New Roman"/>
          <w:b/>
          <w:bCs/>
        </w:rPr>
      </w:pPr>
    </w:p>
    <w:p w14:paraId="710C3F8E" w14:textId="77777777" w:rsidR="00492C09" w:rsidRPr="00F75C42" w:rsidRDefault="00492C09" w:rsidP="00F75C42">
      <w:pPr>
        <w:spacing w:line="480" w:lineRule="auto"/>
        <w:jc w:val="center"/>
        <w:rPr>
          <w:rFonts w:ascii="Times New Roman" w:hAnsi="Times New Roman" w:cs="Times New Roman"/>
          <w:b/>
          <w:bCs/>
        </w:rPr>
      </w:pPr>
    </w:p>
    <w:p w14:paraId="5C0150DA" w14:textId="77777777" w:rsidR="00492C09" w:rsidRPr="00F75C42" w:rsidRDefault="00492C09" w:rsidP="00F75C42">
      <w:pPr>
        <w:spacing w:line="480" w:lineRule="auto"/>
        <w:jc w:val="center"/>
        <w:rPr>
          <w:rFonts w:ascii="Times New Roman" w:hAnsi="Times New Roman" w:cs="Times New Roman"/>
          <w:b/>
          <w:bCs/>
        </w:rPr>
      </w:pPr>
    </w:p>
    <w:p w14:paraId="23223849" w14:textId="77777777" w:rsidR="00492C09" w:rsidRPr="00F75C42" w:rsidRDefault="00492C09" w:rsidP="00F75C42">
      <w:pPr>
        <w:spacing w:line="480" w:lineRule="auto"/>
        <w:jc w:val="center"/>
        <w:rPr>
          <w:rFonts w:ascii="Times New Roman" w:hAnsi="Times New Roman" w:cs="Times New Roman"/>
          <w:b/>
          <w:bCs/>
        </w:rPr>
      </w:pPr>
    </w:p>
    <w:p w14:paraId="19FCCB99" w14:textId="77777777" w:rsidR="00492C09" w:rsidRPr="00F75C42" w:rsidRDefault="00492C09" w:rsidP="00F75C42">
      <w:pPr>
        <w:spacing w:line="480" w:lineRule="auto"/>
        <w:jc w:val="center"/>
        <w:rPr>
          <w:rFonts w:ascii="Times New Roman" w:hAnsi="Times New Roman" w:cs="Times New Roman"/>
          <w:b/>
          <w:bCs/>
        </w:rPr>
      </w:pPr>
    </w:p>
    <w:p w14:paraId="4329441E" w14:textId="77777777" w:rsidR="00492C09" w:rsidRPr="00F75C42" w:rsidRDefault="00492C09" w:rsidP="00F75C42">
      <w:pPr>
        <w:spacing w:line="480" w:lineRule="auto"/>
        <w:jc w:val="center"/>
        <w:rPr>
          <w:rFonts w:ascii="Times New Roman" w:hAnsi="Times New Roman" w:cs="Times New Roman"/>
          <w:b/>
          <w:bCs/>
        </w:rPr>
      </w:pPr>
    </w:p>
    <w:p w14:paraId="6FDBDA74" w14:textId="77777777" w:rsidR="00492C09" w:rsidRPr="00F75C42" w:rsidRDefault="00492C09" w:rsidP="00F75C42">
      <w:pPr>
        <w:spacing w:line="480" w:lineRule="auto"/>
        <w:jc w:val="center"/>
        <w:rPr>
          <w:rFonts w:ascii="Times New Roman" w:hAnsi="Times New Roman" w:cs="Times New Roman"/>
          <w:b/>
          <w:bCs/>
        </w:rPr>
      </w:pPr>
    </w:p>
    <w:p w14:paraId="3F73DA68" w14:textId="77777777" w:rsidR="00492C09" w:rsidRPr="00F75C42" w:rsidRDefault="00492C09" w:rsidP="00F75C42">
      <w:pPr>
        <w:spacing w:line="480" w:lineRule="auto"/>
        <w:jc w:val="center"/>
        <w:rPr>
          <w:rFonts w:ascii="Times New Roman" w:hAnsi="Times New Roman" w:cs="Times New Roman"/>
          <w:b/>
          <w:bCs/>
        </w:rPr>
      </w:pPr>
    </w:p>
    <w:p w14:paraId="26072167" w14:textId="6E7A7079" w:rsidR="00A56D5C" w:rsidRPr="00F75C42" w:rsidRDefault="00A56D5C" w:rsidP="00F75C42">
      <w:pPr>
        <w:spacing w:line="480" w:lineRule="auto"/>
        <w:jc w:val="center"/>
        <w:rPr>
          <w:rFonts w:ascii="Times New Roman" w:hAnsi="Times New Roman" w:cs="Times New Roman"/>
          <w:b/>
          <w:bCs/>
        </w:rPr>
      </w:pPr>
      <w:r w:rsidRPr="00F75C42">
        <w:rPr>
          <w:rFonts w:ascii="Times New Roman" w:hAnsi="Times New Roman" w:cs="Times New Roman"/>
          <w:b/>
          <w:bCs/>
        </w:rPr>
        <w:lastRenderedPageBreak/>
        <w:t>Module 4 – The Project Design and Outline</w:t>
      </w:r>
      <w:r w:rsidR="008D19C6" w:rsidRPr="00F75C42">
        <w:rPr>
          <w:rFonts w:ascii="Times New Roman" w:hAnsi="Times New Roman" w:cs="Times New Roman"/>
          <w:noProof/>
        </w:rPr>
        <w:drawing>
          <wp:inline distT="0" distB="0" distL="0" distR="0" wp14:anchorId="6A39CBA3" wp14:editId="759D0F73">
            <wp:extent cx="5998930" cy="7518530"/>
            <wp:effectExtent l="0" t="0" r="1905" b="6350"/>
            <wp:docPr id="1217208388" name="Picture 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8388" name="Picture 8" descr="A close-up of a docum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0142" cy="7545115"/>
                    </a:xfrm>
                    <a:prstGeom prst="rect">
                      <a:avLst/>
                    </a:prstGeom>
                  </pic:spPr>
                </pic:pic>
              </a:graphicData>
            </a:graphic>
          </wp:inline>
        </w:drawing>
      </w:r>
    </w:p>
    <w:p w14:paraId="5FE7E02C" w14:textId="3B8310A1" w:rsidR="00A56D5C" w:rsidRPr="00F75C42" w:rsidRDefault="008D19C6" w:rsidP="00F75C42">
      <w:pPr>
        <w:spacing w:line="480" w:lineRule="auto"/>
        <w:rPr>
          <w:rFonts w:ascii="Times New Roman" w:hAnsi="Times New Roman" w:cs="Times New Roman"/>
        </w:rPr>
      </w:pPr>
      <w:r w:rsidRPr="00F75C42">
        <w:rPr>
          <w:rFonts w:ascii="Times New Roman" w:hAnsi="Times New Roman" w:cs="Times New Roman"/>
          <w:noProof/>
        </w:rPr>
        <w:lastRenderedPageBreak/>
        <w:drawing>
          <wp:inline distT="0" distB="0" distL="0" distR="0" wp14:anchorId="24363B69" wp14:editId="4F1BB935">
            <wp:extent cx="5943600" cy="7449185"/>
            <wp:effectExtent l="0" t="0" r="0" b="0"/>
            <wp:docPr id="1878328656" name="Picture 9"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28656" name="Picture 9" descr="A white paper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inline>
        </w:drawing>
      </w:r>
      <w:r w:rsidRPr="00F75C42">
        <w:rPr>
          <w:rFonts w:ascii="Times New Roman" w:hAnsi="Times New Roman" w:cs="Times New Roman"/>
          <w:noProof/>
        </w:rPr>
        <w:lastRenderedPageBreak/>
        <w:drawing>
          <wp:inline distT="0" distB="0" distL="0" distR="0" wp14:anchorId="41B5DEF6" wp14:editId="161F7016">
            <wp:extent cx="5943600" cy="7449185"/>
            <wp:effectExtent l="0" t="0" r="0" b="0"/>
            <wp:docPr id="2128644090" name="Picture 10" descr="A close-up of a bu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44090" name="Picture 10" descr="A close-up of a budge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inline>
        </w:drawing>
      </w:r>
      <w:r w:rsidRPr="00F75C42">
        <w:rPr>
          <w:rFonts w:ascii="Times New Roman" w:hAnsi="Times New Roman" w:cs="Times New Roman"/>
          <w:noProof/>
        </w:rPr>
        <w:lastRenderedPageBreak/>
        <w:drawing>
          <wp:inline distT="0" distB="0" distL="0" distR="0" wp14:anchorId="40C1A26A" wp14:editId="4F233E72">
            <wp:extent cx="5943600" cy="7449185"/>
            <wp:effectExtent l="0" t="0" r="0" b="0"/>
            <wp:docPr id="241287734"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87734" name="Picture 11" descr="A close-up of a docu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inline>
        </w:drawing>
      </w:r>
      <w:r w:rsidRPr="00F75C42">
        <w:rPr>
          <w:rFonts w:ascii="Times New Roman" w:hAnsi="Times New Roman" w:cs="Times New Roman"/>
          <w:noProof/>
        </w:rPr>
        <w:lastRenderedPageBreak/>
        <w:drawing>
          <wp:inline distT="0" distB="0" distL="0" distR="0" wp14:anchorId="23FF4404" wp14:editId="5A10BCAE">
            <wp:extent cx="6633588" cy="8313955"/>
            <wp:effectExtent l="0" t="0" r="0" b="0"/>
            <wp:docPr id="939765467" name="Picture 1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65467" name="Picture 12" descr="A close-up of a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6069" cy="8329598"/>
                    </a:xfrm>
                    <a:prstGeom prst="rect">
                      <a:avLst/>
                    </a:prstGeom>
                  </pic:spPr>
                </pic:pic>
              </a:graphicData>
            </a:graphic>
          </wp:inline>
        </w:drawing>
      </w:r>
    </w:p>
    <w:p w14:paraId="2E90D12D" w14:textId="1556B68C" w:rsidR="00C63523" w:rsidRPr="00F75C42" w:rsidRDefault="008D19C6" w:rsidP="00F75C42">
      <w:pPr>
        <w:spacing w:line="480" w:lineRule="auto"/>
        <w:jc w:val="center"/>
        <w:rPr>
          <w:rFonts w:ascii="Times New Roman" w:hAnsi="Times New Roman" w:cs="Times New Roman"/>
          <w:b/>
          <w:bCs/>
        </w:rPr>
      </w:pPr>
      <w:r w:rsidRPr="00F75C42">
        <w:rPr>
          <w:rFonts w:ascii="Times New Roman" w:hAnsi="Times New Roman" w:cs="Times New Roman"/>
          <w:b/>
          <w:bCs/>
        </w:rPr>
        <w:lastRenderedPageBreak/>
        <w:t>Module 5 – Design Methodology</w:t>
      </w:r>
    </w:p>
    <w:p w14:paraId="04B576CE" w14:textId="77777777" w:rsidR="00C63523" w:rsidRPr="00F75C42" w:rsidRDefault="00C63523" w:rsidP="00F75C42">
      <w:pPr>
        <w:spacing w:line="480" w:lineRule="auto"/>
        <w:ind w:firstLine="360"/>
        <w:rPr>
          <w:rFonts w:ascii="Times New Roman" w:hAnsi="Times New Roman" w:cs="Times New Roman"/>
          <w:b/>
          <w:bCs/>
        </w:rPr>
      </w:pPr>
      <w:r w:rsidRPr="00F75C42">
        <w:rPr>
          <w:rFonts w:ascii="Times New Roman" w:hAnsi="Times New Roman" w:cs="Times New Roman"/>
          <w:b/>
          <w:bCs/>
        </w:rPr>
        <w:t>Gantt Chart</w:t>
      </w:r>
    </w:p>
    <w:p w14:paraId="409B6CF1" w14:textId="77777777" w:rsidR="00C63523" w:rsidRPr="00F75C42" w:rsidRDefault="00C63523" w:rsidP="00F75C42">
      <w:pPr>
        <w:spacing w:line="480" w:lineRule="auto"/>
        <w:ind w:firstLine="360"/>
        <w:rPr>
          <w:rFonts w:ascii="Times New Roman" w:hAnsi="Times New Roman" w:cs="Times New Roman"/>
        </w:rPr>
      </w:pPr>
    </w:p>
    <w:p w14:paraId="77CDD5D2" w14:textId="4023EC47"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noProof/>
        </w:rPr>
        <w:drawing>
          <wp:inline distT="0" distB="0" distL="0" distR="0" wp14:anchorId="467AD40A" wp14:editId="367EA031">
            <wp:extent cx="5943600" cy="3566160"/>
            <wp:effectExtent l="0" t="0" r="0" b="0"/>
            <wp:docPr id="4658461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05624" name="Picture 1" descr="A graph with different colored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4E2E5B3" w14:textId="77777777"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t>Introduction</w:t>
      </w:r>
    </w:p>
    <w:p w14:paraId="5F92BDF2" w14:textId="77777777" w:rsidR="00C63523" w:rsidRPr="00F75C42" w:rsidRDefault="00C63523" w:rsidP="00F75C42">
      <w:pPr>
        <w:spacing w:line="480" w:lineRule="auto"/>
        <w:ind w:firstLine="360"/>
        <w:rPr>
          <w:rFonts w:ascii="Times New Roman" w:hAnsi="Times New Roman" w:cs="Times New Roman"/>
        </w:rPr>
      </w:pPr>
      <w:r w:rsidRPr="00F75C42">
        <w:rPr>
          <w:rFonts w:ascii="Times New Roman" w:hAnsi="Times New Roman" w:cs="Times New Roman"/>
        </w:rPr>
        <w:t>The AI-Enhanced Implantable Eye project aims to develop a revolutionary implantable device designed to monitor and manage intraocular pressure (IOP) in glaucoma patients using artificial intelligence (AI). This project merges bioengineering with advanced AI algorithms to ensure real-time monitoring and adjustment, potentially restoring vision through regenerative capabilities. This paper outlines the project’s design methodology, covering the various phases and presenting a Gantt chart that illustrates the project timeline and concurrent tasks.</w:t>
      </w:r>
    </w:p>
    <w:p w14:paraId="04FBD829" w14:textId="77777777" w:rsidR="00C63523" w:rsidRPr="00F75C42" w:rsidRDefault="00C63523" w:rsidP="00F75C42">
      <w:pPr>
        <w:spacing w:line="480" w:lineRule="auto"/>
        <w:rPr>
          <w:rFonts w:ascii="Times New Roman" w:hAnsi="Times New Roman" w:cs="Times New Roman"/>
          <w:b/>
          <w:bCs/>
        </w:rPr>
      </w:pPr>
    </w:p>
    <w:p w14:paraId="1B8DD66A" w14:textId="3AA5C824"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lastRenderedPageBreak/>
        <w:t>Design Methodology</w:t>
      </w:r>
    </w:p>
    <w:p w14:paraId="2B6770C2" w14:textId="77777777"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t>Inception Phase (Months 1-6)</w:t>
      </w:r>
    </w:p>
    <w:p w14:paraId="3A5D8A8F" w14:textId="77777777"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rPr>
        <w:tab/>
        <w:t>The inception phase focuses on planning, initial research, and establishing key clinical partnerships. During this period, the prototype's design and foundational work for AI algorithms begin.</w:t>
      </w:r>
    </w:p>
    <w:p w14:paraId="31995FC0" w14:textId="77777777" w:rsidR="00C63523" w:rsidRPr="00F75C42" w:rsidRDefault="00C63523" w:rsidP="00F75C42">
      <w:pPr>
        <w:pStyle w:val="ListParagraph"/>
        <w:numPr>
          <w:ilvl w:val="0"/>
          <w:numId w:val="6"/>
        </w:numPr>
        <w:spacing w:line="480" w:lineRule="auto"/>
        <w:rPr>
          <w:rFonts w:ascii="Times New Roman" w:hAnsi="Times New Roman" w:cs="Times New Roman"/>
        </w:rPr>
      </w:pPr>
      <w:r w:rsidRPr="00F75C42">
        <w:rPr>
          <w:rFonts w:ascii="Times New Roman" w:hAnsi="Times New Roman" w:cs="Times New Roman"/>
          <w:b/>
          <w:bCs/>
        </w:rPr>
        <w:t>Key Deliverables</w:t>
      </w:r>
      <w:r w:rsidRPr="00F75C42">
        <w:rPr>
          <w:rFonts w:ascii="Times New Roman" w:hAnsi="Times New Roman" w:cs="Times New Roman"/>
        </w:rPr>
        <w:t>: Prototype design and clinical partnerships.</w:t>
      </w:r>
      <w:r w:rsidRPr="00F75C42">
        <w:rPr>
          <w:rFonts w:ascii="Times New Roman" w:hAnsi="Times New Roman" w:cs="Times New Roman"/>
        </w:rPr>
        <w:tab/>
      </w:r>
    </w:p>
    <w:p w14:paraId="63FB0D62" w14:textId="77777777"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t>Development Phase (Months 7-18)</w:t>
      </w:r>
    </w:p>
    <w:p w14:paraId="313D5121" w14:textId="77777777"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rPr>
        <w:tab/>
        <w:t>The development phase involves the creation of the AI system and the hardware components that will interface with the optic nerve. This phase will also integrate both software and hardware systems to develop the prototype.</w:t>
      </w:r>
    </w:p>
    <w:p w14:paraId="185E2161" w14:textId="77777777" w:rsidR="00C63523" w:rsidRPr="00F75C42" w:rsidRDefault="00C63523" w:rsidP="00F75C42">
      <w:pPr>
        <w:pStyle w:val="ListParagraph"/>
        <w:numPr>
          <w:ilvl w:val="0"/>
          <w:numId w:val="6"/>
        </w:numPr>
        <w:spacing w:line="480" w:lineRule="auto"/>
        <w:rPr>
          <w:rFonts w:ascii="Times New Roman" w:hAnsi="Times New Roman" w:cs="Times New Roman"/>
        </w:rPr>
      </w:pPr>
      <w:r w:rsidRPr="00F75C42">
        <w:rPr>
          <w:rFonts w:ascii="Times New Roman" w:hAnsi="Times New Roman" w:cs="Times New Roman"/>
          <w:b/>
          <w:bCs/>
        </w:rPr>
        <w:t>Key Deliverables</w:t>
      </w:r>
      <w:r w:rsidRPr="00F75C42">
        <w:rPr>
          <w:rFonts w:ascii="Times New Roman" w:hAnsi="Times New Roman" w:cs="Times New Roman"/>
        </w:rPr>
        <w:t>: A functional prototype capable of autonomously managing IOP.</w:t>
      </w:r>
    </w:p>
    <w:p w14:paraId="6E33372A" w14:textId="77777777" w:rsidR="00C63523" w:rsidRPr="00F75C42" w:rsidRDefault="00C63523" w:rsidP="00F75C42">
      <w:pPr>
        <w:spacing w:line="480" w:lineRule="auto"/>
        <w:rPr>
          <w:rFonts w:ascii="Times New Roman" w:hAnsi="Times New Roman" w:cs="Times New Roman"/>
          <w:b/>
          <w:bCs/>
        </w:rPr>
      </w:pPr>
    </w:p>
    <w:p w14:paraId="3DD8378D" w14:textId="77777777"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t>Testing &amp; Validation Phase (Months 19-24)</w:t>
      </w:r>
    </w:p>
    <w:p w14:paraId="2AD7E847" w14:textId="77777777"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rPr>
        <w:tab/>
        <w:t>Clinical trials will be conducted during this phase to ensure the system works as intended, focusing on its ability to track and autonomously manage intraocular pressure in real-time.</w:t>
      </w:r>
    </w:p>
    <w:p w14:paraId="37F6AD48" w14:textId="77777777" w:rsidR="00C63523" w:rsidRPr="00F75C42" w:rsidRDefault="00C63523" w:rsidP="00F75C42">
      <w:pPr>
        <w:pStyle w:val="ListParagraph"/>
        <w:numPr>
          <w:ilvl w:val="0"/>
          <w:numId w:val="6"/>
        </w:numPr>
        <w:spacing w:line="480" w:lineRule="auto"/>
        <w:rPr>
          <w:rFonts w:ascii="Times New Roman" w:hAnsi="Times New Roman" w:cs="Times New Roman"/>
        </w:rPr>
      </w:pPr>
      <w:r w:rsidRPr="00F75C42">
        <w:rPr>
          <w:rFonts w:ascii="Times New Roman" w:hAnsi="Times New Roman" w:cs="Times New Roman"/>
          <w:b/>
          <w:bCs/>
        </w:rPr>
        <w:t>Key Deliverables</w:t>
      </w:r>
      <w:r w:rsidRPr="00F75C42">
        <w:rPr>
          <w:rFonts w:ascii="Times New Roman" w:hAnsi="Times New Roman" w:cs="Times New Roman"/>
        </w:rPr>
        <w:t>: Clinical trial results and performance validation reports.</w:t>
      </w:r>
    </w:p>
    <w:p w14:paraId="3D3DDDED" w14:textId="77777777" w:rsidR="00C63523" w:rsidRPr="00F75C42" w:rsidRDefault="00C63523" w:rsidP="00F75C42">
      <w:pPr>
        <w:spacing w:line="480" w:lineRule="auto"/>
        <w:rPr>
          <w:rFonts w:ascii="Times New Roman" w:hAnsi="Times New Roman" w:cs="Times New Roman"/>
          <w:b/>
          <w:bCs/>
        </w:rPr>
      </w:pPr>
    </w:p>
    <w:p w14:paraId="4CFEA5DC" w14:textId="77777777" w:rsidR="00C63523" w:rsidRPr="00F75C42" w:rsidRDefault="00C63523" w:rsidP="00F75C42">
      <w:pPr>
        <w:spacing w:line="480" w:lineRule="auto"/>
        <w:rPr>
          <w:rFonts w:ascii="Times New Roman" w:hAnsi="Times New Roman" w:cs="Times New Roman"/>
          <w:b/>
          <w:bCs/>
        </w:rPr>
      </w:pPr>
    </w:p>
    <w:p w14:paraId="0D62738F" w14:textId="09779E40"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lastRenderedPageBreak/>
        <w:t>Regulatory Approval Phase (Months 25-30)</w:t>
      </w:r>
    </w:p>
    <w:p w14:paraId="14F7E49B" w14:textId="77777777"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rPr>
        <w:tab/>
        <w:t>This phase focuses on obtaining the necessary approvals from regulatory bodies, such as the FDA. All required documentation will be submitted, and the product will be prepared for market entry.</w:t>
      </w:r>
    </w:p>
    <w:p w14:paraId="0509D5DE" w14:textId="77777777" w:rsidR="00C63523" w:rsidRPr="00F75C42" w:rsidRDefault="00C63523" w:rsidP="00F75C42">
      <w:pPr>
        <w:pStyle w:val="ListParagraph"/>
        <w:numPr>
          <w:ilvl w:val="0"/>
          <w:numId w:val="6"/>
        </w:numPr>
        <w:spacing w:line="480" w:lineRule="auto"/>
        <w:rPr>
          <w:rFonts w:ascii="Times New Roman" w:hAnsi="Times New Roman" w:cs="Times New Roman"/>
        </w:rPr>
      </w:pPr>
      <w:r w:rsidRPr="00F75C42">
        <w:rPr>
          <w:rFonts w:ascii="Times New Roman" w:hAnsi="Times New Roman" w:cs="Times New Roman"/>
          <w:b/>
          <w:bCs/>
        </w:rPr>
        <w:t>Key Deliverables</w:t>
      </w:r>
      <w:r w:rsidRPr="00F75C42">
        <w:rPr>
          <w:rFonts w:ascii="Times New Roman" w:hAnsi="Times New Roman" w:cs="Times New Roman"/>
        </w:rPr>
        <w:t>: Regulatory submissions and approvals.</w:t>
      </w:r>
    </w:p>
    <w:p w14:paraId="655E6B08" w14:textId="77777777"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t>Launch &amp; Maintenance Phase (Months 31-36)</w:t>
      </w:r>
    </w:p>
    <w:p w14:paraId="723CF363" w14:textId="77777777"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rPr>
        <w:tab/>
        <w:t>The final phase of the project involves launching the product to the market, followed by monitoring post-launch performance and ensuring proper system maintenance for early adopters.</w:t>
      </w:r>
    </w:p>
    <w:p w14:paraId="275202DF" w14:textId="77777777" w:rsidR="00C63523" w:rsidRPr="00F75C42" w:rsidRDefault="00C63523" w:rsidP="00F75C42">
      <w:pPr>
        <w:pStyle w:val="ListParagraph"/>
        <w:numPr>
          <w:ilvl w:val="0"/>
          <w:numId w:val="6"/>
        </w:numPr>
        <w:spacing w:line="480" w:lineRule="auto"/>
        <w:rPr>
          <w:rFonts w:ascii="Times New Roman" w:hAnsi="Times New Roman" w:cs="Times New Roman"/>
        </w:rPr>
      </w:pPr>
      <w:r w:rsidRPr="00F75C42">
        <w:rPr>
          <w:rFonts w:ascii="Times New Roman" w:hAnsi="Times New Roman" w:cs="Times New Roman"/>
          <w:b/>
          <w:bCs/>
        </w:rPr>
        <w:t>Key Deliverables</w:t>
      </w:r>
      <w:r w:rsidRPr="00F75C42">
        <w:rPr>
          <w:rFonts w:ascii="Times New Roman" w:hAnsi="Times New Roman" w:cs="Times New Roman"/>
        </w:rPr>
        <w:t>: Product launch and post-market surveillance reports.</w:t>
      </w:r>
    </w:p>
    <w:p w14:paraId="646E5B4E" w14:textId="77777777"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t>Concurrent Tasks</w:t>
      </w:r>
    </w:p>
    <w:p w14:paraId="78B19ECB" w14:textId="77777777"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rPr>
        <w:tab/>
        <w:t>Throughout the project, several tasks will run concurrently to optimize the use of resources and time:</w:t>
      </w:r>
    </w:p>
    <w:p w14:paraId="5125BB52" w14:textId="77777777" w:rsidR="00C63523" w:rsidRPr="00F75C42" w:rsidRDefault="00C63523" w:rsidP="00F75C42">
      <w:pPr>
        <w:pStyle w:val="ListParagraph"/>
        <w:numPr>
          <w:ilvl w:val="0"/>
          <w:numId w:val="6"/>
        </w:numPr>
        <w:spacing w:line="480" w:lineRule="auto"/>
        <w:rPr>
          <w:rFonts w:ascii="Times New Roman" w:hAnsi="Times New Roman" w:cs="Times New Roman"/>
        </w:rPr>
      </w:pPr>
      <w:r w:rsidRPr="00F75C42">
        <w:rPr>
          <w:rFonts w:ascii="Times New Roman" w:hAnsi="Times New Roman" w:cs="Times New Roman"/>
          <w:b/>
          <w:bCs/>
        </w:rPr>
        <w:t>Research and development</w:t>
      </w:r>
      <w:r w:rsidRPr="00F75C42">
        <w:rPr>
          <w:rFonts w:ascii="Times New Roman" w:hAnsi="Times New Roman" w:cs="Times New Roman"/>
        </w:rPr>
        <w:t xml:space="preserve"> during the inception phase will overlap with early-stage clinical partnerships.</w:t>
      </w:r>
    </w:p>
    <w:p w14:paraId="2F901015" w14:textId="77777777" w:rsidR="00C63523" w:rsidRPr="00F75C42" w:rsidRDefault="00C63523" w:rsidP="00F75C42">
      <w:pPr>
        <w:pStyle w:val="ListParagraph"/>
        <w:numPr>
          <w:ilvl w:val="0"/>
          <w:numId w:val="6"/>
        </w:numPr>
        <w:spacing w:line="480" w:lineRule="auto"/>
        <w:rPr>
          <w:rFonts w:ascii="Times New Roman" w:hAnsi="Times New Roman" w:cs="Times New Roman"/>
        </w:rPr>
      </w:pPr>
      <w:r w:rsidRPr="00F75C42">
        <w:rPr>
          <w:rFonts w:ascii="Times New Roman" w:hAnsi="Times New Roman" w:cs="Times New Roman"/>
          <w:b/>
          <w:bCs/>
        </w:rPr>
        <w:t>Prototype development</w:t>
      </w:r>
      <w:r w:rsidRPr="00F75C42">
        <w:rPr>
          <w:rFonts w:ascii="Times New Roman" w:hAnsi="Times New Roman" w:cs="Times New Roman"/>
        </w:rPr>
        <w:t xml:space="preserve"> and </w:t>
      </w:r>
      <w:r w:rsidRPr="00F75C42">
        <w:rPr>
          <w:rFonts w:ascii="Times New Roman" w:hAnsi="Times New Roman" w:cs="Times New Roman"/>
          <w:b/>
          <w:bCs/>
        </w:rPr>
        <w:t>software integration</w:t>
      </w:r>
      <w:r w:rsidRPr="00F75C42">
        <w:rPr>
          <w:rFonts w:ascii="Times New Roman" w:hAnsi="Times New Roman" w:cs="Times New Roman"/>
        </w:rPr>
        <w:t xml:space="preserve"> will run in parallel during the development phase.</w:t>
      </w:r>
    </w:p>
    <w:p w14:paraId="44C5C08F" w14:textId="77777777" w:rsidR="00C63523" w:rsidRPr="00F75C42" w:rsidRDefault="00C63523" w:rsidP="00F75C42">
      <w:pPr>
        <w:pStyle w:val="ListParagraph"/>
        <w:numPr>
          <w:ilvl w:val="0"/>
          <w:numId w:val="6"/>
        </w:numPr>
        <w:spacing w:line="480" w:lineRule="auto"/>
        <w:rPr>
          <w:rFonts w:ascii="Times New Roman" w:hAnsi="Times New Roman" w:cs="Times New Roman"/>
        </w:rPr>
      </w:pPr>
      <w:r w:rsidRPr="00F75C42">
        <w:rPr>
          <w:rFonts w:ascii="Times New Roman" w:hAnsi="Times New Roman" w:cs="Times New Roman"/>
          <w:b/>
          <w:bCs/>
        </w:rPr>
        <w:t>Regulatory preparation</w:t>
      </w:r>
      <w:r w:rsidRPr="00F75C42">
        <w:rPr>
          <w:rFonts w:ascii="Times New Roman" w:hAnsi="Times New Roman" w:cs="Times New Roman"/>
        </w:rPr>
        <w:t xml:space="preserve"> will commence during clinical trials to streamline the approval process and minimize delays.</w:t>
      </w:r>
    </w:p>
    <w:p w14:paraId="592AA6C4" w14:textId="77777777" w:rsidR="00C63523" w:rsidRPr="00F75C42" w:rsidRDefault="00C63523" w:rsidP="00F75C42">
      <w:pPr>
        <w:spacing w:line="480" w:lineRule="auto"/>
        <w:rPr>
          <w:rFonts w:ascii="Times New Roman" w:hAnsi="Times New Roman" w:cs="Times New Roman"/>
          <w:b/>
          <w:bCs/>
        </w:rPr>
      </w:pPr>
    </w:p>
    <w:p w14:paraId="7178FA00" w14:textId="602DD3FE" w:rsidR="00C63523" w:rsidRPr="00F75C42" w:rsidRDefault="00C63523" w:rsidP="00F75C42">
      <w:pPr>
        <w:spacing w:line="480" w:lineRule="auto"/>
        <w:rPr>
          <w:rFonts w:ascii="Times New Roman" w:hAnsi="Times New Roman" w:cs="Times New Roman"/>
          <w:b/>
          <w:bCs/>
        </w:rPr>
      </w:pPr>
      <w:r w:rsidRPr="00F75C42">
        <w:rPr>
          <w:rFonts w:ascii="Times New Roman" w:hAnsi="Times New Roman" w:cs="Times New Roman"/>
          <w:b/>
          <w:bCs/>
        </w:rPr>
        <w:lastRenderedPageBreak/>
        <w:t>Conclusion</w:t>
      </w:r>
    </w:p>
    <w:p w14:paraId="491BB9DA" w14:textId="77777777"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rPr>
        <w:tab/>
        <w:t>The AI-Enhanced Implantable Eye project requires careful planning and execution across multiple phases. By utilizing a Gantt chart, the project’s timeline can be visualized, ensuring that concurrent tasks are efficiently managed, and key deliverables are met on time. This structured approach will help guarantee the successful development, testing, and launch of this innovative medical device.</w:t>
      </w:r>
    </w:p>
    <w:p w14:paraId="47B5B0BE" w14:textId="77777777" w:rsidR="00C63523" w:rsidRPr="00F75C42" w:rsidRDefault="00C63523" w:rsidP="00F75C42">
      <w:pPr>
        <w:spacing w:line="480" w:lineRule="auto"/>
        <w:rPr>
          <w:rFonts w:ascii="Times New Roman" w:hAnsi="Times New Roman" w:cs="Times New Roman"/>
        </w:rPr>
      </w:pPr>
    </w:p>
    <w:p w14:paraId="204A4CFB" w14:textId="77777777" w:rsidR="00C63523" w:rsidRPr="00F75C42" w:rsidRDefault="00C63523" w:rsidP="00F75C42">
      <w:pPr>
        <w:spacing w:line="480" w:lineRule="auto"/>
        <w:ind w:firstLine="360"/>
        <w:rPr>
          <w:rFonts w:ascii="Times New Roman" w:hAnsi="Times New Roman" w:cs="Times New Roman"/>
        </w:rPr>
      </w:pPr>
    </w:p>
    <w:p w14:paraId="5ECD62F0" w14:textId="75067323" w:rsidR="00C63523" w:rsidRPr="00F75C42" w:rsidRDefault="00C63523" w:rsidP="00F75C42">
      <w:pPr>
        <w:spacing w:line="480" w:lineRule="auto"/>
        <w:rPr>
          <w:rFonts w:ascii="Times New Roman" w:hAnsi="Times New Roman" w:cs="Times New Roman"/>
          <w:b/>
          <w:bCs/>
        </w:rPr>
      </w:pPr>
    </w:p>
    <w:p w14:paraId="08596FFA" w14:textId="77777777" w:rsidR="00C63523" w:rsidRPr="00F75C42" w:rsidRDefault="00C63523" w:rsidP="00F75C42">
      <w:pPr>
        <w:spacing w:line="480" w:lineRule="auto"/>
        <w:ind w:firstLine="360"/>
        <w:rPr>
          <w:rFonts w:ascii="Times New Roman" w:hAnsi="Times New Roman" w:cs="Times New Roman"/>
        </w:rPr>
      </w:pPr>
    </w:p>
    <w:p w14:paraId="6A2974AD" w14:textId="137BF6C9" w:rsidR="00C63523" w:rsidRPr="00F75C42" w:rsidRDefault="00C63523" w:rsidP="00F75C42">
      <w:pPr>
        <w:spacing w:line="480" w:lineRule="auto"/>
        <w:rPr>
          <w:rFonts w:ascii="Times New Roman" w:hAnsi="Times New Roman" w:cs="Times New Roman"/>
        </w:rPr>
      </w:pPr>
    </w:p>
    <w:p w14:paraId="47283141" w14:textId="77777777" w:rsidR="008D19C6" w:rsidRPr="00F75C42" w:rsidRDefault="008D19C6" w:rsidP="00F75C42">
      <w:pPr>
        <w:spacing w:line="480" w:lineRule="auto"/>
        <w:jc w:val="center"/>
        <w:rPr>
          <w:rFonts w:ascii="Times New Roman" w:hAnsi="Times New Roman" w:cs="Times New Roman"/>
        </w:rPr>
      </w:pPr>
    </w:p>
    <w:p w14:paraId="33CB9BC5" w14:textId="77777777" w:rsidR="00C63523" w:rsidRPr="00F75C42" w:rsidRDefault="00C63523" w:rsidP="00F75C42">
      <w:pPr>
        <w:spacing w:line="480" w:lineRule="auto"/>
        <w:jc w:val="center"/>
        <w:rPr>
          <w:rFonts w:ascii="Times New Roman" w:hAnsi="Times New Roman" w:cs="Times New Roman"/>
          <w:b/>
          <w:bCs/>
        </w:rPr>
      </w:pPr>
    </w:p>
    <w:p w14:paraId="6370EE43" w14:textId="77777777" w:rsidR="00C63523" w:rsidRPr="00F75C42" w:rsidRDefault="00C63523" w:rsidP="00F75C42">
      <w:pPr>
        <w:spacing w:line="480" w:lineRule="auto"/>
        <w:jc w:val="center"/>
        <w:rPr>
          <w:rFonts w:ascii="Times New Roman" w:hAnsi="Times New Roman" w:cs="Times New Roman"/>
          <w:b/>
          <w:bCs/>
        </w:rPr>
      </w:pPr>
    </w:p>
    <w:p w14:paraId="63182945" w14:textId="77777777" w:rsidR="00C63523" w:rsidRPr="00F75C42" w:rsidRDefault="00C63523" w:rsidP="00F75C42">
      <w:pPr>
        <w:spacing w:line="480" w:lineRule="auto"/>
        <w:jc w:val="center"/>
        <w:rPr>
          <w:rFonts w:ascii="Times New Roman" w:hAnsi="Times New Roman" w:cs="Times New Roman"/>
          <w:b/>
          <w:bCs/>
        </w:rPr>
      </w:pPr>
    </w:p>
    <w:p w14:paraId="22409131" w14:textId="77777777" w:rsidR="00C63523" w:rsidRPr="00F75C42" w:rsidRDefault="00C63523" w:rsidP="00F75C42">
      <w:pPr>
        <w:spacing w:line="480" w:lineRule="auto"/>
        <w:jc w:val="center"/>
        <w:rPr>
          <w:rFonts w:ascii="Times New Roman" w:hAnsi="Times New Roman" w:cs="Times New Roman"/>
          <w:b/>
          <w:bCs/>
        </w:rPr>
      </w:pPr>
    </w:p>
    <w:p w14:paraId="2D526457" w14:textId="77777777" w:rsidR="00C63523" w:rsidRPr="00F75C42" w:rsidRDefault="00C63523" w:rsidP="00F75C42">
      <w:pPr>
        <w:spacing w:line="480" w:lineRule="auto"/>
        <w:jc w:val="center"/>
        <w:rPr>
          <w:rFonts w:ascii="Times New Roman" w:hAnsi="Times New Roman" w:cs="Times New Roman"/>
          <w:b/>
          <w:bCs/>
        </w:rPr>
      </w:pPr>
    </w:p>
    <w:p w14:paraId="4FBEED77" w14:textId="77777777" w:rsidR="00C63523" w:rsidRPr="00F75C42" w:rsidRDefault="00C63523" w:rsidP="00F75C42">
      <w:pPr>
        <w:spacing w:line="480" w:lineRule="auto"/>
        <w:jc w:val="center"/>
        <w:rPr>
          <w:rFonts w:ascii="Times New Roman" w:hAnsi="Times New Roman" w:cs="Times New Roman"/>
          <w:b/>
          <w:bCs/>
        </w:rPr>
      </w:pPr>
    </w:p>
    <w:p w14:paraId="6A99CEFB" w14:textId="77777777" w:rsidR="00C63523" w:rsidRPr="00F75C42" w:rsidRDefault="00C63523" w:rsidP="00F75C42">
      <w:pPr>
        <w:spacing w:line="480" w:lineRule="auto"/>
        <w:jc w:val="center"/>
        <w:rPr>
          <w:rFonts w:ascii="Times New Roman" w:hAnsi="Times New Roman" w:cs="Times New Roman"/>
          <w:b/>
          <w:bCs/>
        </w:rPr>
      </w:pPr>
    </w:p>
    <w:p w14:paraId="4B89EFB1" w14:textId="6AA8D900" w:rsidR="00C97A8C" w:rsidRPr="00F75C42" w:rsidRDefault="00A56D5C" w:rsidP="00F75C42">
      <w:pPr>
        <w:spacing w:line="480" w:lineRule="auto"/>
        <w:jc w:val="center"/>
        <w:rPr>
          <w:rFonts w:ascii="Times New Roman" w:hAnsi="Times New Roman" w:cs="Times New Roman"/>
          <w:b/>
          <w:bCs/>
        </w:rPr>
      </w:pPr>
      <w:r w:rsidRPr="00F75C42">
        <w:rPr>
          <w:rFonts w:ascii="Times New Roman" w:hAnsi="Times New Roman" w:cs="Times New Roman"/>
          <w:b/>
          <w:bCs/>
        </w:rPr>
        <w:lastRenderedPageBreak/>
        <w:t xml:space="preserve">Module 6 - </w:t>
      </w:r>
      <w:r w:rsidR="002A3EDE" w:rsidRPr="00F75C42">
        <w:rPr>
          <w:rFonts w:ascii="Times New Roman" w:hAnsi="Times New Roman" w:cs="Times New Roman"/>
          <w:b/>
          <w:bCs/>
        </w:rPr>
        <w:t>Risk Matrix</w:t>
      </w:r>
    </w:p>
    <w:p w14:paraId="12B74806" w14:textId="38264F33" w:rsidR="00C63523" w:rsidRPr="00F75C42" w:rsidRDefault="00C63523" w:rsidP="00F75C42">
      <w:pPr>
        <w:spacing w:line="480" w:lineRule="auto"/>
        <w:rPr>
          <w:rFonts w:ascii="Times New Roman" w:hAnsi="Times New Roman" w:cs="Times New Roman"/>
        </w:rPr>
      </w:pPr>
      <w:r w:rsidRPr="00F75C42">
        <w:rPr>
          <w:rFonts w:ascii="Times New Roman" w:hAnsi="Times New Roman" w:cs="Times New Roman"/>
          <w:b/>
          <w:bCs/>
          <w:noProof/>
        </w:rPr>
        <w:drawing>
          <wp:inline distT="0" distB="0" distL="0" distR="0" wp14:anchorId="30B93138" wp14:editId="7FEA61A3">
            <wp:extent cx="5943600" cy="2282825"/>
            <wp:effectExtent l="0" t="0" r="0" b="3175"/>
            <wp:docPr id="965681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07301"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14:paraId="75BDEB2C" w14:textId="3EB343AD" w:rsidR="002A3EDE" w:rsidRPr="002A3EDE" w:rsidRDefault="002A3EDE" w:rsidP="00F75C42">
      <w:pPr>
        <w:spacing w:line="480" w:lineRule="auto"/>
        <w:ind w:firstLine="720"/>
        <w:rPr>
          <w:rFonts w:ascii="Times New Roman" w:hAnsi="Times New Roman" w:cs="Times New Roman"/>
        </w:rPr>
      </w:pPr>
      <w:r w:rsidRPr="002A3EDE">
        <w:rPr>
          <w:rFonts w:ascii="Times New Roman" w:hAnsi="Times New Roman" w:cs="Times New Roman"/>
        </w:rPr>
        <w:t xml:space="preserve">There are a few risks that come with the AI-Enhanced Implantable Eye project, but with the right approach, they can be managed. The most concerning </w:t>
      </w:r>
      <w:proofErr w:type="gramStart"/>
      <w:r w:rsidRPr="002A3EDE">
        <w:rPr>
          <w:rFonts w:ascii="Times New Roman" w:hAnsi="Times New Roman" w:cs="Times New Roman"/>
        </w:rPr>
        <w:t>would be</w:t>
      </w:r>
      <w:proofErr w:type="gramEnd"/>
      <w:r w:rsidRPr="002A3EDE">
        <w:rPr>
          <w:rFonts w:ascii="Times New Roman" w:hAnsi="Times New Roman" w:cs="Times New Roman"/>
        </w:rPr>
        <w:t xml:space="preserve"> </w:t>
      </w:r>
      <w:r w:rsidRPr="002A3EDE">
        <w:rPr>
          <w:rFonts w:ascii="Times New Roman" w:hAnsi="Times New Roman" w:cs="Times New Roman"/>
          <w:b/>
          <w:bCs/>
        </w:rPr>
        <w:t>technical issues with the AI system</w:t>
      </w:r>
      <w:r w:rsidRPr="002A3EDE">
        <w:rPr>
          <w:rFonts w:ascii="Times New Roman" w:hAnsi="Times New Roman" w:cs="Times New Roman"/>
        </w:rPr>
        <w:t>, which could really mess with real-time monitoring if something goes wrong.</w:t>
      </w:r>
      <w:r w:rsidRPr="00F75C42">
        <w:rPr>
          <w:rFonts w:ascii="Times New Roman" w:hAnsi="Times New Roman" w:cs="Times New Roman"/>
        </w:rPr>
        <w:t xml:space="preserve"> </w:t>
      </w:r>
      <w:r w:rsidRPr="002A3EDE">
        <w:rPr>
          <w:rFonts w:ascii="Times New Roman" w:hAnsi="Times New Roman" w:cs="Times New Roman"/>
        </w:rPr>
        <w:t>We’ll handle this by testing the system constantly to catch any problems before they get serious.</w:t>
      </w:r>
    </w:p>
    <w:p w14:paraId="11F3FF22" w14:textId="77777777" w:rsidR="002A3EDE" w:rsidRPr="002A3EDE" w:rsidRDefault="002A3EDE" w:rsidP="00F75C42">
      <w:pPr>
        <w:spacing w:line="480" w:lineRule="auto"/>
        <w:ind w:firstLine="720"/>
        <w:rPr>
          <w:rFonts w:ascii="Times New Roman" w:hAnsi="Times New Roman" w:cs="Times New Roman"/>
        </w:rPr>
      </w:pPr>
      <w:r w:rsidRPr="002A3EDE">
        <w:rPr>
          <w:rFonts w:ascii="Times New Roman" w:hAnsi="Times New Roman" w:cs="Times New Roman"/>
          <w:b/>
          <w:bCs/>
        </w:rPr>
        <w:t>Hardware malfunction</w:t>
      </w:r>
      <w:r w:rsidRPr="002A3EDE">
        <w:rPr>
          <w:rFonts w:ascii="Times New Roman" w:hAnsi="Times New Roman" w:cs="Times New Roman"/>
        </w:rPr>
        <w:t xml:space="preserve"> is another big one, especially since the device interacts with the optic nerve. While it's unlikely, if something does go wrong, it could have serious consequences. That’s why we’re putting the hardware through rigorous testing and partnering with reliable manufacturers.</w:t>
      </w:r>
    </w:p>
    <w:p w14:paraId="588F7079" w14:textId="77777777" w:rsidR="002A3EDE" w:rsidRPr="002A3EDE" w:rsidRDefault="002A3EDE" w:rsidP="00F75C42">
      <w:pPr>
        <w:spacing w:line="480" w:lineRule="auto"/>
        <w:ind w:firstLine="720"/>
        <w:rPr>
          <w:rFonts w:ascii="Times New Roman" w:hAnsi="Times New Roman" w:cs="Times New Roman"/>
        </w:rPr>
      </w:pPr>
      <w:r w:rsidRPr="002A3EDE">
        <w:rPr>
          <w:rFonts w:ascii="Times New Roman" w:hAnsi="Times New Roman" w:cs="Times New Roman"/>
          <w:b/>
          <w:bCs/>
        </w:rPr>
        <w:t>Regulatory delays</w:t>
      </w:r>
      <w:r w:rsidRPr="002A3EDE">
        <w:rPr>
          <w:rFonts w:ascii="Times New Roman" w:hAnsi="Times New Roman" w:cs="Times New Roman"/>
        </w:rPr>
        <w:t xml:space="preserve"> can also be a major headache, so we plan to start the approval process early during clinical trials to avoid getting held up later.</w:t>
      </w:r>
    </w:p>
    <w:p w14:paraId="11DAC9D8" w14:textId="77777777" w:rsidR="002A3EDE" w:rsidRPr="002A3EDE" w:rsidRDefault="002A3EDE" w:rsidP="00F75C42">
      <w:pPr>
        <w:spacing w:line="480" w:lineRule="auto"/>
        <w:ind w:firstLine="720"/>
        <w:rPr>
          <w:rFonts w:ascii="Times New Roman" w:hAnsi="Times New Roman" w:cs="Times New Roman"/>
        </w:rPr>
      </w:pPr>
      <w:r w:rsidRPr="002A3EDE">
        <w:rPr>
          <w:rFonts w:ascii="Times New Roman" w:hAnsi="Times New Roman" w:cs="Times New Roman"/>
        </w:rPr>
        <w:t xml:space="preserve">As for </w:t>
      </w:r>
      <w:r w:rsidRPr="002A3EDE">
        <w:rPr>
          <w:rFonts w:ascii="Times New Roman" w:hAnsi="Times New Roman" w:cs="Times New Roman"/>
          <w:b/>
          <w:bCs/>
        </w:rPr>
        <w:t>clinical trial failures</w:t>
      </w:r>
      <w:r w:rsidRPr="002A3EDE">
        <w:rPr>
          <w:rFonts w:ascii="Times New Roman" w:hAnsi="Times New Roman" w:cs="Times New Roman"/>
        </w:rPr>
        <w:t>, while the chance is low, it’s always a possibility in medical projects. Thorough pre-clinical testing should reduce the chances of issues in human trials.</w:t>
      </w:r>
    </w:p>
    <w:p w14:paraId="117E2EED" w14:textId="77777777" w:rsidR="002A3EDE" w:rsidRPr="002A3EDE" w:rsidRDefault="002A3EDE" w:rsidP="00F75C42">
      <w:pPr>
        <w:spacing w:line="480" w:lineRule="auto"/>
        <w:ind w:firstLine="720"/>
        <w:rPr>
          <w:rFonts w:ascii="Times New Roman" w:hAnsi="Times New Roman" w:cs="Times New Roman"/>
        </w:rPr>
      </w:pPr>
      <w:r w:rsidRPr="002A3EDE">
        <w:rPr>
          <w:rFonts w:ascii="Times New Roman" w:hAnsi="Times New Roman" w:cs="Times New Roman"/>
        </w:rPr>
        <w:t xml:space="preserve">Finally, </w:t>
      </w:r>
      <w:r w:rsidRPr="002A3EDE">
        <w:rPr>
          <w:rFonts w:ascii="Times New Roman" w:hAnsi="Times New Roman" w:cs="Times New Roman"/>
          <w:b/>
          <w:bCs/>
        </w:rPr>
        <w:t>funding shortfalls</w:t>
      </w:r>
      <w:r w:rsidRPr="002A3EDE">
        <w:rPr>
          <w:rFonts w:ascii="Times New Roman" w:hAnsi="Times New Roman" w:cs="Times New Roman"/>
        </w:rPr>
        <w:t xml:space="preserve"> could slow us down if we run into budget issues, so having multiple funding sources and a contingency plan in place will help keep things moving smoothly.</w:t>
      </w:r>
    </w:p>
    <w:p w14:paraId="30DAEA34" w14:textId="77777777" w:rsidR="002A3EDE" w:rsidRPr="002A3EDE" w:rsidRDefault="002A3EDE" w:rsidP="00F75C42">
      <w:pPr>
        <w:spacing w:line="480" w:lineRule="auto"/>
        <w:ind w:firstLine="720"/>
        <w:rPr>
          <w:rFonts w:ascii="Times New Roman" w:hAnsi="Times New Roman" w:cs="Times New Roman"/>
        </w:rPr>
      </w:pPr>
      <w:r w:rsidRPr="002A3EDE">
        <w:rPr>
          <w:rFonts w:ascii="Times New Roman" w:hAnsi="Times New Roman" w:cs="Times New Roman"/>
        </w:rPr>
        <w:lastRenderedPageBreak/>
        <w:t>By anticipating these risks and having a solid plan in place to address them, the AI-Enhanced Implantable Eye project should stay on track and achieve its goals.</w:t>
      </w:r>
    </w:p>
    <w:p w14:paraId="71277484" w14:textId="77777777" w:rsidR="0050041F" w:rsidRPr="00F75C42" w:rsidRDefault="0050041F" w:rsidP="00F75C42">
      <w:pPr>
        <w:spacing w:line="480" w:lineRule="auto"/>
        <w:rPr>
          <w:rFonts w:ascii="Times New Roman" w:hAnsi="Times New Roman" w:cs="Times New Roman"/>
        </w:rPr>
      </w:pPr>
    </w:p>
    <w:p w14:paraId="1966B44F" w14:textId="77777777" w:rsidR="0050041F" w:rsidRPr="00F75C42" w:rsidRDefault="0050041F" w:rsidP="00F75C42">
      <w:pPr>
        <w:spacing w:line="480" w:lineRule="auto"/>
        <w:ind w:firstLine="360"/>
        <w:rPr>
          <w:rFonts w:ascii="Times New Roman" w:hAnsi="Times New Roman" w:cs="Times New Roman"/>
        </w:rPr>
      </w:pPr>
    </w:p>
    <w:p w14:paraId="74578035" w14:textId="77777777" w:rsidR="00C63DB9" w:rsidRPr="00F75C42" w:rsidRDefault="00C63DB9" w:rsidP="00F75C42">
      <w:pPr>
        <w:spacing w:line="480" w:lineRule="auto"/>
        <w:rPr>
          <w:rFonts w:ascii="Times New Roman" w:hAnsi="Times New Roman" w:cs="Times New Roman"/>
        </w:rPr>
      </w:pPr>
    </w:p>
    <w:p w14:paraId="5407EE4D" w14:textId="452FD681" w:rsidR="00C97A8C" w:rsidRPr="00F75C42" w:rsidRDefault="00C97A8C" w:rsidP="00F75C42">
      <w:pPr>
        <w:spacing w:line="480" w:lineRule="auto"/>
        <w:rPr>
          <w:rFonts w:ascii="Times New Roman" w:hAnsi="Times New Roman" w:cs="Times New Roman"/>
        </w:rPr>
      </w:pPr>
    </w:p>
    <w:p w14:paraId="5726FEF1" w14:textId="5DB09C1B" w:rsidR="002A3EDE" w:rsidRPr="00F75C42" w:rsidRDefault="002A3EDE" w:rsidP="00F75C42">
      <w:pPr>
        <w:spacing w:line="480" w:lineRule="auto"/>
        <w:rPr>
          <w:rFonts w:ascii="Times New Roman" w:hAnsi="Times New Roman" w:cs="Times New Roman"/>
          <w:b/>
          <w:bCs/>
        </w:rPr>
      </w:pPr>
    </w:p>
    <w:p w14:paraId="7D64AC73" w14:textId="77777777" w:rsidR="002A3EDE" w:rsidRPr="00F75C42" w:rsidRDefault="002A3EDE" w:rsidP="00F75C42">
      <w:pPr>
        <w:spacing w:line="480" w:lineRule="auto"/>
        <w:rPr>
          <w:rFonts w:ascii="Times New Roman" w:hAnsi="Times New Roman" w:cs="Times New Roman"/>
          <w:b/>
          <w:bCs/>
        </w:rPr>
      </w:pPr>
    </w:p>
    <w:p w14:paraId="0AEEA16B" w14:textId="77777777" w:rsidR="002A3EDE" w:rsidRPr="00F75C42" w:rsidRDefault="002A3EDE" w:rsidP="00F75C42">
      <w:pPr>
        <w:spacing w:line="480" w:lineRule="auto"/>
        <w:rPr>
          <w:rFonts w:ascii="Times New Roman" w:hAnsi="Times New Roman" w:cs="Times New Roman"/>
          <w:b/>
          <w:bCs/>
        </w:rPr>
      </w:pPr>
    </w:p>
    <w:p w14:paraId="187E0A96" w14:textId="77777777" w:rsidR="002A3EDE" w:rsidRPr="00F75C42" w:rsidRDefault="002A3EDE" w:rsidP="00F75C42">
      <w:pPr>
        <w:spacing w:line="480" w:lineRule="auto"/>
        <w:rPr>
          <w:rFonts w:ascii="Times New Roman" w:hAnsi="Times New Roman" w:cs="Times New Roman"/>
          <w:b/>
          <w:bCs/>
        </w:rPr>
      </w:pPr>
    </w:p>
    <w:p w14:paraId="6F8BDCEB" w14:textId="77777777" w:rsidR="002A3EDE" w:rsidRPr="00F75C42" w:rsidRDefault="002A3EDE" w:rsidP="00F75C42">
      <w:pPr>
        <w:spacing w:line="480" w:lineRule="auto"/>
        <w:rPr>
          <w:rFonts w:ascii="Times New Roman" w:hAnsi="Times New Roman" w:cs="Times New Roman"/>
          <w:b/>
          <w:bCs/>
        </w:rPr>
      </w:pPr>
    </w:p>
    <w:p w14:paraId="33C10E85" w14:textId="77777777" w:rsidR="003E5C5E" w:rsidRPr="00F75C42" w:rsidRDefault="003E5C5E" w:rsidP="00F75C42">
      <w:pPr>
        <w:spacing w:line="480" w:lineRule="auto"/>
        <w:rPr>
          <w:rFonts w:ascii="Times New Roman" w:hAnsi="Times New Roman" w:cs="Times New Roman"/>
          <w:b/>
          <w:bCs/>
        </w:rPr>
      </w:pPr>
    </w:p>
    <w:p w14:paraId="6F592FEB" w14:textId="77777777" w:rsidR="003E5C5E" w:rsidRPr="00F75C42" w:rsidRDefault="003E5C5E" w:rsidP="00F75C42">
      <w:pPr>
        <w:spacing w:line="480" w:lineRule="auto"/>
        <w:rPr>
          <w:rFonts w:ascii="Times New Roman" w:hAnsi="Times New Roman" w:cs="Times New Roman"/>
          <w:b/>
          <w:bCs/>
        </w:rPr>
      </w:pPr>
    </w:p>
    <w:p w14:paraId="79953AA1" w14:textId="77777777" w:rsidR="003E5C5E" w:rsidRPr="00F75C42" w:rsidRDefault="003E5C5E" w:rsidP="00F75C42">
      <w:pPr>
        <w:spacing w:line="480" w:lineRule="auto"/>
        <w:rPr>
          <w:rFonts w:ascii="Times New Roman" w:hAnsi="Times New Roman" w:cs="Times New Roman"/>
          <w:b/>
          <w:bCs/>
        </w:rPr>
      </w:pPr>
    </w:p>
    <w:p w14:paraId="60E23352" w14:textId="77777777" w:rsidR="003E5C5E" w:rsidRPr="00F75C42" w:rsidRDefault="003E5C5E" w:rsidP="00F75C42">
      <w:pPr>
        <w:spacing w:line="480" w:lineRule="auto"/>
        <w:rPr>
          <w:rFonts w:ascii="Times New Roman" w:hAnsi="Times New Roman" w:cs="Times New Roman"/>
          <w:b/>
          <w:bCs/>
        </w:rPr>
      </w:pPr>
    </w:p>
    <w:p w14:paraId="506889BE" w14:textId="77777777" w:rsidR="003E5C5E" w:rsidRPr="00F75C42" w:rsidRDefault="003E5C5E" w:rsidP="00F75C42">
      <w:pPr>
        <w:spacing w:line="480" w:lineRule="auto"/>
        <w:rPr>
          <w:rFonts w:ascii="Times New Roman" w:hAnsi="Times New Roman" w:cs="Times New Roman"/>
          <w:b/>
          <w:bCs/>
        </w:rPr>
      </w:pPr>
    </w:p>
    <w:p w14:paraId="202B1B41" w14:textId="77777777" w:rsidR="003E5C5E" w:rsidRPr="00F75C42" w:rsidRDefault="003E5C5E" w:rsidP="00F75C42">
      <w:pPr>
        <w:spacing w:line="480" w:lineRule="auto"/>
        <w:rPr>
          <w:rFonts w:ascii="Times New Roman" w:hAnsi="Times New Roman" w:cs="Times New Roman"/>
          <w:b/>
          <w:bCs/>
        </w:rPr>
      </w:pPr>
    </w:p>
    <w:p w14:paraId="03C6E15F" w14:textId="77777777" w:rsidR="003E5C5E" w:rsidRPr="00F75C42" w:rsidRDefault="003E5C5E" w:rsidP="00F75C42">
      <w:pPr>
        <w:spacing w:line="480" w:lineRule="auto"/>
        <w:rPr>
          <w:rFonts w:ascii="Times New Roman" w:hAnsi="Times New Roman" w:cs="Times New Roman"/>
          <w:b/>
          <w:bCs/>
        </w:rPr>
      </w:pPr>
    </w:p>
    <w:p w14:paraId="792EF3C9" w14:textId="77777777" w:rsidR="00F75C42" w:rsidRDefault="00F75C42" w:rsidP="00F75C42">
      <w:pPr>
        <w:spacing w:line="480" w:lineRule="auto"/>
        <w:rPr>
          <w:rFonts w:ascii="Times New Roman" w:hAnsi="Times New Roman" w:cs="Times New Roman"/>
          <w:b/>
          <w:bCs/>
        </w:rPr>
      </w:pPr>
    </w:p>
    <w:p w14:paraId="4CC268EB" w14:textId="244EAC26" w:rsidR="0050041F" w:rsidRPr="00F75C42" w:rsidRDefault="00C97A8C" w:rsidP="00F75C42">
      <w:pPr>
        <w:spacing w:line="480" w:lineRule="auto"/>
        <w:rPr>
          <w:rFonts w:ascii="Times New Roman" w:hAnsi="Times New Roman" w:cs="Times New Roman"/>
          <w:b/>
          <w:bCs/>
        </w:rPr>
      </w:pPr>
      <w:r w:rsidRPr="00F75C42">
        <w:rPr>
          <w:rFonts w:ascii="Times New Roman" w:hAnsi="Times New Roman" w:cs="Times New Roman"/>
          <w:b/>
          <w:bCs/>
        </w:rPr>
        <w:lastRenderedPageBreak/>
        <w:t>References</w:t>
      </w:r>
    </w:p>
    <w:p w14:paraId="19540A7D" w14:textId="77777777" w:rsidR="00C63523" w:rsidRPr="00F75C42" w:rsidRDefault="00C63523" w:rsidP="00F75C42">
      <w:pPr>
        <w:spacing w:after="0" w:line="480" w:lineRule="auto"/>
        <w:ind w:left="720"/>
        <w:rPr>
          <w:rFonts w:ascii="Times New Roman" w:eastAsia="Times New Roman" w:hAnsi="Times New Roman" w:cs="Times New Roman"/>
          <w:i/>
          <w:iCs/>
        </w:rPr>
      </w:pPr>
      <w:r w:rsidRPr="00F75C42">
        <w:rPr>
          <w:rFonts w:ascii="Times New Roman" w:eastAsia="Times New Roman" w:hAnsi="Times New Roman" w:cs="Times New Roman"/>
        </w:rPr>
        <w:t xml:space="preserve">CSU Global Writing Center. (n.d.). </w:t>
      </w:r>
      <w:r w:rsidRPr="00F75C42">
        <w:rPr>
          <w:rFonts w:ascii="Times New Roman" w:eastAsia="Times New Roman" w:hAnsi="Times New Roman" w:cs="Times New Roman"/>
          <w:i/>
          <w:iCs/>
        </w:rPr>
        <w:t xml:space="preserve">Writing consultations. </w:t>
      </w:r>
    </w:p>
    <w:p w14:paraId="348A845B" w14:textId="310F2426" w:rsidR="00C63523" w:rsidRDefault="00C63523" w:rsidP="00F75C42">
      <w:pPr>
        <w:spacing w:after="0" w:line="480" w:lineRule="auto"/>
        <w:rPr>
          <w:rFonts w:ascii="Times New Roman" w:eastAsia="Times New Roman" w:hAnsi="Times New Roman" w:cs="Times New Roman"/>
        </w:rPr>
      </w:pPr>
      <w:hyperlink r:id="rId18" w:history="1">
        <w:r w:rsidRPr="00F75C42">
          <w:rPr>
            <w:rStyle w:val="Hyperlink"/>
            <w:rFonts w:ascii="Times New Roman" w:eastAsia="Times New Roman" w:hAnsi="Times New Roman" w:cs="Times New Roman"/>
          </w:rPr>
          <w:t>https://csuglobal.libguides.com/writingcenter/writing_consultations</w:t>
        </w:r>
      </w:hyperlink>
    </w:p>
    <w:p w14:paraId="235A8DFC" w14:textId="77777777" w:rsidR="00F75C42" w:rsidRPr="00F75C42" w:rsidRDefault="00F75C42" w:rsidP="00F75C42">
      <w:pPr>
        <w:spacing w:after="0" w:line="480" w:lineRule="auto"/>
        <w:rPr>
          <w:rFonts w:ascii="Times New Roman" w:eastAsia="Times New Roman" w:hAnsi="Times New Roman" w:cs="Times New Roman"/>
        </w:rPr>
      </w:pPr>
    </w:p>
    <w:p w14:paraId="7731A309" w14:textId="7256A2B8" w:rsidR="00C63523" w:rsidRPr="00F75C42" w:rsidRDefault="00C63523" w:rsidP="00F75C42">
      <w:pPr>
        <w:spacing w:after="0" w:line="480" w:lineRule="auto"/>
        <w:ind w:left="720" w:hanging="720"/>
        <w:rPr>
          <w:rFonts w:ascii="Times New Roman" w:eastAsia="Times New Roman" w:hAnsi="Times New Roman" w:cs="Times New Roman"/>
        </w:rPr>
      </w:pPr>
      <w:r w:rsidRPr="00F75C42">
        <w:rPr>
          <w:rFonts w:ascii="Times New Roman" w:eastAsia="Times New Roman" w:hAnsi="Times New Roman" w:cs="Times New Roman"/>
        </w:rPr>
        <w:t xml:space="preserve"> </w:t>
      </w:r>
      <w:r w:rsidRPr="00F75C42">
        <w:rPr>
          <w:rFonts w:ascii="Times New Roman" w:eastAsia="Times New Roman" w:hAnsi="Times New Roman" w:cs="Times New Roman"/>
        </w:rPr>
        <w:tab/>
      </w:r>
      <w:r w:rsidRPr="00F75C42">
        <w:rPr>
          <w:rFonts w:ascii="Times New Roman" w:eastAsia="Times New Roman" w:hAnsi="Times New Roman" w:cs="Times New Roman"/>
        </w:rPr>
        <w:t xml:space="preserve">WorkBreakdownStructure.com. (n.d.). </w:t>
      </w:r>
      <w:r w:rsidRPr="00F75C42">
        <w:rPr>
          <w:rFonts w:ascii="Times New Roman" w:eastAsia="Times New Roman" w:hAnsi="Times New Roman" w:cs="Times New Roman"/>
          <w:i/>
          <w:iCs/>
        </w:rPr>
        <w:t>WBS examples library</w:t>
      </w:r>
      <w:r w:rsidRPr="00F75C42">
        <w:rPr>
          <w:rFonts w:ascii="Times New Roman" w:eastAsia="Times New Roman" w:hAnsi="Times New Roman" w:cs="Times New Roman"/>
        </w:rPr>
        <w:t>. Retrieved from</w:t>
      </w:r>
    </w:p>
    <w:p w14:paraId="41047924" w14:textId="4D79291A" w:rsidR="00C63523" w:rsidRDefault="00C63523" w:rsidP="00F75C42">
      <w:pPr>
        <w:spacing w:after="0" w:line="480" w:lineRule="auto"/>
        <w:ind w:left="720" w:hanging="720"/>
        <w:rPr>
          <w:rFonts w:ascii="Times New Roman" w:eastAsia="Times New Roman" w:hAnsi="Times New Roman" w:cs="Times New Roman"/>
        </w:rPr>
      </w:pPr>
      <w:hyperlink r:id="rId19" w:history="1">
        <w:r w:rsidRPr="00F75C42">
          <w:rPr>
            <w:rStyle w:val="Hyperlink"/>
            <w:rFonts w:ascii="Times New Roman" w:eastAsia="Times New Roman" w:hAnsi="Times New Roman" w:cs="Times New Roman"/>
          </w:rPr>
          <w:t>https://www.workbreakdownstructure.com/wbs-examples</w:t>
        </w:r>
      </w:hyperlink>
    </w:p>
    <w:p w14:paraId="4C552449" w14:textId="77777777" w:rsidR="00F75C42" w:rsidRPr="00F75C42" w:rsidRDefault="00F75C42" w:rsidP="00F75C42">
      <w:pPr>
        <w:spacing w:after="0" w:line="480" w:lineRule="auto"/>
        <w:ind w:left="720" w:hanging="720"/>
        <w:rPr>
          <w:rFonts w:ascii="Times New Roman" w:eastAsia="Times New Roman" w:hAnsi="Times New Roman" w:cs="Times New Roman"/>
        </w:rPr>
      </w:pPr>
    </w:p>
    <w:p w14:paraId="63A82B00" w14:textId="26479870" w:rsidR="00C63523" w:rsidRDefault="00C63523" w:rsidP="00F75C42">
      <w:pPr>
        <w:spacing w:after="0" w:line="480" w:lineRule="auto"/>
        <w:ind w:firstLine="720"/>
        <w:rPr>
          <w:rFonts w:ascii="Times New Roman" w:eastAsia="Times New Roman" w:hAnsi="Times New Roman" w:cs="Times New Roman"/>
        </w:rPr>
      </w:pPr>
      <w:r w:rsidRPr="00F75C42">
        <w:rPr>
          <w:rFonts w:ascii="Times New Roman" w:eastAsia="Times New Roman" w:hAnsi="Times New Roman" w:cs="Times New Roman"/>
        </w:rPr>
        <w:t xml:space="preserve">Project Management Institute (PMI). (n.d.). </w:t>
      </w:r>
      <w:r w:rsidRPr="00F75C42">
        <w:rPr>
          <w:rFonts w:ascii="Times New Roman" w:eastAsia="Times New Roman" w:hAnsi="Times New Roman" w:cs="Times New Roman"/>
          <w:i/>
          <w:iCs/>
        </w:rPr>
        <w:t>Sample project plans</w:t>
      </w:r>
      <w:r w:rsidRPr="00F75C42">
        <w:rPr>
          <w:rFonts w:ascii="Times New Roman" w:eastAsia="Times New Roman" w:hAnsi="Times New Roman" w:cs="Times New Roman"/>
        </w:rPr>
        <w:t>. Retrieved from</w:t>
      </w:r>
      <w:r w:rsidRPr="00F75C42">
        <w:rPr>
          <w:rFonts w:ascii="Times New Roman" w:eastAsia="Times New Roman" w:hAnsi="Times New Roman" w:cs="Times New Roman"/>
        </w:rPr>
        <w:t xml:space="preserve"> </w:t>
      </w:r>
      <w:hyperlink r:id="rId20" w:history="1">
        <w:r w:rsidRPr="00F75C42">
          <w:rPr>
            <w:rStyle w:val="Hyperlink"/>
            <w:rFonts w:ascii="Times New Roman" w:eastAsia="Times New Roman" w:hAnsi="Times New Roman" w:cs="Times New Roman"/>
          </w:rPr>
          <w:t>https://www.pmi.org/learning/library</w:t>
        </w:r>
      </w:hyperlink>
    </w:p>
    <w:p w14:paraId="23BA837B" w14:textId="77777777" w:rsidR="00F75C42" w:rsidRPr="00F75C42" w:rsidRDefault="00F75C42" w:rsidP="00F75C42">
      <w:pPr>
        <w:spacing w:after="0" w:line="480" w:lineRule="auto"/>
        <w:ind w:firstLine="720"/>
        <w:rPr>
          <w:rFonts w:ascii="Times New Roman" w:eastAsia="Times New Roman" w:hAnsi="Times New Roman" w:cs="Times New Roman"/>
        </w:rPr>
      </w:pPr>
    </w:p>
    <w:p w14:paraId="7DD88D79" w14:textId="77777777" w:rsidR="00F75C42" w:rsidRDefault="00C63523" w:rsidP="00F75C42">
      <w:pPr>
        <w:spacing w:after="0" w:line="480" w:lineRule="auto"/>
        <w:ind w:left="720"/>
        <w:rPr>
          <w:rFonts w:ascii="Times New Roman" w:eastAsia="Times New Roman" w:hAnsi="Times New Roman" w:cs="Times New Roman"/>
        </w:rPr>
      </w:pPr>
      <w:proofErr w:type="spellStart"/>
      <w:r w:rsidRPr="00F75C42">
        <w:rPr>
          <w:rFonts w:ascii="Times New Roman" w:eastAsia="Times New Roman" w:hAnsi="Times New Roman" w:cs="Times New Roman"/>
        </w:rPr>
        <w:t>ClickUp</w:t>
      </w:r>
      <w:proofErr w:type="spellEnd"/>
      <w:r w:rsidRPr="00F75C42">
        <w:rPr>
          <w:rFonts w:ascii="Times New Roman" w:eastAsia="Times New Roman" w:hAnsi="Times New Roman" w:cs="Times New Roman"/>
        </w:rPr>
        <w:t xml:space="preserve">. (n.d.). </w:t>
      </w:r>
      <w:r w:rsidRPr="00F75C42">
        <w:rPr>
          <w:rFonts w:ascii="Times New Roman" w:eastAsia="Times New Roman" w:hAnsi="Times New Roman" w:cs="Times New Roman"/>
          <w:i/>
          <w:iCs/>
        </w:rPr>
        <w:t>Project plan templates</w:t>
      </w:r>
      <w:r w:rsidRPr="00F75C42">
        <w:rPr>
          <w:rFonts w:ascii="Times New Roman" w:eastAsia="Times New Roman" w:hAnsi="Times New Roman" w:cs="Times New Roman"/>
        </w:rPr>
        <w:t>. Retrieved fro</w:t>
      </w:r>
      <w:r w:rsidR="00F75C42">
        <w:rPr>
          <w:rFonts w:ascii="Times New Roman" w:eastAsia="Times New Roman" w:hAnsi="Times New Roman" w:cs="Times New Roman"/>
        </w:rPr>
        <w:t xml:space="preserve">m </w:t>
      </w:r>
    </w:p>
    <w:p w14:paraId="53D39665" w14:textId="55F0052C" w:rsidR="00C63523" w:rsidRDefault="00F75C42" w:rsidP="00F75C42">
      <w:pPr>
        <w:spacing w:after="0" w:line="480" w:lineRule="auto"/>
        <w:rPr>
          <w:rFonts w:ascii="Times New Roman" w:eastAsia="Times New Roman" w:hAnsi="Times New Roman" w:cs="Times New Roman"/>
        </w:rPr>
      </w:pPr>
      <w:hyperlink r:id="rId21" w:history="1">
        <w:r w:rsidRPr="00B45E83">
          <w:rPr>
            <w:rStyle w:val="Hyperlink"/>
            <w:rFonts w:ascii="Times New Roman" w:eastAsia="Times New Roman" w:hAnsi="Times New Roman" w:cs="Times New Roman"/>
          </w:rPr>
          <w:t>https://clickup.com/templates/project-plan</w:t>
        </w:r>
      </w:hyperlink>
    </w:p>
    <w:p w14:paraId="13D511B4" w14:textId="77777777" w:rsidR="00F75C42" w:rsidRPr="00F75C42" w:rsidRDefault="00F75C42" w:rsidP="00F75C42">
      <w:pPr>
        <w:spacing w:after="0" w:line="480" w:lineRule="auto"/>
        <w:rPr>
          <w:rFonts w:ascii="Times New Roman" w:eastAsia="Times New Roman" w:hAnsi="Times New Roman" w:cs="Times New Roman"/>
        </w:rPr>
      </w:pPr>
    </w:p>
    <w:p w14:paraId="134B8C4C" w14:textId="0EA5E734" w:rsidR="00F75C42" w:rsidRDefault="00F75C42" w:rsidP="00F75C42">
      <w:pPr>
        <w:spacing w:after="94" w:line="480" w:lineRule="auto"/>
        <w:ind w:left="35" w:right="71" w:firstLine="685"/>
        <w:rPr>
          <w:rFonts w:ascii="Times New Roman" w:hAnsi="Times New Roman" w:cs="Times New Roman"/>
        </w:rPr>
      </w:pPr>
      <w:r w:rsidRPr="00F75C42">
        <w:rPr>
          <w:rFonts w:ascii="Times New Roman" w:hAnsi="Times New Roman" w:cs="Times New Roman"/>
        </w:rPr>
        <w:t xml:space="preserve">Adams, R. (2020). AI and the future of healthcare: A comprehensive overview. </w:t>
      </w:r>
      <w:proofErr w:type="spellStart"/>
      <w:r w:rsidRPr="00F75C42">
        <w:rPr>
          <w:rFonts w:ascii="Times New Roman" w:hAnsi="Times New Roman" w:cs="Times New Roman"/>
        </w:rPr>
        <w:t>HealthTech</w:t>
      </w:r>
      <w:proofErr w:type="spellEnd"/>
      <w:r w:rsidRPr="00F75C42">
        <w:rPr>
          <w:rFonts w:ascii="Times New Roman" w:hAnsi="Times New Roman" w:cs="Times New Roman"/>
        </w:rPr>
        <w:t xml:space="preserve"> Publications. </w:t>
      </w:r>
    </w:p>
    <w:p w14:paraId="6DDC89F4" w14:textId="77777777" w:rsidR="00F75C42" w:rsidRPr="00F75C42" w:rsidRDefault="00F75C42" w:rsidP="00F75C42">
      <w:pPr>
        <w:spacing w:after="94" w:line="480" w:lineRule="auto"/>
        <w:ind w:left="35" w:right="71" w:firstLine="685"/>
        <w:rPr>
          <w:rFonts w:ascii="Times New Roman" w:hAnsi="Times New Roman" w:cs="Times New Roman"/>
        </w:rPr>
      </w:pPr>
    </w:p>
    <w:p w14:paraId="54520524" w14:textId="40A539F8" w:rsidR="00F75C42" w:rsidRDefault="00F75C42" w:rsidP="00F75C42">
      <w:pPr>
        <w:spacing w:after="94" w:line="480" w:lineRule="auto"/>
        <w:ind w:left="35" w:right="71" w:firstLine="685"/>
        <w:rPr>
          <w:rFonts w:ascii="Times New Roman" w:hAnsi="Times New Roman" w:cs="Times New Roman"/>
        </w:rPr>
      </w:pPr>
      <w:r w:rsidRPr="00F75C42">
        <w:rPr>
          <w:rFonts w:ascii="Times New Roman" w:hAnsi="Times New Roman" w:cs="Times New Roman"/>
        </w:rPr>
        <w:t xml:space="preserve">Basu, R. (2014). Managing quality in projects. Gower Publishing. </w:t>
      </w:r>
      <w:r>
        <w:rPr>
          <w:rFonts w:ascii="Times New Roman" w:hAnsi="Times New Roman" w:cs="Times New Roman"/>
        </w:rPr>
        <w:t xml:space="preserve"> </w:t>
      </w:r>
    </w:p>
    <w:p w14:paraId="2DDE6C03" w14:textId="77777777" w:rsidR="00F75C42" w:rsidRPr="00F75C42" w:rsidRDefault="00F75C42" w:rsidP="00F75C42">
      <w:pPr>
        <w:spacing w:after="94" w:line="480" w:lineRule="auto"/>
        <w:ind w:left="35" w:right="71" w:firstLine="685"/>
        <w:rPr>
          <w:rFonts w:ascii="Times New Roman" w:hAnsi="Times New Roman" w:cs="Times New Roman"/>
        </w:rPr>
      </w:pPr>
    </w:p>
    <w:p w14:paraId="265756CD" w14:textId="71552312" w:rsidR="00F75C42" w:rsidRDefault="00F75C42" w:rsidP="00F75C42">
      <w:pPr>
        <w:spacing w:after="94" w:line="480" w:lineRule="auto"/>
        <w:ind w:left="25"/>
        <w:rPr>
          <w:rFonts w:ascii="Times New Roman" w:hAnsi="Times New Roman" w:cs="Times New Roman"/>
        </w:rPr>
      </w:pPr>
      <w:r w:rsidRPr="00F75C42">
        <w:rPr>
          <w:rFonts w:ascii="Times New Roman" w:hAnsi="Times New Roman" w:cs="Times New Roman"/>
        </w:rPr>
        <w:t xml:space="preserve"> </w:t>
      </w:r>
      <w:r>
        <w:rPr>
          <w:rFonts w:ascii="Times New Roman" w:hAnsi="Times New Roman" w:cs="Times New Roman"/>
        </w:rPr>
        <w:tab/>
      </w:r>
      <w:r w:rsidRPr="00F75C42">
        <w:rPr>
          <w:rFonts w:ascii="Times New Roman" w:hAnsi="Times New Roman" w:cs="Times New Roman"/>
        </w:rPr>
        <w:t>Marr, B. (2018). How AI is transforming the health sector. Forbes. Retrieved from</w:t>
      </w:r>
      <w:r>
        <w:rPr>
          <w:rFonts w:ascii="Times New Roman" w:hAnsi="Times New Roman" w:cs="Times New Roman"/>
        </w:rPr>
        <w:t xml:space="preserve"> </w:t>
      </w:r>
      <w:hyperlink r:id="rId22" w:history="1">
        <w:r w:rsidRPr="00B45E83">
          <w:rPr>
            <w:rStyle w:val="Hyperlink"/>
            <w:rFonts w:ascii="Times New Roman" w:hAnsi="Times New Roman" w:cs="Times New Roman"/>
          </w:rPr>
          <w:t>https://www.forbes.com/sites/ bernardmarr/2018/04/30/how-ai-is-transforming-the-health-sector/?sh=2757fe812e5a</w:t>
        </w:r>
      </w:hyperlink>
    </w:p>
    <w:p w14:paraId="356CA6FB" w14:textId="77777777" w:rsidR="00F75C42" w:rsidRPr="00F75C42" w:rsidRDefault="00F75C42" w:rsidP="00F75C42">
      <w:pPr>
        <w:spacing w:after="94" w:line="480" w:lineRule="auto"/>
        <w:ind w:left="25"/>
        <w:rPr>
          <w:rFonts w:ascii="Times New Roman" w:hAnsi="Times New Roman" w:cs="Times New Roman"/>
        </w:rPr>
      </w:pPr>
    </w:p>
    <w:p w14:paraId="12F724D4" w14:textId="289E32AE" w:rsidR="00F75C42" w:rsidRPr="00F75C42" w:rsidRDefault="00F75C42" w:rsidP="00F75C42">
      <w:pPr>
        <w:spacing w:after="94" w:line="480" w:lineRule="auto"/>
        <w:ind w:left="25"/>
        <w:rPr>
          <w:rFonts w:ascii="Times New Roman" w:hAnsi="Times New Roman" w:cs="Times New Roman"/>
        </w:rPr>
      </w:pPr>
      <w:r w:rsidRPr="00F75C42">
        <w:rPr>
          <w:rFonts w:ascii="Times New Roman" w:hAnsi="Times New Roman" w:cs="Times New Roman"/>
        </w:rPr>
        <w:lastRenderedPageBreak/>
        <w:t xml:space="preserve"> </w:t>
      </w:r>
      <w:r>
        <w:rPr>
          <w:rFonts w:ascii="Times New Roman" w:hAnsi="Times New Roman" w:cs="Times New Roman"/>
        </w:rPr>
        <w:tab/>
      </w:r>
      <w:r w:rsidRPr="00F75C42">
        <w:rPr>
          <w:rFonts w:ascii="Times New Roman" w:hAnsi="Times New Roman" w:cs="Times New Roman"/>
        </w:rPr>
        <w:t xml:space="preserve">Shen, D., Wu, G., &amp; Suk, H.-I. (2017). Deep learning in medical image analysis. Annual Review of Biomedical Engineering, 19(1), 221–248. </w:t>
      </w:r>
      <w:hyperlink r:id="rId23" w:history="1">
        <w:r w:rsidRPr="00F75C42">
          <w:rPr>
            <w:rStyle w:val="Hyperlink"/>
            <w:rFonts w:ascii="Times New Roman" w:hAnsi="Times New Roman" w:cs="Times New Roman"/>
          </w:rPr>
          <w:t>https://doi.org/10.1146/annurev-bioeng-071516-044442</w:t>
        </w:r>
      </w:hyperlink>
      <w:r w:rsidRPr="00F75C42">
        <w:rPr>
          <w:rFonts w:ascii="Times New Roman" w:hAnsi="Times New Roman" w:cs="Times New Roman"/>
        </w:rPr>
        <w:t xml:space="preserve"> </w:t>
      </w:r>
    </w:p>
    <w:p w14:paraId="2E4C8A9F" w14:textId="77777777" w:rsidR="00F75C42" w:rsidRPr="00F75C42" w:rsidRDefault="00F75C42" w:rsidP="00F75C42">
      <w:pPr>
        <w:spacing w:after="94" w:line="480" w:lineRule="auto"/>
        <w:ind w:left="25"/>
        <w:rPr>
          <w:rFonts w:ascii="Times New Roman" w:hAnsi="Times New Roman" w:cs="Times New Roman"/>
        </w:rPr>
      </w:pPr>
      <w:r w:rsidRPr="00F75C42">
        <w:rPr>
          <w:rFonts w:ascii="Times New Roman" w:hAnsi="Times New Roman" w:cs="Times New Roman"/>
        </w:rPr>
        <w:t xml:space="preserve"> </w:t>
      </w:r>
    </w:p>
    <w:p w14:paraId="496EB2AE" w14:textId="77FD247E" w:rsidR="00F75C42" w:rsidRPr="00F75C42" w:rsidRDefault="00F75C42" w:rsidP="00F75C42">
      <w:pPr>
        <w:spacing w:after="7" w:line="480" w:lineRule="auto"/>
        <w:ind w:left="35" w:right="71" w:firstLine="685"/>
        <w:rPr>
          <w:rFonts w:ascii="Times New Roman" w:hAnsi="Times New Roman" w:cs="Times New Roman"/>
        </w:rPr>
      </w:pPr>
      <w:r w:rsidRPr="00F75C42">
        <w:rPr>
          <w:rFonts w:ascii="Times New Roman" w:hAnsi="Times New Roman" w:cs="Times New Roman"/>
        </w:rPr>
        <w:t>Susskind, J., &amp; Messum, P. (2019). AI for healthcare: The current state and future possibilities.</w:t>
      </w:r>
      <w:r>
        <w:rPr>
          <w:rFonts w:ascii="Times New Roman" w:hAnsi="Times New Roman" w:cs="Times New Roman"/>
        </w:rPr>
        <w:t xml:space="preserve"> </w:t>
      </w:r>
      <w:r w:rsidRPr="00F75C42">
        <w:rPr>
          <w:rFonts w:ascii="Times New Roman" w:hAnsi="Times New Roman" w:cs="Times New Roman"/>
        </w:rPr>
        <w:t>Cambridge University Press.</w:t>
      </w:r>
      <w:r w:rsidRPr="00F75C42">
        <w:rPr>
          <w:rFonts w:ascii="Times New Roman" w:eastAsia="Courier New" w:hAnsi="Times New Roman" w:cs="Times New Roman"/>
        </w:rPr>
        <w:t xml:space="preserve"> </w:t>
      </w:r>
    </w:p>
    <w:p w14:paraId="75683F89" w14:textId="77777777" w:rsidR="00F75C42" w:rsidRDefault="00F75C42" w:rsidP="00F75C42">
      <w:pPr>
        <w:spacing w:after="0" w:line="480" w:lineRule="auto"/>
        <w:rPr>
          <w:rFonts w:ascii="Times New Roman" w:eastAsia="Times New Roman" w:hAnsi="Times New Roman" w:cs="Times New Roman"/>
        </w:rPr>
      </w:pPr>
    </w:p>
    <w:p w14:paraId="4A7FC5CC" w14:textId="77777777" w:rsidR="00F75C42" w:rsidRDefault="00F75C42" w:rsidP="00F75C42">
      <w:pPr>
        <w:spacing w:line="480" w:lineRule="auto"/>
        <w:ind w:firstLine="720"/>
        <w:rPr>
          <w:rFonts w:ascii="Times New Roman" w:hAnsi="Times New Roman" w:cs="Times New Roman"/>
        </w:rPr>
      </w:pPr>
      <w:r w:rsidRPr="00C97A8C">
        <w:rPr>
          <w:rFonts w:ascii="Times New Roman" w:hAnsi="Times New Roman" w:cs="Times New Roman"/>
        </w:rPr>
        <w:t xml:space="preserve">Larson, E., &amp; Gray, C. (2021). </w:t>
      </w:r>
      <w:r w:rsidRPr="00C97A8C">
        <w:rPr>
          <w:rFonts w:ascii="Times New Roman" w:hAnsi="Times New Roman" w:cs="Times New Roman"/>
          <w:i/>
          <w:iCs/>
        </w:rPr>
        <w:t>Project management: The managerial process</w:t>
      </w:r>
      <w:r w:rsidRPr="00C97A8C">
        <w:rPr>
          <w:rFonts w:ascii="Times New Roman" w:hAnsi="Times New Roman" w:cs="Times New Roman"/>
        </w:rPr>
        <w:t xml:space="preserve"> (8th ed.). McGraw-Hill Education.</w:t>
      </w:r>
    </w:p>
    <w:p w14:paraId="22D3FB3A" w14:textId="77777777" w:rsidR="00F75C42" w:rsidRPr="00C97A8C" w:rsidRDefault="00F75C42" w:rsidP="00F75C42">
      <w:pPr>
        <w:spacing w:line="480" w:lineRule="auto"/>
        <w:ind w:firstLine="720"/>
        <w:rPr>
          <w:rFonts w:ascii="Times New Roman" w:hAnsi="Times New Roman" w:cs="Times New Roman"/>
        </w:rPr>
      </w:pPr>
    </w:p>
    <w:p w14:paraId="3959AAED" w14:textId="77777777" w:rsidR="00F75C42" w:rsidRDefault="00F75C42" w:rsidP="00F75C42">
      <w:pPr>
        <w:spacing w:line="480" w:lineRule="auto"/>
        <w:ind w:firstLine="720"/>
        <w:rPr>
          <w:rFonts w:ascii="Times New Roman" w:hAnsi="Times New Roman" w:cs="Times New Roman"/>
        </w:rPr>
      </w:pPr>
      <w:r w:rsidRPr="00C97A8C">
        <w:rPr>
          <w:rFonts w:ascii="Times New Roman" w:hAnsi="Times New Roman" w:cs="Times New Roman"/>
        </w:rPr>
        <w:t xml:space="preserve">Meredith, J. R., &amp; Mantel Jr, S. J. (2019). </w:t>
      </w:r>
      <w:r w:rsidRPr="00C97A8C">
        <w:rPr>
          <w:rFonts w:ascii="Times New Roman" w:hAnsi="Times New Roman" w:cs="Times New Roman"/>
          <w:i/>
          <w:iCs/>
        </w:rPr>
        <w:t>Project management: A managerial approach</w:t>
      </w:r>
      <w:r w:rsidRPr="00C97A8C">
        <w:rPr>
          <w:rFonts w:ascii="Times New Roman" w:hAnsi="Times New Roman" w:cs="Times New Roman"/>
        </w:rPr>
        <w:t xml:space="preserve"> (10th ed.). John Wiley &amp; Sons.</w:t>
      </w:r>
    </w:p>
    <w:p w14:paraId="401A42C1" w14:textId="77777777" w:rsidR="00F75C42" w:rsidRPr="00F75C42" w:rsidRDefault="00F75C42" w:rsidP="00F75C42">
      <w:pPr>
        <w:spacing w:after="0" w:line="480" w:lineRule="auto"/>
        <w:rPr>
          <w:rFonts w:ascii="Times New Roman" w:eastAsia="Times New Roman" w:hAnsi="Times New Roman" w:cs="Times New Roman"/>
        </w:rPr>
      </w:pPr>
    </w:p>
    <w:p w14:paraId="5D21D1E3" w14:textId="77777777" w:rsidR="00F75C42" w:rsidRPr="00F75C42" w:rsidRDefault="00F75C42" w:rsidP="00F75C42">
      <w:pPr>
        <w:spacing w:line="480" w:lineRule="auto"/>
        <w:ind w:firstLine="720"/>
        <w:rPr>
          <w:rFonts w:ascii="Times New Roman" w:hAnsi="Times New Roman" w:cs="Times New Roman"/>
        </w:rPr>
      </w:pPr>
      <w:r w:rsidRPr="00F75C42">
        <w:rPr>
          <w:rFonts w:ascii="Times New Roman" w:hAnsi="Times New Roman" w:cs="Times New Roman"/>
        </w:rPr>
        <w:t xml:space="preserve">Pearson. (n.d.). </w:t>
      </w:r>
      <w:r w:rsidRPr="00F75C42">
        <w:rPr>
          <w:rFonts w:ascii="Times New Roman" w:hAnsi="Times New Roman" w:cs="Times New Roman"/>
          <w:i/>
          <w:iCs/>
        </w:rPr>
        <w:t>Project management professional (PMP) based on PMBOK7</w:t>
      </w:r>
      <w:r w:rsidRPr="00F75C42">
        <w:rPr>
          <w:rFonts w:ascii="Times New Roman" w:hAnsi="Times New Roman" w:cs="Times New Roman"/>
        </w:rPr>
        <w:t>. Pearson.</w:t>
      </w:r>
    </w:p>
    <w:p w14:paraId="69E754C6" w14:textId="77777777" w:rsidR="00C63523" w:rsidRPr="00F75C42" w:rsidRDefault="00C63523" w:rsidP="00F75C42">
      <w:pPr>
        <w:spacing w:line="480" w:lineRule="auto"/>
        <w:ind w:firstLine="720"/>
        <w:rPr>
          <w:rFonts w:ascii="Times New Roman" w:hAnsi="Times New Roman" w:cs="Times New Roman"/>
        </w:rPr>
      </w:pPr>
    </w:p>
    <w:p w14:paraId="295648D8" w14:textId="77777777" w:rsidR="00C97A8C" w:rsidRPr="00F75C42" w:rsidRDefault="00C97A8C" w:rsidP="00F75C42">
      <w:pPr>
        <w:spacing w:line="480" w:lineRule="auto"/>
        <w:ind w:firstLine="720"/>
        <w:rPr>
          <w:rFonts w:ascii="Times New Roman" w:hAnsi="Times New Roman" w:cs="Times New Roman"/>
        </w:rPr>
      </w:pPr>
    </w:p>
    <w:p w14:paraId="6B2F6FEB" w14:textId="77777777" w:rsidR="002020EA" w:rsidRPr="00F75C42" w:rsidRDefault="002020EA" w:rsidP="00F75C42">
      <w:pPr>
        <w:spacing w:line="480" w:lineRule="auto"/>
        <w:rPr>
          <w:rFonts w:ascii="Times New Roman" w:hAnsi="Times New Roman" w:cs="Times New Roman"/>
        </w:rPr>
      </w:pPr>
    </w:p>
    <w:sectPr w:rsidR="002020EA" w:rsidRPr="00F75C42">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5E98F" w14:textId="77777777" w:rsidR="0052508D" w:rsidRDefault="0052508D" w:rsidP="0001528A">
      <w:pPr>
        <w:spacing w:after="0" w:line="240" w:lineRule="auto"/>
      </w:pPr>
      <w:r>
        <w:separator/>
      </w:r>
    </w:p>
  </w:endnote>
  <w:endnote w:type="continuationSeparator" w:id="0">
    <w:p w14:paraId="3A701774" w14:textId="77777777" w:rsidR="0052508D" w:rsidRDefault="0052508D" w:rsidP="00015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E38E4" w14:textId="77777777" w:rsidR="0052508D" w:rsidRDefault="0052508D" w:rsidP="0001528A">
      <w:pPr>
        <w:spacing w:after="0" w:line="240" w:lineRule="auto"/>
      </w:pPr>
      <w:r>
        <w:separator/>
      </w:r>
    </w:p>
  </w:footnote>
  <w:footnote w:type="continuationSeparator" w:id="0">
    <w:p w14:paraId="39367223" w14:textId="77777777" w:rsidR="0052508D" w:rsidRDefault="0052508D" w:rsidP="000152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10349"/>
      <w:docPartObj>
        <w:docPartGallery w:val="Page Numbers (Top of Page)"/>
        <w:docPartUnique/>
      </w:docPartObj>
    </w:sdtPr>
    <w:sdtEndPr>
      <w:rPr>
        <w:noProof/>
      </w:rPr>
    </w:sdtEndPr>
    <w:sdtContent>
      <w:p w14:paraId="38F818C7" w14:textId="1B7ABF94" w:rsidR="0001528A" w:rsidRDefault="0001528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4865A6" w14:textId="77777777" w:rsidR="0001528A" w:rsidRDefault="000152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901C7"/>
    <w:multiLevelType w:val="multilevel"/>
    <w:tmpl w:val="976CB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186296"/>
    <w:multiLevelType w:val="hybridMultilevel"/>
    <w:tmpl w:val="7F8EF5C0"/>
    <w:lvl w:ilvl="0" w:tplc="92846ECE">
      <w:numFmt w:val="bullet"/>
      <w:lvlText w:val=""/>
      <w:lvlJc w:val="left"/>
      <w:pPr>
        <w:ind w:left="3240" w:hanging="360"/>
      </w:pPr>
      <w:rPr>
        <w:rFonts w:ascii="Symbol" w:eastAsiaTheme="minorEastAsia" w:hAnsi="Symbol"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3AEC3D3A"/>
    <w:multiLevelType w:val="multilevel"/>
    <w:tmpl w:val="27429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8E657E"/>
    <w:multiLevelType w:val="multilevel"/>
    <w:tmpl w:val="DF36B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360800"/>
    <w:multiLevelType w:val="hybridMultilevel"/>
    <w:tmpl w:val="DB8AE430"/>
    <w:lvl w:ilvl="0" w:tplc="84D0B00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3D02C2"/>
    <w:multiLevelType w:val="multilevel"/>
    <w:tmpl w:val="0B14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5815971">
    <w:abstractNumId w:val="4"/>
  </w:num>
  <w:num w:numId="2" w16cid:durableId="250282566">
    <w:abstractNumId w:val="5"/>
  </w:num>
  <w:num w:numId="3" w16cid:durableId="1394542415">
    <w:abstractNumId w:val="2"/>
  </w:num>
  <w:num w:numId="4" w16cid:durableId="1225526040">
    <w:abstractNumId w:val="0"/>
  </w:num>
  <w:num w:numId="5" w16cid:durableId="286669219">
    <w:abstractNumId w:val="3"/>
  </w:num>
  <w:num w:numId="6" w16cid:durableId="439957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28A"/>
    <w:rsid w:val="0001528A"/>
    <w:rsid w:val="000204F2"/>
    <w:rsid w:val="000307DD"/>
    <w:rsid w:val="000316C6"/>
    <w:rsid w:val="000904DF"/>
    <w:rsid w:val="002020EA"/>
    <w:rsid w:val="002A3EDE"/>
    <w:rsid w:val="003E5C5E"/>
    <w:rsid w:val="00475AF9"/>
    <w:rsid w:val="00492C09"/>
    <w:rsid w:val="0050041F"/>
    <w:rsid w:val="0052508D"/>
    <w:rsid w:val="0062371B"/>
    <w:rsid w:val="00627D80"/>
    <w:rsid w:val="00665772"/>
    <w:rsid w:val="006F66DF"/>
    <w:rsid w:val="007C0954"/>
    <w:rsid w:val="00813619"/>
    <w:rsid w:val="008D19C6"/>
    <w:rsid w:val="008D71AF"/>
    <w:rsid w:val="009A096C"/>
    <w:rsid w:val="00A27B9C"/>
    <w:rsid w:val="00A56D5C"/>
    <w:rsid w:val="00A8791C"/>
    <w:rsid w:val="00B205D0"/>
    <w:rsid w:val="00B71EBE"/>
    <w:rsid w:val="00B720EC"/>
    <w:rsid w:val="00B84C43"/>
    <w:rsid w:val="00C63523"/>
    <w:rsid w:val="00C63DB9"/>
    <w:rsid w:val="00C841A3"/>
    <w:rsid w:val="00C97A8C"/>
    <w:rsid w:val="00E1774F"/>
    <w:rsid w:val="00F75C42"/>
    <w:rsid w:val="00FC017A"/>
    <w:rsid w:val="00FE53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3A0ED"/>
  <w15:chartTrackingRefBased/>
  <w15:docId w15:val="{89283991-1613-49A3-9C64-565745521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2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52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52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52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2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2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2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2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2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2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52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52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52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2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2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2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2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28A"/>
    <w:rPr>
      <w:rFonts w:eastAsiaTheme="majorEastAsia" w:cstheme="majorBidi"/>
      <w:color w:val="272727" w:themeColor="text1" w:themeTint="D8"/>
    </w:rPr>
  </w:style>
  <w:style w:type="paragraph" w:styleId="Title">
    <w:name w:val="Title"/>
    <w:basedOn w:val="Normal"/>
    <w:next w:val="Normal"/>
    <w:link w:val="TitleChar"/>
    <w:uiPriority w:val="10"/>
    <w:qFormat/>
    <w:rsid w:val="000152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2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2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2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28A"/>
    <w:pPr>
      <w:spacing w:before="160"/>
      <w:jc w:val="center"/>
    </w:pPr>
    <w:rPr>
      <w:i/>
      <w:iCs/>
      <w:color w:val="404040" w:themeColor="text1" w:themeTint="BF"/>
    </w:rPr>
  </w:style>
  <w:style w:type="character" w:customStyle="1" w:styleId="QuoteChar">
    <w:name w:val="Quote Char"/>
    <w:basedOn w:val="DefaultParagraphFont"/>
    <w:link w:val="Quote"/>
    <w:uiPriority w:val="29"/>
    <w:rsid w:val="0001528A"/>
    <w:rPr>
      <w:i/>
      <w:iCs/>
      <w:color w:val="404040" w:themeColor="text1" w:themeTint="BF"/>
    </w:rPr>
  </w:style>
  <w:style w:type="paragraph" w:styleId="ListParagraph">
    <w:name w:val="List Paragraph"/>
    <w:basedOn w:val="Normal"/>
    <w:uiPriority w:val="34"/>
    <w:qFormat/>
    <w:rsid w:val="0001528A"/>
    <w:pPr>
      <w:ind w:left="720"/>
      <w:contextualSpacing/>
    </w:pPr>
  </w:style>
  <w:style w:type="character" w:styleId="IntenseEmphasis">
    <w:name w:val="Intense Emphasis"/>
    <w:basedOn w:val="DefaultParagraphFont"/>
    <w:uiPriority w:val="21"/>
    <w:qFormat/>
    <w:rsid w:val="0001528A"/>
    <w:rPr>
      <w:i/>
      <w:iCs/>
      <w:color w:val="0F4761" w:themeColor="accent1" w:themeShade="BF"/>
    </w:rPr>
  </w:style>
  <w:style w:type="paragraph" w:styleId="IntenseQuote">
    <w:name w:val="Intense Quote"/>
    <w:basedOn w:val="Normal"/>
    <w:next w:val="Normal"/>
    <w:link w:val="IntenseQuoteChar"/>
    <w:uiPriority w:val="30"/>
    <w:qFormat/>
    <w:rsid w:val="000152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28A"/>
    <w:rPr>
      <w:i/>
      <w:iCs/>
      <w:color w:val="0F4761" w:themeColor="accent1" w:themeShade="BF"/>
    </w:rPr>
  </w:style>
  <w:style w:type="character" w:styleId="IntenseReference">
    <w:name w:val="Intense Reference"/>
    <w:basedOn w:val="DefaultParagraphFont"/>
    <w:uiPriority w:val="32"/>
    <w:qFormat/>
    <w:rsid w:val="0001528A"/>
    <w:rPr>
      <w:b/>
      <w:bCs/>
      <w:smallCaps/>
      <w:color w:val="0F4761" w:themeColor="accent1" w:themeShade="BF"/>
      <w:spacing w:val="5"/>
    </w:rPr>
  </w:style>
  <w:style w:type="character" w:customStyle="1" w:styleId="fnt0">
    <w:name w:val="fnt0"/>
    <w:rsid w:val="0001528A"/>
    <w:rPr>
      <w:color w:val="000000"/>
      <w:shd w:val="clear" w:color="auto" w:fill="FFFFFF"/>
    </w:rPr>
  </w:style>
  <w:style w:type="paragraph" w:styleId="Header">
    <w:name w:val="header"/>
    <w:basedOn w:val="Normal"/>
    <w:link w:val="HeaderChar"/>
    <w:uiPriority w:val="99"/>
    <w:unhideWhenUsed/>
    <w:rsid w:val="00015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28A"/>
  </w:style>
  <w:style w:type="paragraph" w:styleId="Footer">
    <w:name w:val="footer"/>
    <w:basedOn w:val="Normal"/>
    <w:link w:val="FooterChar"/>
    <w:uiPriority w:val="99"/>
    <w:unhideWhenUsed/>
    <w:rsid w:val="00015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28A"/>
  </w:style>
  <w:style w:type="paragraph" w:styleId="Date">
    <w:name w:val="Date"/>
    <w:basedOn w:val="Normal"/>
    <w:next w:val="Normal"/>
    <w:link w:val="DateChar"/>
    <w:uiPriority w:val="99"/>
    <w:semiHidden/>
    <w:unhideWhenUsed/>
    <w:rsid w:val="0001528A"/>
  </w:style>
  <w:style w:type="character" w:customStyle="1" w:styleId="DateChar">
    <w:name w:val="Date Char"/>
    <w:basedOn w:val="DefaultParagraphFont"/>
    <w:link w:val="Date"/>
    <w:uiPriority w:val="99"/>
    <w:semiHidden/>
    <w:rsid w:val="0001528A"/>
  </w:style>
  <w:style w:type="paragraph" w:styleId="NormalWeb">
    <w:name w:val="Normal (Web)"/>
    <w:basedOn w:val="Normal"/>
    <w:uiPriority w:val="99"/>
    <w:semiHidden/>
    <w:unhideWhenUsed/>
    <w:rsid w:val="0062371B"/>
    <w:rPr>
      <w:rFonts w:ascii="Times New Roman" w:hAnsi="Times New Roman" w:cs="Times New Roman"/>
    </w:rPr>
  </w:style>
  <w:style w:type="character" w:styleId="Hyperlink">
    <w:name w:val="Hyperlink"/>
    <w:basedOn w:val="DefaultParagraphFont"/>
    <w:uiPriority w:val="99"/>
    <w:unhideWhenUsed/>
    <w:rsid w:val="008D71AF"/>
    <w:rPr>
      <w:color w:val="467886" w:themeColor="hyperlink"/>
      <w:u w:val="single"/>
    </w:rPr>
  </w:style>
  <w:style w:type="character" w:styleId="UnresolvedMention">
    <w:name w:val="Unresolved Mention"/>
    <w:basedOn w:val="DefaultParagraphFont"/>
    <w:uiPriority w:val="99"/>
    <w:semiHidden/>
    <w:unhideWhenUsed/>
    <w:rsid w:val="008D71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767517">
      <w:bodyDiv w:val="1"/>
      <w:marLeft w:val="0"/>
      <w:marRight w:val="0"/>
      <w:marTop w:val="0"/>
      <w:marBottom w:val="0"/>
      <w:divBdr>
        <w:top w:val="none" w:sz="0" w:space="0" w:color="auto"/>
        <w:left w:val="none" w:sz="0" w:space="0" w:color="auto"/>
        <w:bottom w:val="none" w:sz="0" w:space="0" w:color="auto"/>
        <w:right w:val="none" w:sz="0" w:space="0" w:color="auto"/>
      </w:divBdr>
    </w:div>
    <w:div w:id="348652469">
      <w:bodyDiv w:val="1"/>
      <w:marLeft w:val="0"/>
      <w:marRight w:val="0"/>
      <w:marTop w:val="0"/>
      <w:marBottom w:val="0"/>
      <w:divBdr>
        <w:top w:val="none" w:sz="0" w:space="0" w:color="auto"/>
        <w:left w:val="none" w:sz="0" w:space="0" w:color="auto"/>
        <w:bottom w:val="none" w:sz="0" w:space="0" w:color="auto"/>
        <w:right w:val="none" w:sz="0" w:space="0" w:color="auto"/>
      </w:divBdr>
    </w:div>
    <w:div w:id="712198099">
      <w:bodyDiv w:val="1"/>
      <w:marLeft w:val="0"/>
      <w:marRight w:val="0"/>
      <w:marTop w:val="0"/>
      <w:marBottom w:val="0"/>
      <w:divBdr>
        <w:top w:val="none" w:sz="0" w:space="0" w:color="auto"/>
        <w:left w:val="none" w:sz="0" w:space="0" w:color="auto"/>
        <w:bottom w:val="none" w:sz="0" w:space="0" w:color="auto"/>
        <w:right w:val="none" w:sz="0" w:space="0" w:color="auto"/>
      </w:divBdr>
    </w:div>
    <w:div w:id="721636091">
      <w:bodyDiv w:val="1"/>
      <w:marLeft w:val="0"/>
      <w:marRight w:val="0"/>
      <w:marTop w:val="0"/>
      <w:marBottom w:val="0"/>
      <w:divBdr>
        <w:top w:val="none" w:sz="0" w:space="0" w:color="auto"/>
        <w:left w:val="none" w:sz="0" w:space="0" w:color="auto"/>
        <w:bottom w:val="none" w:sz="0" w:space="0" w:color="auto"/>
        <w:right w:val="none" w:sz="0" w:space="0" w:color="auto"/>
      </w:divBdr>
    </w:div>
    <w:div w:id="746459092">
      <w:bodyDiv w:val="1"/>
      <w:marLeft w:val="0"/>
      <w:marRight w:val="0"/>
      <w:marTop w:val="0"/>
      <w:marBottom w:val="0"/>
      <w:divBdr>
        <w:top w:val="none" w:sz="0" w:space="0" w:color="auto"/>
        <w:left w:val="none" w:sz="0" w:space="0" w:color="auto"/>
        <w:bottom w:val="none" w:sz="0" w:space="0" w:color="auto"/>
        <w:right w:val="none" w:sz="0" w:space="0" w:color="auto"/>
      </w:divBdr>
    </w:div>
    <w:div w:id="1185099111">
      <w:bodyDiv w:val="1"/>
      <w:marLeft w:val="0"/>
      <w:marRight w:val="0"/>
      <w:marTop w:val="0"/>
      <w:marBottom w:val="0"/>
      <w:divBdr>
        <w:top w:val="none" w:sz="0" w:space="0" w:color="auto"/>
        <w:left w:val="none" w:sz="0" w:space="0" w:color="auto"/>
        <w:bottom w:val="none" w:sz="0" w:space="0" w:color="auto"/>
        <w:right w:val="none" w:sz="0" w:space="0" w:color="auto"/>
      </w:divBdr>
    </w:div>
    <w:div w:id="1221092474">
      <w:bodyDiv w:val="1"/>
      <w:marLeft w:val="0"/>
      <w:marRight w:val="0"/>
      <w:marTop w:val="0"/>
      <w:marBottom w:val="0"/>
      <w:divBdr>
        <w:top w:val="none" w:sz="0" w:space="0" w:color="auto"/>
        <w:left w:val="none" w:sz="0" w:space="0" w:color="auto"/>
        <w:bottom w:val="none" w:sz="0" w:space="0" w:color="auto"/>
        <w:right w:val="none" w:sz="0" w:space="0" w:color="auto"/>
      </w:divBdr>
    </w:div>
    <w:div w:id="1315380657">
      <w:bodyDiv w:val="1"/>
      <w:marLeft w:val="0"/>
      <w:marRight w:val="0"/>
      <w:marTop w:val="0"/>
      <w:marBottom w:val="0"/>
      <w:divBdr>
        <w:top w:val="none" w:sz="0" w:space="0" w:color="auto"/>
        <w:left w:val="none" w:sz="0" w:space="0" w:color="auto"/>
        <w:bottom w:val="none" w:sz="0" w:space="0" w:color="auto"/>
        <w:right w:val="none" w:sz="0" w:space="0" w:color="auto"/>
      </w:divBdr>
    </w:div>
    <w:div w:id="1568607047">
      <w:bodyDiv w:val="1"/>
      <w:marLeft w:val="0"/>
      <w:marRight w:val="0"/>
      <w:marTop w:val="0"/>
      <w:marBottom w:val="0"/>
      <w:divBdr>
        <w:top w:val="none" w:sz="0" w:space="0" w:color="auto"/>
        <w:left w:val="none" w:sz="0" w:space="0" w:color="auto"/>
        <w:bottom w:val="none" w:sz="0" w:space="0" w:color="auto"/>
        <w:right w:val="none" w:sz="0" w:space="0" w:color="auto"/>
      </w:divBdr>
    </w:div>
    <w:div w:id="1640528614">
      <w:bodyDiv w:val="1"/>
      <w:marLeft w:val="0"/>
      <w:marRight w:val="0"/>
      <w:marTop w:val="0"/>
      <w:marBottom w:val="0"/>
      <w:divBdr>
        <w:top w:val="none" w:sz="0" w:space="0" w:color="auto"/>
        <w:left w:val="none" w:sz="0" w:space="0" w:color="auto"/>
        <w:bottom w:val="none" w:sz="0" w:space="0" w:color="auto"/>
        <w:right w:val="none" w:sz="0" w:space="0" w:color="auto"/>
      </w:divBdr>
    </w:div>
    <w:div w:id="1644191611">
      <w:bodyDiv w:val="1"/>
      <w:marLeft w:val="0"/>
      <w:marRight w:val="0"/>
      <w:marTop w:val="0"/>
      <w:marBottom w:val="0"/>
      <w:divBdr>
        <w:top w:val="none" w:sz="0" w:space="0" w:color="auto"/>
        <w:left w:val="none" w:sz="0" w:space="0" w:color="auto"/>
        <w:bottom w:val="none" w:sz="0" w:space="0" w:color="auto"/>
        <w:right w:val="none" w:sz="0" w:space="0" w:color="auto"/>
      </w:divBdr>
    </w:div>
    <w:div w:id="1800032131">
      <w:bodyDiv w:val="1"/>
      <w:marLeft w:val="0"/>
      <w:marRight w:val="0"/>
      <w:marTop w:val="0"/>
      <w:marBottom w:val="0"/>
      <w:divBdr>
        <w:top w:val="none" w:sz="0" w:space="0" w:color="auto"/>
        <w:left w:val="none" w:sz="0" w:space="0" w:color="auto"/>
        <w:bottom w:val="none" w:sz="0" w:space="0" w:color="auto"/>
        <w:right w:val="none" w:sz="0" w:space="0" w:color="auto"/>
      </w:divBdr>
    </w:div>
    <w:div w:id="1828007671">
      <w:bodyDiv w:val="1"/>
      <w:marLeft w:val="0"/>
      <w:marRight w:val="0"/>
      <w:marTop w:val="0"/>
      <w:marBottom w:val="0"/>
      <w:divBdr>
        <w:top w:val="none" w:sz="0" w:space="0" w:color="auto"/>
        <w:left w:val="none" w:sz="0" w:space="0" w:color="auto"/>
        <w:bottom w:val="none" w:sz="0" w:space="0" w:color="auto"/>
        <w:right w:val="none" w:sz="0" w:space="0" w:color="auto"/>
      </w:divBdr>
    </w:div>
    <w:div w:id="211034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csuglobal.libguides.com/writingcenter/writing_consultation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lickup.com/templates/project-plan"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pmi.org/learning/libr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i.org/10.1146/annurev-bioeng-071516-044442%20" TargetMode="External"/><Relationship Id="rId10" Type="http://schemas.openxmlformats.org/officeDocument/2006/relationships/package" Target="embeddings/Microsoft_Excel_Worksheet.xlsx"/><Relationship Id="rId19" Type="http://schemas.openxmlformats.org/officeDocument/2006/relationships/hyperlink" Target="https://www.workbreakdownstructure.com/wbs-examples"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hyperlink" Target="https://www.forbes.com/sites/%20bernardmarr/2018/04/30/how-ai-is-transforming-the-health-sector/?sh=2757fe812e5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4FCD2-07DB-4052-ACEF-DC28E99A0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1650</Words>
  <Characters>9408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Elegonye, Chioma C</dc:creator>
  <cp:keywords/>
  <dc:description/>
  <cp:lastModifiedBy>Elegonye, Chioma C</cp:lastModifiedBy>
  <cp:revision>2</cp:revision>
  <dcterms:created xsi:type="dcterms:W3CDTF">2024-09-28T22:13:00Z</dcterms:created>
  <dcterms:modified xsi:type="dcterms:W3CDTF">2024-09-28T22:13:00Z</dcterms:modified>
</cp:coreProperties>
</file>