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7D74FFE1" w14:textId="78CBEE2B" w:rsidR="00B061EA" w:rsidRPr="00B061EA" w:rsidRDefault="00B061EA" w:rsidP="00B061EA">
      <w:pPr>
        <w:spacing w:after="0" w:line="480" w:lineRule="auto"/>
        <w:ind w:left="720" w:hanging="720"/>
        <w:jc w:val="center"/>
        <w:rPr>
          <w:rFonts w:ascii="Times New Roman" w:eastAsia="Times New Roman" w:hAnsi="Times New Roman"/>
          <w:b/>
          <w:bCs/>
        </w:rPr>
      </w:pPr>
      <w:r>
        <w:rPr>
          <w:rFonts w:ascii="Times New Roman" w:eastAsia="Times New Roman" w:hAnsi="Times New Roman"/>
          <w:b/>
          <w:bCs/>
          <w:sz w:val="24"/>
          <w:szCs w:val="24"/>
        </w:rPr>
        <w:t xml:space="preserve">Option 1: </w:t>
      </w:r>
      <w:r w:rsidR="00431D4F" w:rsidRPr="00431D4F">
        <w:rPr>
          <w:rFonts w:ascii="Times New Roman" w:eastAsia="Times New Roman" w:hAnsi="Times New Roman"/>
          <w:b/>
          <w:bCs/>
          <w:sz w:val="24"/>
          <w:szCs w:val="24"/>
        </w:rPr>
        <w:t xml:space="preserve">Ethical Egoism </w:t>
      </w:r>
    </w:p>
    <w:p w14:paraId="520F2FF5" w14:textId="77777777" w:rsidR="00BC0ACD" w:rsidRPr="00C40D85" w:rsidRDefault="00BC0ACD" w:rsidP="00C40D85">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32DF922D"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C47924" w:rsidRPr="00C40D85">
        <w:rPr>
          <w:rStyle w:val="fnt0"/>
          <w:rFonts w:ascii="Times New Roman" w:hAnsi="Times New Roman"/>
          <w:sz w:val="24"/>
          <w:szCs w:val="24"/>
        </w:rPr>
        <w:t>2</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06B8A4F" w:rsidR="00BC0ACD" w:rsidRPr="00C40D85" w:rsidRDefault="00BC0ACD" w:rsidP="00C40D85">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C47924" w:rsidRPr="00C40D85">
        <w:rPr>
          <w:rFonts w:ascii="Times New Roman" w:hAnsi="Times New Roman"/>
          <w:color w:val="000000"/>
          <w:sz w:val="24"/>
          <w:szCs w:val="24"/>
          <w:shd w:val="clear" w:color="auto" w:fill="FFFFFF"/>
        </w:rPr>
        <w:t>Pubali Banerjee</w:t>
      </w:r>
    </w:p>
    <w:p w14:paraId="540391BB" w14:textId="1E391086" w:rsidR="00BC0ACD" w:rsidRPr="00C40D85" w:rsidRDefault="00C47924" w:rsidP="00C40D85">
      <w:pPr>
        <w:spacing w:line="480" w:lineRule="auto"/>
        <w:jc w:val="center"/>
        <w:rPr>
          <w:rStyle w:val="fnt0"/>
          <w:rFonts w:ascii="Times New Roman" w:hAnsi="Times New Roman"/>
          <w:sz w:val="24"/>
          <w:szCs w:val="24"/>
        </w:rPr>
      </w:pPr>
      <w:r w:rsidRPr="00C40D85">
        <w:rPr>
          <w:rStyle w:val="fnt0"/>
          <w:rFonts w:ascii="Times New Roman" w:hAnsi="Times New Roman"/>
          <w:sz w:val="24"/>
          <w:szCs w:val="24"/>
        </w:rPr>
        <w:t>1</w:t>
      </w:r>
      <w:r w:rsidR="00B061EA">
        <w:rPr>
          <w:rStyle w:val="fnt0"/>
          <w:rFonts w:ascii="Times New Roman" w:hAnsi="Times New Roman"/>
          <w:sz w:val="24"/>
          <w:szCs w:val="24"/>
        </w:rPr>
        <w:t>1/</w:t>
      </w:r>
      <w:r w:rsidR="00E57CF5">
        <w:rPr>
          <w:rStyle w:val="fnt0"/>
          <w:rFonts w:ascii="Times New Roman" w:hAnsi="Times New Roman"/>
          <w:sz w:val="24"/>
          <w:szCs w:val="24"/>
        </w:rPr>
        <w:t>10</w:t>
      </w:r>
      <w:r w:rsidR="001F5ECF" w:rsidRPr="00C40D85">
        <w:rPr>
          <w:rStyle w:val="fnt0"/>
          <w:rFonts w:ascii="Times New Roman" w:hAnsi="Times New Roman"/>
          <w:sz w:val="24"/>
          <w:szCs w:val="24"/>
        </w:rPr>
        <w:t>/</w:t>
      </w:r>
      <w:r w:rsidRPr="00C40D85">
        <w:rPr>
          <w:rStyle w:val="fnt0"/>
          <w:rFonts w:ascii="Times New Roman" w:hAnsi="Times New Roman"/>
          <w:sz w:val="24"/>
          <w:szCs w:val="24"/>
        </w:rPr>
        <w:t>2024</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6965712E" w14:textId="73B3F00A" w:rsidR="00431D4F" w:rsidRDefault="00431D4F" w:rsidP="00431D4F">
      <w:pPr>
        <w:spacing w:after="0" w:line="480" w:lineRule="auto"/>
        <w:jc w:val="center"/>
        <w:rPr>
          <w:rFonts w:ascii="Times New Roman" w:eastAsia="Times New Roman" w:hAnsi="Times New Roman"/>
          <w:b/>
          <w:bCs/>
          <w:sz w:val="24"/>
          <w:szCs w:val="24"/>
        </w:rPr>
      </w:pPr>
      <w:r w:rsidRPr="00431D4F">
        <w:rPr>
          <w:rFonts w:ascii="Times New Roman" w:eastAsia="Times New Roman" w:hAnsi="Times New Roman"/>
          <w:b/>
          <w:bCs/>
          <w:sz w:val="24"/>
          <w:szCs w:val="24"/>
        </w:rPr>
        <w:lastRenderedPageBreak/>
        <w:t>Ethical Egoism and Its Implications in Software Engineering</w:t>
      </w:r>
    </w:p>
    <w:p w14:paraId="6D0AD5E3" w14:textId="0B8ADDA3" w:rsidR="00431D4F" w:rsidRPr="00431D4F" w:rsidRDefault="00431D4F" w:rsidP="00431D4F">
      <w:pPr>
        <w:spacing w:after="0" w:line="480" w:lineRule="auto"/>
        <w:rPr>
          <w:rFonts w:ascii="Times New Roman" w:eastAsia="Times New Roman" w:hAnsi="Times New Roman"/>
          <w:sz w:val="24"/>
          <w:szCs w:val="24"/>
        </w:rPr>
      </w:pPr>
      <w:r w:rsidRPr="00431D4F">
        <w:rPr>
          <w:rFonts w:ascii="Times New Roman" w:eastAsia="Times New Roman" w:hAnsi="Times New Roman"/>
          <w:b/>
          <w:bCs/>
          <w:sz w:val="24"/>
          <w:szCs w:val="24"/>
        </w:rPr>
        <w:t>Introduction</w:t>
      </w:r>
    </w:p>
    <w:p w14:paraId="53BC4D9D" w14:textId="77777777" w:rsidR="00431D4F" w:rsidRP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Ethical egoism, a philosophy suggesting that actions are morally right if they promote one's self-interest, has stirred significant debate in the context of professional ethics. While ethical egoism may be straightforward in individual decision-making, it often clashes with professional ethical standards, particularly in fields like software engineering where user welfare, data protection, and societal impacts are paramount. This paper examines the relationship between ethical egoism and software engineering ethics by exploring two examples where the pursuit of self-interest directly impacts ethical decisions in software development. Additionally, I will discuss my views on the place of ethical egoism in software engineering.</w:t>
      </w:r>
    </w:p>
    <w:p w14:paraId="79FA6C74" w14:textId="77777777" w:rsidR="00431D4F" w:rsidRPr="00431D4F" w:rsidRDefault="00431D4F" w:rsidP="00431D4F">
      <w:pPr>
        <w:spacing w:after="0" w:line="480" w:lineRule="auto"/>
        <w:rPr>
          <w:rFonts w:ascii="Times New Roman" w:eastAsia="Times New Roman" w:hAnsi="Times New Roman"/>
          <w:sz w:val="24"/>
          <w:szCs w:val="24"/>
        </w:rPr>
      </w:pPr>
      <w:r w:rsidRPr="00431D4F">
        <w:rPr>
          <w:rFonts w:ascii="Times New Roman" w:eastAsia="Times New Roman" w:hAnsi="Times New Roman"/>
          <w:b/>
          <w:bCs/>
          <w:sz w:val="24"/>
          <w:szCs w:val="24"/>
        </w:rPr>
        <w:t>Understanding Ethical Egoism in Software Engineering</w:t>
      </w:r>
    </w:p>
    <w:p w14:paraId="171F97FA" w14:textId="77777777" w:rsidR="00431D4F" w:rsidRP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In software engineering, ethical issues often revolve around data privacy, intellectual property, and the impact of technology on society. Unlike general ethical principles, which may prioritize the greater good, ethical egoism suggests that engineers should act in ways that benefit themselves or their companies first, even if this comes at the expense of others. This approach can lead to ethical conflicts, as software engineers are frequently in positions where their actions can directly affect user safety, privacy, and trust (Stahl, 2004).</w:t>
      </w:r>
    </w:p>
    <w:p w14:paraId="321612C9" w14:textId="77777777" w:rsidR="00431D4F" w:rsidRPr="00431D4F" w:rsidRDefault="00431D4F" w:rsidP="00431D4F">
      <w:pPr>
        <w:spacing w:after="0" w:line="480" w:lineRule="auto"/>
        <w:rPr>
          <w:rFonts w:ascii="Times New Roman" w:eastAsia="Times New Roman" w:hAnsi="Times New Roman"/>
          <w:sz w:val="24"/>
          <w:szCs w:val="24"/>
        </w:rPr>
      </w:pPr>
      <w:r w:rsidRPr="00431D4F">
        <w:rPr>
          <w:rFonts w:ascii="Times New Roman" w:eastAsia="Times New Roman" w:hAnsi="Times New Roman"/>
          <w:b/>
          <w:bCs/>
          <w:sz w:val="24"/>
          <w:szCs w:val="24"/>
        </w:rPr>
        <w:t>Example 1: Data Privacy and Personal Gain</w:t>
      </w:r>
    </w:p>
    <w:p w14:paraId="13DB6F01" w14:textId="77777777" w:rsidR="00431D4F" w:rsidRP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 xml:space="preserve">One notable example of ethical egoism in software engineering can be seen in decisions related to data privacy. Consider a scenario where a software engineer discovers a vulnerability that could allow unauthorized access to user data. According to ethical egoism, the engineer might choose to exploit this loophole for personal gain by selling the data or using it for personal </w:t>
      </w:r>
      <w:r w:rsidRPr="00431D4F">
        <w:rPr>
          <w:rFonts w:ascii="Times New Roman" w:eastAsia="Times New Roman" w:hAnsi="Times New Roman"/>
          <w:sz w:val="24"/>
          <w:szCs w:val="24"/>
        </w:rPr>
        <w:lastRenderedPageBreak/>
        <w:t>advantage. While this action aligns with self-interest, it raises severe ethical issues, including breaches of user trust and potential violations of data protection laws (Moor, 2005).</w:t>
      </w:r>
    </w:p>
    <w:p w14:paraId="643E45DD" w14:textId="77777777" w:rsidR="00431D4F" w:rsidRPr="00431D4F" w:rsidRDefault="00431D4F" w:rsidP="00431D4F">
      <w:pPr>
        <w:spacing w:after="0" w:line="480" w:lineRule="auto"/>
        <w:rPr>
          <w:rFonts w:ascii="Times New Roman" w:eastAsia="Times New Roman" w:hAnsi="Times New Roman"/>
          <w:sz w:val="24"/>
          <w:szCs w:val="24"/>
        </w:rPr>
      </w:pPr>
      <w:r w:rsidRPr="00431D4F">
        <w:rPr>
          <w:rFonts w:ascii="Times New Roman" w:eastAsia="Times New Roman" w:hAnsi="Times New Roman"/>
          <w:sz w:val="24"/>
          <w:szCs w:val="24"/>
        </w:rPr>
        <w:t xml:space="preserve">From a software engineering ethics perspective, exploiting user data in this way is clearly unethical, as it disregards the principles of confidentiality and user protection. Ethical egoism here conflicts with the broader </w:t>
      </w:r>
      <w:proofErr w:type="gramStart"/>
      <w:r w:rsidRPr="00431D4F">
        <w:rPr>
          <w:rFonts w:ascii="Times New Roman" w:eastAsia="Times New Roman" w:hAnsi="Times New Roman"/>
          <w:sz w:val="24"/>
          <w:szCs w:val="24"/>
        </w:rPr>
        <w:t>responsibilities</w:t>
      </w:r>
      <w:proofErr w:type="gramEnd"/>
      <w:r w:rsidRPr="00431D4F">
        <w:rPr>
          <w:rFonts w:ascii="Times New Roman" w:eastAsia="Times New Roman" w:hAnsi="Times New Roman"/>
          <w:sz w:val="24"/>
          <w:szCs w:val="24"/>
        </w:rPr>
        <w:t xml:space="preserve"> software engineers have toward safeguarding user information. By acting purely out of self-interest, the engineer compromises both professional standards and user rights, highlighting a critical flaw in applying ethical egoism within this context (</w:t>
      </w:r>
      <w:proofErr w:type="spellStart"/>
      <w:r w:rsidRPr="00431D4F">
        <w:rPr>
          <w:rFonts w:ascii="Times New Roman" w:eastAsia="Times New Roman" w:hAnsi="Times New Roman"/>
          <w:sz w:val="24"/>
          <w:szCs w:val="24"/>
        </w:rPr>
        <w:t>Gotterbarn</w:t>
      </w:r>
      <w:proofErr w:type="spellEnd"/>
      <w:r w:rsidRPr="00431D4F">
        <w:rPr>
          <w:rFonts w:ascii="Times New Roman" w:eastAsia="Times New Roman" w:hAnsi="Times New Roman"/>
          <w:sz w:val="24"/>
          <w:szCs w:val="24"/>
        </w:rPr>
        <w:t>, 2001).</w:t>
      </w:r>
    </w:p>
    <w:p w14:paraId="440B1A95" w14:textId="77777777" w:rsidR="00431D4F" w:rsidRPr="00431D4F" w:rsidRDefault="00431D4F" w:rsidP="00431D4F">
      <w:pPr>
        <w:spacing w:after="0" w:line="480" w:lineRule="auto"/>
        <w:rPr>
          <w:rFonts w:ascii="Times New Roman" w:eastAsia="Times New Roman" w:hAnsi="Times New Roman"/>
          <w:sz w:val="24"/>
          <w:szCs w:val="24"/>
        </w:rPr>
      </w:pPr>
      <w:r w:rsidRPr="00431D4F">
        <w:rPr>
          <w:rFonts w:ascii="Times New Roman" w:eastAsia="Times New Roman" w:hAnsi="Times New Roman"/>
          <w:b/>
          <w:bCs/>
          <w:sz w:val="24"/>
          <w:szCs w:val="24"/>
        </w:rPr>
        <w:t>Example 2: Intellectual Property and Proprietary Software</w:t>
      </w:r>
    </w:p>
    <w:p w14:paraId="7907A429" w14:textId="77777777" w:rsidR="00431D4F" w:rsidRP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 xml:space="preserve">Another example of ethical egoism can be observed in the handling of intellectual property. Suppose a software developer creates a powerful algorithm that could benefit the industry if open-sourced. However, by keeping the algorithm proprietary, the developer or their company could maintain a competitive edge and maximize profit. Ethical egoism would support keeping the software </w:t>
      </w:r>
      <w:proofErr w:type="gramStart"/>
      <w:r w:rsidRPr="00431D4F">
        <w:rPr>
          <w:rFonts w:ascii="Times New Roman" w:eastAsia="Times New Roman" w:hAnsi="Times New Roman"/>
          <w:sz w:val="24"/>
          <w:szCs w:val="24"/>
        </w:rPr>
        <w:t>closed-source</w:t>
      </w:r>
      <w:proofErr w:type="gramEnd"/>
      <w:r w:rsidRPr="00431D4F">
        <w:rPr>
          <w:rFonts w:ascii="Times New Roman" w:eastAsia="Times New Roman" w:hAnsi="Times New Roman"/>
          <w:sz w:val="24"/>
          <w:szCs w:val="24"/>
        </w:rPr>
        <w:t xml:space="preserve"> to retain an advantage, focusing on the company’s self-interest rather than the potential societal benefits of sharing the innovation (Spinello, 2011).</w:t>
      </w:r>
    </w:p>
    <w:p w14:paraId="3531B786" w14:textId="77777777" w:rsidR="00431D4F" w:rsidRP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 xml:space="preserve">This decision aligns with ethical egoism but conflicts with the collaborative spirit </w:t>
      </w:r>
      <w:proofErr w:type="gramStart"/>
      <w:r w:rsidRPr="00431D4F">
        <w:rPr>
          <w:rFonts w:ascii="Times New Roman" w:eastAsia="Times New Roman" w:hAnsi="Times New Roman"/>
          <w:sz w:val="24"/>
          <w:szCs w:val="24"/>
        </w:rPr>
        <w:t>often</w:t>
      </w:r>
      <w:proofErr w:type="gramEnd"/>
      <w:r w:rsidRPr="00431D4F">
        <w:rPr>
          <w:rFonts w:ascii="Times New Roman" w:eastAsia="Times New Roman" w:hAnsi="Times New Roman"/>
          <w:sz w:val="24"/>
          <w:szCs w:val="24"/>
        </w:rPr>
        <w:t xml:space="preserve"> encouraged in software engineering. Open-source projects, for instance, foster community-driven improvements, transparency, and innovation that benefits the entire industry. By prioritizing personal or corporate gain over shared progress, the developer exemplifies ethical egoism’s limitations in fostering a technology landscape that benefits all (Stahl, 2004).</w:t>
      </w:r>
    </w:p>
    <w:p w14:paraId="4F5A689E" w14:textId="77777777" w:rsidR="00431D4F" w:rsidRPr="00431D4F" w:rsidRDefault="00431D4F" w:rsidP="00431D4F">
      <w:pPr>
        <w:spacing w:after="0" w:line="480" w:lineRule="auto"/>
        <w:rPr>
          <w:rFonts w:ascii="Times New Roman" w:eastAsia="Times New Roman" w:hAnsi="Times New Roman"/>
          <w:sz w:val="24"/>
          <w:szCs w:val="24"/>
        </w:rPr>
      </w:pPr>
      <w:r w:rsidRPr="00431D4F">
        <w:rPr>
          <w:rFonts w:ascii="Times New Roman" w:eastAsia="Times New Roman" w:hAnsi="Times New Roman"/>
          <w:b/>
          <w:bCs/>
          <w:sz w:val="24"/>
          <w:szCs w:val="24"/>
        </w:rPr>
        <w:t>My Opinion on Ethical Egoism in Software Engineering</w:t>
      </w:r>
    </w:p>
    <w:p w14:paraId="5A6C668A" w14:textId="77777777" w:rsidR="00431D4F" w:rsidRP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 xml:space="preserve">In my view, ethical egoism has limited applicability in software engineering due to the field’s unique ethical considerations. While self-interest can motivate innovation and protect </w:t>
      </w:r>
      <w:r w:rsidRPr="00431D4F">
        <w:rPr>
          <w:rFonts w:ascii="Times New Roman" w:eastAsia="Times New Roman" w:hAnsi="Times New Roman"/>
          <w:sz w:val="24"/>
          <w:szCs w:val="24"/>
        </w:rPr>
        <w:lastRenderedPageBreak/>
        <w:t>proprietary technology, software engineering ethics demands a balance between personal gain and societal welfare. Engineers have a duty to their users and to society to prioritize safety, privacy, and transparency. Ethical egoism’s focus on individual benefit often contradicts these principles, leading to decisions that can harm users and erode trust in technology.</w:t>
      </w:r>
    </w:p>
    <w:p w14:paraId="0BA6A09D" w14:textId="77777777" w:rsidR="00431D4F" w:rsidRP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In scenarios involving sensitive user data or essential societal functions, ethical egoism should not be the guiding principle for decision-making. Instead, software engineers should consider the broader impacts of their actions, recognizing that their work affects millions of users. Adopting an ethical approach centered on user welfare and societal good better aligns with the responsibilities inherent in software engineering, ultimately fostering a safer and more trustworthy technological environment.</w:t>
      </w:r>
    </w:p>
    <w:p w14:paraId="126C70C5" w14:textId="77777777" w:rsidR="00431D4F" w:rsidRPr="00431D4F" w:rsidRDefault="00431D4F" w:rsidP="00431D4F">
      <w:pPr>
        <w:spacing w:after="0" w:line="480" w:lineRule="auto"/>
        <w:rPr>
          <w:rFonts w:ascii="Times New Roman" w:eastAsia="Times New Roman" w:hAnsi="Times New Roman"/>
          <w:sz w:val="24"/>
          <w:szCs w:val="24"/>
        </w:rPr>
      </w:pPr>
      <w:r w:rsidRPr="00431D4F">
        <w:rPr>
          <w:rFonts w:ascii="Times New Roman" w:eastAsia="Times New Roman" w:hAnsi="Times New Roman"/>
          <w:b/>
          <w:bCs/>
          <w:sz w:val="24"/>
          <w:szCs w:val="24"/>
        </w:rPr>
        <w:t>Conclusion</w:t>
      </w:r>
    </w:p>
    <w:p w14:paraId="652EDEDA" w14:textId="77777777" w:rsidR="00431D4F" w:rsidRP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 xml:space="preserve">Ethical egoism, while influential in individual decision-making, proves challenging when applied to software engineering ethics. Through examples of data privacy and intellectual property, it becomes clear that ethical egoism often conflicts with the ethical standards expected in software engineering. While self-interest is a natural motivator, software engineers must balance it with a commitment to </w:t>
      </w:r>
      <w:proofErr w:type="gramStart"/>
      <w:r w:rsidRPr="00431D4F">
        <w:rPr>
          <w:rFonts w:ascii="Times New Roman" w:eastAsia="Times New Roman" w:hAnsi="Times New Roman"/>
          <w:sz w:val="24"/>
          <w:szCs w:val="24"/>
        </w:rPr>
        <w:t>the public</w:t>
      </w:r>
      <w:proofErr w:type="gramEnd"/>
      <w:r w:rsidRPr="00431D4F">
        <w:rPr>
          <w:rFonts w:ascii="Times New Roman" w:eastAsia="Times New Roman" w:hAnsi="Times New Roman"/>
          <w:sz w:val="24"/>
          <w:szCs w:val="24"/>
        </w:rPr>
        <w:t xml:space="preserve"> good and user safety. Ethical egoism’s limitations highlight the need for a more socially responsible approach </w:t>
      </w:r>
      <w:proofErr w:type="gramStart"/>
      <w:r w:rsidRPr="00431D4F">
        <w:rPr>
          <w:rFonts w:ascii="Times New Roman" w:eastAsia="Times New Roman" w:hAnsi="Times New Roman"/>
          <w:sz w:val="24"/>
          <w:szCs w:val="24"/>
        </w:rPr>
        <w:t>in</w:t>
      </w:r>
      <w:proofErr w:type="gramEnd"/>
      <w:r w:rsidRPr="00431D4F">
        <w:rPr>
          <w:rFonts w:ascii="Times New Roman" w:eastAsia="Times New Roman" w:hAnsi="Times New Roman"/>
          <w:sz w:val="24"/>
          <w:szCs w:val="24"/>
        </w:rPr>
        <w:t xml:space="preserve"> software engineering, one that prioritizes ethical standards over individual gain.</w:t>
      </w:r>
    </w:p>
    <w:p w14:paraId="52282E41" w14:textId="3DC518F9" w:rsidR="00431D4F" w:rsidRPr="00431D4F" w:rsidRDefault="00431D4F" w:rsidP="00431D4F">
      <w:pPr>
        <w:spacing w:after="0" w:line="480" w:lineRule="auto"/>
        <w:rPr>
          <w:rFonts w:ascii="Times New Roman" w:eastAsia="Times New Roman" w:hAnsi="Times New Roman"/>
          <w:sz w:val="24"/>
          <w:szCs w:val="24"/>
        </w:rPr>
      </w:pPr>
    </w:p>
    <w:p w14:paraId="526CE868" w14:textId="77777777" w:rsidR="00431D4F" w:rsidRDefault="00431D4F" w:rsidP="00431D4F">
      <w:pPr>
        <w:spacing w:after="0" w:line="480" w:lineRule="auto"/>
        <w:rPr>
          <w:rFonts w:ascii="Times New Roman" w:eastAsia="Times New Roman" w:hAnsi="Times New Roman"/>
          <w:b/>
          <w:bCs/>
          <w:sz w:val="24"/>
          <w:szCs w:val="24"/>
        </w:rPr>
      </w:pPr>
    </w:p>
    <w:p w14:paraId="67635667" w14:textId="77777777" w:rsidR="00431D4F" w:rsidRDefault="00431D4F" w:rsidP="00431D4F">
      <w:pPr>
        <w:spacing w:after="0" w:line="480" w:lineRule="auto"/>
        <w:rPr>
          <w:rFonts w:ascii="Times New Roman" w:eastAsia="Times New Roman" w:hAnsi="Times New Roman"/>
          <w:b/>
          <w:bCs/>
          <w:sz w:val="24"/>
          <w:szCs w:val="24"/>
        </w:rPr>
      </w:pPr>
    </w:p>
    <w:p w14:paraId="551FDB9B" w14:textId="77777777" w:rsidR="00431D4F" w:rsidRDefault="00431D4F" w:rsidP="00431D4F">
      <w:pPr>
        <w:spacing w:after="0" w:line="480" w:lineRule="auto"/>
        <w:rPr>
          <w:rFonts w:ascii="Times New Roman" w:eastAsia="Times New Roman" w:hAnsi="Times New Roman"/>
          <w:b/>
          <w:bCs/>
          <w:sz w:val="24"/>
          <w:szCs w:val="24"/>
        </w:rPr>
      </w:pPr>
    </w:p>
    <w:p w14:paraId="10AFA7CD" w14:textId="77777777" w:rsidR="00431D4F" w:rsidRDefault="00431D4F" w:rsidP="00431D4F">
      <w:pPr>
        <w:spacing w:after="0" w:line="480" w:lineRule="auto"/>
        <w:rPr>
          <w:rFonts w:ascii="Times New Roman" w:eastAsia="Times New Roman" w:hAnsi="Times New Roman"/>
          <w:b/>
          <w:bCs/>
          <w:sz w:val="24"/>
          <w:szCs w:val="24"/>
        </w:rPr>
      </w:pPr>
    </w:p>
    <w:p w14:paraId="6A836461" w14:textId="42389B6E" w:rsidR="00431D4F" w:rsidRPr="00431D4F" w:rsidRDefault="00431D4F" w:rsidP="00431D4F">
      <w:pPr>
        <w:spacing w:after="0" w:line="480" w:lineRule="auto"/>
        <w:rPr>
          <w:rFonts w:ascii="Times New Roman" w:eastAsia="Times New Roman" w:hAnsi="Times New Roman"/>
          <w:sz w:val="24"/>
          <w:szCs w:val="24"/>
        </w:rPr>
      </w:pPr>
      <w:r w:rsidRPr="00431D4F">
        <w:rPr>
          <w:rFonts w:ascii="Times New Roman" w:eastAsia="Times New Roman" w:hAnsi="Times New Roman"/>
          <w:b/>
          <w:bCs/>
          <w:sz w:val="24"/>
          <w:szCs w:val="24"/>
        </w:rPr>
        <w:lastRenderedPageBreak/>
        <w:t>References</w:t>
      </w:r>
    </w:p>
    <w:p w14:paraId="4DAEC53D" w14:textId="6B4278D4" w:rsidR="00431D4F" w:rsidRDefault="00431D4F" w:rsidP="00431D4F">
      <w:pPr>
        <w:spacing w:after="0" w:line="480" w:lineRule="auto"/>
        <w:ind w:firstLine="720"/>
        <w:rPr>
          <w:rFonts w:ascii="Times New Roman" w:eastAsia="Times New Roman" w:hAnsi="Times New Roman"/>
          <w:sz w:val="24"/>
          <w:szCs w:val="24"/>
        </w:rPr>
      </w:pPr>
      <w:proofErr w:type="spellStart"/>
      <w:r w:rsidRPr="00431D4F">
        <w:rPr>
          <w:rFonts w:ascii="Times New Roman" w:eastAsia="Times New Roman" w:hAnsi="Times New Roman"/>
          <w:sz w:val="24"/>
          <w:szCs w:val="24"/>
        </w:rPr>
        <w:t>Gotterbarn</w:t>
      </w:r>
      <w:proofErr w:type="spellEnd"/>
      <w:r w:rsidRPr="00431D4F">
        <w:rPr>
          <w:rFonts w:ascii="Times New Roman" w:eastAsia="Times New Roman" w:hAnsi="Times New Roman"/>
          <w:sz w:val="24"/>
          <w:szCs w:val="24"/>
        </w:rPr>
        <w:t xml:space="preserve">, D. (2001). In Pursuit of Ethical Software Engineering. </w:t>
      </w:r>
      <w:r w:rsidRPr="00431D4F">
        <w:rPr>
          <w:rFonts w:ascii="Times New Roman" w:eastAsia="Times New Roman" w:hAnsi="Times New Roman"/>
          <w:i/>
          <w:iCs/>
          <w:sz w:val="24"/>
          <w:szCs w:val="24"/>
        </w:rPr>
        <w:t>Journal of Systems and Software</w:t>
      </w:r>
      <w:r w:rsidRPr="00431D4F">
        <w:rPr>
          <w:rFonts w:ascii="Times New Roman" w:eastAsia="Times New Roman" w:hAnsi="Times New Roman"/>
          <w:sz w:val="24"/>
          <w:szCs w:val="24"/>
        </w:rPr>
        <w:t xml:space="preserve">, 59(2), 101-106. </w:t>
      </w:r>
      <w:hyperlink r:id="rId9" w:history="1">
        <w:r w:rsidRPr="00431D4F">
          <w:rPr>
            <w:rStyle w:val="Hyperlink"/>
            <w:rFonts w:ascii="Times New Roman" w:eastAsia="Times New Roman" w:hAnsi="Times New Roman"/>
            <w:sz w:val="24"/>
            <w:szCs w:val="24"/>
          </w:rPr>
          <w:t>https://doi.org/10.1016/S0164-1212(01)00087-8</w:t>
        </w:r>
      </w:hyperlink>
    </w:p>
    <w:p w14:paraId="16EA0CD7" w14:textId="77777777" w:rsidR="00431D4F" w:rsidRPr="00431D4F" w:rsidRDefault="00431D4F" w:rsidP="00431D4F">
      <w:pPr>
        <w:spacing w:after="0" w:line="480" w:lineRule="auto"/>
        <w:ind w:firstLine="720"/>
        <w:rPr>
          <w:rFonts w:ascii="Times New Roman" w:eastAsia="Times New Roman" w:hAnsi="Times New Roman"/>
          <w:sz w:val="24"/>
          <w:szCs w:val="24"/>
        </w:rPr>
      </w:pPr>
    </w:p>
    <w:p w14:paraId="44D1937F" w14:textId="0DDBDD49" w:rsid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 xml:space="preserve">Moor, J. H. (2005). Why We Need Better Ethics for Emerging Technologies. </w:t>
      </w:r>
      <w:r w:rsidRPr="00431D4F">
        <w:rPr>
          <w:rFonts w:ascii="Times New Roman" w:eastAsia="Times New Roman" w:hAnsi="Times New Roman"/>
          <w:i/>
          <w:iCs/>
          <w:sz w:val="24"/>
          <w:szCs w:val="24"/>
        </w:rPr>
        <w:t>Ethics and Information Technology</w:t>
      </w:r>
      <w:r w:rsidRPr="00431D4F">
        <w:rPr>
          <w:rFonts w:ascii="Times New Roman" w:eastAsia="Times New Roman" w:hAnsi="Times New Roman"/>
          <w:sz w:val="24"/>
          <w:szCs w:val="24"/>
        </w:rPr>
        <w:t xml:space="preserve">, 7(3), 111-119. </w:t>
      </w:r>
      <w:hyperlink r:id="rId10" w:history="1">
        <w:r w:rsidRPr="00431D4F">
          <w:rPr>
            <w:rStyle w:val="Hyperlink"/>
            <w:rFonts w:ascii="Times New Roman" w:eastAsia="Times New Roman" w:hAnsi="Times New Roman"/>
            <w:sz w:val="24"/>
            <w:szCs w:val="24"/>
          </w:rPr>
          <w:t>https://doi.org/10.1007/s10676-006-0003-0</w:t>
        </w:r>
      </w:hyperlink>
    </w:p>
    <w:p w14:paraId="11CBE997" w14:textId="77777777" w:rsidR="00431D4F" w:rsidRPr="00431D4F" w:rsidRDefault="00431D4F" w:rsidP="00431D4F">
      <w:pPr>
        <w:spacing w:after="0" w:line="480" w:lineRule="auto"/>
        <w:ind w:firstLine="720"/>
        <w:rPr>
          <w:rFonts w:ascii="Times New Roman" w:eastAsia="Times New Roman" w:hAnsi="Times New Roman"/>
          <w:sz w:val="24"/>
          <w:szCs w:val="24"/>
        </w:rPr>
      </w:pPr>
    </w:p>
    <w:p w14:paraId="37143CEA" w14:textId="77777777" w:rsid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 xml:space="preserve">Spinello, R. A. (2011). </w:t>
      </w:r>
      <w:proofErr w:type="spellStart"/>
      <w:r w:rsidRPr="00431D4F">
        <w:rPr>
          <w:rFonts w:ascii="Times New Roman" w:eastAsia="Times New Roman" w:hAnsi="Times New Roman"/>
          <w:i/>
          <w:iCs/>
          <w:sz w:val="24"/>
          <w:szCs w:val="24"/>
        </w:rPr>
        <w:t>Cyberethics</w:t>
      </w:r>
      <w:proofErr w:type="spellEnd"/>
      <w:r w:rsidRPr="00431D4F">
        <w:rPr>
          <w:rFonts w:ascii="Times New Roman" w:eastAsia="Times New Roman" w:hAnsi="Times New Roman"/>
          <w:i/>
          <w:iCs/>
          <w:sz w:val="24"/>
          <w:szCs w:val="24"/>
        </w:rPr>
        <w:t>: Morality and Law in Cyberspace</w:t>
      </w:r>
      <w:r w:rsidRPr="00431D4F">
        <w:rPr>
          <w:rFonts w:ascii="Times New Roman" w:eastAsia="Times New Roman" w:hAnsi="Times New Roman"/>
          <w:sz w:val="24"/>
          <w:szCs w:val="24"/>
        </w:rPr>
        <w:t xml:space="preserve"> (5th ed.). Jones &amp; Bartlett Learning.</w:t>
      </w:r>
    </w:p>
    <w:p w14:paraId="43247350" w14:textId="77777777" w:rsidR="00431D4F" w:rsidRPr="00431D4F" w:rsidRDefault="00431D4F" w:rsidP="00431D4F">
      <w:pPr>
        <w:spacing w:after="0" w:line="480" w:lineRule="auto"/>
        <w:ind w:firstLine="720"/>
        <w:rPr>
          <w:rFonts w:ascii="Times New Roman" w:eastAsia="Times New Roman" w:hAnsi="Times New Roman"/>
          <w:sz w:val="24"/>
          <w:szCs w:val="24"/>
        </w:rPr>
      </w:pPr>
    </w:p>
    <w:p w14:paraId="1E71A551" w14:textId="51D90BDB" w:rsidR="00431D4F" w:rsidRDefault="00431D4F" w:rsidP="00431D4F">
      <w:pPr>
        <w:spacing w:after="0" w:line="480" w:lineRule="auto"/>
        <w:ind w:firstLine="720"/>
        <w:rPr>
          <w:rFonts w:ascii="Times New Roman" w:eastAsia="Times New Roman" w:hAnsi="Times New Roman"/>
          <w:sz w:val="24"/>
          <w:szCs w:val="24"/>
        </w:rPr>
      </w:pPr>
      <w:r w:rsidRPr="00431D4F">
        <w:rPr>
          <w:rFonts w:ascii="Times New Roman" w:eastAsia="Times New Roman" w:hAnsi="Times New Roman"/>
          <w:sz w:val="24"/>
          <w:szCs w:val="24"/>
        </w:rPr>
        <w:t xml:space="preserve">Stahl, B. C. (2004). Responsibility for Information Assurance and Security: What Should Be Done? </w:t>
      </w:r>
      <w:r w:rsidRPr="00431D4F">
        <w:rPr>
          <w:rFonts w:ascii="Times New Roman" w:eastAsia="Times New Roman" w:hAnsi="Times New Roman"/>
          <w:i/>
          <w:iCs/>
          <w:sz w:val="24"/>
          <w:szCs w:val="24"/>
        </w:rPr>
        <w:t>Journal of Organizational and End User Computing</w:t>
      </w:r>
      <w:r w:rsidRPr="00431D4F">
        <w:rPr>
          <w:rFonts w:ascii="Times New Roman" w:eastAsia="Times New Roman" w:hAnsi="Times New Roman"/>
          <w:sz w:val="24"/>
          <w:szCs w:val="24"/>
        </w:rPr>
        <w:t>, 16(3), 59-80.</w:t>
      </w:r>
      <w:r>
        <w:rPr>
          <w:rFonts w:ascii="Times New Roman" w:eastAsia="Times New Roman" w:hAnsi="Times New Roman"/>
          <w:sz w:val="24"/>
          <w:szCs w:val="24"/>
        </w:rPr>
        <w:t xml:space="preserve"> </w:t>
      </w:r>
      <w:hyperlink r:id="rId11" w:history="1">
        <w:r w:rsidRPr="00431D4F">
          <w:rPr>
            <w:rStyle w:val="Hyperlink"/>
            <w:rFonts w:ascii="Times New Roman" w:eastAsia="Times New Roman" w:hAnsi="Times New Roman"/>
            <w:sz w:val="24"/>
            <w:szCs w:val="24"/>
          </w:rPr>
          <w:t>https://doi.org/10.4018/joeuc.2004070105</w:t>
        </w:r>
      </w:hyperlink>
    </w:p>
    <w:p w14:paraId="2D4E870D" w14:textId="77777777" w:rsidR="00431D4F" w:rsidRPr="00431D4F" w:rsidRDefault="00431D4F" w:rsidP="00431D4F">
      <w:pPr>
        <w:spacing w:after="0" w:line="480" w:lineRule="auto"/>
        <w:ind w:firstLine="720"/>
        <w:rPr>
          <w:rFonts w:ascii="Times New Roman" w:eastAsia="Times New Roman" w:hAnsi="Times New Roman"/>
          <w:sz w:val="24"/>
          <w:szCs w:val="24"/>
        </w:rPr>
      </w:pPr>
    </w:p>
    <w:p w14:paraId="564DAED7" w14:textId="77777777" w:rsidR="00C47924" w:rsidRPr="00431D4F" w:rsidRDefault="00C47924" w:rsidP="00431D4F">
      <w:pPr>
        <w:spacing w:after="0" w:line="480" w:lineRule="auto"/>
        <w:rPr>
          <w:rFonts w:ascii="Times New Roman" w:eastAsia="Times New Roman" w:hAnsi="Times New Roman"/>
          <w:sz w:val="24"/>
          <w:szCs w:val="24"/>
        </w:rPr>
      </w:pPr>
    </w:p>
    <w:sectPr w:rsidR="00C47924" w:rsidRPr="00431D4F"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E4C57" w14:textId="77777777" w:rsidR="0058077E" w:rsidRDefault="0058077E" w:rsidP="00E4761C">
      <w:pPr>
        <w:spacing w:after="0" w:line="240" w:lineRule="auto"/>
      </w:pPr>
      <w:r>
        <w:separator/>
      </w:r>
    </w:p>
  </w:endnote>
  <w:endnote w:type="continuationSeparator" w:id="0">
    <w:p w14:paraId="76BA1FCF" w14:textId="77777777" w:rsidR="0058077E" w:rsidRDefault="0058077E"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F0C97" w14:textId="77777777" w:rsidR="0058077E" w:rsidRDefault="0058077E" w:rsidP="00E4761C">
      <w:pPr>
        <w:spacing w:after="0" w:line="240" w:lineRule="auto"/>
      </w:pPr>
      <w:r>
        <w:separator/>
      </w:r>
    </w:p>
  </w:footnote>
  <w:footnote w:type="continuationSeparator" w:id="0">
    <w:p w14:paraId="5AE5043D" w14:textId="77777777" w:rsidR="0058077E" w:rsidRDefault="0058077E"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7"/>
  </w:num>
  <w:num w:numId="2" w16cid:durableId="1604416313">
    <w:abstractNumId w:val="4"/>
  </w:num>
  <w:num w:numId="3" w16cid:durableId="266738189">
    <w:abstractNumId w:val="5"/>
  </w:num>
  <w:num w:numId="4" w16cid:durableId="166527668">
    <w:abstractNumId w:val="8"/>
  </w:num>
  <w:num w:numId="5" w16cid:durableId="1638607000">
    <w:abstractNumId w:val="9"/>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828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5156D"/>
    <w:rsid w:val="00361531"/>
    <w:rsid w:val="0036357E"/>
    <w:rsid w:val="003D1F77"/>
    <w:rsid w:val="003F1E79"/>
    <w:rsid w:val="004039E6"/>
    <w:rsid w:val="0041710D"/>
    <w:rsid w:val="0041740B"/>
    <w:rsid w:val="00425E38"/>
    <w:rsid w:val="00431D4F"/>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077E"/>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32FB4"/>
    <w:rsid w:val="009414B0"/>
    <w:rsid w:val="00953DA0"/>
    <w:rsid w:val="00995209"/>
    <w:rsid w:val="009B5B1F"/>
    <w:rsid w:val="009D0E8C"/>
    <w:rsid w:val="009E22C9"/>
    <w:rsid w:val="00A273F1"/>
    <w:rsid w:val="00A34A18"/>
    <w:rsid w:val="00A476A2"/>
    <w:rsid w:val="00A8591E"/>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57CF5"/>
    <w:rsid w:val="00E74CCC"/>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4018/joeuc.200407010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007/s10676-006-0003-0" TargetMode="External"/><Relationship Id="rId4" Type="http://schemas.openxmlformats.org/officeDocument/2006/relationships/styles" Target="styles.xml"/><Relationship Id="rId9" Type="http://schemas.openxmlformats.org/officeDocument/2006/relationships/hyperlink" Target="https://doi.org/10.1016/S0164-1212(01)0008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6297</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2024-11-10T23:44:00Z</dcterms:created>
  <dcterms:modified xsi:type="dcterms:W3CDTF">2024-11-10T23:44:00Z</dcterms:modified>
</cp:coreProperties>
</file>