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9CA7" w14:textId="77777777" w:rsidR="005310E2" w:rsidRPr="005310E2" w:rsidRDefault="005310E2" w:rsidP="005310E2">
      <w:pPr>
        <w:spacing w:after="0" w:line="276" w:lineRule="auto"/>
        <w:ind w:right="-4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5310E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ФИО: Курнаев Данила Владимирович</w:t>
      </w:r>
    </w:p>
    <w:p w14:paraId="054175BC" w14:textId="77777777" w:rsidR="005310E2" w:rsidRPr="005310E2" w:rsidRDefault="005310E2" w:rsidP="005310E2">
      <w:pPr>
        <w:spacing w:after="0" w:line="276" w:lineRule="auto"/>
        <w:ind w:right="-4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5310E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Группа: М7О-606С-19</w:t>
      </w:r>
    </w:p>
    <w:p w14:paraId="38BEF02E" w14:textId="5C094EC3" w:rsidR="005310E2" w:rsidRPr="000C13C4" w:rsidRDefault="005310E2" w:rsidP="005310E2">
      <w:pPr>
        <w:spacing w:after="0" w:line="276" w:lineRule="auto"/>
        <w:ind w:right="-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0E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Дата сдачи: </w:t>
      </w:r>
      <w:r w:rsidR="0000394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18</w:t>
      </w:r>
      <w:r w:rsidRPr="005310E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.12.2024</w:t>
      </w:r>
    </w:p>
    <w:p w14:paraId="22C14C80" w14:textId="77777777" w:rsidR="005310E2" w:rsidRPr="000C13C4" w:rsidRDefault="005310E2" w:rsidP="005310E2">
      <w:pPr>
        <w:spacing w:after="0" w:line="276" w:lineRule="auto"/>
        <w:ind w:right="-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1010E7A9" w14:textId="1A3A6E88" w:rsidR="005310E2" w:rsidRPr="005310E2" w:rsidRDefault="005310E2" w:rsidP="005310E2">
      <w:pPr>
        <w:spacing w:after="0" w:line="276" w:lineRule="auto"/>
        <w:ind w:right="-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10E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Тема: «Обеспечение безопасных условий труда при разработки системы эргономической оценки кабины самолета на основе теста психомоторной бдительности, методики PVT и NASA-TLX.».</w:t>
      </w:r>
    </w:p>
    <w:p w14:paraId="510AC406" w14:textId="77777777" w:rsidR="001045FC" w:rsidRDefault="00756EBA" w:rsidP="001045FC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2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Организационно-экономическая часть</w:t>
      </w:r>
    </w:p>
    <w:p w14:paraId="250F010F" w14:textId="77777777" w:rsidR="001045FC" w:rsidRPr="001045FC" w:rsidRDefault="001045FC" w:rsidP="001045F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Введение</w:t>
      </w:r>
    </w:p>
    <w:p w14:paraId="0B14D50E" w14:textId="1C10964A" w:rsidR="005310E2" w:rsidRPr="005310E2" w:rsidRDefault="005310E2" w:rsidP="005310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0E2">
        <w:rPr>
          <w:rFonts w:ascii="Times New Roman" w:hAnsi="Times New Roman" w:cs="Times New Roman"/>
          <w:sz w:val="28"/>
          <w:szCs w:val="28"/>
        </w:rPr>
        <w:t>На современном этапе развития авиационной промышленности особое внимание уделяется обеспечению безопасных условий труда пилотов, что имеет важное значение для повышения эффективности их деятельности и снижения рисков, связанных с человеческим фактором. Одним из перспективных направлений в данной области является разработка эргономических методов оценки условий труда в кабине самолета, которые позволяют оптимизировать рабочее пространство пилота и улучшить взаимодействие с бортовыми системами.</w:t>
      </w:r>
    </w:p>
    <w:p w14:paraId="1550CEC7" w14:textId="393E2E03" w:rsidR="00312620" w:rsidRPr="001045FC" w:rsidRDefault="005310E2" w:rsidP="005310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0E2">
        <w:rPr>
          <w:rFonts w:ascii="Times New Roman" w:hAnsi="Times New Roman" w:cs="Times New Roman"/>
          <w:sz w:val="28"/>
          <w:szCs w:val="28"/>
        </w:rPr>
        <w:t>В данной дипломной работе рассматривается система эргономической оценки кабины самолета на основе теста психомоторной бдительности (PVT) и методики NASA-TLX. Применение этих методов позволит количественно оценить психофизиологическую нагрузку пилотов, выявить наиболее критические факторы, влияющие на их производительность, и предложить рекомендации по снижению нагрузки и повышению эргономичности рабочей среды.</w:t>
      </w:r>
    </w:p>
    <w:p w14:paraId="58196AFA" w14:textId="77777777" w:rsidR="001045FC" w:rsidRDefault="001045FC" w:rsidP="001045F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1045FC">
        <w:rPr>
          <w:rFonts w:ascii="Times New Roman" w:hAnsi="Times New Roman" w:cs="Times New Roman"/>
          <w:b/>
          <w:color w:val="auto"/>
          <w:sz w:val="28"/>
        </w:rPr>
        <w:t>Расчет времени на проведение работ</w:t>
      </w:r>
    </w:p>
    <w:p w14:paraId="6229EBFC" w14:textId="77777777" w:rsidR="001045FC" w:rsidRDefault="00B53174" w:rsidP="00FE53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6155">
        <w:rPr>
          <w:rFonts w:ascii="Times New Roman" w:hAnsi="Times New Roman" w:cs="Times New Roman"/>
          <w:sz w:val="28"/>
          <w:szCs w:val="28"/>
        </w:rPr>
        <w:t>Проведем расчет времени выполнения дипломной работы, построив план-график</w:t>
      </w:r>
      <w:r w:rsidR="00D030F3" w:rsidRPr="00A1615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405939" w:rsidRPr="00A16155">
        <w:rPr>
          <w:rFonts w:ascii="Times New Roman" w:hAnsi="Times New Roman" w:cs="Times New Roman"/>
          <w:sz w:val="28"/>
          <w:szCs w:val="28"/>
        </w:rPr>
        <w:t xml:space="preserve"> и представим его в виде таблицы</w:t>
      </w:r>
      <w:r w:rsidR="00A16155">
        <w:rPr>
          <w:rFonts w:ascii="Times New Roman" w:hAnsi="Times New Roman" w:cs="Times New Roman"/>
          <w:sz w:val="28"/>
          <w:szCs w:val="28"/>
        </w:rPr>
        <w:t>:</w:t>
      </w:r>
    </w:p>
    <w:p w14:paraId="7D4F035A" w14:textId="77777777" w:rsidR="00996D82" w:rsidRPr="00A16155" w:rsidRDefault="00996D82" w:rsidP="00A161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1.2-1 План-график работ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1276"/>
        <w:gridCol w:w="992"/>
        <w:gridCol w:w="1985"/>
        <w:gridCol w:w="895"/>
      </w:tblGrid>
      <w:tr w:rsidR="00211F7E" w:rsidRPr="00211F7E" w14:paraId="71EA4209" w14:textId="77777777" w:rsidTr="007A08DC">
        <w:trPr>
          <w:jc w:val="center"/>
        </w:trPr>
        <w:tc>
          <w:tcPr>
            <w:tcW w:w="704" w:type="dxa"/>
          </w:tcPr>
          <w:p w14:paraId="5B40879C" w14:textId="77777777" w:rsidR="00211F7E" w:rsidRPr="00211F7E" w:rsidRDefault="00211F7E" w:rsidP="007A4A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п/п</w:t>
            </w:r>
          </w:p>
        </w:tc>
        <w:tc>
          <w:tcPr>
            <w:tcW w:w="2552" w:type="dxa"/>
          </w:tcPr>
          <w:p w14:paraId="559F4583" w14:textId="77777777" w:rsidR="00211F7E" w:rsidRPr="00211F7E" w:rsidRDefault="00211F7E" w:rsidP="007A4A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275" w:type="dxa"/>
          </w:tcPr>
          <w:p w14:paraId="5A3A8443" w14:textId="77777777" w:rsidR="00211F7E" w:rsidRPr="00211F7E" w:rsidRDefault="00211F7E" w:rsidP="007A4A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Начало работ (</w:t>
            </w:r>
            <w:proofErr w:type="spellStart"/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дд.мм.гг</w:t>
            </w:r>
            <w:proofErr w:type="spellEnd"/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14:paraId="11F0D7BC" w14:textId="77777777" w:rsidR="00211F7E" w:rsidRPr="00211F7E" w:rsidRDefault="00211F7E" w:rsidP="007A4A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Окончание работ (</w:t>
            </w:r>
            <w:proofErr w:type="spellStart"/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дд.мм.гг</w:t>
            </w:r>
            <w:proofErr w:type="spellEnd"/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14:paraId="5F90EF28" w14:textId="77777777" w:rsidR="00211F7E" w:rsidRPr="00211F7E" w:rsidRDefault="00211F7E" w:rsidP="007A4A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Продолжительность (раб. дни)</w:t>
            </w:r>
          </w:p>
        </w:tc>
        <w:tc>
          <w:tcPr>
            <w:tcW w:w="1985" w:type="dxa"/>
          </w:tcPr>
          <w:p w14:paraId="5633C3A5" w14:textId="77777777" w:rsidR="00211F7E" w:rsidRPr="00211F7E" w:rsidRDefault="00211F7E" w:rsidP="007A4A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895" w:type="dxa"/>
          </w:tcPr>
          <w:p w14:paraId="1AE58349" w14:textId="77777777" w:rsidR="00211F7E" w:rsidRPr="00211F7E" w:rsidRDefault="00211F7E" w:rsidP="007A4A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 (чел. дни)</w:t>
            </w:r>
          </w:p>
        </w:tc>
      </w:tr>
      <w:tr w:rsidR="0009637E" w:rsidRPr="00211F7E" w14:paraId="09E467CB" w14:textId="77777777" w:rsidTr="007A08DC">
        <w:trPr>
          <w:jc w:val="center"/>
        </w:trPr>
        <w:tc>
          <w:tcPr>
            <w:tcW w:w="704" w:type="dxa"/>
          </w:tcPr>
          <w:p w14:paraId="42F44E27" w14:textId="77777777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316703D0" w14:textId="28E09154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Ознакомление с заданием и исходными данными</w:t>
            </w:r>
          </w:p>
        </w:tc>
        <w:tc>
          <w:tcPr>
            <w:tcW w:w="1275" w:type="dxa"/>
          </w:tcPr>
          <w:p w14:paraId="580A0DA4" w14:textId="4AAD90DF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02.09.24</w:t>
            </w:r>
          </w:p>
        </w:tc>
        <w:tc>
          <w:tcPr>
            <w:tcW w:w="1276" w:type="dxa"/>
          </w:tcPr>
          <w:p w14:paraId="14BA2692" w14:textId="0E03885F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03.09.24</w:t>
            </w:r>
          </w:p>
        </w:tc>
        <w:tc>
          <w:tcPr>
            <w:tcW w:w="992" w:type="dxa"/>
          </w:tcPr>
          <w:p w14:paraId="44666849" w14:textId="08E5481A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7BB89AB" w14:textId="068D205F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609D3418" w14:textId="279BFD54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637E" w:rsidRPr="00211F7E" w14:paraId="1F27A210" w14:textId="77777777" w:rsidTr="007A08DC">
        <w:trPr>
          <w:jc w:val="center"/>
        </w:trPr>
        <w:tc>
          <w:tcPr>
            <w:tcW w:w="704" w:type="dxa"/>
          </w:tcPr>
          <w:p w14:paraId="1A6E9FE1" w14:textId="77777777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20F83902" w14:textId="4ED0B61A" w:rsidR="0009637E" w:rsidRPr="007A4AF7" w:rsidRDefault="0009637E" w:rsidP="0009637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Сбор теоретических данных по методам PVT и NASA-TLX</w:t>
            </w:r>
          </w:p>
        </w:tc>
        <w:tc>
          <w:tcPr>
            <w:tcW w:w="1275" w:type="dxa"/>
          </w:tcPr>
          <w:p w14:paraId="6DAFB307" w14:textId="2F6503F3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04.09.24</w:t>
            </w:r>
          </w:p>
        </w:tc>
        <w:tc>
          <w:tcPr>
            <w:tcW w:w="1276" w:type="dxa"/>
          </w:tcPr>
          <w:p w14:paraId="08740151" w14:textId="526D2161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06.09.24</w:t>
            </w:r>
          </w:p>
        </w:tc>
        <w:tc>
          <w:tcPr>
            <w:tcW w:w="992" w:type="dxa"/>
          </w:tcPr>
          <w:p w14:paraId="656337F2" w14:textId="6F951058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2A662F9C" w14:textId="6F17AF29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2D3D2E58" w14:textId="0D79DDD6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637E" w:rsidRPr="00211F7E" w14:paraId="07C7AFE0" w14:textId="77777777" w:rsidTr="007A08DC">
        <w:trPr>
          <w:jc w:val="center"/>
        </w:trPr>
        <w:tc>
          <w:tcPr>
            <w:tcW w:w="704" w:type="dxa"/>
          </w:tcPr>
          <w:p w14:paraId="4E810D36" w14:textId="5DA47580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47E4C2CF" w14:textId="72FD59CF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Анализ научных публикаций и существующих подходов к эргономической оценке</w:t>
            </w:r>
          </w:p>
        </w:tc>
        <w:tc>
          <w:tcPr>
            <w:tcW w:w="1275" w:type="dxa"/>
          </w:tcPr>
          <w:p w14:paraId="2E125225" w14:textId="3B448C83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09.09.24</w:t>
            </w:r>
          </w:p>
        </w:tc>
        <w:tc>
          <w:tcPr>
            <w:tcW w:w="1276" w:type="dxa"/>
          </w:tcPr>
          <w:p w14:paraId="0FE63235" w14:textId="61A759A1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13.09.24</w:t>
            </w:r>
          </w:p>
        </w:tc>
        <w:tc>
          <w:tcPr>
            <w:tcW w:w="992" w:type="dxa"/>
          </w:tcPr>
          <w:p w14:paraId="0D20C9CA" w14:textId="17C63846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3DE9F624" w14:textId="307B5588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53949FEA" w14:textId="3A07A683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9637E" w:rsidRPr="00211F7E" w14:paraId="1D2C45CF" w14:textId="77777777" w:rsidTr="007A08DC">
        <w:trPr>
          <w:jc w:val="center"/>
        </w:trPr>
        <w:tc>
          <w:tcPr>
            <w:tcW w:w="704" w:type="dxa"/>
          </w:tcPr>
          <w:p w14:paraId="12B2CC04" w14:textId="5417FC89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70496C4C" w14:textId="295A990E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275" w:type="dxa"/>
          </w:tcPr>
          <w:p w14:paraId="4BCC9E50" w14:textId="26098A28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16.09.24</w:t>
            </w:r>
          </w:p>
        </w:tc>
        <w:tc>
          <w:tcPr>
            <w:tcW w:w="1276" w:type="dxa"/>
          </w:tcPr>
          <w:p w14:paraId="03E242E6" w14:textId="17B9CA59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18.09.24</w:t>
            </w:r>
          </w:p>
        </w:tc>
        <w:tc>
          <w:tcPr>
            <w:tcW w:w="992" w:type="dxa"/>
          </w:tcPr>
          <w:p w14:paraId="1A2D313F" w14:textId="5204355A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52C7007F" w14:textId="25403702" w:rsidR="0009637E" w:rsidRPr="007A4AF7" w:rsidRDefault="007A4AF7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  <w:r w:rsidR="0009637E" w:rsidRPr="007A4AF7">
              <w:rPr>
                <w:rFonts w:ascii="Times New Roman" w:hAnsi="Times New Roman" w:cs="Times New Roman"/>
                <w:sz w:val="28"/>
                <w:szCs w:val="28"/>
              </w:rPr>
              <w:t>, Программист 3 категории</w:t>
            </w:r>
          </w:p>
        </w:tc>
        <w:tc>
          <w:tcPr>
            <w:tcW w:w="895" w:type="dxa"/>
          </w:tcPr>
          <w:p w14:paraId="376AF456" w14:textId="263AD358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9637E" w:rsidRPr="00211F7E" w14:paraId="6013CC38" w14:textId="77777777" w:rsidTr="007A08DC">
        <w:trPr>
          <w:jc w:val="center"/>
        </w:trPr>
        <w:tc>
          <w:tcPr>
            <w:tcW w:w="704" w:type="dxa"/>
          </w:tcPr>
          <w:p w14:paraId="467EE360" w14:textId="2D6703F9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0CE5B72A" w14:textId="26A8F2CC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</w:t>
            </w:r>
            <w:r w:rsidR="007A4AF7" w:rsidRPr="007A4AF7">
              <w:rPr>
                <w:rFonts w:ascii="Times New Roman" w:hAnsi="Times New Roman" w:cs="Times New Roman"/>
                <w:sz w:val="28"/>
                <w:szCs w:val="28"/>
              </w:rPr>
              <w:t>программной среды</w:t>
            </w: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 xml:space="preserve"> для проведения тестов PVT</w:t>
            </w:r>
          </w:p>
        </w:tc>
        <w:tc>
          <w:tcPr>
            <w:tcW w:w="1275" w:type="dxa"/>
          </w:tcPr>
          <w:p w14:paraId="63B07F34" w14:textId="51AADAB1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19.09.24</w:t>
            </w:r>
          </w:p>
        </w:tc>
        <w:tc>
          <w:tcPr>
            <w:tcW w:w="1276" w:type="dxa"/>
          </w:tcPr>
          <w:p w14:paraId="050CC988" w14:textId="39DC738F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26.09.24</w:t>
            </w:r>
          </w:p>
        </w:tc>
        <w:tc>
          <w:tcPr>
            <w:tcW w:w="992" w:type="dxa"/>
          </w:tcPr>
          <w:p w14:paraId="569C1F80" w14:textId="09542AFD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14:paraId="3E715B13" w14:textId="0F189CF4" w:rsidR="0009637E" w:rsidRPr="007A4AF7" w:rsidRDefault="007A4AF7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  <w:r w:rsidR="0009637E" w:rsidRPr="007A4AF7">
              <w:rPr>
                <w:rFonts w:ascii="Times New Roman" w:hAnsi="Times New Roman" w:cs="Times New Roman"/>
                <w:sz w:val="28"/>
                <w:szCs w:val="28"/>
              </w:rPr>
              <w:t>, Программист 3 категории</w:t>
            </w:r>
          </w:p>
        </w:tc>
        <w:tc>
          <w:tcPr>
            <w:tcW w:w="895" w:type="dxa"/>
          </w:tcPr>
          <w:p w14:paraId="1DBFBF1F" w14:textId="47782C84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9637E" w:rsidRPr="00211F7E" w14:paraId="60CC0CB7" w14:textId="77777777" w:rsidTr="007A08DC">
        <w:trPr>
          <w:jc w:val="center"/>
        </w:trPr>
        <w:tc>
          <w:tcPr>
            <w:tcW w:w="704" w:type="dxa"/>
          </w:tcPr>
          <w:p w14:paraId="728E76E1" w14:textId="778E88BE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5E737D36" w14:textId="31FA44FE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 для проведения оценки по методике NASA-TLX</w:t>
            </w:r>
          </w:p>
        </w:tc>
        <w:tc>
          <w:tcPr>
            <w:tcW w:w="1275" w:type="dxa"/>
          </w:tcPr>
          <w:p w14:paraId="0F977AFA" w14:textId="45EED383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27.09.24</w:t>
            </w:r>
          </w:p>
        </w:tc>
        <w:tc>
          <w:tcPr>
            <w:tcW w:w="1276" w:type="dxa"/>
          </w:tcPr>
          <w:p w14:paraId="4155940C" w14:textId="714572CF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03.10.24</w:t>
            </w:r>
          </w:p>
        </w:tc>
        <w:tc>
          <w:tcPr>
            <w:tcW w:w="992" w:type="dxa"/>
          </w:tcPr>
          <w:p w14:paraId="0B1D784A" w14:textId="43C82857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049C5FE4" w14:textId="34B02A88" w:rsidR="0009637E" w:rsidRPr="007A4AF7" w:rsidRDefault="007A4AF7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  <w:r w:rsidR="0009637E" w:rsidRPr="007A4AF7">
              <w:rPr>
                <w:rFonts w:ascii="Times New Roman" w:hAnsi="Times New Roman" w:cs="Times New Roman"/>
                <w:sz w:val="28"/>
                <w:szCs w:val="28"/>
              </w:rPr>
              <w:t>, Программист 3 категории</w:t>
            </w:r>
          </w:p>
        </w:tc>
        <w:tc>
          <w:tcPr>
            <w:tcW w:w="895" w:type="dxa"/>
          </w:tcPr>
          <w:p w14:paraId="7E17595C" w14:textId="4AD1AD32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9637E" w:rsidRPr="00211F7E" w14:paraId="4F267D71" w14:textId="77777777" w:rsidTr="007A08DC">
        <w:trPr>
          <w:jc w:val="center"/>
        </w:trPr>
        <w:tc>
          <w:tcPr>
            <w:tcW w:w="704" w:type="dxa"/>
          </w:tcPr>
          <w:p w14:paraId="0F10B0B6" w14:textId="1467CA36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0E57DCA2" w14:textId="65037082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Подготовка тестовых сценариев для проведения PVT и NASA-TLX</w:t>
            </w:r>
          </w:p>
        </w:tc>
        <w:tc>
          <w:tcPr>
            <w:tcW w:w="1275" w:type="dxa"/>
          </w:tcPr>
          <w:p w14:paraId="5BB7F443" w14:textId="2D8F9AAD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04.10.24</w:t>
            </w:r>
          </w:p>
        </w:tc>
        <w:tc>
          <w:tcPr>
            <w:tcW w:w="1276" w:type="dxa"/>
          </w:tcPr>
          <w:p w14:paraId="3B229E22" w14:textId="65A67C90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08.10.24</w:t>
            </w:r>
          </w:p>
        </w:tc>
        <w:tc>
          <w:tcPr>
            <w:tcW w:w="992" w:type="dxa"/>
          </w:tcPr>
          <w:p w14:paraId="3A19587E" w14:textId="51F7E726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7964A0F4" w14:textId="6A8E36CD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247F9FE9" w14:textId="688E8023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637E" w:rsidRPr="00211F7E" w14:paraId="151250A7" w14:textId="77777777" w:rsidTr="007A08DC">
        <w:trPr>
          <w:jc w:val="center"/>
        </w:trPr>
        <w:tc>
          <w:tcPr>
            <w:tcW w:w="704" w:type="dxa"/>
          </w:tcPr>
          <w:p w14:paraId="12A7430D" w14:textId="72670F0A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2552" w:type="dxa"/>
          </w:tcPr>
          <w:p w14:paraId="35C40BE3" w14:textId="30378E44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275" w:type="dxa"/>
          </w:tcPr>
          <w:p w14:paraId="3D08C5DA" w14:textId="2E629253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09.10.24</w:t>
            </w:r>
          </w:p>
        </w:tc>
        <w:tc>
          <w:tcPr>
            <w:tcW w:w="1276" w:type="dxa"/>
          </w:tcPr>
          <w:p w14:paraId="149B137D" w14:textId="53E58341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18.10.24</w:t>
            </w:r>
          </w:p>
        </w:tc>
        <w:tc>
          <w:tcPr>
            <w:tcW w:w="992" w:type="dxa"/>
          </w:tcPr>
          <w:p w14:paraId="1C476D57" w14:textId="5C29187B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14:paraId="7B3A6EA8" w14:textId="23FC3C93" w:rsidR="0009637E" w:rsidRPr="007A4AF7" w:rsidRDefault="007A4AF7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  <w:r w:rsidR="0009637E" w:rsidRPr="007A4AF7">
              <w:rPr>
                <w:rFonts w:ascii="Times New Roman" w:hAnsi="Times New Roman" w:cs="Times New Roman"/>
                <w:sz w:val="28"/>
                <w:szCs w:val="28"/>
              </w:rPr>
              <w:t>, Программист 3 категории</w:t>
            </w:r>
          </w:p>
        </w:tc>
        <w:tc>
          <w:tcPr>
            <w:tcW w:w="895" w:type="dxa"/>
          </w:tcPr>
          <w:p w14:paraId="0BB40AE3" w14:textId="0DB82BDD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9637E" w:rsidRPr="00211F7E" w14:paraId="19A8A0F8" w14:textId="77777777" w:rsidTr="007A08DC">
        <w:trPr>
          <w:jc w:val="center"/>
        </w:trPr>
        <w:tc>
          <w:tcPr>
            <w:tcW w:w="704" w:type="dxa"/>
          </w:tcPr>
          <w:p w14:paraId="7AACD441" w14:textId="189B4C9F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552" w:type="dxa"/>
          </w:tcPr>
          <w:p w14:paraId="5357CDA7" w14:textId="109DAAC4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275" w:type="dxa"/>
          </w:tcPr>
          <w:p w14:paraId="6A796C3D" w14:textId="01F4970A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21.10.24</w:t>
            </w:r>
          </w:p>
        </w:tc>
        <w:tc>
          <w:tcPr>
            <w:tcW w:w="1276" w:type="dxa"/>
          </w:tcPr>
          <w:p w14:paraId="4F3A4191" w14:textId="51428EFB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25.10.24</w:t>
            </w:r>
          </w:p>
        </w:tc>
        <w:tc>
          <w:tcPr>
            <w:tcW w:w="992" w:type="dxa"/>
          </w:tcPr>
          <w:p w14:paraId="08F2369D" w14:textId="5F632B7A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4F25DDD5" w14:textId="5FC728FB" w:rsidR="0009637E" w:rsidRPr="007A4AF7" w:rsidRDefault="007A4AF7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  <w:r w:rsidR="0009637E" w:rsidRPr="007A4AF7">
              <w:rPr>
                <w:rFonts w:ascii="Times New Roman" w:hAnsi="Times New Roman" w:cs="Times New Roman"/>
                <w:sz w:val="28"/>
                <w:szCs w:val="28"/>
              </w:rPr>
              <w:t>, Программист 3 категории</w:t>
            </w:r>
          </w:p>
        </w:tc>
        <w:tc>
          <w:tcPr>
            <w:tcW w:w="895" w:type="dxa"/>
          </w:tcPr>
          <w:p w14:paraId="7ABC0214" w14:textId="72FCFC88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9637E" w:rsidRPr="00211F7E" w14:paraId="691E06F6" w14:textId="77777777" w:rsidTr="007A08DC">
        <w:trPr>
          <w:jc w:val="center"/>
        </w:trPr>
        <w:tc>
          <w:tcPr>
            <w:tcW w:w="704" w:type="dxa"/>
          </w:tcPr>
          <w:p w14:paraId="75340C8D" w14:textId="7AE5A79C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14:paraId="68D281D8" w14:textId="7EE4BD47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275" w:type="dxa"/>
          </w:tcPr>
          <w:p w14:paraId="6ECC28C9" w14:textId="778D1648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28.10.24</w:t>
            </w:r>
          </w:p>
        </w:tc>
        <w:tc>
          <w:tcPr>
            <w:tcW w:w="1276" w:type="dxa"/>
          </w:tcPr>
          <w:p w14:paraId="2945A7C0" w14:textId="6B49688B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05.11.24</w:t>
            </w:r>
          </w:p>
        </w:tc>
        <w:tc>
          <w:tcPr>
            <w:tcW w:w="992" w:type="dxa"/>
          </w:tcPr>
          <w:p w14:paraId="7041269F" w14:textId="00EFE0D1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0E73929B" w14:textId="10631ECB" w:rsidR="0009637E" w:rsidRPr="007A4AF7" w:rsidRDefault="007A4AF7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  <w:r w:rsidR="0009637E" w:rsidRPr="007A4AF7">
              <w:rPr>
                <w:rFonts w:ascii="Times New Roman" w:hAnsi="Times New Roman" w:cs="Times New Roman"/>
                <w:sz w:val="28"/>
                <w:szCs w:val="28"/>
              </w:rPr>
              <w:t>, Программист 3 категории</w:t>
            </w:r>
          </w:p>
        </w:tc>
        <w:tc>
          <w:tcPr>
            <w:tcW w:w="895" w:type="dxa"/>
          </w:tcPr>
          <w:p w14:paraId="02CC0D11" w14:textId="79547626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9637E" w:rsidRPr="00211F7E" w14:paraId="45F1F041" w14:textId="77777777" w:rsidTr="007A08DC">
        <w:trPr>
          <w:jc w:val="center"/>
        </w:trPr>
        <w:tc>
          <w:tcPr>
            <w:tcW w:w="704" w:type="dxa"/>
          </w:tcPr>
          <w:p w14:paraId="3FFDF7A4" w14:textId="61533BA5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14:paraId="0D122B1E" w14:textId="6FEA090A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Проведение тестирования разработанной системы на стенде</w:t>
            </w:r>
          </w:p>
        </w:tc>
        <w:tc>
          <w:tcPr>
            <w:tcW w:w="1275" w:type="dxa"/>
          </w:tcPr>
          <w:p w14:paraId="0D0CDDE4" w14:textId="70CBA44A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06.11.24</w:t>
            </w:r>
          </w:p>
        </w:tc>
        <w:tc>
          <w:tcPr>
            <w:tcW w:w="1276" w:type="dxa"/>
          </w:tcPr>
          <w:p w14:paraId="41A92BF3" w14:textId="45F69BCE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12.11.24</w:t>
            </w:r>
          </w:p>
        </w:tc>
        <w:tc>
          <w:tcPr>
            <w:tcW w:w="992" w:type="dxa"/>
          </w:tcPr>
          <w:p w14:paraId="1207E4FE" w14:textId="1D7B1199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3E8A456" w14:textId="3104EE6E" w:rsidR="0009637E" w:rsidRPr="007A4AF7" w:rsidRDefault="007A4AF7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  <w:r w:rsidR="0009637E" w:rsidRPr="007A4AF7">
              <w:rPr>
                <w:rFonts w:ascii="Times New Roman" w:hAnsi="Times New Roman" w:cs="Times New Roman"/>
                <w:sz w:val="28"/>
                <w:szCs w:val="28"/>
              </w:rPr>
              <w:t>, Программист 3 категории</w:t>
            </w:r>
          </w:p>
        </w:tc>
        <w:tc>
          <w:tcPr>
            <w:tcW w:w="895" w:type="dxa"/>
          </w:tcPr>
          <w:p w14:paraId="1EF55CB3" w14:textId="1EF675DC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9637E" w:rsidRPr="00211F7E" w14:paraId="5973DE6A" w14:textId="77777777" w:rsidTr="007A08DC">
        <w:trPr>
          <w:jc w:val="center"/>
        </w:trPr>
        <w:tc>
          <w:tcPr>
            <w:tcW w:w="704" w:type="dxa"/>
          </w:tcPr>
          <w:p w14:paraId="6D9AD46A" w14:textId="5237285F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14:paraId="67D3C870" w14:textId="176D6FF9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Анализ полученных результатов и выявление критических факторов эргономичности</w:t>
            </w:r>
          </w:p>
        </w:tc>
        <w:tc>
          <w:tcPr>
            <w:tcW w:w="1275" w:type="dxa"/>
          </w:tcPr>
          <w:p w14:paraId="42BD5A1D" w14:textId="6B9B4A40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13.11.24</w:t>
            </w:r>
          </w:p>
        </w:tc>
        <w:tc>
          <w:tcPr>
            <w:tcW w:w="1276" w:type="dxa"/>
          </w:tcPr>
          <w:p w14:paraId="7536D3D0" w14:textId="227D8939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18.11.24</w:t>
            </w:r>
          </w:p>
        </w:tc>
        <w:tc>
          <w:tcPr>
            <w:tcW w:w="992" w:type="dxa"/>
          </w:tcPr>
          <w:p w14:paraId="5368C521" w14:textId="12DA5211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755F527C" w14:textId="7F968534" w:rsidR="0009637E" w:rsidRPr="007A4AF7" w:rsidRDefault="007A4AF7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  <w:r w:rsidR="0009637E" w:rsidRPr="007A4AF7">
              <w:rPr>
                <w:rFonts w:ascii="Times New Roman" w:hAnsi="Times New Roman" w:cs="Times New Roman"/>
                <w:sz w:val="28"/>
                <w:szCs w:val="28"/>
              </w:rPr>
              <w:t>, Программист 3 категории</w:t>
            </w:r>
          </w:p>
        </w:tc>
        <w:tc>
          <w:tcPr>
            <w:tcW w:w="895" w:type="dxa"/>
          </w:tcPr>
          <w:p w14:paraId="64EC5488" w14:textId="7466D14C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9637E" w:rsidRPr="00211F7E" w14:paraId="7FA25908" w14:textId="77777777" w:rsidTr="007A08DC">
        <w:trPr>
          <w:jc w:val="center"/>
        </w:trPr>
        <w:tc>
          <w:tcPr>
            <w:tcW w:w="704" w:type="dxa"/>
          </w:tcPr>
          <w:p w14:paraId="4D286FC2" w14:textId="4CB5B969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14:paraId="23544ADB" w14:textId="1FED0097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275" w:type="dxa"/>
          </w:tcPr>
          <w:p w14:paraId="73C8842E" w14:textId="4095C5E1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19.11.24</w:t>
            </w:r>
          </w:p>
        </w:tc>
        <w:tc>
          <w:tcPr>
            <w:tcW w:w="1276" w:type="dxa"/>
          </w:tcPr>
          <w:p w14:paraId="6E83C3A2" w14:textId="2482FD22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27.11.24</w:t>
            </w:r>
          </w:p>
        </w:tc>
        <w:tc>
          <w:tcPr>
            <w:tcW w:w="992" w:type="dxa"/>
          </w:tcPr>
          <w:p w14:paraId="4FF4FF7C" w14:textId="3B101087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04FA059A" w14:textId="11D7629B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Программист 3 категории, </w:t>
            </w:r>
            <w:r w:rsidR="007A4AF7"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</w:p>
        </w:tc>
        <w:tc>
          <w:tcPr>
            <w:tcW w:w="895" w:type="dxa"/>
          </w:tcPr>
          <w:p w14:paraId="06B5985A" w14:textId="7E370082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9637E" w:rsidRPr="00211F7E" w14:paraId="7C27F046" w14:textId="77777777" w:rsidTr="007A08DC">
        <w:trPr>
          <w:jc w:val="center"/>
        </w:trPr>
        <w:tc>
          <w:tcPr>
            <w:tcW w:w="704" w:type="dxa"/>
          </w:tcPr>
          <w:p w14:paraId="0D5CA5D4" w14:textId="74F27AA5" w:rsidR="0009637E" w:rsidRPr="007A4AF7" w:rsidRDefault="0009637E" w:rsidP="00096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14:paraId="365271A9" w14:textId="1557F8D1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275" w:type="dxa"/>
          </w:tcPr>
          <w:p w14:paraId="13DF2A5A" w14:textId="6AF11A8D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28.11.24</w:t>
            </w:r>
          </w:p>
        </w:tc>
        <w:tc>
          <w:tcPr>
            <w:tcW w:w="1276" w:type="dxa"/>
          </w:tcPr>
          <w:p w14:paraId="73687CE2" w14:textId="3E948F01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29.11.24</w:t>
            </w:r>
          </w:p>
        </w:tc>
        <w:tc>
          <w:tcPr>
            <w:tcW w:w="992" w:type="dxa"/>
          </w:tcPr>
          <w:p w14:paraId="0A8BE12B" w14:textId="643EF5E6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2219CDB" w14:textId="31060EF8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 xml:space="preserve">Ведущий </w:t>
            </w:r>
            <w:r w:rsidR="007A4AF7"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  <w:r w:rsidR="007A4AF7" w:rsidRPr="007A4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349D3DD" w14:textId="2E8B3B60" w:rsidR="007A4AF7" w:rsidRPr="007A4AF7" w:rsidRDefault="007A4AF7" w:rsidP="000963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категории,</w:t>
            </w:r>
          </w:p>
        </w:tc>
        <w:tc>
          <w:tcPr>
            <w:tcW w:w="895" w:type="dxa"/>
          </w:tcPr>
          <w:p w14:paraId="32518354" w14:textId="7E81C8C3" w:rsidR="0009637E" w:rsidRPr="007A4AF7" w:rsidRDefault="0009637E" w:rsidP="00096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E3309" w:rsidRPr="00211F7E" w14:paraId="2C6B1E16" w14:textId="77777777" w:rsidTr="007A08DC">
        <w:trPr>
          <w:jc w:val="center"/>
        </w:trPr>
        <w:tc>
          <w:tcPr>
            <w:tcW w:w="4531" w:type="dxa"/>
            <w:gridSpan w:val="3"/>
          </w:tcPr>
          <w:p w14:paraId="123E8BC8" w14:textId="77777777" w:rsidR="003E3309" w:rsidRPr="003E3309" w:rsidRDefault="003E3309" w:rsidP="00DB1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3309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268" w:type="dxa"/>
            <w:gridSpan w:val="2"/>
          </w:tcPr>
          <w:p w14:paraId="04854583" w14:textId="7D3513B0" w:rsidR="003E3309" w:rsidRDefault="00D53735" w:rsidP="003E3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025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E3309">
              <w:rPr>
                <w:rFonts w:ascii="Times New Roman" w:hAnsi="Times New Roman" w:cs="Times New Roman"/>
                <w:sz w:val="28"/>
                <w:szCs w:val="28"/>
              </w:rPr>
              <w:t xml:space="preserve"> рабочих дней</w:t>
            </w:r>
          </w:p>
        </w:tc>
        <w:tc>
          <w:tcPr>
            <w:tcW w:w="2880" w:type="dxa"/>
            <w:gridSpan w:val="2"/>
          </w:tcPr>
          <w:p w14:paraId="07C85B81" w14:textId="7ECEFE85" w:rsidR="003E3309" w:rsidRDefault="0009637E" w:rsidP="003E3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4AF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3E3309">
              <w:rPr>
                <w:rFonts w:ascii="Times New Roman" w:hAnsi="Times New Roman" w:cs="Times New Roman"/>
                <w:sz w:val="28"/>
                <w:szCs w:val="28"/>
              </w:rPr>
              <w:t xml:space="preserve"> человеко-дней</w:t>
            </w:r>
          </w:p>
        </w:tc>
      </w:tr>
    </w:tbl>
    <w:p w14:paraId="246DEAA4" w14:textId="77777777" w:rsidR="00996D82" w:rsidRDefault="00996D82" w:rsidP="00996D82">
      <w:pPr>
        <w:suppressAutoHyphens/>
        <w:spacing w:before="24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7CF5558" w14:textId="7EC1A802" w:rsidR="0060556B" w:rsidRDefault="0060556B" w:rsidP="00FE5374">
      <w:pPr>
        <w:suppressAutoHyphens/>
        <w:spacing w:before="24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построение сетевого графика понадобятся данные состава и последовательности работ в виде начального и конечного события. Продолжительность дней возьмем из </w:t>
      </w:r>
      <w:r w:rsidR="007F1EF2" w:rsidRPr="007F1EF2">
        <w:rPr>
          <w:rFonts w:ascii="Times New Roman" w:eastAsia="Calibri" w:hAnsi="Times New Roman" w:cs="Times New Roman"/>
          <w:sz w:val="28"/>
          <w:szCs w:val="28"/>
        </w:rPr>
        <w:t xml:space="preserve">Таблицы </w:t>
      </w:r>
      <w:r w:rsidR="007F1EF2" w:rsidRPr="007F1EF2">
        <w:rPr>
          <w:rFonts w:ascii="Times New Roman" w:eastAsia="Calibri" w:hAnsi="Times New Roman" w:cs="Times New Roman"/>
          <w:sz w:val="28"/>
          <w:szCs w:val="28"/>
        </w:rPr>
        <w:t>1.2</w:t>
      </w:r>
      <w:r w:rsidR="007F1EF2">
        <w:rPr>
          <w:rFonts w:ascii="Times New Roman" w:eastAsia="Calibri" w:hAnsi="Times New Roman" w:cs="Times New Roman"/>
          <w:sz w:val="28"/>
          <w:szCs w:val="28"/>
        </w:rPr>
        <w:t>–1</w:t>
      </w:r>
      <w:r w:rsidR="007F1EF2" w:rsidRPr="007F1EF2">
        <w:rPr>
          <w:rFonts w:ascii="Times New Roman" w:eastAsia="Calibri" w:hAnsi="Times New Roman" w:cs="Times New Roman"/>
          <w:sz w:val="28"/>
          <w:szCs w:val="28"/>
        </w:rPr>
        <w:t xml:space="preserve"> План-график работ.</w:t>
      </w:r>
    </w:p>
    <w:p w14:paraId="5809DA8C" w14:textId="77777777" w:rsidR="00996D82" w:rsidRDefault="00996D82" w:rsidP="00FE5374">
      <w:pPr>
        <w:suppressAutoHyphens/>
        <w:spacing w:before="24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1.2-2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Состав и последовательность работ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707"/>
        <w:gridCol w:w="1554"/>
        <w:gridCol w:w="1559"/>
        <w:gridCol w:w="2132"/>
      </w:tblGrid>
      <w:tr w:rsidR="00996D82" w:rsidRPr="00F21CAA" w14:paraId="106CBD13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214F0" w14:textId="77777777" w:rsidR="00996D82" w:rsidRPr="00211F7E" w:rsidRDefault="00996D82" w:rsidP="00996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FA22" w14:textId="77777777" w:rsidR="00996D82" w:rsidRPr="00211F7E" w:rsidRDefault="00996D82" w:rsidP="00996D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F7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D8DA5" w14:textId="77777777" w:rsidR="00996D82" w:rsidRPr="00F21CAA" w:rsidRDefault="00996D82" w:rsidP="00996D8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1C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Начал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ьное событие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BBA0" w14:textId="77777777" w:rsidR="00996D82" w:rsidRPr="00F21CAA" w:rsidRDefault="00996D82" w:rsidP="00996D8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Конечное событие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DA3F1" w14:textId="77777777" w:rsidR="00996D82" w:rsidRPr="00F21CAA" w:rsidRDefault="00996D82" w:rsidP="00996D8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21C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  <w:r w:rsidRPr="00F21C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житель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  <w:proofErr w:type="spellStart"/>
            <w:r w:rsidRPr="00F21C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ность</w:t>
            </w:r>
            <w:proofErr w:type="spellEnd"/>
            <w:r w:rsidRPr="00F21C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(раб. дни)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744F1" w14:textId="77777777" w:rsidR="00996D82" w:rsidRPr="00F21CAA" w:rsidRDefault="00996D82" w:rsidP="00996D8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1C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Исполнители</w:t>
            </w:r>
          </w:p>
        </w:tc>
      </w:tr>
      <w:tr w:rsidR="00004858" w:rsidRPr="00F21CAA" w14:paraId="10D8FCB6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4E8E" w14:textId="01EF4865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87074" w14:textId="7CC7749A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Ознакомление с заданием и исходными данными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0E4B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52B3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75D2" w14:textId="3A3542F6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B621" w14:textId="6C1D5E48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</w:t>
            </w:r>
          </w:p>
        </w:tc>
      </w:tr>
      <w:tr w:rsidR="00004858" w:rsidRPr="00F21CAA" w14:paraId="52354317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39B2B" w14:textId="13F1632F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C4A5" w14:textId="1AEED618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Сбор теоретических данных по методам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C9E0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591B5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A5FF" w14:textId="2989C0B6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3E7EC" w14:textId="7B388357" w:rsidR="00004858" w:rsidRPr="005B3578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</w:t>
            </w:r>
          </w:p>
        </w:tc>
      </w:tr>
      <w:tr w:rsidR="00004858" w:rsidRPr="00F21CAA" w14:paraId="0E1F4940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BB05" w14:textId="037A9BE9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29DB6" w14:textId="72A12321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Анализ научных публикаций и существующих подходов к эргономической оценке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9225C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1C0E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2FDD" w14:textId="0404AE6F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DDE8A" w14:textId="3C6636B9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</w:t>
            </w:r>
          </w:p>
        </w:tc>
      </w:tr>
      <w:tr w:rsidR="00004858" w:rsidRPr="00F21CAA" w14:paraId="348D69FF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CC21" w14:textId="2B291948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EA73" w14:textId="54171E71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71D2A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69080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59D6" w14:textId="2C463951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50B0" w14:textId="46C07C9D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004858" w:rsidRPr="00F21CAA" w14:paraId="1534D8D2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8316E" w14:textId="5A171156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21FB" w14:textId="384097E1" w:rsidR="00004858" w:rsidRPr="002D637B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Подготовка программной среды для проведения тестов PVT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D4591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AC09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9F60" w14:textId="0AA5FB4D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F202" w14:textId="36E071DB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004858" w:rsidRPr="00F21CAA" w14:paraId="535E7941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EBC91" w14:textId="66A8A83D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DD11" w14:textId="2FC6F66B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 для проведения оценки по методике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1BF94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418A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54DA" w14:textId="5A8FD4AA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E03A4" w14:textId="2245D28E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004858" w:rsidRPr="00F21CAA" w14:paraId="03EE69A5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E81CF" w14:textId="2D6F2A28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E22D" w14:textId="4CF2325D" w:rsidR="00004858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Подготовка тестовых сценариев для проведения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BB7B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1D13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02F00" w14:textId="2493A7D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0FAF" w14:textId="7B2A85CB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</w:t>
            </w:r>
          </w:p>
        </w:tc>
      </w:tr>
      <w:tr w:rsidR="00004858" w:rsidRPr="00F21CAA" w14:paraId="6965AF33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793D7" w14:textId="72E068C8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F8215" w14:textId="4D43D242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5DE3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837D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2AD3" w14:textId="3FCE43A1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C760" w14:textId="4F47D521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004858" w:rsidRPr="00F21CAA" w14:paraId="0755F1F2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F2525" w14:textId="3CC98E78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F2AD" w14:textId="0255FAE4" w:rsidR="00004858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C8F7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77B6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93BA3" w14:textId="4A6C1028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B0BC" w14:textId="656F61E1" w:rsidR="00004858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004858" w:rsidRPr="00F21CAA" w14:paraId="2A4AC17A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75A2" w14:textId="4282F067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7B7A" w14:textId="1A3A75C6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D6ED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B399B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E4B9" w14:textId="2358ED4B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58E3" w14:textId="3C8D8123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004858" w:rsidRPr="00F21CAA" w14:paraId="12C8AB97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D23F7" w14:textId="502F3873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6882" w14:textId="08A33528" w:rsidR="00004858" w:rsidRPr="002D637B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Проведение тестирования разработанной системы на стенде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42C1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CC5F2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BAF7" w14:textId="6120AB54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EB4" w14:textId="30D49C9C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004858" w:rsidRPr="00F21CAA" w14:paraId="322E728F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7E6C" w14:textId="08726670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C269" w14:textId="0576C8C3" w:rsidR="00004858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 xml:space="preserve">Анализ полученных </w:t>
            </w:r>
            <w:r w:rsidRPr="007A4A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результатов и выявление критических факторов эргономичности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136F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4245" w14:textId="77777777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2CB3" w14:textId="089011D2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D4D9" w14:textId="4BC0FA34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 xml:space="preserve">Ведущий программист, </w:t>
            </w:r>
            <w:r w:rsidRPr="007A4A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Программист 3 категории</w:t>
            </w:r>
          </w:p>
        </w:tc>
      </w:tr>
      <w:tr w:rsidR="00004858" w:rsidRPr="00F21CAA" w14:paraId="532C8D36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96BD" w14:textId="6726EF02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B2BE" w14:textId="7312D8FF" w:rsidR="00004858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F3F3" w14:textId="77777777" w:rsidR="00004858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6B5A" w14:textId="77777777" w:rsidR="00004858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68" w14:textId="7D4A1C41" w:rsidR="00004858" w:rsidRPr="00F21CAA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18BCB" w14:textId="4BF70D12" w:rsidR="00004858" w:rsidRPr="00211F7E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категории, Ведущий программист</w:t>
            </w:r>
          </w:p>
        </w:tc>
      </w:tr>
      <w:tr w:rsidR="00004858" w:rsidRPr="00F21CAA" w14:paraId="07C33C20" w14:textId="77777777" w:rsidTr="0000485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1EC7" w14:textId="351B9A9C" w:rsidR="00004858" w:rsidRPr="003E3309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399EC" w14:textId="7F0722C4" w:rsidR="00004858" w:rsidRPr="005F2AA3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E6A6" w14:textId="738791A5" w:rsidR="00004858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4812" w14:textId="0ADE13D5" w:rsidR="00004858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A53E" w14:textId="5FBD3E8F" w:rsidR="00004858" w:rsidRDefault="00004858" w:rsidP="0000485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D7AD" w14:textId="77777777" w:rsidR="00004858" w:rsidRPr="007A4AF7" w:rsidRDefault="00004858" w:rsidP="000048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Ведущий программист</w:t>
            </w:r>
            <w:r w:rsidRPr="007A4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16E1909" w14:textId="32FFFEFC" w:rsidR="00004858" w:rsidRDefault="00004858" w:rsidP="00004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AF7">
              <w:rPr>
                <w:rFonts w:ascii="Times New Roman" w:hAnsi="Times New Roman" w:cs="Times New Roman"/>
                <w:sz w:val="28"/>
                <w:szCs w:val="28"/>
              </w:rPr>
              <w:t>Программист 3 категории,</w:t>
            </w:r>
          </w:p>
        </w:tc>
      </w:tr>
    </w:tbl>
    <w:p w14:paraId="6F323FBC" w14:textId="77777777" w:rsidR="00996D82" w:rsidRDefault="00996D82" w:rsidP="0060556B">
      <w:pPr>
        <w:suppressAutoHyphens/>
        <w:spacing w:before="240"/>
        <w:ind w:firstLine="708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5C40E72" w14:textId="2C5016BE" w:rsidR="003B5E22" w:rsidRDefault="00502537" w:rsidP="003E3309">
      <w:pPr>
        <w:suppressAutoHyphens/>
        <w:spacing w:before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31A46" wp14:editId="21B62E02">
            <wp:extent cx="6010275" cy="1257300"/>
            <wp:effectExtent l="0" t="0" r="9525" b="0"/>
            <wp:docPr id="18790864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350E" w14:textId="77777777" w:rsidR="003E3309" w:rsidRDefault="003E3309" w:rsidP="00611278">
      <w:pPr>
        <w:suppressAutoHyphens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1.2-1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Сетевой график</w:t>
      </w:r>
    </w:p>
    <w:p w14:paraId="55BA7019" w14:textId="37D64E4A" w:rsidR="00FE5374" w:rsidRDefault="003E3309" w:rsidP="00611278">
      <w:pPr>
        <w:suppressAutoHyphens/>
        <w:spacing w:before="24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37FF">
        <w:rPr>
          <w:rFonts w:ascii="Times New Roman" w:eastAsia="Calibri" w:hAnsi="Times New Roman" w:cs="Times New Roman"/>
          <w:sz w:val="28"/>
          <w:szCs w:val="28"/>
        </w:rPr>
        <w:t xml:space="preserve">Из </w:t>
      </w:r>
      <w:r w:rsidR="007F1EF2" w:rsidRPr="007F1EF2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7F1EF2" w:rsidRPr="007F1EF2">
        <w:rPr>
          <w:rFonts w:ascii="Times New Roman" w:eastAsia="Calibri" w:hAnsi="Times New Roman" w:cs="Times New Roman"/>
          <w:sz w:val="28"/>
          <w:szCs w:val="28"/>
        </w:rPr>
        <w:t>1.2</w:t>
      </w:r>
      <w:r w:rsidR="007F1EF2">
        <w:rPr>
          <w:rFonts w:ascii="Times New Roman" w:eastAsia="Calibri" w:hAnsi="Times New Roman" w:cs="Times New Roman"/>
          <w:sz w:val="28"/>
          <w:szCs w:val="28"/>
        </w:rPr>
        <w:t>–1</w:t>
      </w:r>
      <w:r w:rsidR="007F1EF2" w:rsidRPr="007F1EF2">
        <w:rPr>
          <w:rFonts w:ascii="Times New Roman" w:eastAsia="Calibri" w:hAnsi="Times New Roman" w:cs="Times New Roman"/>
          <w:sz w:val="28"/>
          <w:szCs w:val="28"/>
        </w:rPr>
        <w:t xml:space="preserve"> План-график работ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37FF">
        <w:rPr>
          <w:rFonts w:ascii="Times New Roman" w:eastAsia="Calibri" w:hAnsi="Times New Roman" w:cs="Times New Roman"/>
          <w:sz w:val="28"/>
          <w:szCs w:val="28"/>
        </w:rPr>
        <w:t>видно, что про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должительность работ составит </w:t>
      </w:r>
      <w:r w:rsidR="005C23C6">
        <w:rPr>
          <w:rFonts w:ascii="Times New Roman" w:eastAsia="Calibri" w:hAnsi="Times New Roman" w:cs="Times New Roman"/>
          <w:sz w:val="28"/>
          <w:szCs w:val="28"/>
        </w:rPr>
        <w:t>6</w:t>
      </w:r>
      <w:r w:rsidR="00393A0B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рабочих дней</w:t>
      </w:r>
      <w:r w:rsidRPr="008537FF">
        <w:rPr>
          <w:rFonts w:ascii="Times New Roman" w:eastAsia="Calibri" w:hAnsi="Times New Roman" w:cs="Times New Roman"/>
          <w:sz w:val="28"/>
          <w:szCs w:val="28"/>
        </w:rPr>
        <w:t>. В работе задействованы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17DF46B" w14:textId="21D935B3" w:rsidR="00393A0B" w:rsidRPr="00393A0B" w:rsidRDefault="00393A0B" w:rsidP="00611278">
      <w:pPr>
        <w:pStyle w:val="a3"/>
        <w:numPr>
          <w:ilvl w:val="0"/>
          <w:numId w:val="17"/>
        </w:numPr>
        <w:suppressAutoHyphens/>
        <w:spacing w:before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A4AF7">
        <w:rPr>
          <w:rFonts w:ascii="Times New Roman" w:hAnsi="Times New Roman" w:cs="Times New Roman"/>
          <w:sz w:val="28"/>
          <w:szCs w:val="28"/>
        </w:rPr>
        <w:t>едущий программист</w:t>
      </w:r>
    </w:p>
    <w:p w14:paraId="6ADC3746" w14:textId="1D6408E6" w:rsidR="00FE5374" w:rsidRDefault="00393A0B" w:rsidP="00611278">
      <w:pPr>
        <w:pStyle w:val="a3"/>
        <w:numPr>
          <w:ilvl w:val="0"/>
          <w:numId w:val="17"/>
        </w:numPr>
        <w:suppressAutoHyphens/>
        <w:spacing w:before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A4AF7">
        <w:rPr>
          <w:rFonts w:ascii="Times New Roman" w:hAnsi="Times New Roman" w:cs="Times New Roman"/>
          <w:sz w:val="28"/>
          <w:szCs w:val="28"/>
        </w:rPr>
        <w:t>рограммист 3 категории</w:t>
      </w:r>
      <w:r w:rsidR="00FE537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C9CC4A4" w14:textId="6C2951BF" w:rsidR="00FE5374" w:rsidRDefault="003E3309" w:rsidP="00611278">
      <w:pPr>
        <w:suppressAutoHyphens/>
        <w:spacing w:before="24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 </w:t>
      </w:r>
      <w:r w:rsidR="005C23C6">
        <w:rPr>
          <w:rFonts w:ascii="Times New Roman" w:eastAsia="Calibri" w:hAnsi="Times New Roman" w:cs="Times New Roman"/>
          <w:sz w:val="28"/>
          <w:szCs w:val="28"/>
        </w:rPr>
        <w:t>6</w:t>
      </w:r>
      <w:r w:rsidR="00502537">
        <w:rPr>
          <w:rFonts w:ascii="Times New Roman" w:eastAsia="Calibri" w:hAnsi="Times New Roman" w:cs="Times New Roman"/>
          <w:sz w:val="28"/>
          <w:szCs w:val="28"/>
        </w:rPr>
        <w:t>5</w:t>
      </w:r>
      <w:r w:rsidRPr="00B32984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абочих дней их трудоемкость составит </w:t>
      </w:r>
      <w:r w:rsidR="005C23C6">
        <w:rPr>
          <w:rFonts w:ascii="Times New Roman" w:eastAsia="Calibri" w:hAnsi="Times New Roman" w:cs="Times New Roman"/>
          <w:sz w:val="28"/>
          <w:szCs w:val="28"/>
        </w:rPr>
        <w:t>117</w:t>
      </w:r>
      <w:r>
        <w:rPr>
          <w:rFonts w:ascii="Times New Roman" w:eastAsia="Calibri" w:hAnsi="Times New Roman" w:cs="Times New Roman"/>
          <w:sz w:val="28"/>
          <w:szCs w:val="28"/>
        </w:rPr>
        <w:t xml:space="preserve"> человеко-дней. Из них приходится:</w:t>
      </w:r>
    </w:p>
    <w:p w14:paraId="65308ED5" w14:textId="7CFCE411" w:rsidR="00FE5374" w:rsidRDefault="00691610" w:rsidP="00611278">
      <w:pPr>
        <w:pStyle w:val="a3"/>
        <w:numPr>
          <w:ilvl w:val="0"/>
          <w:numId w:val="18"/>
        </w:numPr>
        <w:suppressAutoHyphens/>
        <w:spacing w:before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65</w:t>
      </w:r>
      <w:r w:rsidR="003E3309" w:rsidRPr="00FE5374">
        <w:rPr>
          <w:rFonts w:ascii="Times New Roman" w:eastAsia="Calibri" w:hAnsi="Times New Roman" w:cs="Times New Roman"/>
          <w:sz w:val="28"/>
          <w:szCs w:val="28"/>
        </w:rPr>
        <w:t xml:space="preserve"> раб</w:t>
      </w:r>
      <w:r w:rsidR="00FE5374">
        <w:rPr>
          <w:rFonts w:ascii="Times New Roman" w:eastAsia="Calibri" w:hAnsi="Times New Roman" w:cs="Times New Roman"/>
          <w:sz w:val="28"/>
          <w:szCs w:val="28"/>
        </w:rPr>
        <w:t xml:space="preserve">очих дней на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A4AF7">
        <w:rPr>
          <w:rFonts w:ascii="Times New Roman" w:hAnsi="Times New Roman" w:cs="Times New Roman"/>
          <w:sz w:val="28"/>
          <w:szCs w:val="28"/>
        </w:rPr>
        <w:t>рограммист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A4AF7">
        <w:rPr>
          <w:rFonts w:ascii="Times New Roman" w:hAnsi="Times New Roman" w:cs="Times New Roman"/>
          <w:sz w:val="28"/>
          <w:szCs w:val="28"/>
        </w:rPr>
        <w:t xml:space="preserve"> 3 категории</w:t>
      </w:r>
      <w:r w:rsidR="00FE537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E4779E" w14:textId="6281E6A9" w:rsidR="00FE5374" w:rsidRPr="007F1EF2" w:rsidRDefault="00C40123" w:rsidP="00691610">
      <w:pPr>
        <w:pStyle w:val="a3"/>
        <w:numPr>
          <w:ilvl w:val="0"/>
          <w:numId w:val="17"/>
        </w:numPr>
        <w:suppressAutoHyphens/>
        <w:spacing w:before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52</w:t>
      </w:r>
      <w:r w:rsidR="003E3309" w:rsidRPr="00FE5374">
        <w:rPr>
          <w:rFonts w:ascii="Times New Roman" w:eastAsia="Calibri" w:hAnsi="Times New Roman" w:cs="Times New Roman"/>
          <w:sz w:val="28"/>
          <w:szCs w:val="28"/>
        </w:rPr>
        <w:t xml:space="preserve"> рабочи</w:t>
      </w:r>
      <w:r w:rsidR="00FE5374">
        <w:rPr>
          <w:rFonts w:ascii="Times New Roman" w:eastAsia="Calibri" w:hAnsi="Times New Roman" w:cs="Times New Roman"/>
          <w:sz w:val="28"/>
          <w:szCs w:val="28"/>
        </w:rPr>
        <w:t xml:space="preserve">х дней на </w:t>
      </w:r>
      <w:r w:rsidR="00691610">
        <w:rPr>
          <w:rFonts w:ascii="Times New Roman" w:hAnsi="Times New Roman" w:cs="Times New Roman"/>
          <w:sz w:val="28"/>
          <w:szCs w:val="28"/>
        </w:rPr>
        <w:t>в</w:t>
      </w:r>
      <w:r w:rsidR="00691610" w:rsidRPr="007A4AF7">
        <w:rPr>
          <w:rFonts w:ascii="Times New Roman" w:hAnsi="Times New Roman" w:cs="Times New Roman"/>
          <w:sz w:val="28"/>
          <w:szCs w:val="28"/>
        </w:rPr>
        <w:t>едущий программист</w:t>
      </w:r>
      <w:r w:rsidR="00691610" w:rsidRPr="00691610">
        <w:rPr>
          <w:rFonts w:ascii="Times New Roman" w:hAnsi="Times New Roman" w:cs="Times New Roman"/>
          <w:sz w:val="28"/>
          <w:szCs w:val="28"/>
        </w:rPr>
        <w:t>;</w:t>
      </w:r>
    </w:p>
    <w:p w14:paraId="0D62E845" w14:textId="77777777" w:rsidR="007F1EF2" w:rsidRPr="00D82C90" w:rsidRDefault="007F1EF2" w:rsidP="007F1EF2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Расчет заработной платы</w:t>
      </w:r>
    </w:p>
    <w:p w14:paraId="26755ED5" w14:textId="77777777" w:rsidR="007F1EF2" w:rsidRPr="00A318AF" w:rsidRDefault="007F1EF2" w:rsidP="007F1EF2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18AF">
        <w:rPr>
          <w:rFonts w:ascii="Times New Roman" w:hAnsi="Times New Roman" w:cs="Times New Roman"/>
          <w:sz w:val="28"/>
          <w:szCs w:val="28"/>
        </w:rPr>
        <w:t xml:space="preserve">Заработная плата </w:t>
      </w:r>
      <w:r w:rsidRPr="00A318AF">
        <w:rPr>
          <w:rFonts w:ascii="Times New Roman" w:hAnsi="Times New Roman" w:cs="Times New Roman"/>
          <w:i/>
          <w:sz w:val="28"/>
          <w:szCs w:val="28"/>
        </w:rPr>
        <w:t>i</w:t>
      </w:r>
      <w:r w:rsidRPr="00A318AF">
        <w:rPr>
          <w:rFonts w:ascii="Times New Roman" w:hAnsi="Times New Roman" w:cs="Times New Roman"/>
          <w:sz w:val="28"/>
          <w:szCs w:val="28"/>
        </w:rPr>
        <w:t>-го специалиста рассчитывается по следующей формуле:</w:t>
      </w:r>
    </w:p>
    <w:p w14:paraId="7FC3DAF4" w14:textId="77777777" w:rsidR="007F1EF2" w:rsidRPr="00A318AF" w:rsidRDefault="007F1EF2" w:rsidP="007F1EF2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(2)</m:t>
          </m:r>
        </m:oMath>
      </m:oMathPara>
    </w:p>
    <w:p w14:paraId="17B3D115" w14:textId="77777777" w:rsidR="007F1EF2" w:rsidRPr="00A318AF" w:rsidRDefault="007F1EF2" w:rsidP="007F1E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</m:oMath>
      <w:r w:rsidRPr="00A318AF">
        <w:rPr>
          <w:rFonts w:ascii="Times New Roman" w:hAnsi="Times New Roman" w:cs="Times New Roman"/>
          <w:sz w:val="28"/>
          <w:szCs w:val="28"/>
        </w:rPr>
        <w:t xml:space="preserve"> основная заработная плата </w:t>
      </w:r>
      <w:r w:rsidRPr="00A318AF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ДЗП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- </m:t>
        </m:r>
      </m:oMath>
      <w:r w:rsidRPr="00A318AF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</w:t>
      </w:r>
      <w:r w:rsidRPr="00A318AF">
        <w:rPr>
          <w:rFonts w:ascii="Times New Roman" w:hAnsi="Times New Roman" w:cs="Times New Roman"/>
          <w:i/>
          <w:sz w:val="28"/>
          <w:szCs w:val="28"/>
        </w:rPr>
        <w:t>i</w:t>
      </w:r>
      <w:r w:rsidRPr="00A318AF">
        <w:rPr>
          <w:rFonts w:ascii="Times New Roman" w:hAnsi="Times New Roman" w:cs="Times New Roman"/>
          <w:sz w:val="28"/>
          <w:szCs w:val="28"/>
        </w:rPr>
        <w:t>-го специалиста.</w:t>
      </w:r>
    </w:p>
    <w:p w14:paraId="6868D1A4" w14:textId="77777777" w:rsidR="007F1EF2" w:rsidRPr="00A318AF" w:rsidRDefault="007F1EF2" w:rsidP="007F1E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8AF">
        <w:rPr>
          <w:rFonts w:ascii="Times New Roman" w:hAnsi="Times New Roman" w:cs="Times New Roman"/>
          <w:sz w:val="28"/>
          <w:szCs w:val="28"/>
        </w:rPr>
        <w:tab/>
        <w:t>Основная заработная плата для специалистов считается по формуле (2). Заработная плата для специалистов разной квалификации будет отличаться.</w:t>
      </w:r>
    </w:p>
    <w:p w14:paraId="183F7791" w14:textId="77777777" w:rsidR="007F1EF2" w:rsidRPr="00A318AF" w:rsidRDefault="007F1EF2" w:rsidP="007F1EF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СЧС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(3)</m:t>
          </m:r>
        </m:oMath>
      </m:oMathPara>
    </w:p>
    <w:p w14:paraId="55DABA3C" w14:textId="77777777" w:rsidR="007F1EF2" w:rsidRPr="00A318AF" w:rsidRDefault="007F1EF2" w:rsidP="007F1EF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СЧС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318AF">
        <w:rPr>
          <w:rFonts w:ascii="Times New Roman" w:eastAsia="Cambria Math" w:hAnsi="Times New Roman" w:cs="Times New Roman"/>
          <w:sz w:val="28"/>
          <w:szCs w:val="28"/>
        </w:rPr>
        <w:t xml:space="preserve"> –</w:t>
      </w:r>
      <w:r w:rsidRPr="00A318AF">
        <w:rPr>
          <w:rFonts w:ascii="Times New Roman" w:hAnsi="Times New Roman" w:cs="Times New Roman"/>
          <w:sz w:val="28"/>
          <w:szCs w:val="28"/>
        </w:rPr>
        <w:t xml:space="preserve"> средняя ставка </w:t>
      </w:r>
      <w:r w:rsidRPr="00A318AF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-го специалиста за час работы,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318AF">
        <w:rPr>
          <w:rFonts w:ascii="Times New Roman" w:eastAsia="Cambria Math" w:hAnsi="Times New Roman" w:cs="Times New Roman"/>
          <w:sz w:val="28"/>
          <w:szCs w:val="28"/>
        </w:rPr>
        <w:t xml:space="preserve"> – </w:t>
      </w:r>
      <w:r w:rsidRPr="00A318AF">
        <w:rPr>
          <w:rFonts w:ascii="Times New Roman" w:hAnsi="Times New Roman" w:cs="Times New Roman"/>
          <w:sz w:val="28"/>
          <w:szCs w:val="28"/>
        </w:rPr>
        <w:t xml:space="preserve">количество часов, отработанных </w:t>
      </w:r>
      <w:r w:rsidRPr="00A318AF">
        <w:rPr>
          <w:rFonts w:ascii="Times New Roman" w:hAnsi="Times New Roman" w:cs="Times New Roman"/>
          <w:i/>
          <w:sz w:val="28"/>
          <w:szCs w:val="28"/>
        </w:rPr>
        <w:t>i</w:t>
      </w:r>
      <w:r w:rsidRPr="00A318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318AF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A318AF">
        <w:rPr>
          <w:rFonts w:ascii="Times New Roman" w:hAnsi="Times New Roman" w:cs="Times New Roman"/>
          <w:sz w:val="28"/>
          <w:szCs w:val="28"/>
        </w:rPr>
        <w:t xml:space="preserve"> специалистом.</w:t>
      </w:r>
    </w:p>
    <w:p w14:paraId="4327715B" w14:textId="77777777" w:rsidR="007F1EF2" w:rsidRPr="00A318AF" w:rsidRDefault="007F1EF2" w:rsidP="007F1E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18AF">
        <w:rPr>
          <w:rFonts w:ascii="Times New Roman" w:hAnsi="Times New Roman" w:cs="Times New Roman"/>
          <w:sz w:val="28"/>
          <w:szCs w:val="28"/>
        </w:rPr>
        <w:t xml:space="preserve">Для расчета количества часов, отработанных </w:t>
      </w:r>
      <w:r w:rsidRPr="00A318AF">
        <w:rPr>
          <w:rFonts w:ascii="Times New Roman" w:hAnsi="Times New Roman" w:cs="Times New Roman"/>
          <w:i/>
          <w:sz w:val="28"/>
          <w:szCs w:val="28"/>
        </w:rPr>
        <w:t>i</w:t>
      </w:r>
      <w:r w:rsidRPr="00A318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318AF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A318AF">
        <w:rPr>
          <w:rFonts w:ascii="Times New Roman" w:hAnsi="Times New Roman" w:cs="Times New Roman"/>
          <w:sz w:val="28"/>
          <w:szCs w:val="28"/>
        </w:rPr>
        <w:t xml:space="preserve"> специалистом, воспользуемся формулой (3):</w:t>
      </w:r>
    </w:p>
    <w:p w14:paraId="5B347691" w14:textId="77777777" w:rsidR="007F1EF2" w:rsidRPr="00A318AF" w:rsidRDefault="007F1EF2" w:rsidP="007F1E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рабочего дня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(4)</m:t>
          </m:r>
        </m:oMath>
      </m:oMathPara>
    </w:p>
    <w:p w14:paraId="06B56F99" w14:textId="77777777" w:rsidR="007F1EF2" w:rsidRDefault="007F1EF2" w:rsidP="007F1E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318AF">
        <w:rPr>
          <w:rFonts w:ascii="Times New Roman" w:eastAsia="Cambria Math" w:hAnsi="Times New Roman" w:cs="Times New Roman"/>
          <w:sz w:val="28"/>
          <w:szCs w:val="28"/>
        </w:rPr>
        <w:t xml:space="preserve"> –</w:t>
      </w:r>
      <w:r w:rsidRPr="00A318AF">
        <w:rPr>
          <w:rFonts w:ascii="Times New Roman" w:hAnsi="Times New Roman" w:cs="Times New Roman"/>
          <w:sz w:val="28"/>
          <w:szCs w:val="28"/>
        </w:rPr>
        <w:t xml:space="preserve"> количество рабочих дней </w:t>
      </w:r>
      <w:r w:rsidRPr="00A318AF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рабочего дня</m:t>
            </m:r>
          </m:sub>
        </m:sSub>
      </m:oMath>
      <w:r w:rsidRPr="00A318AF">
        <w:rPr>
          <w:rFonts w:ascii="Times New Roman" w:eastAsia="Cambria Math" w:hAnsi="Times New Roman" w:cs="Times New Roman"/>
          <w:sz w:val="28"/>
          <w:szCs w:val="28"/>
        </w:rPr>
        <w:t xml:space="preserve"> – </w:t>
      </w:r>
      <w:r w:rsidRPr="00A318AF">
        <w:rPr>
          <w:rFonts w:ascii="Times New Roman" w:hAnsi="Times New Roman" w:cs="Times New Roman"/>
          <w:sz w:val="28"/>
          <w:szCs w:val="28"/>
        </w:rPr>
        <w:t>продолжительность рабочего дня.</w:t>
      </w:r>
    </w:p>
    <w:p w14:paraId="7986E8AA" w14:textId="77777777" w:rsidR="007F1EF2" w:rsidRPr="00A318AF" w:rsidRDefault="007F1EF2" w:rsidP="007F1E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Формула для расчета дополнительной заработной платы: </w:t>
      </w:r>
    </w:p>
    <w:p w14:paraId="4798C8C7" w14:textId="77777777" w:rsidR="007F1EF2" w:rsidRPr="00A318AF" w:rsidRDefault="007F1EF2" w:rsidP="007F1EF2">
      <w:pPr>
        <w:suppressAutoHyphens/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⋅0,2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(5)</m:t>
          </m:r>
        </m:oMath>
      </m:oMathPara>
    </w:p>
    <w:p w14:paraId="4B5B606B" w14:textId="77777777" w:rsidR="007F1EF2" w:rsidRDefault="007F1EF2" w:rsidP="007F1EF2">
      <w:pPr>
        <w:suppressAutoHyphens/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Средняя ставка сотрудников:</w:t>
      </w:r>
    </w:p>
    <w:p w14:paraId="0B8ED8D1" w14:textId="77777777" w:rsidR="007F1EF2" w:rsidRPr="005E2FB6" w:rsidRDefault="007F1EF2" w:rsidP="007F1EF2">
      <w:pPr>
        <w:pStyle w:val="a3"/>
        <w:numPr>
          <w:ilvl w:val="0"/>
          <w:numId w:val="6"/>
        </w:num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27CE">
        <w:rPr>
          <w:rFonts w:ascii="Times New Roman" w:eastAsia="Calibri" w:hAnsi="Times New Roman" w:cs="Times New Roman"/>
          <w:sz w:val="28"/>
          <w:szCs w:val="28"/>
        </w:rPr>
        <w:t>ведущего программист</w:t>
      </w:r>
      <w:r w:rsidRPr="005E2FB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1710 рублей в час,</w:t>
      </w:r>
    </w:p>
    <w:p w14:paraId="02208BA4" w14:textId="77777777" w:rsidR="007F1EF2" w:rsidRDefault="007F1EF2" w:rsidP="007F1EF2">
      <w:pPr>
        <w:pStyle w:val="a3"/>
        <w:numPr>
          <w:ilvl w:val="0"/>
          <w:numId w:val="6"/>
        </w:num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27CE">
        <w:rPr>
          <w:rFonts w:ascii="Times New Roman" w:eastAsia="Calibri" w:hAnsi="Times New Roman" w:cs="Times New Roman"/>
          <w:sz w:val="28"/>
          <w:szCs w:val="28"/>
        </w:rPr>
        <w:lastRenderedPageBreak/>
        <w:t>программиста 3 категории</w:t>
      </w:r>
      <w:r w:rsidRPr="005E2FB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826</w:t>
      </w:r>
      <w:r w:rsidRPr="005E2FB6">
        <w:rPr>
          <w:rFonts w:ascii="Times New Roman" w:eastAsia="Calibri" w:hAnsi="Times New Roman" w:cs="Times New Roman"/>
          <w:sz w:val="28"/>
          <w:szCs w:val="28"/>
        </w:rPr>
        <w:t xml:space="preserve"> рублей в час,</w:t>
      </w:r>
    </w:p>
    <w:p w14:paraId="3599D185" w14:textId="77777777" w:rsidR="007F1EF2" w:rsidRDefault="007F1EF2" w:rsidP="007F1EF2">
      <w:pPr>
        <w:suppressAutoHyphens/>
        <w:spacing w:before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основную заработную плату каждого сотрудника:</w:t>
      </w:r>
    </w:p>
    <w:p w14:paraId="6907A4F9" w14:textId="4D8B2760" w:rsidR="007F1EF2" w:rsidRPr="002807B0" w:rsidRDefault="007F1EF2" w:rsidP="007F1EF2">
      <w:pPr>
        <w:pStyle w:val="a3"/>
        <w:numPr>
          <w:ilvl w:val="0"/>
          <w:numId w:val="19"/>
        </w:num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1710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</m:t>
        </m:r>
        <m:r>
          <w:rPr>
            <w:rFonts w:ascii="Cambria Math" w:eastAsia="Calibri" w:hAnsi="Cambria Math" w:cs="Times New Roman"/>
            <w:sz w:val="28"/>
            <w:szCs w:val="28"/>
          </w:rPr>
          <m:t>52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дней⋅8 часов=</m:t>
        </m:r>
        <m:r>
          <w:rPr>
            <w:rFonts w:ascii="Cambria Math" w:eastAsia="Calibri" w:hAnsi="Cambria Math" w:cs="Times New Roman"/>
            <w:sz w:val="28"/>
            <w:szCs w:val="28"/>
          </w:rPr>
          <m:t>711 360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рубля</m:t>
        </m:r>
      </m:oMath>
    </w:p>
    <w:p w14:paraId="6550C423" w14:textId="77777777" w:rsidR="007F1EF2" w:rsidRPr="002807B0" w:rsidRDefault="007F1EF2" w:rsidP="007F1EF2">
      <w:pPr>
        <w:pStyle w:val="a3"/>
        <w:numPr>
          <w:ilvl w:val="0"/>
          <w:numId w:val="19"/>
        </w:num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826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⋅65 дней⋅8 часов=429 520 рубля</m:t>
        </m:r>
      </m:oMath>
    </w:p>
    <w:p w14:paraId="66817131" w14:textId="77777777" w:rsidR="007F1EF2" w:rsidRPr="00594003" w:rsidRDefault="007F1EF2" w:rsidP="007F1EF2">
      <w:pPr>
        <w:suppressAutoHyphens/>
        <w:spacing w:before="24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Пользуясь формулой (5</w:t>
      </w:r>
      <w:r w:rsidRPr="00594003">
        <w:rPr>
          <w:rFonts w:ascii="Times New Roman" w:eastAsia="Calibri" w:hAnsi="Times New Roman" w:cs="Times New Roman"/>
          <w:sz w:val="28"/>
          <w:szCs w:val="28"/>
        </w:rPr>
        <w:t>), найдем ДЗП каждого сотрудника:</w:t>
      </w:r>
    </w:p>
    <w:p w14:paraId="0EE05605" w14:textId="35B1EBBA" w:rsidR="007F1EF2" w:rsidRPr="001D0C33" w:rsidRDefault="007F1EF2" w:rsidP="007F1EF2">
      <w:pPr>
        <w:pStyle w:val="a3"/>
        <w:numPr>
          <w:ilvl w:val="0"/>
          <w:numId w:val="20"/>
        </w:num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711 360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</m:t>
        </m:r>
        <m:r>
          <w:rPr>
            <w:rFonts w:ascii="Cambria Math" w:eastAsia="Calibri" w:hAnsi="Cambria Math" w:cs="Times New Roman"/>
            <w:sz w:val="28"/>
            <w:szCs w:val="28"/>
          </w:rPr>
          <m:t>142 272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4F50C2E6" w14:textId="77777777" w:rsidR="007F1EF2" w:rsidRPr="009327CE" w:rsidRDefault="007F1EF2" w:rsidP="007F1EF2">
      <w:pPr>
        <w:pStyle w:val="a3"/>
        <w:numPr>
          <w:ilvl w:val="0"/>
          <w:numId w:val="20"/>
        </w:num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⋅0.2=85 904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6851DD86" w14:textId="77777777" w:rsidR="007F1EF2" w:rsidRPr="001D0C33" w:rsidRDefault="007F1EF2" w:rsidP="007F1EF2">
      <w:pPr>
        <w:suppressAutoHyphens/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0C33">
        <w:rPr>
          <w:rFonts w:ascii="Times New Roman" w:eastAsia="Times New Roman" w:hAnsi="Times New Roman" w:cs="Times New Roman"/>
          <w:sz w:val="28"/>
          <w:szCs w:val="28"/>
        </w:rPr>
        <w:t>Пользуясь формулой (1), найдем ЗП каждого сотрудника:</w:t>
      </w:r>
    </w:p>
    <w:p w14:paraId="27AC5411" w14:textId="0EDFAB67" w:rsidR="007F1EF2" w:rsidRPr="001D0C33" w:rsidRDefault="007F1EF2" w:rsidP="007F1EF2">
      <w:pPr>
        <w:pStyle w:val="a3"/>
        <w:numPr>
          <w:ilvl w:val="0"/>
          <w:numId w:val="21"/>
        </w:num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711 360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 </m:t>
        </m:r>
        <m:r>
          <w:rPr>
            <w:rFonts w:ascii="Cambria Math" w:eastAsia="Calibri" w:hAnsi="Cambria Math" w:cs="Times New Roman"/>
            <w:sz w:val="28"/>
            <w:szCs w:val="28"/>
          </w:rPr>
          <m:t>142 272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</m:t>
        </m:r>
        <m:r>
          <w:rPr>
            <w:rFonts w:ascii="Cambria Math" w:eastAsia="Times New Roman" w:hAnsi="Cambria Math" w:cs="Times New Roman"/>
            <w:sz w:val="28"/>
            <w:szCs w:val="28"/>
          </w:rPr>
          <m:t>853 632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1921E9B8" w14:textId="77777777" w:rsidR="007F1EF2" w:rsidRPr="001D0C33" w:rsidRDefault="007F1EF2" w:rsidP="007F1EF2">
      <w:pPr>
        <w:pStyle w:val="a3"/>
        <w:numPr>
          <w:ilvl w:val="0"/>
          <w:numId w:val="21"/>
        </w:num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</m:t>
        </m:r>
        <m:r>
          <w:rPr>
            <w:rFonts w:ascii="Cambria Math" w:eastAsia="Calibri" w:hAnsi="Cambria Math" w:cs="Times New Roman"/>
            <w:sz w:val="28"/>
            <w:szCs w:val="28"/>
          </w:rPr>
          <m:t>85 904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рублей=515 424 рублей</m:t>
        </m:r>
      </m:oMath>
    </w:p>
    <w:p w14:paraId="450FEDA4" w14:textId="5C4141D9" w:rsidR="007F1EF2" w:rsidRPr="003841FB" w:rsidRDefault="007F1EF2" w:rsidP="007F1EF2">
      <w:pPr>
        <w:suppressAutoHyphens/>
        <w:spacing w:before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176C2E">
        <w:rPr>
          <w:rFonts w:ascii="Times New Roman" w:eastAsia="Times New Roman" w:hAnsi="Times New Roman" w:cs="Times New Roman"/>
          <w:sz w:val="28"/>
          <w:szCs w:val="28"/>
        </w:rPr>
        <w:t>1.3–1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Общие затраты на оплату труда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1556"/>
        <w:gridCol w:w="1495"/>
        <w:gridCol w:w="1544"/>
        <w:gridCol w:w="1545"/>
      </w:tblGrid>
      <w:tr w:rsidR="007F1EF2" w:rsidRPr="003841FB" w14:paraId="5AB0E81D" w14:textId="77777777" w:rsidTr="00345EB5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9675" w14:textId="77777777" w:rsidR="007F1EF2" w:rsidRPr="003841FB" w:rsidRDefault="007F1EF2" w:rsidP="007F1EF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ACDE" w14:textId="77777777" w:rsidR="007F1EF2" w:rsidRPr="003841FB" w:rsidRDefault="007F1EF2" w:rsidP="007F1EF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ОЗП, руб.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89A7D" w14:textId="77777777" w:rsidR="007F1EF2" w:rsidRPr="003841FB" w:rsidRDefault="007F1EF2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ДЗП, руб.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B7F14" w14:textId="77777777" w:rsidR="007F1EF2" w:rsidRPr="003841FB" w:rsidRDefault="007F1EF2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ЗП, руб.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72206" w14:textId="77777777" w:rsidR="007F1EF2" w:rsidRPr="003841FB" w:rsidRDefault="007F1EF2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ФОТ, руб.</w:t>
            </w:r>
          </w:p>
        </w:tc>
      </w:tr>
      <w:tr w:rsidR="007F1EF2" w:rsidRPr="003841FB" w14:paraId="38DFBBDE" w14:textId="77777777" w:rsidTr="00345EB5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999E" w14:textId="77777777" w:rsidR="007F1EF2" w:rsidRPr="003841FB" w:rsidRDefault="007F1EF2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</w:t>
            </w:r>
            <w:r w:rsidRPr="00BD7C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едущего программист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309E" w14:textId="4BBFA20A" w:rsidR="007F1EF2" w:rsidRPr="003841FB" w:rsidRDefault="00135B2C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711 360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FEA9" w14:textId="6577744E" w:rsidR="007F1EF2" w:rsidRPr="003841FB" w:rsidRDefault="00135B2C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142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272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4407" w14:textId="629CB533" w:rsidR="007F1EF2" w:rsidRPr="003841FB" w:rsidRDefault="00135B2C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853 632</m:t>
                </m:r>
              </m:oMath>
            </m:oMathPara>
          </w:p>
        </w:tc>
        <w:tc>
          <w:tcPr>
            <w:tcW w:w="15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8A7F1" w14:textId="07E00002" w:rsidR="007F1EF2" w:rsidRPr="003841FB" w:rsidRDefault="00135B2C" w:rsidP="007F1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1 369 056</w:t>
            </w:r>
          </w:p>
        </w:tc>
      </w:tr>
      <w:tr w:rsidR="007F1EF2" w:rsidRPr="003841FB" w14:paraId="421D474E" w14:textId="77777777" w:rsidTr="00345EB5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FC1A" w14:textId="77777777" w:rsidR="007F1EF2" w:rsidRPr="003841FB" w:rsidRDefault="007F1EF2" w:rsidP="007F1EF2">
            <w:pPr>
              <w:spacing w:before="240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</w:t>
            </w:r>
            <w:r w:rsidRPr="00BD7C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рограммиста 3 категории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6416" w14:textId="77777777" w:rsidR="007F1EF2" w:rsidRPr="003841FB" w:rsidRDefault="007F1EF2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429 520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768A" w14:textId="77777777" w:rsidR="007F1EF2" w:rsidRPr="003841FB" w:rsidRDefault="007F1EF2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85 904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37BE" w14:textId="77777777" w:rsidR="007F1EF2" w:rsidRPr="003841FB" w:rsidRDefault="007F1EF2" w:rsidP="007F1EF2">
            <w:pPr>
              <w:spacing w:before="24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515 424</m:t>
                </m:r>
              </m:oMath>
            </m:oMathPara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D42ED" w14:textId="77777777" w:rsidR="007F1EF2" w:rsidRPr="003841FB" w:rsidRDefault="007F1EF2" w:rsidP="007F1EF2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0952845" w14:textId="77777777" w:rsidR="002D754B" w:rsidRDefault="002D754B" w:rsidP="007F1EF2">
      <w:pPr>
        <w:pStyle w:val="2"/>
        <w:numPr>
          <w:ilvl w:val="1"/>
          <w:numId w:val="1"/>
        </w:numPr>
        <w:spacing w:before="120" w:line="360" w:lineRule="auto"/>
        <w:ind w:left="788" w:hanging="431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Расходные материалы</w:t>
      </w:r>
    </w:p>
    <w:p w14:paraId="75369563" w14:textId="56805119" w:rsidR="002D754B" w:rsidRPr="0084349B" w:rsidRDefault="00176C2E" w:rsidP="00611278">
      <w:pPr>
        <w:pStyle w:val="a5"/>
        <w:keepNext/>
        <w:spacing w:line="360" w:lineRule="auto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6C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76C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4–1</w:t>
      </w:r>
      <w:r w:rsidRPr="00176C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Расходные материалы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3838"/>
        <w:gridCol w:w="1418"/>
        <w:gridCol w:w="1630"/>
        <w:gridCol w:w="1914"/>
      </w:tblGrid>
      <w:tr w:rsidR="002D754B" w:rsidRPr="008537FF" w14:paraId="08FB027B" w14:textId="77777777" w:rsidTr="009A2EA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DEB41" w14:textId="77777777" w:rsidR="002D754B" w:rsidRPr="00DD594A" w:rsidRDefault="002D754B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D59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FE66" w14:textId="77777777" w:rsidR="002D754B" w:rsidRPr="00DD594A" w:rsidRDefault="002D754B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D59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Вид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ы</w:t>
            </w:r>
            <w:r w:rsidRPr="00DD59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расходных материалов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441B" w14:textId="77777777" w:rsidR="002D754B" w:rsidRPr="00DD594A" w:rsidRDefault="002D754B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D59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Расход (кол-во)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38A5D" w14:textId="77777777" w:rsidR="002D754B" w:rsidRPr="00DD594A" w:rsidRDefault="002D754B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D59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Цена (ед.)</w:t>
            </w:r>
          </w:p>
          <w:p w14:paraId="150FE15D" w14:textId="77777777" w:rsidR="002D754B" w:rsidRPr="00DD594A" w:rsidRDefault="002D754B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D59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5C84" w14:textId="77777777" w:rsidR="002D754B" w:rsidRPr="00DD594A" w:rsidRDefault="002D754B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D59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Общая цена</w:t>
            </w:r>
          </w:p>
        </w:tc>
      </w:tr>
      <w:tr w:rsidR="002D754B" w:rsidRPr="008537FF" w14:paraId="4B0C63A3" w14:textId="77777777" w:rsidTr="009A2EA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E9F3" w14:textId="77777777" w:rsidR="002D754B" w:rsidRPr="008537FF" w:rsidRDefault="000425D3" w:rsidP="002D7C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DCAC5" w14:textId="2B9EEFE5" w:rsidR="002D754B" w:rsidRPr="008537FF" w:rsidRDefault="00691610" w:rsidP="002D7C0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6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Канцелярский набор для рабочего стола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C9F3" w14:textId="3D6A9878" w:rsidR="002D754B" w:rsidRPr="008537FF" w:rsidRDefault="002D376C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835C9" w14:textId="1C684FD2" w:rsidR="002D754B" w:rsidRPr="008537FF" w:rsidRDefault="002D376C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436F0" w14:textId="25F4F277" w:rsidR="002D754B" w:rsidRPr="008537FF" w:rsidRDefault="002D376C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1 000</w:t>
            </w:r>
          </w:p>
        </w:tc>
      </w:tr>
      <w:tr w:rsidR="002D754B" w:rsidRPr="008537FF" w14:paraId="742E406E" w14:textId="77777777" w:rsidTr="009A2EA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BDAC" w14:textId="6DC59055" w:rsidR="002D754B" w:rsidRDefault="002D376C" w:rsidP="002D7C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36113" w14:textId="186F2596" w:rsidR="002D754B" w:rsidRPr="008537FF" w:rsidRDefault="00691610" w:rsidP="002D7C0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6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Бумага для печати формата А4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FDD4" w14:textId="77777777" w:rsidR="002D754B" w:rsidRDefault="002D754B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8562" w14:textId="77777777" w:rsidR="002D754B" w:rsidRDefault="002D7C00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D280" w14:textId="77777777" w:rsidR="002D754B" w:rsidRDefault="002D7C00" w:rsidP="006B76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1 000</w:t>
            </w:r>
          </w:p>
        </w:tc>
      </w:tr>
      <w:tr w:rsidR="002D754B" w:rsidRPr="008537FF" w14:paraId="28E1CEB6" w14:textId="77777777" w:rsidTr="009A2EA5">
        <w:trPr>
          <w:jc w:val="center"/>
        </w:trPr>
        <w:tc>
          <w:tcPr>
            <w:tcW w:w="7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A430" w14:textId="77777777" w:rsidR="002D754B" w:rsidRPr="002D7C00" w:rsidRDefault="002D754B" w:rsidP="002D7C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D7C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Итого</w:t>
            </w:r>
            <w:r w:rsidRPr="002D7C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9263" w14:textId="6FF4D04C" w:rsidR="002D754B" w:rsidRPr="008537FF" w:rsidRDefault="002D376C" w:rsidP="000425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2 000</w:t>
            </w:r>
            <w:r w:rsidR="002D754B" w:rsidRPr="008537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рублей</w:t>
            </w:r>
          </w:p>
        </w:tc>
      </w:tr>
    </w:tbl>
    <w:p w14:paraId="79C3E193" w14:textId="77777777" w:rsidR="002D754B" w:rsidRPr="002D754B" w:rsidRDefault="002D754B" w:rsidP="002D754B">
      <w:pPr>
        <w:suppressAutoHyphens/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B1ACDA" w14:textId="77777777" w:rsidR="0045727E" w:rsidRDefault="005C23C6" w:rsidP="00611278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186468">
        <w:rPr>
          <w:rFonts w:ascii="Times New Roman" w:hAnsi="Times New Roman" w:cs="Times New Roman"/>
          <w:b/>
          <w:color w:val="auto"/>
          <w:sz w:val="28"/>
        </w:rPr>
        <w:t>Покупные комплектующие изделия</w:t>
      </w:r>
    </w:p>
    <w:p w14:paraId="3D410921" w14:textId="77777777" w:rsidR="00F51D29" w:rsidRDefault="00611278" w:rsidP="00611278">
      <w:pPr>
        <w:suppressAutoHyphens/>
        <w:spacing w:before="24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1278">
        <w:rPr>
          <w:rFonts w:ascii="Times New Roman" w:eastAsia="Calibri" w:hAnsi="Times New Roman" w:cs="Times New Roman"/>
          <w:sz w:val="28"/>
          <w:szCs w:val="28"/>
        </w:rPr>
        <w:t xml:space="preserve">Расходы на ПЭВМ сотрудников в сборке </w:t>
      </w:r>
      <w:r w:rsidR="00F51D29" w:rsidRPr="00F51D29">
        <w:rPr>
          <w:rFonts w:ascii="Times New Roman" w:eastAsia="Calibri" w:hAnsi="Times New Roman" w:cs="Times New Roman"/>
          <w:sz w:val="28"/>
          <w:szCs w:val="28"/>
        </w:rPr>
        <w:t xml:space="preserve">представлены в </w:t>
      </w:r>
      <w:r w:rsidR="00FE5374">
        <w:rPr>
          <w:rFonts w:ascii="Times New Roman" w:eastAsia="Calibri" w:hAnsi="Times New Roman" w:cs="Times New Roman"/>
          <w:sz w:val="28"/>
          <w:szCs w:val="28"/>
        </w:rPr>
        <w:t>таблице:</w:t>
      </w:r>
    </w:p>
    <w:p w14:paraId="0307F9FA" w14:textId="42EBB427" w:rsidR="00F74A19" w:rsidRDefault="00F74A19" w:rsidP="00611278">
      <w:pPr>
        <w:pStyle w:val="a5"/>
        <w:keepNext/>
        <w:spacing w:line="360" w:lineRule="auto"/>
        <w:ind w:left="360" w:firstLin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183600519"/>
      <w:r w:rsidRPr="008434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E03C5D" w:rsidRPr="00E03C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1458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="006112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Расходы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 </w:t>
      </w:r>
      <w:r w:rsidR="006112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ПЭВМ сотрудников в сборке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2"/>
        <w:gridCol w:w="2325"/>
        <w:gridCol w:w="1282"/>
        <w:gridCol w:w="1783"/>
        <w:gridCol w:w="1610"/>
        <w:gridCol w:w="1607"/>
      </w:tblGrid>
      <w:tr w:rsidR="00537150" w14:paraId="60C4FFDE" w14:textId="77777777" w:rsidTr="001218D9">
        <w:tc>
          <w:tcPr>
            <w:tcW w:w="1072" w:type="dxa"/>
          </w:tcPr>
          <w:p w14:paraId="640DAE21" w14:textId="77777777" w:rsidR="00F74A19" w:rsidRPr="00186468" w:rsidRDefault="00F74A19" w:rsidP="002807B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6468">
              <w:rPr>
                <w:rFonts w:ascii="Times New Roman" w:hAnsi="Times New Roman" w:cs="Times New Roman"/>
                <w:b/>
                <w:sz w:val="28"/>
              </w:rPr>
              <w:t>п/п</w:t>
            </w:r>
          </w:p>
        </w:tc>
        <w:tc>
          <w:tcPr>
            <w:tcW w:w="3607" w:type="dxa"/>
            <w:gridSpan w:val="2"/>
          </w:tcPr>
          <w:p w14:paraId="7BDE1EAC" w14:textId="77777777" w:rsidR="00F74A19" w:rsidRPr="00076FF3" w:rsidRDefault="00F74A19" w:rsidP="002807B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6468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="00076FF3" w:rsidRPr="0076627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076FF3">
              <w:rPr>
                <w:rFonts w:ascii="Times New Roman" w:hAnsi="Times New Roman" w:cs="Times New Roman"/>
                <w:b/>
                <w:sz w:val="28"/>
              </w:rPr>
              <w:t>ПКИ</w:t>
            </w:r>
          </w:p>
        </w:tc>
        <w:tc>
          <w:tcPr>
            <w:tcW w:w="1783" w:type="dxa"/>
          </w:tcPr>
          <w:p w14:paraId="134BB8E7" w14:textId="77777777" w:rsidR="00F74A19" w:rsidRPr="00186468" w:rsidRDefault="00F74A19" w:rsidP="002807B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6468">
              <w:rPr>
                <w:rFonts w:ascii="Times New Roman" w:hAnsi="Times New Roman" w:cs="Times New Roman"/>
                <w:b/>
                <w:sz w:val="28"/>
              </w:rPr>
              <w:t>Количество, шт</w:t>
            </w:r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1610" w:type="dxa"/>
          </w:tcPr>
          <w:p w14:paraId="5B0138AE" w14:textId="77777777" w:rsidR="00F74A19" w:rsidRPr="00186468" w:rsidRDefault="00F74A19" w:rsidP="002807B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6468">
              <w:rPr>
                <w:rFonts w:ascii="Times New Roman" w:hAnsi="Times New Roman" w:cs="Times New Roman"/>
                <w:b/>
                <w:sz w:val="28"/>
              </w:rPr>
              <w:t>Цена за 1 шт., руб</w:t>
            </w:r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1607" w:type="dxa"/>
          </w:tcPr>
          <w:p w14:paraId="58E83EFB" w14:textId="77777777" w:rsidR="00F74A19" w:rsidRPr="00186468" w:rsidRDefault="00F74A19" w:rsidP="002807B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6468">
              <w:rPr>
                <w:rFonts w:ascii="Times New Roman" w:hAnsi="Times New Roman" w:cs="Times New Roman"/>
                <w:b/>
                <w:sz w:val="28"/>
              </w:rPr>
              <w:t>Сумма</w:t>
            </w:r>
            <w:r>
              <w:rPr>
                <w:rFonts w:ascii="Times New Roman" w:hAnsi="Times New Roman" w:cs="Times New Roman"/>
                <w:b/>
                <w:sz w:val="28"/>
              </w:rPr>
              <w:t>, руб.</w:t>
            </w:r>
          </w:p>
        </w:tc>
      </w:tr>
      <w:tr w:rsidR="00F74A19" w14:paraId="033A5C6F" w14:textId="77777777" w:rsidTr="002807B0">
        <w:tc>
          <w:tcPr>
            <w:tcW w:w="9679" w:type="dxa"/>
            <w:gridSpan w:val="6"/>
          </w:tcPr>
          <w:p w14:paraId="0098DBF1" w14:textId="753F1725" w:rsidR="00F74A19" w:rsidRPr="00173742" w:rsidRDefault="00173742" w:rsidP="001737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73742">
              <w:rPr>
                <w:rFonts w:ascii="Times New Roman" w:hAnsi="Times New Roman" w:cs="Times New Roman"/>
                <w:b/>
                <w:bCs/>
                <w:sz w:val="28"/>
              </w:rPr>
              <w:t>ПЭВМ ведущего программиста</w:t>
            </w:r>
          </w:p>
        </w:tc>
      </w:tr>
      <w:tr w:rsidR="00173742" w:rsidRPr="00F74A19" w14:paraId="14DE2E83" w14:textId="77777777" w:rsidTr="001218D9">
        <w:tc>
          <w:tcPr>
            <w:tcW w:w="1072" w:type="dxa"/>
          </w:tcPr>
          <w:p w14:paraId="70F8C46C" w14:textId="4C145314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7" w:type="dxa"/>
            <w:gridSpan w:val="2"/>
          </w:tcPr>
          <w:p w14:paraId="12944E1F" w14:textId="5BF63429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 xml:space="preserve">Корпус: Corsair 4000D </w:t>
            </w:r>
            <w:proofErr w:type="spellStart"/>
            <w:r w:rsidRPr="00173742">
              <w:rPr>
                <w:rFonts w:ascii="Times New Roman" w:hAnsi="Times New Roman" w:cs="Times New Roman"/>
                <w:sz w:val="28"/>
              </w:rPr>
              <w:t>Airflow</w:t>
            </w:r>
            <w:proofErr w:type="spellEnd"/>
          </w:p>
        </w:tc>
        <w:tc>
          <w:tcPr>
            <w:tcW w:w="1783" w:type="dxa"/>
          </w:tcPr>
          <w:p w14:paraId="5E85AF2F" w14:textId="0805D182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499E998E" w14:textId="41573369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7 000</w:t>
            </w:r>
          </w:p>
        </w:tc>
        <w:tc>
          <w:tcPr>
            <w:tcW w:w="1607" w:type="dxa"/>
          </w:tcPr>
          <w:p w14:paraId="6475C39C" w14:textId="6E0FFE5F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7 000</w:t>
            </w:r>
          </w:p>
        </w:tc>
      </w:tr>
      <w:tr w:rsidR="00173742" w14:paraId="1F7113B5" w14:textId="77777777" w:rsidTr="001218D9">
        <w:tc>
          <w:tcPr>
            <w:tcW w:w="1072" w:type="dxa"/>
          </w:tcPr>
          <w:p w14:paraId="2AAB0E37" w14:textId="37E1910F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07" w:type="dxa"/>
            <w:gridSpan w:val="2"/>
          </w:tcPr>
          <w:p w14:paraId="7F4D176A" w14:textId="4346E401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Материнская плата: ASUS ROG STRIX X570-E</w:t>
            </w:r>
          </w:p>
        </w:tc>
        <w:tc>
          <w:tcPr>
            <w:tcW w:w="1783" w:type="dxa"/>
          </w:tcPr>
          <w:p w14:paraId="4B8829A1" w14:textId="22B655F6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41B1E386" w14:textId="2180B13F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18 000</w:t>
            </w:r>
          </w:p>
        </w:tc>
        <w:tc>
          <w:tcPr>
            <w:tcW w:w="1607" w:type="dxa"/>
          </w:tcPr>
          <w:p w14:paraId="607263F2" w14:textId="1BD1077A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18 000</w:t>
            </w:r>
          </w:p>
        </w:tc>
      </w:tr>
      <w:tr w:rsidR="00173742" w14:paraId="77DD5CEE" w14:textId="77777777" w:rsidTr="001218D9">
        <w:tc>
          <w:tcPr>
            <w:tcW w:w="1072" w:type="dxa"/>
          </w:tcPr>
          <w:p w14:paraId="500DC398" w14:textId="720C055D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07" w:type="dxa"/>
            <w:gridSpan w:val="2"/>
          </w:tcPr>
          <w:p w14:paraId="3B158AF1" w14:textId="17B95121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 xml:space="preserve">Процессор: AMD </w:t>
            </w:r>
            <w:proofErr w:type="spellStart"/>
            <w:r w:rsidRPr="00173742">
              <w:rPr>
                <w:rFonts w:ascii="Times New Roman" w:hAnsi="Times New Roman" w:cs="Times New Roman"/>
                <w:sz w:val="28"/>
              </w:rPr>
              <w:t>Ryzen</w:t>
            </w:r>
            <w:proofErr w:type="spellEnd"/>
            <w:r w:rsidRPr="00173742">
              <w:rPr>
                <w:rFonts w:ascii="Times New Roman" w:hAnsi="Times New Roman" w:cs="Times New Roman"/>
                <w:sz w:val="28"/>
              </w:rPr>
              <w:t xml:space="preserve"> 9 5900X</w:t>
            </w:r>
          </w:p>
        </w:tc>
        <w:tc>
          <w:tcPr>
            <w:tcW w:w="1783" w:type="dxa"/>
          </w:tcPr>
          <w:p w14:paraId="44800888" w14:textId="6F5610C5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7ED42018" w14:textId="2D0DE047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28 000</w:t>
            </w:r>
          </w:p>
        </w:tc>
        <w:tc>
          <w:tcPr>
            <w:tcW w:w="1607" w:type="dxa"/>
          </w:tcPr>
          <w:p w14:paraId="2AE03EFE" w14:textId="2CF387DD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28 000</w:t>
            </w:r>
          </w:p>
        </w:tc>
      </w:tr>
      <w:tr w:rsidR="00173742" w14:paraId="5D8E0EB5" w14:textId="77777777" w:rsidTr="001218D9">
        <w:tc>
          <w:tcPr>
            <w:tcW w:w="1072" w:type="dxa"/>
          </w:tcPr>
          <w:p w14:paraId="0242FB52" w14:textId="1827C5D5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07" w:type="dxa"/>
            <w:gridSpan w:val="2"/>
          </w:tcPr>
          <w:p w14:paraId="5EB018C8" w14:textId="69424D90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 xml:space="preserve">Оперативная память: </w:t>
            </w:r>
            <w:proofErr w:type="spellStart"/>
            <w:r w:rsidRPr="00173742">
              <w:rPr>
                <w:rFonts w:ascii="Times New Roman" w:hAnsi="Times New Roman" w:cs="Times New Roman"/>
                <w:sz w:val="28"/>
              </w:rPr>
              <w:t>G.Skill</w:t>
            </w:r>
            <w:proofErr w:type="spellEnd"/>
            <w:r w:rsidRPr="0017374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73742">
              <w:rPr>
                <w:rFonts w:ascii="Times New Roman" w:hAnsi="Times New Roman" w:cs="Times New Roman"/>
                <w:sz w:val="28"/>
              </w:rPr>
              <w:t>Ripjaws</w:t>
            </w:r>
            <w:proofErr w:type="spellEnd"/>
            <w:r w:rsidRPr="00173742">
              <w:rPr>
                <w:rFonts w:ascii="Times New Roman" w:hAnsi="Times New Roman" w:cs="Times New Roman"/>
                <w:sz w:val="28"/>
              </w:rPr>
              <w:t xml:space="preserve"> 16GB DDR4</w:t>
            </w:r>
          </w:p>
        </w:tc>
        <w:tc>
          <w:tcPr>
            <w:tcW w:w="1783" w:type="dxa"/>
          </w:tcPr>
          <w:p w14:paraId="24B3A001" w14:textId="225C4077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10" w:type="dxa"/>
          </w:tcPr>
          <w:p w14:paraId="1A0E0DB3" w14:textId="55E3997B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607" w:type="dxa"/>
          </w:tcPr>
          <w:p w14:paraId="28303C82" w14:textId="3B73F138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10 000</w:t>
            </w:r>
          </w:p>
        </w:tc>
      </w:tr>
      <w:tr w:rsidR="00173742" w:rsidRPr="00F74A19" w14:paraId="388B2D11" w14:textId="77777777" w:rsidTr="001218D9">
        <w:tc>
          <w:tcPr>
            <w:tcW w:w="1072" w:type="dxa"/>
          </w:tcPr>
          <w:p w14:paraId="2DD71A89" w14:textId="2EB83E77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07" w:type="dxa"/>
            <w:gridSpan w:val="2"/>
          </w:tcPr>
          <w:p w14:paraId="3021B903" w14:textId="75455742" w:rsidR="00173742" w:rsidRPr="000C13C4" w:rsidRDefault="00173742" w:rsidP="001737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Жесткий</w:t>
            </w:r>
            <w:r w:rsidRPr="000C13C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73742">
              <w:rPr>
                <w:rFonts w:ascii="Times New Roman" w:hAnsi="Times New Roman" w:cs="Times New Roman"/>
                <w:sz w:val="28"/>
              </w:rPr>
              <w:t>диск</w:t>
            </w:r>
            <w:r w:rsidRPr="000C13C4">
              <w:rPr>
                <w:rFonts w:ascii="Times New Roman" w:hAnsi="Times New Roman" w:cs="Times New Roman"/>
                <w:sz w:val="28"/>
                <w:lang w:val="en-US"/>
              </w:rPr>
              <w:t xml:space="preserve">: Samsung 980 Pro 2TB </w:t>
            </w:r>
            <w:proofErr w:type="spellStart"/>
            <w:r w:rsidRPr="000C13C4">
              <w:rPr>
                <w:rFonts w:ascii="Times New Roman" w:hAnsi="Times New Roman" w:cs="Times New Roman"/>
                <w:sz w:val="28"/>
                <w:lang w:val="en-US"/>
              </w:rPr>
              <w:t>NVMe</w:t>
            </w:r>
            <w:proofErr w:type="spellEnd"/>
          </w:p>
        </w:tc>
        <w:tc>
          <w:tcPr>
            <w:tcW w:w="1783" w:type="dxa"/>
          </w:tcPr>
          <w:p w14:paraId="18C36742" w14:textId="0364F66E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1B5D072D" w14:textId="08EAF258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15 000</w:t>
            </w:r>
          </w:p>
        </w:tc>
        <w:tc>
          <w:tcPr>
            <w:tcW w:w="1607" w:type="dxa"/>
          </w:tcPr>
          <w:p w14:paraId="5AE905AA" w14:textId="51224003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15 000</w:t>
            </w:r>
          </w:p>
        </w:tc>
      </w:tr>
      <w:tr w:rsidR="00173742" w14:paraId="71150666" w14:textId="77777777" w:rsidTr="001218D9">
        <w:tc>
          <w:tcPr>
            <w:tcW w:w="1072" w:type="dxa"/>
          </w:tcPr>
          <w:p w14:paraId="4E4CA4A4" w14:textId="2771011D" w:rsidR="00173742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07" w:type="dxa"/>
            <w:gridSpan w:val="2"/>
          </w:tcPr>
          <w:p w14:paraId="6D54FBA5" w14:textId="2179B058" w:rsidR="00173742" w:rsidRPr="000C13C4" w:rsidRDefault="00173742" w:rsidP="001737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Видеокарта</w:t>
            </w:r>
            <w:r w:rsidRPr="000C13C4">
              <w:rPr>
                <w:rFonts w:ascii="Times New Roman" w:hAnsi="Times New Roman" w:cs="Times New Roman"/>
                <w:sz w:val="28"/>
                <w:lang w:val="en-US"/>
              </w:rPr>
              <w:t>: NVIDIA GeForce RTX 3080 Ti</w:t>
            </w:r>
          </w:p>
        </w:tc>
        <w:tc>
          <w:tcPr>
            <w:tcW w:w="1783" w:type="dxa"/>
          </w:tcPr>
          <w:p w14:paraId="7046E180" w14:textId="3C61BAB0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6A45CF61" w14:textId="1F356B3E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70 000</w:t>
            </w:r>
          </w:p>
        </w:tc>
        <w:tc>
          <w:tcPr>
            <w:tcW w:w="1607" w:type="dxa"/>
          </w:tcPr>
          <w:p w14:paraId="13319B07" w14:textId="00A4A184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173742" w:rsidRPr="00F74A19" w14:paraId="3589E91F" w14:textId="77777777" w:rsidTr="001218D9">
        <w:tc>
          <w:tcPr>
            <w:tcW w:w="1072" w:type="dxa"/>
          </w:tcPr>
          <w:p w14:paraId="4EA3735C" w14:textId="70770639" w:rsidR="00173742" w:rsidRPr="00186468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607" w:type="dxa"/>
            <w:gridSpan w:val="2"/>
          </w:tcPr>
          <w:p w14:paraId="6F8D7772" w14:textId="47AEDF04" w:rsidR="00173742" w:rsidRPr="000C13C4" w:rsidRDefault="00173742" w:rsidP="001737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Блок</w:t>
            </w:r>
            <w:r w:rsidRPr="000C13C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73742">
              <w:rPr>
                <w:rFonts w:ascii="Times New Roman" w:hAnsi="Times New Roman" w:cs="Times New Roman"/>
                <w:sz w:val="28"/>
              </w:rPr>
              <w:t>питания</w:t>
            </w:r>
            <w:r w:rsidRPr="000C13C4">
              <w:rPr>
                <w:rFonts w:ascii="Times New Roman" w:hAnsi="Times New Roman" w:cs="Times New Roman"/>
                <w:sz w:val="28"/>
                <w:lang w:val="en-US"/>
              </w:rPr>
              <w:t>: be quiet! Straight Power 11 850W</w:t>
            </w:r>
          </w:p>
        </w:tc>
        <w:tc>
          <w:tcPr>
            <w:tcW w:w="1783" w:type="dxa"/>
          </w:tcPr>
          <w:p w14:paraId="212C4741" w14:textId="3039A139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3AB63F63" w14:textId="2603F33C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10 000</w:t>
            </w:r>
          </w:p>
        </w:tc>
        <w:tc>
          <w:tcPr>
            <w:tcW w:w="1607" w:type="dxa"/>
          </w:tcPr>
          <w:p w14:paraId="7CAA8A55" w14:textId="3B018421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10 000</w:t>
            </w:r>
          </w:p>
        </w:tc>
      </w:tr>
      <w:tr w:rsidR="00173742" w:rsidRPr="00F74A19" w14:paraId="42B6B8E6" w14:textId="77777777" w:rsidTr="001218D9">
        <w:tc>
          <w:tcPr>
            <w:tcW w:w="1072" w:type="dxa"/>
          </w:tcPr>
          <w:p w14:paraId="06C1290D" w14:textId="00A40519" w:rsidR="00173742" w:rsidRPr="00173742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607" w:type="dxa"/>
            <w:gridSpan w:val="2"/>
          </w:tcPr>
          <w:p w14:paraId="3B508295" w14:textId="364C81EE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 xml:space="preserve">Монитор: Dell </w:t>
            </w:r>
            <w:proofErr w:type="spellStart"/>
            <w:r w:rsidRPr="00173742">
              <w:rPr>
                <w:rFonts w:ascii="Times New Roman" w:hAnsi="Times New Roman" w:cs="Times New Roman"/>
                <w:sz w:val="28"/>
              </w:rPr>
              <w:t>UltraSharp</w:t>
            </w:r>
            <w:proofErr w:type="spellEnd"/>
            <w:r w:rsidRPr="00173742">
              <w:rPr>
                <w:rFonts w:ascii="Times New Roman" w:hAnsi="Times New Roman" w:cs="Times New Roman"/>
                <w:sz w:val="28"/>
              </w:rPr>
              <w:t xml:space="preserve"> U2723QE 27"</w:t>
            </w:r>
          </w:p>
        </w:tc>
        <w:tc>
          <w:tcPr>
            <w:tcW w:w="1783" w:type="dxa"/>
          </w:tcPr>
          <w:p w14:paraId="1AAE6413" w14:textId="0C32A206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10" w:type="dxa"/>
          </w:tcPr>
          <w:p w14:paraId="2F41ED7E" w14:textId="4A4CA17E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25 000</w:t>
            </w:r>
          </w:p>
        </w:tc>
        <w:tc>
          <w:tcPr>
            <w:tcW w:w="1607" w:type="dxa"/>
          </w:tcPr>
          <w:p w14:paraId="0F40C448" w14:textId="32F076A8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173742" w:rsidRPr="00537150" w14:paraId="2A9D7075" w14:textId="77777777" w:rsidTr="001218D9">
        <w:tc>
          <w:tcPr>
            <w:tcW w:w="1072" w:type="dxa"/>
          </w:tcPr>
          <w:p w14:paraId="76E038FA" w14:textId="2C659557" w:rsidR="00173742" w:rsidRPr="00173742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607" w:type="dxa"/>
            <w:gridSpan w:val="2"/>
          </w:tcPr>
          <w:p w14:paraId="12F6BE77" w14:textId="5025A4A8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Компьютерная мышь: Logitech MX Master 3</w:t>
            </w:r>
          </w:p>
        </w:tc>
        <w:tc>
          <w:tcPr>
            <w:tcW w:w="1783" w:type="dxa"/>
          </w:tcPr>
          <w:p w14:paraId="1EF5A796" w14:textId="302832D3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512ADC7D" w14:textId="5B437377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607" w:type="dxa"/>
          </w:tcPr>
          <w:p w14:paraId="74598DAF" w14:textId="4752BC73" w:rsidR="00173742" w:rsidRPr="00537150" w:rsidRDefault="00173742" w:rsidP="001737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73742">
              <w:rPr>
                <w:rFonts w:ascii="Times New Roman" w:hAnsi="Times New Roman" w:cs="Times New Roman"/>
                <w:sz w:val="28"/>
              </w:rPr>
              <w:t>5 000</w:t>
            </w:r>
          </w:p>
        </w:tc>
      </w:tr>
      <w:tr w:rsidR="00173742" w:rsidRPr="00537150" w14:paraId="34B33B5A" w14:textId="77777777" w:rsidTr="001218D9">
        <w:tc>
          <w:tcPr>
            <w:tcW w:w="8072" w:type="dxa"/>
            <w:gridSpan w:val="5"/>
          </w:tcPr>
          <w:p w14:paraId="74EFF1F9" w14:textId="7C9DD3DC" w:rsidR="00173742" w:rsidRPr="00173742" w:rsidRDefault="00173742" w:rsidP="001737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73742">
              <w:rPr>
                <w:rFonts w:ascii="Times New Roman" w:hAnsi="Times New Roman" w:cs="Times New Roman"/>
                <w:b/>
                <w:bCs/>
                <w:sz w:val="28"/>
              </w:rPr>
              <w:t>Итого:</w:t>
            </w:r>
          </w:p>
        </w:tc>
        <w:tc>
          <w:tcPr>
            <w:tcW w:w="1607" w:type="dxa"/>
          </w:tcPr>
          <w:p w14:paraId="3422C383" w14:textId="03333C1E" w:rsidR="00173742" w:rsidRPr="00173742" w:rsidRDefault="00173742" w:rsidP="001737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73742">
              <w:rPr>
                <w:rFonts w:ascii="Times New Roman" w:hAnsi="Times New Roman" w:cs="Times New Roman"/>
                <w:b/>
                <w:bCs/>
                <w:sz w:val="28"/>
              </w:rPr>
              <w:t>213 000</w:t>
            </w:r>
          </w:p>
        </w:tc>
      </w:tr>
      <w:tr w:rsidR="00766273" w:rsidRPr="00537150" w14:paraId="13D614EB" w14:textId="77777777" w:rsidTr="002807B0">
        <w:tc>
          <w:tcPr>
            <w:tcW w:w="9679" w:type="dxa"/>
            <w:gridSpan w:val="6"/>
          </w:tcPr>
          <w:p w14:paraId="5AF8BF77" w14:textId="357A5446" w:rsidR="00766273" w:rsidRPr="00766273" w:rsidRDefault="00173742" w:rsidP="0076627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73742">
              <w:rPr>
                <w:rFonts w:ascii="Times New Roman" w:hAnsi="Times New Roman" w:cs="Times New Roman"/>
                <w:b/>
                <w:sz w:val="28"/>
              </w:rPr>
              <w:t>ПЭВМ программиста 3 категории</w:t>
            </w:r>
          </w:p>
        </w:tc>
      </w:tr>
      <w:tr w:rsidR="00173742" w:rsidRPr="00537150" w14:paraId="0AD7F1E0" w14:textId="77777777" w:rsidTr="001218D9">
        <w:tc>
          <w:tcPr>
            <w:tcW w:w="1072" w:type="dxa"/>
          </w:tcPr>
          <w:p w14:paraId="16ED494D" w14:textId="508CDE93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3607" w:type="dxa"/>
            <w:gridSpan w:val="2"/>
          </w:tcPr>
          <w:p w14:paraId="2821BEDB" w14:textId="06689306" w:rsidR="00173742" w:rsidRPr="00173742" w:rsidRDefault="00173742" w:rsidP="00173742">
            <w:pPr>
              <w:tabs>
                <w:tab w:val="left" w:pos="2640"/>
              </w:tabs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Корпус: </w:t>
            </w:r>
            <w:proofErr w:type="spellStart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DeepCool</w:t>
            </w:r>
            <w:proofErr w:type="spellEnd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 </w:t>
            </w:r>
            <w:proofErr w:type="spellStart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Matrexx</w:t>
            </w:r>
            <w:proofErr w:type="spellEnd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 55 </w:t>
            </w:r>
            <w:proofErr w:type="spellStart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Mesh</w:t>
            </w:r>
            <w:proofErr w:type="spellEnd"/>
          </w:p>
        </w:tc>
        <w:tc>
          <w:tcPr>
            <w:tcW w:w="1783" w:type="dxa"/>
          </w:tcPr>
          <w:p w14:paraId="31A38DA8" w14:textId="5EC22F71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6A7E456A" w14:textId="36A676CF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0939D61E" w14:textId="53C3C77F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4 500</w:t>
            </w:r>
          </w:p>
        </w:tc>
      </w:tr>
      <w:tr w:rsidR="00173742" w:rsidRPr="00537150" w14:paraId="2DB684B6" w14:textId="77777777" w:rsidTr="001218D9">
        <w:tc>
          <w:tcPr>
            <w:tcW w:w="1072" w:type="dxa"/>
          </w:tcPr>
          <w:p w14:paraId="1966E1F7" w14:textId="787EC81C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2</w:t>
            </w:r>
          </w:p>
        </w:tc>
        <w:tc>
          <w:tcPr>
            <w:tcW w:w="3607" w:type="dxa"/>
            <w:gridSpan w:val="2"/>
          </w:tcPr>
          <w:p w14:paraId="1AF76E11" w14:textId="6AF3A6E1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Материнская плата: MSI MAG B660M </w:t>
            </w:r>
            <w:proofErr w:type="spellStart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Mortar</w:t>
            </w:r>
            <w:proofErr w:type="spellEnd"/>
          </w:p>
        </w:tc>
        <w:tc>
          <w:tcPr>
            <w:tcW w:w="1783" w:type="dxa"/>
          </w:tcPr>
          <w:p w14:paraId="21463188" w14:textId="1BA548F6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1CE70075" w14:textId="4F3BF16F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12 000</w:t>
            </w:r>
          </w:p>
        </w:tc>
        <w:tc>
          <w:tcPr>
            <w:tcW w:w="1607" w:type="dxa"/>
          </w:tcPr>
          <w:p w14:paraId="65093802" w14:textId="1E561D97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12 000</w:t>
            </w:r>
          </w:p>
        </w:tc>
      </w:tr>
      <w:tr w:rsidR="00173742" w:rsidRPr="00537150" w14:paraId="2378A0F2" w14:textId="77777777" w:rsidTr="001218D9">
        <w:tc>
          <w:tcPr>
            <w:tcW w:w="1072" w:type="dxa"/>
          </w:tcPr>
          <w:p w14:paraId="4E0E07BE" w14:textId="420A4266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lastRenderedPageBreak/>
              <w:t>3</w:t>
            </w:r>
          </w:p>
        </w:tc>
        <w:tc>
          <w:tcPr>
            <w:tcW w:w="3607" w:type="dxa"/>
            <w:gridSpan w:val="2"/>
          </w:tcPr>
          <w:p w14:paraId="0B4BE4C2" w14:textId="4B4CB999" w:rsidR="00173742" w:rsidRPr="000C13C4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Процессор</w:t>
            </w:r>
            <w:r w:rsidRPr="000C13C4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>: Intel Core i5-12600KF</w:t>
            </w:r>
          </w:p>
        </w:tc>
        <w:tc>
          <w:tcPr>
            <w:tcW w:w="1783" w:type="dxa"/>
          </w:tcPr>
          <w:p w14:paraId="7993AD0E" w14:textId="10EBB33F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3162F656" w14:textId="16272FC7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20 000</w:t>
            </w:r>
          </w:p>
        </w:tc>
        <w:tc>
          <w:tcPr>
            <w:tcW w:w="1607" w:type="dxa"/>
          </w:tcPr>
          <w:p w14:paraId="3C910BA6" w14:textId="2D922693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20 000</w:t>
            </w:r>
          </w:p>
        </w:tc>
      </w:tr>
      <w:tr w:rsidR="00173742" w:rsidRPr="00537150" w14:paraId="1A15BB0C" w14:textId="77777777" w:rsidTr="001218D9">
        <w:tc>
          <w:tcPr>
            <w:tcW w:w="1072" w:type="dxa"/>
          </w:tcPr>
          <w:p w14:paraId="65C31BE2" w14:textId="2AC4FCE8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4</w:t>
            </w:r>
          </w:p>
        </w:tc>
        <w:tc>
          <w:tcPr>
            <w:tcW w:w="3607" w:type="dxa"/>
            <w:gridSpan w:val="2"/>
          </w:tcPr>
          <w:p w14:paraId="0911A13E" w14:textId="0FEFE252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Оперативная память: Kingston </w:t>
            </w:r>
            <w:proofErr w:type="spellStart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Fury</w:t>
            </w:r>
            <w:proofErr w:type="spellEnd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 16GB DDR4</w:t>
            </w:r>
          </w:p>
        </w:tc>
        <w:tc>
          <w:tcPr>
            <w:tcW w:w="1783" w:type="dxa"/>
          </w:tcPr>
          <w:p w14:paraId="04638FD5" w14:textId="66020551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7A919CB7" w14:textId="7ECB211A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3F361D7B" w14:textId="182634C7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9 000</w:t>
            </w:r>
          </w:p>
        </w:tc>
      </w:tr>
      <w:tr w:rsidR="00173742" w:rsidRPr="00537150" w14:paraId="587E3E61" w14:textId="77777777" w:rsidTr="001218D9">
        <w:tc>
          <w:tcPr>
            <w:tcW w:w="1072" w:type="dxa"/>
          </w:tcPr>
          <w:p w14:paraId="4EB57A26" w14:textId="3EC9273B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5</w:t>
            </w:r>
          </w:p>
        </w:tc>
        <w:tc>
          <w:tcPr>
            <w:tcW w:w="3607" w:type="dxa"/>
            <w:gridSpan w:val="2"/>
          </w:tcPr>
          <w:p w14:paraId="231BE5E3" w14:textId="11A89337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Жесткий диск: WD Black SN770 1TB </w:t>
            </w:r>
            <w:proofErr w:type="spellStart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NVMe</w:t>
            </w:r>
            <w:proofErr w:type="spellEnd"/>
          </w:p>
        </w:tc>
        <w:tc>
          <w:tcPr>
            <w:tcW w:w="1783" w:type="dxa"/>
          </w:tcPr>
          <w:p w14:paraId="004F0664" w14:textId="0EE35557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72B4E465" w14:textId="36E73B1A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8 000</w:t>
            </w:r>
          </w:p>
        </w:tc>
        <w:tc>
          <w:tcPr>
            <w:tcW w:w="1607" w:type="dxa"/>
          </w:tcPr>
          <w:p w14:paraId="20AAEE21" w14:textId="44920D75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8 000</w:t>
            </w:r>
          </w:p>
        </w:tc>
      </w:tr>
      <w:tr w:rsidR="00173742" w:rsidRPr="00537150" w14:paraId="5C9FE916" w14:textId="77777777" w:rsidTr="001218D9">
        <w:tc>
          <w:tcPr>
            <w:tcW w:w="1072" w:type="dxa"/>
          </w:tcPr>
          <w:p w14:paraId="7E2BF9A2" w14:textId="555F2BDB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6</w:t>
            </w:r>
          </w:p>
        </w:tc>
        <w:tc>
          <w:tcPr>
            <w:tcW w:w="3607" w:type="dxa"/>
            <w:gridSpan w:val="2"/>
          </w:tcPr>
          <w:p w14:paraId="7814B95A" w14:textId="21A11BD3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Видеокарта: AMD Radeon RX 6800</w:t>
            </w:r>
          </w:p>
        </w:tc>
        <w:tc>
          <w:tcPr>
            <w:tcW w:w="1783" w:type="dxa"/>
          </w:tcPr>
          <w:p w14:paraId="4E17BB7D" w14:textId="0D209104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7F8085BF" w14:textId="70DD91C7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45 000</w:t>
            </w:r>
          </w:p>
        </w:tc>
        <w:tc>
          <w:tcPr>
            <w:tcW w:w="1607" w:type="dxa"/>
          </w:tcPr>
          <w:p w14:paraId="0097DA57" w14:textId="33237C3C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45 000</w:t>
            </w:r>
          </w:p>
        </w:tc>
      </w:tr>
      <w:tr w:rsidR="00173742" w:rsidRPr="00537150" w14:paraId="101F26B2" w14:textId="77777777" w:rsidTr="001218D9">
        <w:tc>
          <w:tcPr>
            <w:tcW w:w="1072" w:type="dxa"/>
          </w:tcPr>
          <w:p w14:paraId="7DBDD4A5" w14:textId="0DF0AFAF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7</w:t>
            </w:r>
          </w:p>
        </w:tc>
        <w:tc>
          <w:tcPr>
            <w:tcW w:w="3607" w:type="dxa"/>
            <w:gridSpan w:val="2"/>
          </w:tcPr>
          <w:p w14:paraId="7693B992" w14:textId="729BCF41" w:rsidR="00173742" w:rsidRPr="000C13C4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Блок</w:t>
            </w:r>
            <w:r w:rsidRPr="000C13C4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 </w:t>
            </w: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питания</w:t>
            </w:r>
            <w:r w:rsidRPr="000C13C4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: Thermaltake </w:t>
            </w:r>
            <w:proofErr w:type="spellStart"/>
            <w:r w:rsidRPr="000C13C4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>Toughpower</w:t>
            </w:r>
            <w:proofErr w:type="spellEnd"/>
            <w:r w:rsidRPr="000C13C4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 GF1 750W</w:t>
            </w:r>
          </w:p>
        </w:tc>
        <w:tc>
          <w:tcPr>
            <w:tcW w:w="1783" w:type="dxa"/>
          </w:tcPr>
          <w:p w14:paraId="1C430B28" w14:textId="47B692E5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530FAD69" w14:textId="04BA82CB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7 000</w:t>
            </w:r>
          </w:p>
        </w:tc>
        <w:tc>
          <w:tcPr>
            <w:tcW w:w="1607" w:type="dxa"/>
          </w:tcPr>
          <w:p w14:paraId="1B7C719C" w14:textId="474ACB4D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7 000</w:t>
            </w:r>
          </w:p>
        </w:tc>
      </w:tr>
      <w:tr w:rsidR="00173742" w:rsidRPr="00537150" w14:paraId="1E89B064" w14:textId="77777777" w:rsidTr="001218D9">
        <w:tc>
          <w:tcPr>
            <w:tcW w:w="1072" w:type="dxa"/>
          </w:tcPr>
          <w:p w14:paraId="161C36E9" w14:textId="37F9523F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8</w:t>
            </w:r>
          </w:p>
        </w:tc>
        <w:tc>
          <w:tcPr>
            <w:tcW w:w="3607" w:type="dxa"/>
            <w:gridSpan w:val="2"/>
          </w:tcPr>
          <w:p w14:paraId="53733D9E" w14:textId="7401AFCF" w:rsidR="00173742" w:rsidRPr="000C13C4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Монитор</w:t>
            </w:r>
            <w:r w:rsidRPr="000C13C4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: ASUS </w:t>
            </w:r>
            <w:proofErr w:type="spellStart"/>
            <w:r w:rsidRPr="000C13C4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>ProArt</w:t>
            </w:r>
            <w:proofErr w:type="spellEnd"/>
            <w:r w:rsidRPr="000C13C4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 Display PA248QV 24"</w:t>
            </w:r>
          </w:p>
        </w:tc>
        <w:tc>
          <w:tcPr>
            <w:tcW w:w="1783" w:type="dxa"/>
          </w:tcPr>
          <w:p w14:paraId="070FC05A" w14:textId="645B1BD2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0252EA08" w14:textId="47550108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18 000</w:t>
            </w:r>
          </w:p>
        </w:tc>
        <w:tc>
          <w:tcPr>
            <w:tcW w:w="1607" w:type="dxa"/>
          </w:tcPr>
          <w:p w14:paraId="41E8E443" w14:textId="084FCD02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36 000</w:t>
            </w:r>
          </w:p>
        </w:tc>
      </w:tr>
      <w:tr w:rsidR="00173742" w:rsidRPr="00537150" w14:paraId="370590F4" w14:textId="77777777" w:rsidTr="001218D9">
        <w:tc>
          <w:tcPr>
            <w:tcW w:w="1072" w:type="dxa"/>
          </w:tcPr>
          <w:p w14:paraId="2340B2D6" w14:textId="43807286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9</w:t>
            </w:r>
          </w:p>
        </w:tc>
        <w:tc>
          <w:tcPr>
            <w:tcW w:w="3607" w:type="dxa"/>
            <w:gridSpan w:val="2"/>
          </w:tcPr>
          <w:p w14:paraId="041992AA" w14:textId="3CA52A06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Компьютерная мышь: </w:t>
            </w:r>
            <w:proofErr w:type="spellStart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Razer</w:t>
            </w:r>
            <w:proofErr w:type="spellEnd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 </w:t>
            </w:r>
            <w:proofErr w:type="spellStart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DeathAdder</w:t>
            </w:r>
            <w:proofErr w:type="spellEnd"/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 xml:space="preserve"> V2</w:t>
            </w:r>
          </w:p>
        </w:tc>
        <w:tc>
          <w:tcPr>
            <w:tcW w:w="1783" w:type="dxa"/>
          </w:tcPr>
          <w:p w14:paraId="641C2BD8" w14:textId="59B5B418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7CADE21" w14:textId="46B7CE07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3 000</w:t>
            </w:r>
          </w:p>
        </w:tc>
        <w:tc>
          <w:tcPr>
            <w:tcW w:w="1607" w:type="dxa"/>
          </w:tcPr>
          <w:p w14:paraId="2CB8579B" w14:textId="6D536F02" w:rsidR="00173742" w:rsidRPr="00173742" w:rsidRDefault="00173742" w:rsidP="00173742">
            <w:pPr>
              <w:jc w:val="both"/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ascii="Times New Roman" w:hAnsi="Times New Roman" w:cs="Times New Roman"/>
                <w:color w:val="2E2F30"/>
                <w:sz w:val="28"/>
                <w:szCs w:val="18"/>
                <w:shd w:val="clear" w:color="auto" w:fill="FFFFFF"/>
              </w:rPr>
              <w:t>3 000</w:t>
            </w:r>
          </w:p>
        </w:tc>
      </w:tr>
      <w:tr w:rsidR="002B00B4" w:rsidRPr="00537150" w14:paraId="4D4F15C7" w14:textId="77777777" w:rsidTr="002807B0">
        <w:tc>
          <w:tcPr>
            <w:tcW w:w="8072" w:type="dxa"/>
            <w:gridSpan w:val="5"/>
          </w:tcPr>
          <w:p w14:paraId="6B96AA98" w14:textId="77777777" w:rsidR="002B00B4" w:rsidRPr="001218D9" w:rsidRDefault="002B00B4" w:rsidP="002B00B4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5C3197">
              <w:rPr>
                <w:rFonts w:ascii="Times New Roman" w:hAnsi="Times New Roman" w:cs="Times New Roman"/>
                <w:b/>
                <w:sz w:val="28"/>
              </w:rPr>
              <w:t>Итого:</w:t>
            </w:r>
            <w:r w:rsidRPr="001218D9"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1607" w:type="dxa"/>
          </w:tcPr>
          <w:p w14:paraId="0E1B6DC7" w14:textId="7D84792E" w:rsidR="002B00B4" w:rsidRPr="00F64624" w:rsidRDefault="00F64624" w:rsidP="002B00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F64624">
              <w:rPr>
                <w:rFonts w:ascii="Times New Roman" w:hAnsi="Times New Roman" w:cs="Times New Roman"/>
                <w:b/>
                <w:bCs/>
                <w:sz w:val="28"/>
              </w:rPr>
              <w:t>144 500</w:t>
            </w:r>
          </w:p>
        </w:tc>
      </w:tr>
      <w:tr w:rsidR="002807B0" w14:paraId="4DD02C9E" w14:textId="77777777" w:rsidTr="002807B0">
        <w:tc>
          <w:tcPr>
            <w:tcW w:w="3397" w:type="dxa"/>
            <w:gridSpan w:val="2"/>
          </w:tcPr>
          <w:p w14:paraId="14818A45" w14:textId="77777777" w:rsidR="002807B0" w:rsidRPr="005C3197" w:rsidRDefault="002807B0" w:rsidP="00824C9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Количество ПЭВМ,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шт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1282" w:type="dxa"/>
          </w:tcPr>
          <w:p w14:paraId="48A22486" w14:textId="293EE663" w:rsidR="002807B0" w:rsidRPr="002807B0" w:rsidRDefault="00F64624" w:rsidP="00824C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393" w:type="dxa"/>
            <w:gridSpan w:val="2"/>
          </w:tcPr>
          <w:p w14:paraId="0F601002" w14:textId="77777777" w:rsidR="002807B0" w:rsidRPr="005C3197" w:rsidRDefault="002807B0" w:rsidP="00824C9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Сумма:</w:t>
            </w:r>
          </w:p>
        </w:tc>
        <w:tc>
          <w:tcPr>
            <w:tcW w:w="1607" w:type="dxa"/>
          </w:tcPr>
          <w:p w14:paraId="7352E2B5" w14:textId="4F97E70F" w:rsidR="002807B0" w:rsidRPr="00F64624" w:rsidRDefault="00F64624" w:rsidP="000425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F64624">
              <w:rPr>
                <w:rFonts w:ascii="Times New Roman" w:hAnsi="Times New Roman" w:cs="Times New Roman"/>
                <w:b/>
                <w:bCs/>
                <w:sz w:val="28"/>
              </w:rPr>
              <w:t>357 500</w:t>
            </w:r>
          </w:p>
        </w:tc>
      </w:tr>
    </w:tbl>
    <w:p w14:paraId="464C94C5" w14:textId="77777777" w:rsidR="00273EAA" w:rsidRDefault="00B437BF" w:rsidP="0061127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Электроэнергия на технологические цели</w:t>
      </w:r>
    </w:p>
    <w:p w14:paraId="02F42E93" w14:textId="77777777" w:rsidR="00B437BF" w:rsidRPr="00F21CAA" w:rsidRDefault="00B437BF" w:rsidP="0061127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CA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на электроэнергию рассчитываются по формуле:</w:t>
      </w:r>
    </w:p>
    <w:p w14:paraId="6CAB6B2E" w14:textId="77777777" w:rsidR="00B437BF" w:rsidRDefault="00000000" w:rsidP="006112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P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∙T∙Z (1)</m:t>
          </m:r>
        </m:oMath>
      </m:oMathPara>
    </w:p>
    <w:p w14:paraId="073BC33F" w14:textId="77777777" w:rsidR="00B437BF" w:rsidRDefault="00B437BF" w:rsidP="006112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суммарная мощность оборудования,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840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общее время работы оборудования,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Z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цена одного кВт в ч.</w:t>
      </w:r>
    </w:p>
    <w:p w14:paraId="1ABDF1ED" w14:textId="77B3FE8A" w:rsidR="00B437BF" w:rsidRDefault="00000000" w:rsidP="006112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ПЭВМ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=0.350 кВТ</m:t>
        </m:r>
      </m:oMath>
      <w:r w:rsidR="00B437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ПЭВМ1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=520 ч </m:t>
        </m:r>
      </m:oMath>
      <w:r w:rsidR="00B437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ПЭВМ2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416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ч</m:t>
        </m:r>
      </m:oMath>
      <w:r w:rsidR="00B437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F6C0C2" w14:textId="4EEA3E41" w:rsidR="00B437BF" w:rsidRDefault="00B437BF" w:rsidP="0061127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Суммарное количество часов работы специалистов ПЭВМ составляет </w:t>
      </w:r>
      <w:r w:rsidR="00F64624">
        <w:rPr>
          <w:rFonts w:ascii="Times New Roman" w:eastAsia="Times New Roman" w:hAnsi="Times New Roman" w:cs="Times New Roman"/>
          <w:sz w:val="28"/>
          <w:szCs w:val="28"/>
          <w:lang w:eastAsia="ru-RU"/>
        </w:rPr>
        <w:t>880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часов.</w:t>
      </w:r>
    </w:p>
    <w:p w14:paraId="2C4D73AC" w14:textId="77777777" w:rsidR="00B437BF" w:rsidRDefault="00B437BF" w:rsidP="0061127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ПАО «Мосэнергосбыт» от 2024 года, тариф на электроэнергию для предприятий составляет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6,08 кВт∙ч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5B52DE" w14:textId="55A4D38C" w:rsidR="00B437BF" w:rsidRDefault="00B437BF" w:rsidP="006112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электроэнергию будут следующими:</w:t>
      </w:r>
      <w:r w:rsidR="00932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27CE" w:rsidRPr="009327CE">
        <w:rPr>
          <w:rFonts w:ascii="Times New Roman" w:eastAsia="Times New Roman" w:hAnsi="Times New Roman" w:cs="Times New Roman"/>
          <w:sz w:val="28"/>
          <w:szCs w:val="28"/>
          <w:lang w:eastAsia="ru-RU"/>
        </w:rPr>
        <w:t>182</w:t>
      </w:r>
      <w:r w:rsidR="00932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27CE" w:rsidRPr="009327CE">
        <w:rPr>
          <w:rFonts w:ascii="Times New Roman" w:eastAsia="Times New Roman" w:hAnsi="Times New Roman" w:cs="Times New Roman"/>
          <w:sz w:val="28"/>
          <w:szCs w:val="28"/>
          <w:lang w:eastAsia="ru-RU"/>
        </w:rPr>
        <w:t>126</w:t>
      </w:r>
    </w:p>
    <w:p w14:paraId="7486F021" w14:textId="56EFFD4C" w:rsidR="00D82C90" w:rsidRPr="00B437BF" w:rsidRDefault="00000000" w:rsidP="00611278">
      <w:pPr>
        <w:spacing w:line="360" w:lineRule="auto"/>
        <w:jc w:val="both"/>
        <w:rPr>
          <w:rFonts w:eastAsiaTheme="minorEastAsia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ПЭВМ1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ПЭВМ2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0.35∙520+0.35∙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416 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∙6.08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1992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рубля</m:t>
          </m:r>
        </m:oMath>
      </m:oMathPara>
    </w:p>
    <w:p w14:paraId="32183618" w14:textId="2125CDCF" w:rsidR="003841FB" w:rsidRPr="003841FB" w:rsidRDefault="003841FB" w:rsidP="00611278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6"/>
        </w:rPr>
        <w:t>Отчисления во внебюджетные фонды</w:t>
      </w:r>
    </w:p>
    <w:p w14:paraId="65E00DDC" w14:textId="77777777" w:rsidR="003841FB" w:rsidRPr="003841FB" w:rsidRDefault="003841FB" w:rsidP="0061127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1FB">
        <w:rPr>
          <w:rFonts w:ascii="Times New Roman" w:hAnsi="Times New Roman" w:cs="Times New Roman"/>
          <w:sz w:val="28"/>
          <w:szCs w:val="28"/>
        </w:rPr>
        <w:lastRenderedPageBreak/>
        <w:t>Отчисления во внебюджетные фонды представляют из себя обязательные страховые взносы, которые отчисляются в Пенсионный фонд (ПФР), Медицинский фонд (ФФОМС) и Фонд социального страхования (ФСС). Отчисления составляют 30% от ФОТ. Также 0,2% от ФОТ составляет страхование от профзаболеваний и несчастных случаев, которые тоже входят в отчисления во внебюджетные фонды.</w:t>
      </w:r>
    </w:p>
    <w:p w14:paraId="5F809446" w14:textId="77777777" w:rsidR="003841FB" w:rsidRPr="003841FB" w:rsidRDefault="003841FB" w:rsidP="0061127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1FB">
        <w:rPr>
          <w:rFonts w:ascii="Times New Roman" w:hAnsi="Times New Roman" w:cs="Times New Roman"/>
          <w:sz w:val="28"/>
          <w:szCs w:val="28"/>
        </w:rPr>
        <w:t>Проведём расчёт социальных отчислений по формуле:</w:t>
      </w:r>
    </w:p>
    <w:p w14:paraId="62C53C16" w14:textId="77777777" w:rsidR="003841FB" w:rsidRPr="003841FB" w:rsidRDefault="007F1791" w:rsidP="0061127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%+0,2%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×ФОТ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(6)</m:t>
          </m:r>
        </m:oMath>
      </m:oMathPara>
    </w:p>
    <w:p w14:paraId="439EFF18" w14:textId="77777777" w:rsidR="003841FB" w:rsidRPr="003841FB" w:rsidRDefault="003841FB" w:rsidP="0061127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1FB">
        <w:rPr>
          <w:rFonts w:ascii="Times New Roman" w:hAnsi="Times New Roman" w:cs="Times New Roman"/>
          <w:sz w:val="28"/>
          <w:szCs w:val="28"/>
        </w:rPr>
        <w:t>Тогда получим:</w:t>
      </w:r>
    </w:p>
    <w:p w14:paraId="45AD1329" w14:textId="46FA6D67" w:rsidR="003841FB" w:rsidRPr="007F1791" w:rsidRDefault="007F1791" w:rsidP="0061127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r>
            <w:rPr>
              <w:rFonts w:ascii="Cambria Math" w:hAnsi="Cambria Math" w:cs="Times New Roman"/>
              <w:sz w:val="28"/>
              <w:szCs w:val="28"/>
            </w:rPr>
            <m:t>30,2%×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eastAsia="ru-RU"/>
            </w:rPr>
            <m:t>1 369 056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руб=</m:t>
          </m:r>
          <m:r>
            <w:rPr>
              <w:rFonts w:ascii="Cambria Math" w:hAnsi="Cambria Math" w:cs="Times New Roman"/>
              <w:sz w:val="28"/>
              <w:szCs w:val="28"/>
            </w:rPr>
            <m:t>413 455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1BC4E4C3" w14:textId="77777777" w:rsidR="007F1791" w:rsidRPr="003841FB" w:rsidRDefault="007F1791" w:rsidP="00611278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6"/>
        </w:rPr>
        <w:t xml:space="preserve"> Отчисления на накладные расходы</w:t>
      </w:r>
    </w:p>
    <w:p w14:paraId="6B88D0A6" w14:textId="0CF61FDE" w:rsidR="007F1791" w:rsidRDefault="007F1791" w:rsidP="0061127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F1791">
        <w:rPr>
          <w:rFonts w:ascii="Times New Roman" w:hAnsi="Times New Roman" w:cs="Times New Roman"/>
          <w:iCs/>
          <w:sz w:val="28"/>
          <w:szCs w:val="28"/>
        </w:rPr>
        <w:t xml:space="preserve">Согласно приказу Минстроя РФ от 04.08.2020 №421/ПР п.18 накладными расходами являются общепроизводственные и общехозяйственные расходы, то есть это расходы, которые прямо не связаны с производством продукции. Они составят 30 % от суммы затрат на оплату </w:t>
      </w:r>
      <w:r>
        <w:rPr>
          <w:rFonts w:ascii="Times New Roman" w:hAnsi="Times New Roman" w:cs="Times New Roman"/>
          <w:iCs/>
          <w:sz w:val="28"/>
          <w:szCs w:val="28"/>
        </w:rPr>
        <w:t xml:space="preserve">труда, а именно </w:t>
      </w:r>
      <w:r w:rsidR="00135B2C" w:rsidRPr="00176C2E">
        <w:rPr>
          <w:rFonts w:ascii="Times New Roman" w:hAnsi="Times New Roman" w:cs="Times New Roman"/>
          <w:iCs/>
          <w:sz w:val="28"/>
          <w:szCs w:val="28"/>
        </w:rPr>
        <w:t>410 717</w:t>
      </w:r>
      <w:r w:rsidR="00135B2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рубл</w:t>
      </w:r>
      <w:r w:rsidR="00135B2C">
        <w:rPr>
          <w:rFonts w:ascii="Times New Roman" w:hAnsi="Times New Roman" w:cs="Times New Roman"/>
          <w:iCs/>
          <w:sz w:val="28"/>
          <w:szCs w:val="28"/>
        </w:rPr>
        <w:t>ей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AB958E7" w14:textId="77777777" w:rsidR="000461C1" w:rsidRDefault="000461C1" w:rsidP="00611278">
      <w:pPr>
        <w:pStyle w:val="a3"/>
        <w:numPr>
          <w:ilvl w:val="1"/>
          <w:numId w:val="1"/>
        </w:num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6"/>
        </w:rPr>
        <w:t>Амортизационные отчисления</w:t>
      </w:r>
    </w:p>
    <w:p w14:paraId="339485A3" w14:textId="77777777" w:rsidR="00684B91" w:rsidRPr="00684B91" w:rsidRDefault="00684B91" w:rsidP="0061127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B91">
        <w:rPr>
          <w:rFonts w:ascii="Times New Roman" w:hAnsi="Times New Roman" w:cs="Times New Roman"/>
          <w:sz w:val="28"/>
          <w:szCs w:val="28"/>
        </w:rPr>
        <w:t>Амортизационные отчисления будем рассчитывать с помощью линейного способа по следующей формуле:</w:t>
      </w:r>
    </w:p>
    <w:p w14:paraId="63D79175" w14:textId="77777777" w:rsidR="00684B91" w:rsidRPr="00684B91" w:rsidRDefault="00684B91" w:rsidP="0061127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(7)</m:t>
          </m:r>
        </m:oMath>
      </m:oMathPara>
    </w:p>
    <w:p w14:paraId="5FF42E23" w14:textId="77777777" w:rsidR="00D325D3" w:rsidRDefault="00684B91" w:rsidP="00611278">
      <w:pPr>
        <w:spacing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84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84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первоначальная стоимость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684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-го оборудования в рублях;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84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срок полезного использования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684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-го оборудования в месяцах;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684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срок работы оборудования в проекте (в данном случае 3 месяца).</w:t>
      </w:r>
    </w:p>
    <w:p w14:paraId="359ADF7D" w14:textId="77777777" w:rsidR="00E91FBF" w:rsidRPr="00684B91" w:rsidRDefault="00E91FBF" w:rsidP="00611278">
      <w:pPr>
        <w:spacing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Таблица 1.</w:t>
      </w:r>
      <w:r w:rsidR="00611278">
        <w:rPr>
          <w:rFonts w:ascii="Times New Roman" w:eastAsiaTheme="minorEastAsia" w:hAnsi="Times New Roman" w:cs="Times New Roman"/>
          <w:iCs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-1 Описание КПИ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268"/>
        <w:gridCol w:w="1767"/>
        <w:gridCol w:w="1979"/>
      </w:tblGrid>
      <w:tr w:rsidR="00684B91" w:rsidRPr="00684B91" w14:paraId="0A2E4711" w14:textId="77777777" w:rsidTr="00FE3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</w:tcBorders>
            <w:vAlign w:val="center"/>
          </w:tcPr>
          <w:p w14:paraId="117C9209" w14:textId="77777777" w:rsidR="00684B91" w:rsidRPr="00684B91" w:rsidRDefault="00AD1DC5" w:rsidP="00AD1DC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Оборудование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72FB0BA7" w14:textId="77777777" w:rsidR="00684B91" w:rsidRPr="00684B91" w:rsidRDefault="00684B91" w:rsidP="006B76E0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684B91">
              <w:rPr>
                <w:rFonts w:ascii="Times New Roman" w:hAnsi="Times New Roman" w:cs="Times New Roman"/>
                <w:sz w:val="28"/>
              </w:rPr>
              <w:t xml:space="preserve">Срок полезного использования, </w:t>
            </w:r>
            <w:proofErr w:type="spellStart"/>
            <w:r w:rsidRPr="00684B91">
              <w:rPr>
                <w:rFonts w:ascii="Times New Roman" w:hAnsi="Times New Roman" w:cs="Times New Roman"/>
                <w:sz w:val="28"/>
              </w:rPr>
              <w:t>мес</w:t>
            </w:r>
            <w:proofErr w:type="spellEnd"/>
          </w:p>
        </w:tc>
        <w:tc>
          <w:tcPr>
            <w:tcW w:w="1767" w:type="dxa"/>
            <w:tcBorders>
              <w:bottom w:val="none" w:sz="0" w:space="0" w:color="auto"/>
            </w:tcBorders>
            <w:vAlign w:val="center"/>
          </w:tcPr>
          <w:p w14:paraId="23FB0233" w14:textId="77777777" w:rsidR="00684B91" w:rsidRPr="00684B91" w:rsidRDefault="00684B91" w:rsidP="006B76E0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684B91">
              <w:rPr>
                <w:rFonts w:ascii="Times New Roman" w:hAnsi="Times New Roman" w:cs="Times New Roman"/>
                <w:sz w:val="28"/>
              </w:rPr>
              <w:t xml:space="preserve">Количество, </w:t>
            </w:r>
            <w:proofErr w:type="spellStart"/>
            <w:r w:rsidRPr="00684B91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1979" w:type="dxa"/>
            <w:tcBorders>
              <w:bottom w:val="none" w:sz="0" w:space="0" w:color="auto"/>
            </w:tcBorders>
            <w:vAlign w:val="center"/>
          </w:tcPr>
          <w:p w14:paraId="6F90342B" w14:textId="77777777" w:rsidR="00684B91" w:rsidRPr="00684B91" w:rsidRDefault="00684B91" w:rsidP="006B76E0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684B91">
              <w:rPr>
                <w:rFonts w:ascii="Times New Roman" w:hAnsi="Times New Roman" w:cs="Times New Roman"/>
                <w:sz w:val="28"/>
              </w:rPr>
              <w:t xml:space="preserve">Стоимость, </w:t>
            </w:r>
            <w:proofErr w:type="spellStart"/>
            <w:r w:rsidRPr="00684B91"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</w:p>
        </w:tc>
      </w:tr>
      <w:tr w:rsidR="00684B91" w:rsidRPr="00684B91" w14:paraId="10428F84" w14:textId="77777777" w:rsidTr="00FE3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2C690AF4" w14:textId="5D442D7C" w:rsidR="00684B91" w:rsidRPr="00684B91" w:rsidRDefault="00684B91" w:rsidP="00FE337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ПЭВМ </w:t>
            </w:r>
            <w:r w:rsidR="00FE337D">
              <w:rPr>
                <w:rFonts w:ascii="Times New Roman" w:hAnsi="Times New Roman" w:cs="Times New Roman"/>
                <w:sz w:val="28"/>
              </w:rPr>
              <w:t>в</w:t>
            </w:r>
            <w:r w:rsidR="00FE337D" w:rsidRPr="00BD7C14">
              <w:rPr>
                <w:rFonts w:ascii="Times New Roman" w:eastAsia="Times New Roman" w:hAnsi="Times New Roman" w:cs="Times New Roman"/>
                <w:sz w:val="28"/>
                <w:szCs w:val="28"/>
              </w:rPr>
              <w:t>едущего программист</w:t>
            </w:r>
            <w:r w:rsidR="00FE337D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268" w:type="dxa"/>
            <w:vAlign w:val="center"/>
          </w:tcPr>
          <w:p w14:paraId="54D5F9D2" w14:textId="77777777" w:rsidR="00684B91" w:rsidRPr="00E91FBF" w:rsidRDefault="00684B91" w:rsidP="00684B9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E91FBF">
              <w:rPr>
                <w:rFonts w:ascii="Times New Roman" w:hAnsi="Times New Roman" w:cs="Times New Roman"/>
                <w:b w:val="0"/>
                <w:sz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2FDDDC8F" w14:textId="77777777" w:rsidR="00684B91" w:rsidRPr="00E91FBF" w:rsidRDefault="00684B91" w:rsidP="006B76E0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E91FBF">
              <w:rPr>
                <w:rFonts w:ascii="Times New Roman" w:hAnsi="Times New Roman" w:cs="Times New Roman"/>
                <w:b w:val="0"/>
                <w:sz w:val="28"/>
              </w:rPr>
              <w:t>1</w:t>
            </w:r>
          </w:p>
        </w:tc>
        <w:tc>
          <w:tcPr>
            <w:tcW w:w="1979" w:type="dxa"/>
            <w:vAlign w:val="center"/>
          </w:tcPr>
          <w:p w14:paraId="6D6329AC" w14:textId="4BA68FE9" w:rsidR="00684B91" w:rsidRPr="00E91FBF" w:rsidRDefault="00FE337D" w:rsidP="006B76E0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FE337D">
              <w:rPr>
                <w:rFonts w:ascii="Times New Roman" w:hAnsi="Times New Roman" w:cs="Times New Roman"/>
                <w:b w:val="0"/>
                <w:sz w:val="28"/>
              </w:rPr>
              <w:t>213 000</w:t>
            </w:r>
          </w:p>
        </w:tc>
      </w:tr>
      <w:tr w:rsidR="00684B91" w:rsidRPr="00684B91" w14:paraId="7338B97D" w14:textId="77777777" w:rsidTr="00FE3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488814F" w14:textId="7EE26F17" w:rsidR="00684B91" w:rsidRPr="00684B91" w:rsidRDefault="00684B91" w:rsidP="00FE337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ПЭВМ </w:t>
            </w:r>
            <w:r w:rsidR="00FE337D">
              <w:rPr>
                <w:rFonts w:ascii="Times New Roman" w:hAnsi="Times New Roman" w:cs="Times New Roman"/>
                <w:sz w:val="28"/>
              </w:rPr>
              <w:t>п</w:t>
            </w:r>
            <w:r w:rsidR="00FE337D" w:rsidRPr="00FE337D">
              <w:rPr>
                <w:rFonts w:ascii="Times New Roman" w:hAnsi="Times New Roman" w:cs="Times New Roman"/>
                <w:sz w:val="28"/>
              </w:rPr>
              <w:t>рограммиста 3 категории</w:t>
            </w:r>
          </w:p>
        </w:tc>
        <w:tc>
          <w:tcPr>
            <w:tcW w:w="2268" w:type="dxa"/>
            <w:vAlign w:val="center"/>
          </w:tcPr>
          <w:p w14:paraId="63D5A30A" w14:textId="77777777" w:rsidR="00684B91" w:rsidRPr="00E91FBF" w:rsidRDefault="00684B91" w:rsidP="006B76E0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E91FBF">
              <w:rPr>
                <w:rFonts w:ascii="Times New Roman" w:hAnsi="Times New Roman" w:cs="Times New Roman"/>
                <w:b w:val="0"/>
                <w:sz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15DCB3B1" w14:textId="3E79624B" w:rsidR="00684B91" w:rsidRPr="00E91FBF" w:rsidRDefault="00684B91" w:rsidP="006B76E0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E91FBF">
              <w:rPr>
                <w:rFonts w:ascii="Times New Roman" w:hAnsi="Times New Roman" w:cs="Times New Roman"/>
                <w:b w:val="0"/>
                <w:sz w:val="28"/>
              </w:rPr>
              <w:t>1</w:t>
            </w:r>
            <w:r w:rsidR="00FE337D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</w:p>
        </w:tc>
        <w:tc>
          <w:tcPr>
            <w:tcW w:w="1979" w:type="dxa"/>
            <w:vAlign w:val="center"/>
          </w:tcPr>
          <w:p w14:paraId="4EE646D8" w14:textId="1086A74E" w:rsidR="00684B91" w:rsidRPr="00E91FBF" w:rsidRDefault="00FE337D" w:rsidP="006B76E0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F64624">
              <w:rPr>
                <w:rFonts w:ascii="Times New Roman" w:hAnsi="Times New Roman" w:cs="Times New Roman"/>
                <w:b w:val="0"/>
                <w:bCs w:val="0"/>
                <w:sz w:val="28"/>
              </w:rPr>
              <w:t>144 500</w:t>
            </w:r>
          </w:p>
        </w:tc>
      </w:tr>
    </w:tbl>
    <w:p w14:paraId="152A478D" w14:textId="77777777" w:rsidR="00684B91" w:rsidRDefault="00684B91" w:rsidP="00FE337D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6"/>
        </w:rPr>
      </w:pPr>
    </w:p>
    <w:p w14:paraId="1207A000" w14:textId="6E7246F1" w:rsidR="00AD1DC5" w:rsidRPr="000461C1" w:rsidRDefault="00AD1DC5" w:rsidP="00611278">
      <w:pPr>
        <w:spacing w:line="360" w:lineRule="auto"/>
        <w:ind w:left="360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АО=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213 000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+144 500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×3 мес=29 791 рублей</m:t>
          </m:r>
        </m:oMath>
      </m:oMathPara>
    </w:p>
    <w:p w14:paraId="4991E72E" w14:textId="77777777" w:rsidR="005220B4" w:rsidRPr="005220B4" w:rsidRDefault="005220B4" w:rsidP="00611278">
      <w:pPr>
        <w:pStyle w:val="a3"/>
        <w:numPr>
          <w:ilvl w:val="1"/>
          <w:numId w:val="1"/>
        </w:num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bookmarkStart w:id="1" w:name="_Toc152094498"/>
      <w:bookmarkStart w:id="2" w:name="_Toc154064173"/>
      <w:r w:rsidRPr="005220B4">
        <w:rPr>
          <w:rFonts w:ascii="Times New Roman" w:eastAsiaTheme="majorEastAsia" w:hAnsi="Times New Roman" w:cs="Times New Roman"/>
          <w:b/>
          <w:bCs/>
          <w:sz w:val="28"/>
          <w:szCs w:val="26"/>
        </w:rPr>
        <w:t>Смета затрат</w:t>
      </w:r>
      <w:bookmarkEnd w:id="1"/>
      <w:bookmarkEnd w:id="2"/>
    </w:p>
    <w:p w14:paraId="7D5EBEFA" w14:textId="79609600" w:rsidR="005220B4" w:rsidRPr="008537FF" w:rsidRDefault="005220B4" w:rsidP="00611278">
      <w:pPr>
        <w:suppressAutoHyphens/>
        <w:spacing w:before="24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37FF">
        <w:rPr>
          <w:rFonts w:ascii="Times New Roman" w:eastAsia="Calibri" w:hAnsi="Times New Roman" w:cs="Times New Roman"/>
          <w:sz w:val="28"/>
          <w:szCs w:val="28"/>
        </w:rPr>
        <w:t xml:space="preserve">Смета затрат представлена в </w:t>
      </w:r>
      <w:r w:rsidRPr="0093743C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93743C">
        <w:rPr>
          <w:rFonts w:ascii="Times New Roman" w:eastAsia="Calibri" w:hAnsi="Times New Roman" w:cs="Times New Roman"/>
          <w:sz w:val="28"/>
          <w:szCs w:val="28"/>
        </w:rPr>
        <w:instrText xml:space="preserve"> REF _Ref183601759 \h  \* MERGEFORMAT </w:instrText>
      </w:r>
      <w:r w:rsidRPr="0093743C">
        <w:rPr>
          <w:rFonts w:ascii="Times New Roman" w:eastAsia="Calibri" w:hAnsi="Times New Roman" w:cs="Times New Roman"/>
          <w:sz w:val="28"/>
          <w:szCs w:val="28"/>
        </w:rPr>
      </w:r>
      <w:r w:rsidRPr="0093743C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214582" w:rsidRPr="0093743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14582">
        <w:rPr>
          <w:rFonts w:ascii="Times New Roman" w:hAnsi="Times New Roman" w:cs="Times New Roman"/>
          <w:sz w:val="28"/>
          <w:szCs w:val="28"/>
        </w:rPr>
        <w:t>1.10</w:t>
      </w:r>
      <w:r w:rsidR="00214582" w:rsidRPr="0093743C">
        <w:rPr>
          <w:rFonts w:ascii="Times New Roman" w:hAnsi="Times New Roman" w:cs="Times New Roman"/>
          <w:sz w:val="28"/>
          <w:szCs w:val="28"/>
        </w:rPr>
        <w:noBreakHyphen/>
      </w:r>
      <w:r w:rsidR="00214582" w:rsidRPr="00214582">
        <w:rPr>
          <w:rFonts w:ascii="Times New Roman" w:hAnsi="Times New Roman" w:cs="Times New Roman"/>
          <w:sz w:val="28"/>
          <w:szCs w:val="28"/>
        </w:rPr>
        <w:t>1</w:t>
      </w:r>
      <w:r w:rsidR="00214582" w:rsidRPr="0093743C">
        <w:rPr>
          <w:rFonts w:ascii="Times New Roman" w:hAnsi="Times New Roman" w:cs="Times New Roman"/>
          <w:sz w:val="28"/>
          <w:szCs w:val="28"/>
        </w:rPr>
        <w:t xml:space="preserve"> Смета затрат</w:t>
      </w:r>
      <w:r w:rsidRPr="0093743C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670E00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D172E8" w14:textId="214977BD" w:rsidR="005220B4" w:rsidRPr="0093743C" w:rsidRDefault="005220B4" w:rsidP="00611278">
      <w:pPr>
        <w:pStyle w:val="a5"/>
        <w:keepNext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183601759"/>
      <w:r w:rsidRPr="009374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6112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1.10</w:t>
      </w:r>
      <w:r w:rsidRPr="009374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 w:rsidRPr="009374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374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9374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1458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374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374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Смета затрат</w:t>
      </w:r>
      <w:bookmarkEnd w:id="3"/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544"/>
        <w:gridCol w:w="2760"/>
        <w:gridCol w:w="2769"/>
      </w:tblGrid>
      <w:tr w:rsidR="005220B4" w:rsidRPr="008537FF" w14:paraId="4743D331" w14:textId="77777777" w:rsidTr="00F1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21250" w14:textId="77777777" w:rsidR="005220B4" w:rsidRPr="00822241" w:rsidRDefault="005220B4" w:rsidP="00C71E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 w:rsidRPr="00822241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4D58" w14:textId="77777777" w:rsidR="005220B4" w:rsidRPr="00822241" w:rsidRDefault="005220B4" w:rsidP="00C71E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 w:rsidRPr="00822241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Статья расходов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51158" w14:textId="77777777" w:rsidR="005220B4" w:rsidRPr="00822241" w:rsidRDefault="00D01B8E" w:rsidP="00C71E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Величина, руб.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37C8" w14:textId="77777777" w:rsidR="005220B4" w:rsidRPr="00822241" w:rsidRDefault="005220B4" w:rsidP="00C71E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 w:rsidRPr="00822241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Уде</w:t>
            </w:r>
            <w:r w:rsidR="00D01B8E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льный вес в общей сумме затрат, %</w:t>
            </w:r>
          </w:p>
        </w:tc>
      </w:tr>
      <w:tr w:rsidR="005220B4" w:rsidRPr="008537FF" w14:paraId="0BB85479" w14:textId="77777777" w:rsidTr="00F1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C8FC" w14:textId="77777777" w:rsidR="005220B4" w:rsidRPr="00D01B8E" w:rsidRDefault="005220B4" w:rsidP="00D630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D01B8E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1847" w14:textId="77777777" w:rsidR="005220B4" w:rsidRPr="00D01B8E" w:rsidRDefault="005220B4" w:rsidP="00D630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D01B8E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Расходные материалы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467F" w14:textId="17F0F595" w:rsidR="005220B4" w:rsidRPr="008537FF" w:rsidRDefault="002D376C" w:rsidP="00C71E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2 000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1C6C" w14:textId="33570553" w:rsidR="005220B4" w:rsidRPr="00C40123" w:rsidRDefault="00C40123" w:rsidP="00974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0,1</m:t>
                </m:r>
              </m:oMath>
            </m:oMathPara>
          </w:p>
        </w:tc>
      </w:tr>
      <w:tr w:rsidR="00B437BF" w:rsidRPr="008537FF" w14:paraId="594944EC" w14:textId="77777777" w:rsidTr="00F1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60DA" w14:textId="77777777" w:rsidR="00B437BF" w:rsidRDefault="00290584" w:rsidP="00D630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5C30" w14:textId="77777777" w:rsidR="00B437BF" w:rsidRDefault="00B437BF" w:rsidP="00D630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Электроэнергия на технологические цели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AB33" w14:textId="5350DFCD" w:rsidR="00B437BF" w:rsidRDefault="00176C2E" w:rsidP="00046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992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B6D8" w14:textId="3F0E957A" w:rsidR="00AB412A" w:rsidRPr="00C40123" w:rsidRDefault="00C40123" w:rsidP="00C71E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1</m:t>
                </m:r>
              </m:oMath>
            </m:oMathPara>
          </w:p>
        </w:tc>
      </w:tr>
      <w:tr w:rsidR="005220B4" w:rsidRPr="008537FF" w14:paraId="6BEEA7BC" w14:textId="77777777" w:rsidTr="00F1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045F" w14:textId="77777777" w:rsidR="005220B4" w:rsidRPr="00D01B8E" w:rsidRDefault="00290584" w:rsidP="00D630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AD45" w14:textId="77777777" w:rsidR="005220B4" w:rsidRPr="00D01B8E" w:rsidRDefault="005220B4" w:rsidP="00D630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D01B8E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Заработная плата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F42D" w14:textId="14FD0C81" w:rsidR="005220B4" w:rsidRPr="008537FF" w:rsidRDefault="00135B2C" w:rsidP="00670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1 369 056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4075" w14:textId="1B9EF93D" w:rsidR="005220B4" w:rsidRPr="00C40123" w:rsidRDefault="00C40123" w:rsidP="006156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61,5</m:t>
                </m:r>
              </m:oMath>
            </m:oMathPara>
          </w:p>
        </w:tc>
      </w:tr>
      <w:tr w:rsidR="002D7C00" w:rsidRPr="008537FF" w14:paraId="1BAC5225" w14:textId="77777777" w:rsidTr="00F1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D254" w14:textId="77777777" w:rsidR="002D7C00" w:rsidRPr="00D01B8E" w:rsidRDefault="00290584" w:rsidP="00D630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C43F" w14:textId="77777777" w:rsidR="002D7C00" w:rsidRPr="00D01B8E" w:rsidRDefault="002D7C00" w:rsidP="002D7C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Внебюджетные фонды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75A9" w14:textId="175A2F01" w:rsidR="002D7C00" w:rsidRDefault="00176C2E" w:rsidP="002D7C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413 455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A6E4" w14:textId="5DE25302" w:rsidR="002D7C00" w:rsidRPr="00C40123" w:rsidRDefault="00C40123" w:rsidP="009F55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18,6</m:t>
                </m:r>
              </m:oMath>
            </m:oMathPara>
          </w:p>
        </w:tc>
      </w:tr>
      <w:tr w:rsidR="000461C1" w:rsidRPr="008537FF" w14:paraId="29083CF8" w14:textId="77777777" w:rsidTr="00F1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1CB3" w14:textId="77777777" w:rsidR="000461C1" w:rsidRPr="00D01B8E" w:rsidRDefault="00290584" w:rsidP="00046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CEE7" w14:textId="77777777" w:rsidR="000461C1" w:rsidRPr="00D01B8E" w:rsidRDefault="000461C1" w:rsidP="00046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D01B8E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Накладные расходы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3F86" w14:textId="1EBEB7A8" w:rsidR="000461C1" w:rsidRPr="008537FF" w:rsidRDefault="00176C2E" w:rsidP="00046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76C2E">
              <w:rPr>
                <w:rFonts w:ascii="Times New Roman" w:hAnsi="Times New Roman" w:cs="Times New Roman"/>
                <w:iCs/>
                <w:sz w:val="28"/>
                <w:szCs w:val="28"/>
              </w:rPr>
              <w:t>410 717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B5B9" w14:textId="603EEF8F" w:rsidR="000461C1" w:rsidRPr="00C40123" w:rsidRDefault="00AB412A" w:rsidP="00046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8,4</m:t>
                </m:r>
              </m:oMath>
            </m:oMathPara>
          </w:p>
        </w:tc>
      </w:tr>
      <w:tr w:rsidR="005220B4" w:rsidRPr="008537FF" w14:paraId="08EA14F0" w14:textId="77777777" w:rsidTr="00F1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C9DD" w14:textId="77777777" w:rsidR="005220B4" w:rsidRPr="00D01B8E" w:rsidRDefault="00290584" w:rsidP="00D630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FFF8" w14:textId="77777777" w:rsidR="005220B4" w:rsidRPr="00290584" w:rsidRDefault="00290584" w:rsidP="00D630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Амортизационные отчисления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C163" w14:textId="378EFCF4" w:rsidR="005220B4" w:rsidRPr="008537FF" w:rsidRDefault="00AB412A" w:rsidP="002C3B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29 791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A2D9" w14:textId="69791D09" w:rsidR="005220B4" w:rsidRPr="00C40123" w:rsidRDefault="00AB412A" w:rsidP="00974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1,3</m:t>
                </m:r>
              </m:oMath>
            </m:oMathPara>
          </w:p>
        </w:tc>
      </w:tr>
      <w:tr w:rsidR="005220B4" w:rsidRPr="008537FF" w14:paraId="4AACAA82" w14:textId="77777777" w:rsidTr="00F15264">
        <w:trPr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E4DA" w14:textId="77777777" w:rsidR="005220B4" w:rsidRPr="00D01B8E" w:rsidRDefault="004249D6" w:rsidP="004249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Итого: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325E" w14:textId="682D8730" w:rsidR="005220B4" w:rsidRPr="008537FF" w:rsidRDefault="00C40123" w:rsidP="00974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2 227 011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42AC" w14:textId="77C21F53" w:rsidR="005220B4" w:rsidRPr="00AB412A" w:rsidRDefault="005220B4" w:rsidP="00C71E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eastAsia="ru-RU"/>
              </w:rPr>
            </w:pPr>
            <w:r w:rsidRPr="00AB412A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eastAsia="ru-RU"/>
              </w:rPr>
              <w:t>100</w:t>
            </w:r>
            <w:r w:rsidR="00AB412A" w:rsidRPr="00AB412A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eastAsia="ru-RU"/>
              </w:rPr>
              <w:t>,00</w:t>
            </w:r>
          </w:p>
        </w:tc>
      </w:tr>
    </w:tbl>
    <w:p w14:paraId="1B9E5525" w14:textId="77777777" w:rsidR="00661E98" w:rsidRDefault="00661E98" w:rsidP="00611278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69026" w14:textId="32391E79" w:rsidR="0018450D" w:rsidRDefault="005220B4" w:rsidP="0018450D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</w:pPr>
      <w:r w:rsidRPr="00D01B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 </w:t>
      </w:r>
      <w:r w:rsidRPr="00D01B8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01B8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_Ref183601759 \h  \* MERGEFORMAT </w:instrText>
      </w:r>
      <w:r w:rsidRPr="00D01B8E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Pr="00D01B8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214582" w:rsidRPr="0093743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14582">
        <w:rPr>
          <w:rFonts w:ascii="Times New Roman" w:hAnsi="Times New Roman" w:cs="Times New Roman"/>
          <w:noProof/>
          <w:sz w:val="28"/>
          <w:szCs w:val="28"/>
        </w:rPr>
        <w:t>1.10</w:t>
      </w:r>
      <w:r w:rsidR="00214582" w:rsidRPr="0093743C">
        <w:rPr>
          <w:rFonts w:ascii="Times New Roman" w:hAnsi="Times New Roman" w:cs="Times New Roman"/>
          <w:noProof/>
          <w:sz w:val="28"/>
          <w:szCs w:val="28"/>
        </w:rPr>
        <w:noBreakHyphen/>
      </w:r>
      <w:r w:rsidR="00214582" w:rsidRPr="00214582">
        <w:rPr>
          <w:rFonts w:ascii="Times New Roman" w:hAnsi="Times New Roman" w:cs="Times New Roman"/>
          <w:noProof/>
          <w:sz w:val="28"/>
          <w:szCs w:val="28"/>
        </w:rPr>
        <w:t>1</w:t>
      </w:r>
      <w:r w:rsidR="00214582" w:rsidRPr="0093743C">
        <w:rPr>
          <w:rFonts w:ascii="Times New Roman" w:hAnsi="Times New Roman" w:cs="Times New Roman"/>
          <w:sz w:val="28"/>
          <w:szCs w:val="28"/>
        </w:rPr>
        <w:t xml:space="preserve"> Смета затрат</w:t>
      </w:r>
      <w:r w:rsidRPr="00D01B8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D01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следует, </w:t>
      </w:r>
      <w:r w:rsidR="00661E98" w:rsidRPr="00661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себестоимость проведения работ составляет </w:t>
      </w:r>
      <w:r w:rsidR="00C40123" w:rsidRPr="00C40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2 227</w:t>
      </w:r>
      <w:r w:rsidR="00C40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40123" w:rsidRPr="00C40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011</w:t>
      </w:r>
      <w:r w:rsidR="00C40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61E98" w:rsidRPr="001845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рубля</w:t>
      </w:r>
      <w:r w:rsidR="00661E98" w:rsidRPr="00661E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8450D" w:rsidRPr="0018450D">
        <w:t xml:space="preserve"> </w:t>
      </w:r>
      <w:r w:rsidR="0018450D" w:rsidRPr="00184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доля затрат приходится на </w:t>
      </w:r>
      <w:r w:rsidR="0018450D" w:rsidRPr="001845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заработную плату специалистов</w:t>
      </w:r>
      <w:r w:rsidR="0018450D" w:rsidRPr="00184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составляет </w:t>
      </w:r>
      <w:r w:rsidR="00C40123" w:rsidRPr="00C40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61,5</w:t>
      </w:r>
      <w:r w:rsidR="0018450D" w:rsidRPr="00C40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%</w:t>
      </w:r>
      <w:r w:rsidR="0018450D" w:rsidRPr="00184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общей суммы. Это обусловлено необходимостью привлечения высококвалифицированных специалистов, чей труд требует достойной оплаты. Помимо этого, значительные затраты связаны с использованием качественного оборудования, что способствует повышению эффективности работ, а также обеспечивает долговечность и надежность конечного продукта.</w:t>
      </w:r>
      <w:r w:rsidRPr="00D01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9F576D" w14:textId="0A6BB976" w:rsidR="003547CC" w:rsidRPr="003547CC" w:rsidRDefault="004249D6" w:rsidP="00003940">
      <w:pPr>
        <w:pStyle w:val="a3"/>
        <w:numPr>
          <w:ilvl w:val="1"/>
          <w:numId w:val="1"/>
        </w:num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6"/>
        </w:rPr>
        <w:t>Вывод</w:t>
      </w:r>
    </w:p>
    <w:p w14:paraId="618517A4" w14:textId="77777777" w:rsidR="0018450D" w:rsidRPr="0018450D" w:rsidRDefault="0018450D" w:rsidP="0018450D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50D">
        <w:rPr>
          <w:rFonts w:ascii="Times New Roman" w:hAnsi="Times New Roman" w:cs="Times New Roman"/>
          <w:sz w:val="28"/>
          <w:szCs w:val="28"/>
        </w:rPr>
        <w:t>Разработанная система эргономической оценки кабины самолета на основе теста психомоторной бдительности (PVT) и методики NASA-TLX обладает следующими преимуществами:</w:t>
      </w:r>
    </w:p>
    <w:p w14:paraId="49E8CFE9" w14:textId="1852E6FB" w:rsidR="0018450D" w:rsidRPr="0018450D" w:rsidRDefault="0018450D" w:rsidP="0018450D">
      <w:pPr>
        <w:widowControl w:val="0"/>
        <w:numPr>
          <w:ilvl w:val="0"/>
          <w:numId w:val="23"/>
        </w:numPr>
        <w:tabs>
          <w:tab w:val="clear" w:pos="720"/>
        </w:tabs>
        <w:autoSpaceDE w:val="0"/>
        <w:autoSpaceDN w:val="0"/>
        <w:adjustRightInd w:val="0"/>
        <w:spacing w:before="24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8450D">
        <w:rPr>
          <w:rFonts w:ascii="Times New Roman" w:hAnsi="Times New Roman" w:cs="Times New Roman"/>
          <w:b/>
          <w:bCs/>
          <w:sz w:val="28"/>
          <w:szCs w:val="28"/>
        </w:rPr>
        <w:t>Оптимизация условий труда пилотов</w:t>
      </w:r>
      <w:r w:rsidRPr="0018450D">
        <w:rPr>
          <w:rFonts w:ascii="Times New Roman" w:hAnsi="Times New Roman" w:cs="Times New Roman"/>
          <w:sz w:val="28"/>
          <w:szCs w:val="28"/>
        </w:rPr>
        <w:t xml:space="preserve"> позволяет снизить психофизиологическую нагрузку за счет выявления и устранения эргономических недостатков в кабине самолета. Это способствует повышению производительности пилотов и сокращению времени на выполнение задач на </w:t>
      </w:r>
      <w:r w:rsidR="00B53D00" w:rsidRPr="0018450D">
        <w:rPr>
          <w:rFonts w:ascii="Times New Roman" w:hAnsi="Times New Roman" w:cs="Times New Roman"/>
          <w:b/>
          <w:bCs/>
          <w:sz w:val="28"/>
          <w:szCs w:val="28"/>
        </w:rPr>
        <w:t>10–15</w:t>
      </w:r>
      <w:r w:rsidRPr="0018450D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18450D">
        <w:rPr>
          <w:rFonts w:ascii="Times New Roman" w:hAnsi="Times New Roman" w:cs="Times New Roman"/>
          <w:sz w:val="28"/>
          <w:szCs w:val="28"/>
        </w:rPr>
        <w:t xml:space="preserve">. Если в среднем стоимость работы экипажа составляет </w:t>
      </w:r>
      <w:r w:rsidRPr="0018450D">
        <w:rPr>
          <w:rFonts w:ascii="Times New Roman" w:hAnsi="Times New Roman" w:cs="Times New Roman"/>
          <w:b/>
          <w:bCs/>
          <w:sz w:val="28"/>
          <w:szCs w:val="28"/>
        </w:rPr>
        <w:t>3 000 000 рублей в год</w:t>
      </w:r>
      <w:r w:rsidRPr="0018450D">
        <w:rPr>
          <w:rFonts w:ascii="Times New Roman" w:hAnsi="Times New Roman" w:cs="Times New Roman"/>
          <w:sz w:val="28"/>
          <w:szCs w:val="28"/>
        </w:rPr>
        <w:t xml:space="preserve">, улучшение условий труда позволит сэкономить </w:t>
      </w:r>
      <w:r w:rsidRPr="0018450D">
        <w:rPr>
          <w:rFonts w:ascii="Times New Roman" w:hAnsi="Times New Roman" w:cs="Times New Roman"/>
          <w:b/>
          <w:bCs/>
          <w:sz w:val="28"/>
          <w:szCs w:val="28"/>
        </w:rPr>
        <w:t>300 000–450 000 рублей</w:t>
      </w:r>
      <w:r w:rsidRPr="0018450D">
        <w:rPr>
          <w:rFonts w:ascii="Times New Roman" w:hAnsi="Times New Roman" w:cs="Times New Roman"/>
          <w:sz w:val="28"/>
          <w:szCs w:val="28"/>
        </w:rPr>
        <w:t xml:space="preserve"> ежегодно.</w:t>
      </w:r>
    </w:p>
    <w:p w14:paraId="037CF59D" w14:textId="4915D9AB" w:rsidR="0018450D" w:rsidRPr="0018450D" w:rsidRDefault="0018450D" w:rsidP="0018450D">
      <w:pPr>
        <w:widowControl w:val="0"/>
        <w:numPr>
          <w:ilvl w:val="0"/>
          <w:numId w:val="23"/>
        </w:numPr>
        <w:tabs>
          <w:tab w:val="clear" w:pos="720"/>
        </w:tabs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50D">
        <w:rPr>
          <w:rFonts w:ascii="Times New Roman" w:hAnsi="Times New Roman" w:cs="Times New Roman"/>
          <w:b/>
          <w:bCs/>
          <w:sz w:val="28"/>
          <w:szCs w:val="28"/>
        </w:rPr>
        <w:t>Снижение рисков, связанных с человеческим фактором</w:t>
      </w:r>
      <w:r w:rsidRPr="0018450D">
        <w:rPr>
          <w:rFonts w:ascii="Times New Roman" w:hAnsi="Times New Roman" w:cs="Times New Roman"/>
          <w:sz w:val="28"/>
          <w:szCs w:val="28"/>
        </w:rPr>
        <w:t xml:space="preserve">, достигается за счет уменьшения утомляемости и повышения концентрации пилотов на критически важных задачах. Это способствует снижению числа инцидентов и аварий на </w:t>
      </w:r>
      <w:r w:rsidR="00B53D00" w:rsidRPr="0018450D">
        <w:rPr>
          <w:rFonts w:ascii="Times New Roman" w:hAnsi="Times New Roman" w:cs="Times New Roman"/>
          <w:b/>
          <w:bCs/>
          <w:sz w:val="28"/>
          <w:szCs w:val="28"/>
        </w:rPr>
        <w:t>8–12</w:t>
      </w:r>
      <w:r w:rsidRPr="0018450D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18450D">
        <w:rPr>
          <w:rFonts w:ascii="Times New Roman" w:hAnsi="Times New Roman" w:cs="Times New Roman"/>
          <w:sz w:val="28"/>
          <w:szCs w:val="28"/>
        </w:rPr>
        <w:t xml:space="preserve">. При страховых расходах в размере </w:t>
      </w:r>
      <w:r w:rsidRPr="0018450D">
        <w:rPr>
          <w:rFonts w:ascii="Times New Roman" w:hAnsi="Times New Roman" w:cs="Times New Roman"/>
          <w:b/>
          <w:bCs/>
          <w:sz w:val="28"/>
          <w:szCs w:val="28"/>
        </w:rPr>
        <w:t>12 000 000 рублей в год</w:t>
      </w:r>
      <w:r w:rsidRPr="0018450D">
        <w:rPr>
          <w:rFonts w:ascii="Times New Roman" w:hAnsi="Times New Roman" w:cs="Times New Roman"/>
          <w:sz w:val="28"/>
          <w:szCs w:val="28"/>
        </w:rPr>
        <w:t xml:space="preserve">, экономия может составить </w:t>
      </w:r>
      <w:r w:rsidRPr="0018450D">
        <w:rPr>
          <w:rFonts w:ascii="Times New Roman" w:hAnsi="Times New Roman" w:cs="Times New Roman"/>
          <w:b/>
          <w:bCs/>
          <w:sz w:val="28"/>
          <w:szCs w:val="28"/>
        </w:rPr>
        <w:t>960 000–1 440 000 рублей</w:t>
      </w:r>
      <w:r w:rsidRPr="0018450D">
        <w:rPr>
          <w:rFonts w:ascii="Times New Roman" w:hAnsi="Times New Roman" w:cs="Times New Roman"/>
          <w:sz w:val="28"/>
          <w:szCs w:val="28"/>
        </w:rPr>
        <w:t xml:space="preserve"> ежегодно.</w:t>
      </w:r>
    </w:p>
    <w:p w14:paraId="6BE744F3" w14:textId="798DDBAC" w:rsidR="0018450D" w:rsidRPr="0018450D" w:rsidRDefault="0018450D" w:rsidP="0018450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5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Повышение долговечности оборудования</w:t>
      </w:r>
      <w:r w:rsidRPr="0018450D">
        <w:rPr>
          <w:rFonts w:ascii="Times New Roman" w:hAnsi="Times New Roman" w:cs="Times New Roman"/>
          <w:sz w:val="28"/>
          <w:szCs w:val="28"/>
        </w:rPr>
        <w:t xml:space="preserve"> благодаря более комфортным условиям работы пилотов, что позволяет сократить износ систем и необходимость частого обслуживания на </w:t>
      </w:r>
      <w:r w:rsidR="00B53D00" w:rsidRPr="0018450D">
        <w:rPr>
          <w:rFonts w:ascii="Times New Roman" w:hAnsi="Times New Roman" w:cs="Times New Roman"/>
          <w:b/>
          <w:bCs/>
          <w:sz w:val="28"/>
          <w:szCs w:val="28"/>
        </w:rPr>
        <w:t>5–7</w:t>
      </w:r>
      <w:r w:rsidRPr="0018450D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18450D">
        <w:rPr>
          <w:rFonts w:ascii="Times New Roman" w:hAnsi="Times New Roman" w:cs="Times New Roman"/>
          <w:sz w:val="28"/>
          <w:szCs w:val="28"/>
        </w:rPr>
        <w:t xml:space="preserve">. Если годовые затраты на обслуживание составляют </w:t>
      </w:r>
      <w:r w:rsidRPr="0018450D">
        <w:rPr>
          <w:rFonts w:ascii="Times New Roman" w:hAnsi="Times New Roman" w:cs="Times New Roman"/>
          <w:b/>
          <w:bCs/>
          <w:sz w:val="28"/>
          <w:szCs w:val="28"/>
        </w:rPr>
        <w:t>4 000 000 рублей</w:t>
      </w:r>
      <w:r w:rsidRPr="0018450D">
        <w:rPr>
          <w:rFonts w:ascii="Times New Roman" w:hAnsi="Times New Roman" w:cs="Times New Roman"/>
          <w:sz w:val="28"/>
          <w:szCs w:val="28"/>
        </w:rPr>
        <w:t xml:space="preserve">, экономия может достигнуть </w:t>
      </w:r>
      <w:r w:rsidRPr="0018450D">
        <w:rPr>
          <w:rFonts w:ascii="Times New Roman" w:hAnsi="Times New Roman" w:cs="Times New Roman"/>
          <w:b/>
          <w:bCs/>
          <w:sz w:val="28"/>
          <w:szCs w:val="28"/>
        </w:rPr>
        <w:t>200 000–280 000 рублей</w:t>
      </w:r>
      <w:r w:rsidRPr="0018450D">
        <w:rPr>
          <w:rFonts w:ascii="Times New Roman" w:hAnsi="Times New Roman" w:cs="Times New Roman"/>
          <w:sz w:val="28"/>
          <w:szCs w:val="28"/>
        </w:rPr>
        <w:t>.</w:t>
      </w:r>
    </w:p>
    <w:p w14:paraId="224D11F8" w14:textId="77777777" w:rsidR="0018450D" w:rsidRPr="0018450D" w:rsidRDefault="0018450D" w:rsidP="0018450D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50D">
        <w:rPr>
          <w:rFonts w:ascii="Times New Roman" w:hAnsi="Times New Roman" w:cs="Times New Roman"/>
          <w:sz w:val="28"/>
          <w:szCs w:val="28"/>
        </w:rPr>
        <w:t>Таким образом, внедрение системы эргономической оценки не только способствует обеспечению безопасных условий труда, но и позволяет достичь значительного экономического эффекта за счет оптимизации времени работы, снижения числа инцидентов и уменьшения затрат на обслуживание оборудования.</w:t>
      </w:r>
    </w:p>
    <w:p w14:paraId="4E2E3BA3" w14:textId="7583EF6D" w:rsidR="00AD2C16" w:rsidRPr="00CF51A9" w:rsidRDefault="00AD2C16" w:rsidP="0018450D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D2C16" w:rsidRPr="00CF51A9"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7C16F" w14:textId="77777777" w:rsidR="008F0973" w:rsidRDefault="008F0973" w:rsidP="00CF5844">
      <w:pPr>
        <w:spacing w:after="0" w:line="240" w:lineRule="auto"/>
      </w:pPr>
      <w:r>
        <w:separator/>
      </w:r>
    </w:p>
  </w:endnote>
  <w:endnote w:type="continuationSeparator" w:id="0">
    <w:p w14:paraId="490AFE9A" w14:textId="77777777" w:rsidR="008F0973" w:rsidRDefault="008F0973" w:rsidP="00CF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614875406"/>
      <w:docPartObj>
        <w:docPartGallery w:val="Page Numbers (Bottom of Page)"/>
        <w:docPartUnique/>
      </w:docPartObj>
    </w:sdtPr>
    <w:sdtContent>
      <w:p w14:paraId="3F723BFE" w14:textId="77777777" w:rsidR="00EF1805" w:rsidRPr="00CF5844" w:rsidRDefault="00EF1805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CF5844">
          <w:rPr>
            <w:rFonts w:ascii="Times New Roman" w:hAnsi="Times New Roman" w:cs="Times New Roman"/>
            <w:sz w:val="24"/>
          </w:rPr>
          <w:fldChar w:fldCharType="begin"/>
        </w:r>
        <w:r w:rsidRPr="00CF5844">
          <w:rPr>
            <w:rFonts w:ascii="Times New Roman" w:hAnsi="Times New Roman" w:cs="Times New Roman"/>
            <w:sz w:val="24"/>
          </w:rPr>
          <w:instrText>PAGE   \* MERGEFORMAT</w:instrText>
        </w:r>
        <w:r w:rsidRPr="00CF5844">
          <w:rPr>
            <w:rFonts w:ascii="Times New Roman" w:hAnsi="Times New Roman" w:cs="Times New Roman"/>
            <w:sz w:val="24"/>
          </w:rPr>
          <w:fldChar w:fldCharType="separate"/>
        </w:r>
        <w:r w:rsidR="004873BD">
          <w:rPr>
            <w:rFonts w:ascii="Times New Roman" w:hAnsi="Times New Roman" w:cs="Times New Roman"/>
            <w:noProof/>
            <w:sz w:val="24"/>
          </w:rPr>
          <w:t>14</w:t>
        </w:r>
        <w:r w:rsidRPr="00CF584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C745BE3" w14:textId="77777777" w:rsidR="00EF1805" w:rsidRDefault="00EF18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68248" w14:textId="77777777" w:rsidR="008F0973" w:rsidRDefault="008F0973" w:rsidP="00CF5844">
      <w:pPr>
        <w:spacing w:after="0" w:line="240" w:lineRule="auto"/>
      </w:pPr>
      <w:r>
        <w:separator/>
      </w:r>
    </w:p>
  </w:footnote>
  <w:footnote w:type="continuationSeparator" w:id="0">
    <w:p w14:paraId="5CB82AEA" w14:textId="77777777" w:rsidR="008F0973" w:rsidRDefault="008F0973" w:rsidP="00CF5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609"/>
    <w:multiLevelType w:val="hybridMultilevel"/>
    <w:tmpl w:val="F64ED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62A2"/>
    <w:multiLevelType w:val="hybridMultilevel"/>
    <w:tmpl w:val="4B74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D0554"/>
    <w:multiLevelType w:val="hybridMultilevel"/>
    <w:tmpl w:val="4CC6E0D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B766DD9"/>
    <w:multiLevelType w:val="multilevel"/>
    <w:tmpl w:val="1A6640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0FD17520"/>
    <w:multiLevelType w:val="hybridMultilevel"/>
    <w:tmpl w:val="CB3AF67A"/>
    <w:lvl w:ilvl="0" w:tplc="C90C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406107"/>
    <w:multiLevelType w:val="hybridMultilevel"/>
    <w:tmpl w:val="3E2EC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302EC"/>
    <w:multiLevelType w:val="hybridMultilevel"/>
    <w:tmpl w:val="74402AE0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B4228"/>
    <w:multiLevelType w:val="hybridMultilevel"/>
    <w:tmpl w:val="95209B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3B35099"/>
    <w:multiLevelType w:val="hybridMultilevel"/>
    <w:tmpl w:val="A5B4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92EF4"/>
    <w:multiLevelType w:val="hybridMultilevel"/>
    <w:tmpl w:val="F2729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915AF2"/>
    <w:multiLevelType w:val="hybridMultilevel"/>
    <w:tmpl w:val="7AD267AA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D23E8"/>
    <w:multiLevelType w:val="multilevel"/>
    <w:tmpl w:val="576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D476B"/>
    <w:multiLevelType w:val="hybridMultilevel"/>
    <w:tmpl w:val="09A2E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AD06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876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204D1"/>
    <w:multiLevelType w:val="hybridMultilevel"/>
    <w:tmpl w:val="058E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E5F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CC66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F7509D"/>
    <w:multiLevelType w:val="hybridMultilevel"/>
    <w:tmpl w:val="C158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370D5"/>
    <w:multiLevelType w:val="hybridMultilevel"/>
    <w:tmpl w:val="CA9C446A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970FE6"/>
    <w:multiLevelType w:val="hybridMultilevel"/>
    <w:tmpl w:val="1D66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25579"/>
    <w:multiLevelType w:val="hybridMultilevel"/>
    <w:tmpl w:val="B02AC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F0F16"/>
    <w:multiLevelType w:val="multilevel"/>
    <w:tmpl w:val="504004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1887067">
    <w:abstractNumId w:val="14"/>
  </w:num>
  <w:num w:numId="2" w16cid:durableId="596255101">
    <w:abstractNumId w:val="10"/>
  </w:num>
  <w:num w:numId="3" w16cid:durableId="954794275">
    <w:abstractNumId w:val="6"/>
  </w:num>
  <w:num w:numId="4" w16cid:durableId="1597523014">
    <w:abstractNumId w:val="13"/>
  </w:num>
  <w:num w:numId="5" w16cid:durableId="807556426">
    <w:abstractNumId w:val="19"/>
  </w:num>
  <w:num w:numId="6" w16cid:durableId="1056122861">
    <w:abstractNumId w:val="1"/>
  </w:num>
  <w:num w:numId="7" w16cid:durableId="1154104065">
    <w:abstractNumId w:val="22"/>
  </w:num>
  <w:num w:numId="8" w16cid:durableId="343676371">
    <w:abstractNumId w:val="17"/>
  </w:num>
  <w:num w:numId="9" w16cid:durableId="778259247">
    <w:abstractNumId w:val="5"/>
  </w:num>
  <w:num w:numId="10" w16cid:durableId="732243219">
    <w:abstractNumId w:val="16"/>
  </w:num>
  <w:num w:numId="11" w16cid:durableId="1186869082">
    <w:abstractNumId w:val="3"/>
  </w:num>
  <w:num w:numId="12" w16cid:durableId="863710376">
    <w:abstractNumId w:val="0"/>
  </w:num>
  <w:num w:numId="13" w16cid:durableId="1338072559">
    <w:abstractNumId w:val="4"/>
  </w:num>
  <w:num w:numId="14" w16cid:durableId="1121530152">
    <w:abstractNumId w:val="8"/>
  </w:num>
  <w:num w:numId="15" w16cid:durableId="1046101721">
    <w:abstractNumId w:val="7"/>
  </w:num>
  <w:num w:numId="16" w16cid:durableId="1353796966">
    <w:abstractNumId w:val="2"/>
  </w:num>
  <w:num w:numId="17" w16cid:durableId="664822538">
    <w:abstractNumId w:val="9"/>
  </w:num>
  <w:num w:numId="18" w16cid:durableId="233319988">
    <w:abstractNumId w:val="12"/>
  </w:num>
  <w:num w:numId="19" w16cid:durableId="1537082743">
    <w:abstractNumId w:val="20"/>
  </w:num>
  <w:num w:numId="20" w16cid:durableId="776215237">
    <w:abstractNumId w:val="15"/>
  </w:num>
  <w:num w:numId="21" w16cid:durableId="496533424">
    <w:abstractNumId w:val="18"/>
  </w:num>
  <w:num w:numId="22" w16cid:durableId="2038309445">
    <w:abstractNumId w:val="21"/>
  </w:num>
  <w:num w:numId="23" w16cid:durableId="659541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4B"/>
    <w:rsid w:val="00003940"/>
    <w:rsid w:val="00004858"/>
    <w:rsid w:val="00014D2F"/>
    <w:rsid w:val="00016F0C"/>
    <w:rsid w:val="00025091"/>
    <w:rsid w:val="00033065"/>
    <w:rsid w:val="000425D3"/>
    <w:rsid w:val="000443C4"/>
    <w:rsid w:val="000461C1"/>
    <w:rsid w:val="00061756"/>
    <w:rsid w:val="00076FF3"/>
    <w:rsid w:val="0009637E"/>
    <w:rsid w:val="000C13C4"/>
    <w:rsid w:val="000E4C1D"/>
    <w:rsid w:val="001045FC"/>
    <w:rsid w:val="0010798F"/>
    <w:rsid w:val="001108B1"/>
    <w:rsid w:val="001218D9"/>
    <w:rsid w:val="00122EB3"/>
    <w:rsid w:val="00124438"/>
    <w:rsid w:val="00135B2C"/>
    <w:rsid w:val="00173742"/>
    <w:rsid w:val="00176C2E"/>
    <w:rsid w:val="0018450D"/>
    <w:rsid w:val="00184B1F"/>
    <w:rsid w:val="00186468"/>
    <w:rsid w:val="001D0C33"/>
    <w:rsid w:val="001D2268"/>
    <w:rsid w:val="002002A6"/>
    <w:rsid w:val="00210A79"/>
    <w:rsid w:val="00211F7E"/>
    <w:rsid w:val="00214582"/>
    <w:rsid w:val="0022314A"/>
    <w:rsid w:val="002532BD"/>
    <w:rsid w:val="00273EAA"/>
    <w:rsid w:val="002807B0"/>
    <w:rsid w:val="00290584"/>
    <w:rsid w:val="002B00B4"/>
    <w:rsid w:val="002C3BD7"/>
    <w:rsid w:val="002D376C"/>
    <w:rsid w:val="002D608A"/>
    <w:rsid w:val="002D637B"/>
    <w:rsid w:val="002D754B"/>
    <w:rsid w:val="002D7C00"/>
    <w:rsid w:val="00300296"/>
    <w:rsid w:val="00312620"/>
    <w:rsid w:val="00315F22"/>
    <w:rsid w:val="0032238E"/>
    <w:rsid w:val="0034177F"/>
    <w:rsid w:val="00350B79"/>
    <w:rsid w:val="003547CC"/>
    <w:rsid w:val="003841FB"/>
    <w:rsid w:val="00393A0B"/>
    <w:rsid w:val="003A65AA"/>
    <w:rsid w:val="003B5E22"/>
    <w:rsid w:val="003D7E2D"/>
    <w:rsid w:val="003E3309"/>
    <w:rsid w:val="00405939"/>
    <w:rsid w:val="00406494"/>
    <w:rsid w:val="00417595"/>
    <w:rsid w:val="00422220"/>
    <w:rsid w:val="004249D6"/>
    <w:rsid w:val="00424E15"/>
    <w:rsid w:val="0043032D"/>
    <w:rsid w:val="0045727E"/>
    <w:rsid w:val="004873BD"/>
    <w:rsid w:val="00495070"/>
    <w:rsid w:val="004A5AF1"/>
    <w:rsid w:val="004C6DEE"/>
    <w:rsid w:val="00502537"/>
    <w:rsid w:val="00505251"/>
    <w:rsid w:val="005220B4"/>
    <w:rsid w:val="005310E2"/>
    <w:rsid w:val="00537150"/>
    <w:rsid w:val="00594003"/>
    <w:rsid w:val="005B2CD4"/>
    <w:rsid w:val="005B3578"/>
    <w:rsid w:val="005C23C6"/>
    <w:rsid w:val="005C3197"/>
    <w:rsid w:val="005E2FB6"/>
    <w:rsid w:val="005E5BD6"/>
    <w:rsid w:val="005F2AA3"/>
    <w:rsid w:val="0060556B"/>
    <w:rsid w:val="00607200"/>
    <w:rsid w:val="00611278"/>
    <w:rsid w:val="00615667"/>
    <w:rsid w:val="006263C4"/>
    <w:rsid w:val="00661E98"/>
    <w:rsid w:val="00667F1D"/>
    <w:rsid w:val="00670E00"/>
    <w:rsid w:val="00684B91"/>
    <w:rsid w:val="00691610"/>
    <w:rsid w:val="006B76E0"/>
    <w:rsid w:val="00756683"/>
    <w:rsid w:val="00756EBA"/>
    <w:rsid w:val="0076491F"/>
    <w:rsid w:val="00766273"/>
    <w:rsid w:val="0076707B"/>
    <w:rsid w:val="007A08DC"/>
    <w:rsid w:val="007A4AF7"/>
    <w:rsid w:val="007C1921"/>
    <w:rsid w:val="007D1DA7"/>
    <w:rsid w:val="007D42FE"/>
    <w:rsid w:val="007F1791"/>
    <w:rsid w:val="007F1EF2"/>
    <w:rsid w:val="00824C90"/>
    <w:rsid w:val="00855623"/>
    <w:rsid w:val="008D4F3C"/>
    <w:rsid w:val="008D6CCD"/>
    <w:rsid w:val="008F0973"/>
    <w:rsid w:val="00912C7D"/>
    <w:rsid w:val="00930550"/>
    <w:rsid w:val="009327CE"/>
    <w:rsid w:val="00944CBF"/>
    <w:rsid w:val="0097439E"/>
    <w:rsid w:val="00996D82"/>
    <w:rsid w:val="009A2C0A"/>
    <w:rsid w:val="009A2EA5"/>
    <w:rsid w:val="009F55C7"/>
    <w:rsid w:val="00A14E68"/>
    <w:rsid w:val="00A16155"/>
    <w:rsid w:val="00A318AF"/>
    <w:rsid w:val="00AA4C53"/>
    <w:rsid w:val="00AB412A"/>
    <w:rsid w:val="00AD1DC5"/>
    <w:rsid w:val="00AD2C16"/>
    <w:rsid w:val="00B437BF"/>
    <w:rsid w:val="00B53174"/>
    <w:rsid w:val="00B53D00"/>
    <w:rsid w:val="00B823F0"/>
    <w:rsid w:val="00BA0881"/>
    <w:rsid w:val="00BA4D7F"/>
    <w:rsid w:val="00BD7C14"/>
    <w:rsid w:val="00C06A33"/>
    <w:rsid w:val="00C40123"/>
    <w:rsid w:val="00C71ED3"/>
    <w:rsid w:val="00C803E6"/>
    <w:rsid w:val="00C81E05"/>
    <w:rsid w:val="00C8234B"/>
    <w:rsid w:val="00C86BD1"/>
    <w:rsid w:val="00CB38D2"/>
    <w:rsid w:val="00CB6320"/>
    <w:rsid w:val="00CF51A9"/>
    <w:rsid w:val="00CF5844"/>
    <w:rsid w:val="00D01B8E"/>
    <w:rsid w:val="00D030F3"/>
    <w:rsid w:val="00D2487B"/>
    <w:rsid w:val="00D325D3"/>
    <w:rsid w:val="00D53735"/>
    <w:rsid w:val="00D62DC0"/>
    <w:rsid w:val="00D6304D"/>
    <w:rsid w:val="00D65117"/>
    <w:rsid w:val="00D82C90"/>
    <w:rsid w:val="00DA5480"/>
    <w:rsid w:val="00DB191D"/>
    <w:rsid w:val="00DE3EA1"/>
    <w:rsid w:val="00DF5E8D"/>
    <w:rsid w:val="00E03854"/>
    <w:rsid w:val="00E03C5D"/>
    <w:rsid w:val="00E0772E"/>
    <w:rsid w:val="00E91FBF"/>
    <w:rsid w:val="00EA108F"/>
    <w:rsid w:val="00EF1805"/>
    <w:rsid w:val="00EF617C"/>
    <w:rsid w:val="00F15264"/>
    <w:rsid w:val="00F30540"/>
    <w:rsid w:val="00F51D29"/>
    <w:rsid w:val="00F64624"/>
    <w:rsid w:val="00F66954"/>
    <w:rsid w:val="00F74A19"/>
    <w:rsid w:val="00F972BA"/>
    <w:rsid w:val="00FB5F75"/>
    <w:rsid w:val="00FE337D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DB08"/>
  <w15:chartTrackingRefBased/>
  <w15:docId w15:val="{580C6384-F9E7-40D8-A919-38925684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C5D"/>
  </w:style>
  <w:style w:type="paragraph" w:styleId="1">
    <w:name w:val="heading 1"/>
    <w:basedOn w:val="a"/>
    <w:next w:val="a"/>
    <w:link w:val="10"/>
    <w:uiPriority w:val="9"/>
    <w:qFormat/>
    <w:rsid w:val="00756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5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572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1045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4">
    <w:name w:val="Table Grid"/>
    <w:basedOn w:val="a1"/>
    <w:uiPriority w:val="39"/>
    <w:rsid w:val="0021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1D29"/>
    <w:pPr>
      <w:spacing w:after="200" w:line="240" w:lineRule="auto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8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5844"/>
  </w:style>
  <w:style w:type="paragraph" w:styleId="a8">
    <w:name w:val="footer"/>
    <w:basedOn w:val="a"/>
    <w:link w:val="a9"/>
    <w:uiPriority w:val="99"/>
    <w:unhideWhenUsed/>
    <w:rsid w:val="00CF58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5844"/>
  </w:style>
  <w:style w:type="table" w:customStyle="1" w:styleId="11">
    <w:name w:val="Сетка таблицы1"/>
    <w:basedOn w:val="a1"/>
    <w:next w:val="a4"/>
    <w:uiPriority w:val="39"/>
    <w:rsid w:val="00FB5F75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12"/>
    <w:uiPriority w:val="99"/>
    <w:semiHidden/>
    <w:unhideWhenUsed/>
    <w:rsid w:val="003547CC"/>
    <w:pPr>
      <w:spacing w:after="120" w:line="360" w:lineRule="auto"/>
      <w:ind w:firstLine="709"/>
      <w:jc w:val="both"/>
    </w:pPr>
  </w:style>
  <w:style w:type="character" w:customStyle="1" w:styleId="ab">
    <w:name w:val="Основной текст Знак"/>
    <w:basedOn w:val="a0"/>
    <w:uiPriority w:val="99"/>
    <w:semiHidden/>
    <w:rsid w:val="003547CC"/>
  </w:style>
  <w:style w:type="character" w:customStyle="1" w:styleId="12">
    <w:name w:val="Основной текст Знак1"/>
    <w:basedOn w:val="a0"/>
    <w:link w:val="aa"/>
    <w:uiPriority w:val="99"/>
    <w:semiHidden/>
    <w:rsid w:val="003547CC"/>
  </w:style>
  <w:style w:type="character" w:styleId="ac">
    <w:name w:val="Strong"/>
    <w:basedOn w:val="a0"/>
    <w:uiPriority w:val="22"/>
    <w:qFormat/>
    <w:rsid w:val="00F74A19"/>
    <w:rPr>
      <w:b/>
      <w:bCs/>
    </w:rPr>
  </w:style>
  <w:style w:type="character" w:styleId="ad">
    <w:name w:val="Placeholder Text"/>
    <w:basedOn w:val="a0"/>
    <w:uiPriority w:val="99"/>
    <w:semiHidden/>
    <w:rsid w:val="00A318AF"/>
    <w:rPr>
      <w:color w:val="808080"/>
    </w:rPr>
  </w:style>
  <w:style w:type="table" w:customStyle="1" w:styleId="-11">
    <w:name w:val="Таблица-сетка 1 светлая1"/>
    <w:basedOn w:val="a1"/>
    <w:uiPriority w:val="46"/>
    <w:rsid w:val="00684B9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оловок 3 Знак"/>
    <w:basedOn w:val="a0"/>
    <w:link w:val="3"/>
    <w:uiPriority w:val="9"/>
    <w:semiHidden/>
    <w:rsid w:val="00173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D79B-A640-4417-BD68-27F7E655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Екатерина Курнаева</cp:lastModifiedBy>
  <cp:revision>6</cp:revision>
  <cp:lastPrinted>2024-12-22T13:05:00Z</cp:lastPrinted>
  <dcterms:created xsi:type="dcterms:W3CDTF">2024-12-18T00:17:00Z</dcterms:created>
  <dcterms:modified xsi:type="dcterms:W3CDTF">2024-12-22T13:05:00Z</dcterms:modified>
</cp:coreProperties>
</file>