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01E0" w14:textId="77777777" w:rsidR="00052507" w:rsidRPr="005F3F5D" w:rsidRDefault="00052507" w:rsidP="00E91EC1">
      <w:pPr>
        <w:ind w:right="57"/>
        <w:rPr>
          <w:sz w:val="9"/>
          <w:szCs w:val="9"/>
        </w:rPr>
      </w:pPr>
      <w:bookmarkStart w:id="0" w:name="_GoBack"/>
      <w:r w:rsidRPr="005F3F5D">
        <w:rPr>
          <w:smallCaps/>
          <w:sz w:val="9"/>
          <w:szCs w:val="9"/>
          <w:highlight w:val="yellow"/>
        </w:rPr>
        <w:t>Gospodarka wolnokonkurencyjna</w:t>
      </w:r>
      <w:r w:rsidRPr="005F3F5D">
        <w:rPr>
          <w:sz w:val="9"/>
          <w:szCs w:val="9"/>
        </w:rPr>
        <w:t xml:space="preserve"> </w:t>
      </w:r>
    </w:p>
    <w:p w14:paraId="783BE1E9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(konku</w:t>
      </w:r>
      <w:r w:rsidRPr="005F3F5D">
        <w:rPr>
          <w:sz w:val="9"/>
          <w:szCs w:val="9"/>
        </w:rPr>
        <w:softHyphen/>
        <w:t>rencja doskonała)</w:t>
      </w:r>
    </w:p>
    <w:p w14:paraId="685A7217" w14:textId="26DDA0C3" w:rsidR="00052507" w:rsidRPr="005F3F5D" w:rsidRDefault="00052507" w:rsidP="00E91EC1">
      <w:pPr>
        <w:pStyle w:val="Tekstpodstawowy2"/>
        <w:ind w:right="57"/>
        <w:jc w:val="left"/>
        <w:rPr>
          <w:rFonts w:ascii="Times New Roman" w:hAnsi="Times New Roman" w:cs="Times New Roman"/>
          <w:sz w:val="9"/>
          <w:szCs w:val="9"/>
        </w:rPr>
      </w:pPr>
      <w:r w:rsidRPr="005F3F5D">
        <w:rPr>
          <w:rFonts w:ascii="Times New Roman" w:hAnsi="Times New Roman" w:cs="Times New Roman"/>
          <w:sz w:val="9"/>
          <w:szCs w:val="9"/>
          <w:highlight w:val="green"/>
        </w:rPr>
        <w:t>Cechy:</w:t>
      </w:r>
    </w:p>
    <w:p w14:paraId="70D7DE0E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 ze strony podaży:</w:t>
      </w:r>
    </w:p>
    <w:p w14:paraId="246EA909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przedsiębiorstwa</w:t>
      </w:r>
    </w:p>
    <w:p w14:paraId="4457921D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gospodarstwa rolne</w:t>
      </w:r>
    </w:p>
    <w:p w14:paraId="6E8D4630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banki</w:t>
      </w:r>
    </w:p>
    <w:p w14:paraId="3CCA8F9B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rząd i jego agendy</w:t>
      </w:r>
    </w:p>
    <w:p w14:paraId="41F40400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 ze strony popytu:</w:t>
      </w:r>
    </w:p>
    <w:p w14:paraId="494A53E8" w14:textId="77777777" w:rsidR="00052507" w:rsidRPr="005F3F5D" w:rsidRDefault="00052507" w:rsidP="00E91EC1">
      <w:pPr>
        <w:tabs>
          <w:tab w:val="left" w:pos="360"/>
        </w:tabs>
        <w:ind w:right="57"/>
        <w:rPr>
          <w:sz w:val="9"/>
          <w:szCs w:val="9"/>
        </w:rPr>
      </w:pPr>
      <w:r w:rsidRPr="005F3F5D">
        <w:rPr>
          <w:sz w:val="9"/>
          <w:szCs w:val="9"/>
        </w:rPr>
        <w:t>gospodarstwa domowe</w:t>
      </w:r>
    </w:p>
    <w:p w14:paraId="4381D84D" w14:textId="77777777" w:rsidR="00052507" w:rsidRPr="005F3F5D" w:rsidRDefault="00052507" w:rsidP="00E91EC1">
      <w:pPr>
        <w:tabs>
          <w:tab w:val="left" w:pos="360"/>
        </w:tabs>
        <w:ind w:right="57"/>
        <w:rPr>
          <w:sz w:val="9"/>
          <w:szCs w:val="9"/>
        </w:rPr>
      </w:pPr>
      <w:r w:rsidRPr="005F3F5D">
        <w:rPr>
          <w:sz w:val="9"/>
          <w:szCs w:val="9"/>
        </w:rPr>
        <w:t>gospodarstwa rolne</w:t>
      </w:r>
    </w:p>
    <w:p w14:paraId="6753E6D3" w14:textId="77777777" w:rsidR="00052507" w:rsidRPr="005F3F5D" w:rsidRDefault="00052507" w:rsidP="00E91EC1">
      <w:pPr>
        <w:tabs>
          <w:tab w:val="left" w:pos="360"/>
        </w:tabs>
        <w:ind w:right="57"/>
        <w:rPr>
          <w:sz w:val="9"/>
          <w:szCs w:val="9"/>
        </w:rPr>
      </w:pPr>
      <w:r w:rsidRPr="005F3F5D">
        <w:rPr>
          <w:sz w:val="9"/>
          <w:szCs w:val="9"/>
        </w:rPr>
        <w:t>banki)</w:t>
      </w:r>
    </w:p>
    <w:p w14:paraId="18CB193A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łatwość wejścia i wyjścia z rynku</w:t>
      </w:r>
    </w:p>
    <w:p w14:paraId="4293811D" w14:textId="59484090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-pełna mobilność kapitału </w:t>
      </w:r>
    </w:p>
    <w:p w14:paraId="2FCD1478" w14:textId="128907C3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-ani producent, ani konsument nie mają wpływu na cenę</w:t>
      </w:r>
    </w:p>
    <w:p w14:paraId="24B83D9B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-duża liczba produktów o bar</w:t>
      </w:r>
      <w:r w:rsidRPr="005F3F5D">
        <w:rPr>
          <w:sz w:val="9"/>
          <w:szCs w:val="9"/>
        </w:rPr>
        <w:softHyphen/>
        <w:t>dzo zbliżonych</w:t>
      </w:r>
    </w:p>
    <w:p w14:paraId="69971EC0" w14:textId="2DFB8208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wartościach użytkowych</w:t>
      </w:r>
    </w:p>
    <w:p w14:paraId="65839FD0" w14:textId="33F0D90F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-współczynnik koncentracji 0%</w:t>
      </w:r>
    </w:p>
    <w:p w14:paraId="2CAEDFF4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Równowaga przedsiębiorstwa wolnokonkurencyjnego</w:t>
      </w:r>
      <w:r w:rsidRPr="005F3F5D">
        <w:rPr>
          <w:sz w:val="9"/>
          <w:szCs w:val="9"/>
        </w:rPr>
        <w:t xml:space="preserve"> </w:t>
      </w:r>
    </w:p>
    <w:p w14:paraId="607FF338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(optymalna wielkość produkcji) jest osią</w:t>
      </w:r>
      <w:r w:rsidRPr="005F3F5D">
        <w:rPr>
          <w:sz w:val="9"/>
          <w:szCs w:val="9"/>
        </w:rPr>
        <w:softHyphen/>
        <w:t>gana przy wielkości</w:t>
      </w:r>
    </w:p>
    <w:p w14:paraId="2393CE74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produkcji, przy której firma maksymalizuje zyski, a dzieje się</w:t>
      </w:r>
    </w:p>
    <w:p w14:paraId="2C475E97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to wtedy, gdy koszty krańcowe zrównują się z przycho</w:t>
      </w:r>
      <w:r w:rsidRPr="005F3F5D">
        <w:rPr>
          <w:sz w:val="9"/>
          <w:szCs w:val="9"/>
        </w:rPr>
        <w:softHyphen/>
        <w:t xml:space="preserve">dami </w:t>
      </w:r>
    </w:p>
    <w:p w14:paraId="1D9F918B" w14:textId="7863EB50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krańcowymi.</w:t>
      </w:r>
    </w:p>
    <w:p w14:paraId="0D9F4529" w14:textId="361083DF" w:rsidR="00052507" w:rsidRPr="005F3F5D" w:rsidRDefault="00052507" w:rsidP="00E91EC1">
      <w:pPr>
        <w:ind w:right="57"/>
        <w:rPr>
          <w:sz w:val="9"/>
          <w:szCs w:val="9"/>
          <w:highlight w:val="yellow"/>
        </w:rPr>
      </w:pPr>
      <w:r w:rsidRPr="005F3F5D">
        <w:rPr>
          <w:sz w:val="9"/>
          <w:szCs w:val="9"/>
          <w:highlight w:val="yellow"/>
        </w:rPr>
        <w:t>Konkurencja monopolistyczna</w:t>
      </w:r>
      <w:r w:rsidR="00E91EC1" w:rsidRPr="005F3F5D">
        <w:rPr>
          <w:sz w:val="9"/>
          <w:szCs w:val="9"/>
          <w:highlight w:val="yellow"/>
        </w:rPr>
        <w:t>1</w:t>
      </w:r>
    </w:p>
    <w:p w14:paraId="002151C4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Cechy</w:t>
      </w:r>
    </w:p>
    <w:p w14:paraId="194A7843" w14:textId="4A9C3365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Podstawowe założenia konkurencji monopolistycznej:</w:t>
      </w:r>
    </w:p>
    <w:p w14:paraId="58F474B0" w14:textId="036F52C4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-na rynku jest wielu kupujących i wiele firm </w:t>
      </w:r>
    </w:p>
    <w:p w14:paraId="352D5DAF" w14:textId="7E43A073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-produkty są zróżnicowane i posiadają bliskie substytuty</w:t>
      </w:r>
    </w:p>
    <w:p w14:paraId="4E42C49E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-wejście na rynek możliwe po spełnieniu warunków (dyspo</w:t>
      </w:r>
      <w:r w:rsidRPr="005F3F5D">
        <w:rPr>
          <w:sz w:val="9"/>
          <w:szCs w:val="9"/>
        </w:rPr>
        <w:softHyphen/>
        <w:t>nowanie</w:t>
      </w:r>
    </w:p>
    <w:p w14:paraId="286FD526" w14:textId="49048A84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co najmniej takim sa</w:t>
      </w:r>
      <w:r w:rsidRPr="005F3F5D">
        <w:rPr>
          <w:sz w:val="9"/>
          <w:szCs w:val="9"/>
        </w:rPr>
        <w:softHyphen/>
        <w:t xml:space="preserve">mym kapitałem). </w:t>
      </w:r>
    </w:p>
    <w:p w14:paraId="6550CCB9" w14:textId="18065FBC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-pełna informacja o rynku zarówno kupujących jak i sprzedających. </w:t>
      </w:r>
    </w:p>
    <w:p w14:paraId="67CABEB4" w14:textId="6001686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-Niski współczynnik koncentra</w:t>
      </w:r>
      <w:r w:rsidRPr="005F3F5D">
        <w:rPr>
          <w:sz w:val="9"/>
          <w:szCs w:val="9"/>
        </w:rPr>
        <w:softHyphen/>
        <w:t>cji</w:t>
      </w:r>
    </w:p>
    <w:p w14:paraId="6802F600" w14:textId="02E681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-Niska kontrola cen</w:t>
      </w:r>
    </w:p>
    <w:p w14:paraId="5B48B30E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Konkurencja monopolistyczna</w:t>
      </w:r>
      <w:r w:rsidRPr="005F3F5D">
        <w:rPr>
          <w:sz w:val="9"/>
          <w:szCs w:val="9"/>
        </w:rPr>
        <w:t xml:space="preserve"> jest to rynek złożony z wielu</w:t>
      </w:r>
    </w:p>
    <w:p w14:paraId="3E158137" w14:textId="727DB2FE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produ</w:t>
      </w:r>
      <w:r w:rsidRPr="005F3F5D">
        <w:rPr>
          <w:sz w:val="9"/>
          <w:szCs w:val="9"/>
        </w:rPr>
        <w:softHyphen/>
        <w:t>centów wytwarzających zróżnico</w:t>
      </w:r>
      <w:r w:rsidRPr="005F3F5D">
        <w:rPr>
          <w:sz w:val="9"/>
          <w:szCs w:val="9"/>
        </w:rPr>
        <w:softHyphen/>
        <w:t>wane produkty.</w:t>
      </w:r>
    </w:p>
    <w:p w14:paraId="1166157E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Między firmami w celu przeciw</w:t>
      </w:r>
      <w:r w:rsidRPr="005F3F5D">
        <w:rPr>
          <w:sz w:val="9"/>
          <w:szCs w:val="9"/>
        </w:rPr>
        <w:softHyphen/>
        <w:t xml:space="preserve">działania konkurencji możliwe jest </w:t>
      </w:r>
    </w:p>
    <w:p w14:paraId="6E31728F" w14:textId="0F0A18CC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podpisanie tzw. </w:t>
      </w:r>
      <w:r w:rsidRPr="005F3F5D">
        <w:rPr>
          <w:sz w:val="9"/>
          <w:szCs w:val="9"/>
          <w:highlight w:val="green"/>
        </w:rPr>
        <w:t>zmowy monopo</w:t>
      </w:r>
      <w:r w:rsidRPr="005F3F5D">
        <w:rPr>
          <w:sz w:val="9"/>
          <w:szCs w:val="9"/>
          <w:highlight w:val="green"/>
        </w:rPr>
        <w:softHyphen/>
        <w:t>lowej.</w:t>
      </w:r>
    </w:p>
    <w:p w14:paraId="55C858C5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Zmowa monopolowa</w:t>
      </w:r>
      <w:r w:rsidRPr="005F3F5D">
        <w:rPr>
          <w:sz w:val="9"/>
          <w:szCs w:val="9"/>
        </w:rPr>
        <w:t xml:space="preserve"> jest to poro</w:t>
      </w:r>
      <w:r w:rsidRPr="005F3F5D">
        <w:rPr>
          <w:sz w:val="9"/>
          <w:szCs w:val="9"/>
        </w:rPr>
        <w:softHyphen/>
        <w:t xml:space="preserve">zumienie na mocy którego firmy </w:t>
      </w:r>
    </w:p>
    <w:p w14:paraId="0DC12D4B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zobowiązują się do czystej gry rynkowej i unikania wzajemnej</w:t>
      </w:r>
    </w:p>
    <w:p w14:paraId="23616A79" w14:textId="17D97DF0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konkurencji.</w:t>
      </w:r>
    </w:p>
    <w:p w14:paraId="518A908C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Przywódca cenowy</w:t>
      </w:r>
      <w:r w:rsidRPr="005F3F5D">
        <w:rPr>
          <w:sz w:val="9"/>
          <w:szCs w:val="9"/>
        </w:rPr>
        <w:t xml:space="preserve"> to firma (pro</w:t>
      </w:r>
      <w:r w:rsidRPr="005F3F5D">
        <w:rPr>
          <w:sz w:val="9"/>
          <w:szCs w:val="9"/>
        </w:rPr>
        <w:softHyphen/>
        <w:t>ducent) która zdominowała cenę.</w:t>
      </w:r>
    </w:p>
    <w:p w14:paraId="405B66A2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Równowaga monopolu</w:t>
      </w:r>
      <w:r w:rsidRPr="005F3F5D">
        <w:rPr>
          <w:sz w:val="9"/>
          <w:szCs w:val="9"/>
        </w:rPr>
        <w:t xml:space="preserve"> jest osią</w:t>
      </w:r>
      <w:r w:rsidRPr="005F3F5D">
        <w:rPr>
          <w:sz w:val="9"/>
          <w:szCs w:val="9"/>
        </w:rPr>
        <w:softHyphen/>
        <w:t>gana przy takiej wielkości produk</w:t>
      </w:r>
      <w:r w:rsidRPr="005F3F5D">
        <w:rPr>
          <w:sz w:val="9"/>
          <w:szCs w:val="9"/>
        </w:rPr>
        <w:softHyphen/>
        <w:t xml:space="preserve">cji, </w:t>
      </w:r>
    </w:p>
    <w:p w14:paraId="293C8873" w14:textId="0D7D37FC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przy której monopolista mak</w:t>
      </w:r>
      <w:r w:rsidRPr="005F3F5D">
        <w:rPr>
          <w:sz w:val="9"/>
          <w:szCs w:val="9"/>
        </w:rPr>
        <w:softHyphen/>
        <w:t xml:space="preserve">symalizuje zyski, a dzieje się to wtedy, </w:t>
      </w:r>
    </w:p>
    <w:p w14:paraId="5DCA14AC" w14:textId="124B6318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gdy koszty krańcowe zrów</w:t>
      </w:r>
      <w:r w:rsidRPr="005F3F5D">
        <w:rPr>
          <w:sz w:val="9"/>
          <w:szCs w:val="9"/>
        </w:rPr>
        <w:softHyphen/>
        <w:t>nują się z przychodami krańco</w:t>
      </w:r>
      <w:r w:rsidRPr="005F3F5D">
        <w:rPr>
          <w:sz w:val="9"/>
          <w:szCs w:val="9"/>
        </w:rPr>
        <w:softHyphen/>
        <w:t>wymi.</w:t>
      </w:r>
    </w:p>
    <w:p w14:paraId="6F809E21" w14:textId="77777777" w:rsidR="00E91EC1" w:rsidRPr="005F3F5D" w:rsidRDefault="00E91EC1" w:rsidP="00E91EC1">
      <w:pPr>
        <w:ind w:right="57"/>
        <w:rPr>
          <w:smallCaps/>
          <w:sz w:val="9"/>
          <w:szCs w:val="9"/>
        </w:rPr>
      </w:pPr>
      <w:r w:rsidRPr="005F3F5D">
        <w:rPr>
          <w:smallCaps/>
          <w:sz w:val="9"/>
          <w:szCs w:val="9"/>
          <w:highlight w:val="yellow"/>
        </w:rPr>
        <w:t>Monopol</w:t>
      </w:r>
    </w:p>
    <w:p w14:paraId="7A895FC1" w14:textId="77777777" w:rsidR="00E91EC1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Cechy:</w:t>
      </w:r>
    </w:p>
    <w:p w14:paraId="032B5791" w14:textId="62BB7235" w:rsidR="00E91EC1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-tylko jeden producent na rynku</w:t>
      </w:r>
    </w:p>
    <w:p w14:paraId="30CB113F" w14:textId="4C19347E" w:rsidR="00E91EC1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-tylko jeden produkt (brak bliskich substytutów)</w:t>
      </w:r>
    </w:p>
    <w:p w14:paraId="796160DF" w14:textId="7DFFAC6C" w:rsidR="00E91EC1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-ograniczone wejście i wyjście z rynku</w:t>
      </w:r>
    </w:p>
    <w:p w14:paraId="27CE4AB1" w14:textId="5486A597" w:rsidR="00E91EC1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-znaczna kontrola cen</w:t>
      </w:r>
    </w:p>
    <w:p w14:paraId="30142F8F" w14:textId="4C8B8385" w:rsidR="00E91EC1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-100% współczynnik koncentra</w:t>
      </w:r>
      <w:r w:rsidRPr="005F3F5D">
        <w:rPr>
          <w:sz w:val="9"/>
          <w:szCs w:val="9"/>
        </w:rPr>
        <w:softHyphen/>
        <w:t>cji,</w:t>
      </w:r>
    </w:p>
    <w:p w14:paraId="0C38E81C" w14:textId="77777777" w:rsidR="00E91EC1" w:rsidRPr="005F3F5D" w:rsidRDefault="00052507" w:rsidP="00E91EC1">
      <w:pPr>
        <w:ind w:right="57"/>
        <w:jc w:val="both"/>
        <w:rPr>
          <w:sz w:val="9"/>
          <w:szCs w:val="9"/>
        </w:rPr>
      </w:pPr>
      <w:r w:rsidRPr="005F3F5D">
        <w:rPr>
          <w:sz w:val="9"/>
          <w:szCs w:val="9"/>
        </w:rPr>
        <w:t xml:space="preserve">Monopolista w krótkim okresie może ponosić straty, ale jeśli straty </w:t>
      </w:r>
    </w:p>
    <w:p w14:paraId="5A7F25B3" w14:textId="12D83A15" w:rsidR="00E91EC1" w:rsidRPr="005F3F5D" w:rsidRDefault="00052507" w:rsidP="00E91EC1">
      <w:pPr>
        <w:ind w:right="57"/>
        <w:jc w:val="both"/>
        <w:rPr>
          <w:sz w:val="9"/>
          <w:szCs w:val="9"/>
        </w:rPr>
      </w:pPr>
      <w:r w:rsidRPr="005F3F5D">
        <w:rPr>
          <w:sz w:val="9"/>
          <w:szCs w:val="9"/>
        </w:rPr>
        <w:t xml:space="preserve">wystąpią w </w:t>
      </w:r>
    </w:p>
    <w:p w14:paraId="6B78C2DB" w14:textId="77777777" w:rsidR="00E91EC1" w:rsidRPr="005F3F5D" w:rsidRDefault="00052507" w:rsidP="00E91EC1">
      <w:pPr>
        <w:ind w:right="57"/>
        <w:jc w:val="both"/>
        <w:rPr>
          <w:sz w:val="9"/>
          <w:szCs w:val="9"/>
        </w:rPr>
      </w:pPr>
      <w:r w:rsidRPr="005F3F5D">
        <w:rPr>
          <w:sz w:val="9"/>
          <w:szCs w:val="9"/>
        </w:rPr>
        <w:t>długim okresie czasu, to powinien wycofać się z działal</w:t>
      </w:r>
      <w:r w:rsidRPr="005F3F5D">
        <w:rPr>
          <w:sz w:val="9"/>
          <w:szCs w:val="9"/>
        </w:rPr>
        <w:softHyphen/>
        <w:t xml:space="preserve">ności na </w:t>
      </w:r>
    </w:p>
    <w:p w14:paraId="21E596D7" w14:textId="76DBDB4B" w:rsidR="00052507" w:rsidRPr="005F3F5D" w:rsidRDefault="00052507" w:rsidP="00E91EC1">
      <w:pPr>
        <w:ind w:right="57"/>
        <w:jc w:val="both"/>
        <w:rPr>
          <w:sz w:val="9"/>
          <w:szCs w:val="9"/>
        </w:rPr>
      </w:pPr>
      <w:r w:rsidRPr="005F3F5D">
        <w:rPr>
          <w:sz w:val="9"/>
          <w:szCs w:val="9"/>
        </w:rPr>
        <w:t>danym rynku.</w:t>
      </w:r>
    </w:p>
    <w:p w14:paraId="2C16843D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Cena monopolowa</w:t>
      </w:r>
      <w:r w:rsidRPr="005F3F5D">
        <w:rPr>
          <w:sz w:val="9"/>
          <w:szCs w:val="9"/>
        </w:rPr>
        <w:t xml:space="preserve"> to cena towa</w:t>
      </w:r>
      <w:r w:rsidRPr="005F3F5D">
        <w:rPr>
          <w:sz w:val="9"/>
          <w:szCs w:val="9"/>
        </w:rPr>
        <w:softHyphen/>
        <w:t xml:space="preserve">rów, których produkcje opanowały </w:t>
      </w:r>
    </w:p>
    <w:p w14:paraId="661BDE99" w14:textId="56378C84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organizacje</w:t>
      </w:r>
    </w:p>
    <w:p w14:paraId="5D3F9C74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monopolistyczne, a więc różnego rodzaju zrzeszenia przedsiębiorstw</w:t>
      </w:r>
    </w:p>
    <w:p w14:paraId="02863FF0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, np.: trusty, kartele, w stopniu umożliwiającym wyeli</w:t>
      </w:r>
      <w:r w:rsidRPr="005F3F5D">
        <w:rPr>
          <w:sz w:val="9"/>
          <w:szCs w:val="9"/>
        </w:rPr>
        <w:softHyphen/>
        <w:t>minowanie</w:t>
      </w:r>
    </w:p>
    <w:p w14:paraId="7FD86814" w14:textId="6C61E475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konkurentów. Cena ta obejmuje koszty produkcji i zysk monopolowy.</w:t>
      </w:r>
    </w:p>
    <w:p w14:paraId="27C22F33" w14:textId="117150D3" w:rsidR="00052507" w:rsidRPr="005F3F5D" w:rsidRDefault="00052507" w:rsidP="00E91EC1">
      <w:pPr>
        <w:ind w:right="57"/>
        <w:rPr>
          <w:smallCaps/>
          <w:sz w:val="9"/>
          <w:szCs w:val="9"/>
        </w:rPr>
      </w:pPr>
      <w:r w:rsidRPr="005F3F5D">
        <w:rPr>
          <w:smallCaps/>
          <w:sz w:val="9"/>
          <w:szCs w:val="9"/>
          <w:highlight w:val="yellow"/>
        </w:rPr>
        <w:t>Oligopol</w:t>
      </w:r>
    </w:p>
    <w:p w14:paraId="5F9974BE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Cechy:</w:t>
      </w:r>
    </w:p>
    <w:p w14:paraId="1D20863A" w14:textId="1F417436" w:rsidR="00052507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</w:t>
      </w:r>
      <w:r w:rsidR="00052507" w:rsidRPr="005F3F5D">
        <w:rPr>
          <w:sz w:val="9"/>
          <w:szCs w:val="9"/>
        </w:rPr>
        <w:t>Kilku producentów na rynku</w:t>
      </w:r>
    </w:p>
    <w:p w14:paraId="03CA1373" w14:textId="2D140EDD" w:rsidR="00052507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</w:t>
      </w:r>
      <w:r w:rsidR="00052507" w:rsidRPr="005F3F5D">
        <w:rPr>
          <w:sz w:val="9"/>
          <w:szCs w:val="9"/>
        </w:rPr>
        <w:t>Produkt identyczny, lub zróżni</w:t>
      </w:r>
      <w:r w:rsidR="00052507" w:rsidRPr="005F3F5D">
        <w:rPr>
          <w:sz w:val="9"/>
          <w:szCs w:val="9"/>
        </w:rPr>
        <w:softHyphen/>
        <w:t>cowany</w:t>
      </w:r>
    </w:p>
    <w:p w14:paraId="7A58D4FA" w14:textId="758B068E" w:rsidR="00052507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</w:t>
      </w:r>
      <w:r w:rsidR="00052507" w:rsidRPr="005F3F5D">
        <w:rPr>
          <w:sz w:val="9"/>
          <w:szCs w:val="9"/>
        </w:rPr>
        <w:t xml:space="preserve">dość trudny dostęp do rynku poprzez bariery techniczne i technologiczne. </w:t>
      </w:r>
    </w:p>
    <w:p w14:paraId="3CEF6F7C" w14:textId="7187605B" w:rsidR="00052507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</w:t>
      </w:r>
      <w:r w:rsidR="00052507" w:rsidRPr="005F3F5D">
        <w:rPr>
          <w:sz w:val="9"/>
          <w:szCs w:val="9"/>
        </w:rPr>
        <w:t>Znaczna kontrola cen</w:t>
      </w:r>
    </w:p>
    <w:p w14:paraId="4894BAD8" w14:textId="71887D1D" w:rsidR="00052507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</w:t>
      </w:r>
      <w:r w:rsidR="00052507" w:rsidRPr="005F3F5D">
        <w:rPr>
          <w:sz w:val="9"/>
          <w:szCs w:val="9"/>
        </w:rPr>
        <w:t>Wysoki współczynnik koncen</w:t>
      </w:r>
      <w:r w:rsidR="00052507" w:rsidRPr="005F3F5D">
        <w:rPr>
          <w:sz w:val="9"/>
          <w:szCs w:val="9"/>
        </w:rPr>
        <w:softHyphen/>
        <w:t>tracji</w:t>
      </w:r>
    </w:p>
    <w:p w14:paraId="0CD0BF4C" w14:textId="1C34BDB2" w:rsidR="00052507" w:rsidRPr="005F3F5D" w:rsidRDefault="00E91EC1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-</w:t>
      </w:r>
      <w:r w:rsidR="00052507" w:rsidRPr="005F3F5D">
        <w:rPr>
          <w:sz w:val="9"/>
          <w:szCs w:val="9"/>
        </w:rPr>
        <w:t>możliwe jest występowanie dwóch modeli tej formy rynku:</w:t>
      </w:r>
    </w:p>
    <w:p w14:paraId="3F477D62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Model w którym firmy wy</w:t>
      </w:r>
      <w:r w:rsidRPr="005F3F5D">
        <w:rPr>
          <w:sz w:val="9"/>
          <w:szCs w:val="9"/>
        </w:rPr>
        <w:softHyphen/>
        <w:t>stępują niezależnie</w:t>
      </w:r>
    </w:p>
    <w:p w14:paraId="34A1E9FA" w14:textId="77777777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Model w którym firmy współpracują ze sobą.</w:t>
      </w:r>
    </w:p>
    <w:p w14:paraId="4E3401D8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  <w:highlight w:val="green"/>
        </w:rPr>
        <w:t>Kartel</w:t>
      </w:r>
      <w:r w:rsidRPr="005F3F5D">
        <w:rPr>
          <w:sz w:val="9"/>
          <w:szCs w:val="9"/>
        </w:rPr>
        <w:t xml:space="preserve"> to tajna lub jawna zmowa (porozumienie) przedsiębiorstw, które</w:t>
      </w:r>
    </w:p>
    <w:p w14:paraId="3DF16C25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ma na celu uniknięcie wza</w:t>
      </w:r>
      <w:r w:rsidRPr="005F3F5D">
        <w:rPr>
          <w:sz w:val="9"/>
          <w:szCs w:val="9"/>
        </w:rPr>
        <w:softHyphen/>
        <w:t xml:space="preserve">jemnej konkurencji. Może dotyczyć wielkości </w:t>
      </w:r>
    </w:p>
    <w:p w14:paraId="233396F4" w14:textId="3C37A63E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>wytwarzanej produkcji, podziału rynków lub poziomu ustalonych cen.</w:t>
      </w:r>
    </w:p>
    <w:p w14:paraId="1D64ABF9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Przedsiębiorstwa przystępujące do kartelu zachowują </w:t>
      </w:r>
      <w:proofErr w:type="spellStart"/>
      <w:r w:rsidRPr="005F3F5D">
        <w:rPr>
          <w:sz w:val="9"/>
          <w:szCs w:val="9"/>
        </w:rPr>
        <w:t>odrębnośc</w:t>
      </w:r>
      <w:proofErr w:type="spellEnd"/>
      <w:r w:rsidRPr="005F3F5D">
        <w:rPr>
          <w:sz w:val="9"/>
          <w:szCs w:val="9"/>
        </w:rPr>
        <w:t xml:space="preserve"> prawną,</w:t>
      </w:r>
    </w:p>
    <w:p w14:paraId="637603BD" w14:textId="77777777" w:rsidR="00E91EC1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a także mogą z niego wystąpić w dowolnym i dogodnym dla siebie</w:t>
      </w:r>
    </w:p>
    <w:p w14:paraId="0D32D8E6" w14:textId="3A261EBD" w:rsidR="00052507" w:rsidRPr="005F3F5D" w:rsidRDefault="00052507" w:rsidP="00E91EC1">
      <w:pPr>
        <w:ind w:right="57"/>
        <w:rPr>
          <w:sz w:val="9"/>
          <w:szCs w:val="9"/>
        </w:rPr>
      </w:pPr>
      <w:r w:rsidRPr="005F3F5D">
        <w:rPr>
          <w:sz w:val="9"/>
          <w:szCs w:val="9"/>
        </w:rPr>
        <w:t xml:space="preserve"> momencie.</w:t>
      </w:r>
    </w:p>
    <w:bookmarkEnd w:id="0"/>
    <w:p w14:paraId="6B1146A2" w14:textId="77777777" w:rsidR="000715D0" w:rsidRPr="00052507" w:rsidRDefault="000715D0" w:rsidP="00E91EC1">
      <w:pPr>
        <w:spacing w:after="20"/>
        <w:ind w:right="57"/>
        <w:rPr>
          <w:sz w:val="8"/>
          <w:szCs w:val="8"/>
        </w:rPr>
      </w:pPr>
    </w:p>
    <w:sectPr w:rsidR="000715D0" w:rsidRPr="00052507" w:rsidSect="0005250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AEC"/>
    <w:multiLevelType w:val="hybridMultilevel"/>
    <w:tmpl w:val="1E528B5C"/>
    <w:lvl w:ilvl="0" w:tplc="B7D4DF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3C"/>
    <w:rsid w:val="00052507"/>
    <w:rsid w:val="000715D0"/>
    <w:rsid w:val="005F3F5D"/>
    <w:rsid w:val="00CF083C"/>
    <w:rsid w:val="00E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1B91"/>
  <w15:chartTrackingRefBased/>
  <w15:docId w15:val="{AD8D23B1-D468-47EB-AEB6-25746BF0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2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2">
    <w:name w:val="Body Text 2"/>
    <w:basedOn w:val="Normalny"/>
    <w:link w:val="Tekstpodstawowy2Znak"/>
    <w:semiHidden/>
    <w:rsid w:val="00052507"/>
    <w:pPr>
      <w:jc w:val="both"/>
    </w:pPr>
    <w:rPr>
      <w:rFonts w:ascii="Tahoma" w:hAnsi="Tahoma" w:cs="Tahoma"/>
      <w:sz w:val="11"/>
      <w:szCs w:val="10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052507"/>
    <w:rPr>
      <w:rFonts w:ascii="Tahoma" w:eastAsia="Times New Roman" w:hAnsi="Tahoma" w:cs="Tahoma"/>
      <w:sz w:val="11"/>
      <w:szCs w:val="1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F3F5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F3F5D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0789-AB6E-41F3-BCEC-4F461205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Koper</dc:creator>
  <cp:keywords/>
  <dc:description/>
  <cp:lastModifiedBy>Maciej Koper</cp:lastModifiedBy>
  <cp:revision>3</cp:revision>
  <cp:lastPrinted>2018-01-28T17:51:00Z</cp:lastPrinted>
  <dcterms:created xsi:type="dcterms:W3CDTF">2018-01-28T15:56:00Z</dcterms:created>
  <dcterms:modified xsi:type="dcterms:W3CDTF">2018-01-28T17:55:00Z</dcterms:modified>
</cp:coreProperties>
</file>