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3D3E" w14:textId="77777777" w:rsidR="00E8699A" w:rsidRDefault="00E8699A" w:rsidP="00675AEA">
      <w:pPr>
        <w:pStyle w:val="Tytu"/>
        <w:ind w:left="284" w:hanging="284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D2E9833" w14:textId="77777777" w:rsidR="00E8699A" w:rsidRDefault="00E8699A" w:rsidP="00675AEA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243A20C5" w14:textId="77777777" w:rsidR="00E8699A" w:rsidRPr="002E2788" w:rsidRDefault="00E8699A" w:rsidP="00E8699A">
      <w:pPr>
        <w:rPr>
          <w:rFonts w:ascii="Arial" w:hAnsi="Arial" w:cs="Arial"/>
          <w:b/>
          <w:lang w:eastAsia="ar-SA"/>
        </w:rPr>
      </w:pPr>
      <w:r w:rsidRPr="002E2788">
        <w:rPr>
          <w:rFonts w:ascii="Arial" w:hAnsi="Arial" w:cs="Arial"/>
          <w:b/>
        </w:rPr>
        <w:t xml:space="preserve">klauzula </w:t>
      </w:r>
    </w:p>
    <w:p w14:paraId="6507E999" w14:textId="77777777" w:rsidR="00E8699A" w:rsidRPr="002E2788" w:rsidRDefault="00E8699A" w:rsidP="00E8699A">
      <w:pPr>
        <w:rPr>
          <w:rFonts w:ascii="Arial" w:hAnsi="Arial" w:cs="Arial"/>
          <w:b/>
          <w:noProof/>
        </w:rPr>
      </w:pPr>
      <w:r w:rsidRPr="002E2788">
        <w:rPr>
          <w:rFonts w:ascii="Arial" w:hAnsi="Arial" w:cs="Arial"/>
        </w:rPr>
        <w:t xml:space="preserve">wzór pozwu: materiał szkoleniowy </w:t>
      </w:r>
    </w:p>
    <w:p w14:paraId="7B999015" w14:textId="77777777" w:rsidR="00E8699A" w:rsidRPr="002E2788" w:rsidRDefault="00E8699A" w:rsidP="00E8699A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autor zezwala każdemu na wykorzystanie </w:t>
      </w:r>
    </w:p>
    <w:p w14:paraId="4D397F59" w14:textId="77777777" w:rsidR="00E8699A" w:rsidRPr="002E2788" w:rsidRDefault="00E8699A" w:rsidP="00E8699A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w dowolnej formie i na własne ryzyko </w:t>
      </w:r>
    </w:p>
    <w:p w14:paraId="31D74DC7" w14:textId="77777777" w:rsidR="00E8699A" w:rsidRPr="002E2788" w:rsidRDefault="00E8699A" w:rsidP="00E8699A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ale odpowiedzialność autora wzoru jest wyłączona </w:t>
      </w:r>
    </w:p>
    <w:p w14:paraId="58E43457" w14:textId="77777777" w:rsidR="00E8699A" w:rsidRDefault="00E8699A" w:rsidP="00675AEA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5FED0DDF" w14:textId="77777777" w:rsidR="00E8699A" w:rsidRDefault="00E8699A" w:rsidP="00675AEA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18E696C1" w14:textId="45B8DC6D" w:rsidR="00675AEA" w:rsidRPr="001907DE" w:rsidRDefault="00675AEA" w:rsidP="00675AEA">
      <w:pPr>
        <w:pStyle w:val="Tytu"/>
        <w:ind w:left="284" w:hanging="284"/>
        <w:rPr>
          <w:rFonts w:ascii="Arial" w:hAnsi="Arial" w:cs="Arial"/>
          <w:color w:val="FF0000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UMOWA NAJMU </w:t>
      </w:r>
    </w:p>
    <w:p w14:paraId="61321DE4" w14:textId="77777777" w:rsidR="00675AEA" w:rsidRPr="005F6B8D" w:rsidRDefault="00675AEA" w:rsidP="00675AEA">
      <w:pPr>
        <w:pStyle w:val="Tytu"/>
        <w:ind w:left="284" w:hanging="284"/>
        <w:rPr>
          <w:rFonts w:ascii="Arial" w:hAnsi="Arial" w:cs="Arial"/>
          <w:sz w:val="22"/>
          <w:szCs w:val="22"/>
        </w:rPr>
      </w:pPr>
      <w:r w:rsidRPr="005F6B8D">
        <w:rPr>
          <w:rFonts w:ascii="Arial" w:hAnsi="Arial" w:cs="Arial"/>
          <w:sz w:val="22"/>
          <w:szCs w:val="22"/>
        </w:rPr>
        <w:t xml:space="preserve"> </w:t>
      </w:r>
    </w:p>
    <w:p w14:paraId="5AB19203" w14:textId="6231C775" w:rsidR="005A2B83" w:rsidRPr="003355BA" w:rsidRDefault="005A2B83" w:rsidP="005A2B83">
      <w:pPr>
        <w:pStyle w:val="BodyText21"/>
        <w:spacing w:line="240" w:lineRule="auto"/>
        <w:rPr>
          <w:rFonts w:cs="Arial"/>
          <w:sz w:val="22"/>
          <w:szCs w:val="22"/>
        </w:rPr>
      </w:pPr>
      <w:r w:rsidRPr="003355BA">
        <w:rPr>
          <w:rFonts w:cs="Arial"/>
          <w:sz w:val="22"/>
          <w:szCs w:val="22"/>
        </w:rPr>
        <w:t xml:space="preserve">Zawarta w dniu </w:t>
      </w:r>
      <w:r w:rsidR="0065475B">
        <w:rPr>
          <w:rFonts w:cs="Arial"/>
          <w:sz w:val="22"/>
          <w:szCs w:val="22"/>
        </w:rPr>
        <w:t>15</w:t>
      </w:r>
      <w:r w:rsidR="00C443AC">
        <w:rPr>
          <w:rFonts w:cs="Arial"/>
          <w:sz w:val="22"/>
          <w:szCs w:val="22"/>
        </w:rPr>
        <w:t xml:space="preserve"> marca </w:t>
      </w:r>
      <w:r>
        <w:rPr>
          <w:rFonts w:cs="Arial"/>
          <w:sz w:val="22"/>
          <w:szCs w:val="22"/>
        </w:rPr>
        <w:t xml:space="preserve"> </w:t>
      </w:r>
      <w:r w:rsidRPr="003355BA">
        <w:rPr>
          <w:rFonts w:cs="Arial"/>
          <w:sz w:val="22"/>
          <w:szCs w:val="22"/>
        </w:rPr>
        <w:t>20</w:t>
      </w:r>
      <w:r w:rsidR="00C443AC">
        <w:rPr>
          <w:rFonts w:cs="Arial"/>
          <w:sz w:val="22"/>
          <w:szCs w:val="22"/>
        </w:rPr>
        <w:t>20</w:t>
      </w:r>
      <w:r w:rsidRPr="003355BA">
        <w:rPr>
          <w:rFonts w:cs="Arial"/>
          <w:sz w:val="22"/>
          <w:szCs w:val="22"/>
        </w:rPr>
        <w:t xml:space="preserve"> r. pomiędzy:</w:t>
      </w:r>
    </w:p>
    <w:p w14:paraId="693B634A" w14:textId="77777777" w:rsidR="005A2B83" w:rsidRPr="005F6B8D" w:rsidRDefault="005A2B83" w:rsidP="00675AEA">
      <w:pPr>
        <w:jc w:val="both"/>
        <w:rPr>
          <w:rFonts w:ascii="Arial" w:hAnsi="Arial" w:cs="Arial"/>
          <w:b/>
          <w:sz w:val="22"/>
          <w:szCs w:val="22"/>
        </w:rPr>
      </w:pPr>
    </w:p>
    <w:p w14:paraId="265D04CC" w14:textId="783443BB" w:rsidR="005F6B8D" w:rsidRPr="005F6B8D" w:rsidRDefault="005F6B8D" w:rsidP="005F6B8D">
      <w:pPr>
        <w:autoSpaceDE w:val="0"/>
        <w:jc w:val="both"/>
        <w:rPr>
          <w:rFonts w:ascii="Arial" w:hAnsi="Arial" w:cs="Arial"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2"/>
        </w:rPr>
        <w:t xml:space="preserve">ABC Sp. z o.o. </w:t>
      </w:r>
      <w:r w:rsidRPr="005F6B8D">
        <w:rPr>
          <w:rFonts w:ascii="Arial" w:hAnsi="Arial" w:cs="Arial"/>
          <w:sz w:val="22"/>
          <w:szCs w:val="22"/>
        </w:rPr>
        <w:t xml:space="preserve">z siedzibą w Warszawie; adres: </w:t>
      </w:r>
      <w:r w:rsidR="00C443AC">
        <w:rPr>
          <w:rFonts w:ascii="Arial" w:hAnsi="Arial" w:cs="Arial"/>
          <w:sz w:val="22"/>
          <w:szCs w:val="22"/>
        </w:rPr>
        <w:t xml:space="preserve">03-012 </w:t>
      </w:r>
      <w:r w:rsidRPr="005F6B8D">
        <w:rPr>
          <w:rFonts w:ascii="Arial" w:hAnsi="Arial" w:cs="Arial"/>
          <w:sz w:val="22"/>
          <w:szCs w:val="22"/>
        </w:rPr>
        <w:t xml:space="preserve">Warszawa ul. </w:t>
      </w:r>
      <w:r w:rsidR="00C443AC">
        <w:rPr>
          <w:rFonts w:ascii="Arial" w:hAnsi="Arial" w:cs="Arial"/>
          <w:sz w:val="22"/>
          <w:szCs w:val="22"/>
        </w:rPr>
        <w:t xml:space="preserve">Zielona 12, </w:t>
      </w:r>
      <w:r w:rsidRPr="005F6B8D">
        <w:rPr>
          <w:rFonts w:ascii="Arial" w:hAnsi="Arial" w:cs="Arial"/>
          <w:sz w:val="22"/>
          <w:szCs w:val="22"/>
        </w:rPr>
        <w:t xml:space="preserve"> wpisanej pod Nr KRS 00000004455 do rejestru przedsiębiorców prowadzonego przez Sąd Rejonowy dla m. st. Warszawy - XIII Wydział Gospodarczy Krajowego Rejestru Sądowego, kapitał zakładowy 100.000,00 z</w:t>
      </w:r>
      <w:r w:rsidRPr="005F6B8D">
        <w:rPr>
          <w:rFonts w:ascii="Arial" w:eastAsia="Calibri" w:hAnsi="Arial" w:cs="Arial"/>
          <w:sz w:val="22"/>
          <w:szCs w:val="22"/>
        </w:rPr>
        <w:t xml:space="preserve">ł </w:t>
      </w:r>
      <w:r w:rsidRPr="005F6B8D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598DC3B3" w14:textId="77777777" w:rsidR="005F6B8D" w:rsidRPr="005F6B8D" w:rsidRDefault="005F6B8D" w:rsidP="005F6B8D">
      <w:pPr>
        <w:autoSpaceDE w:val="0"/>
        <w:spacing w:before="120"/>
        <w:ind w:left="709" w:firstLine="709"/>
        <w:jc w:val="both"/>
        <w:rPr>
          <w:rFonts w:ascii="Arial" w:hAnsi="Arial" w:cs="Arial"/>
          <w:b/>
          <w:sz w:val="22"/>
          <w:szCs w:val="24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Prezes Zarządu – Jan Kowalski </w:t>
      </w:r>
    </w:p>
    <w:p w14:paraId="2E998FB5" w14:textId="77777777" w:rsidR="005F6B8D" w:rsidRPr="005F6B8D" w:rsidRDefault="005F6B8D" w:rsidP="005F6B8D">
      <w:pPr>
        <w:autoSpaceDE w:val="0"/>
        <w:ind w:left="709" w:firstLine="709"/>
        <w:jc w:val="both"/>
        <w:rPr>
          <w:rFonts w:ascii="Arial" w:hAnsi="Arial" w:cs="Arial"/>
          <w:b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Prokurent – Adam Nowak </w:t>
      </w:r>
    </w:p>
    <w:p w14:paraId="542AD8E3" w14:textId="77777777" w:rsidR="005F6B8D" w:rsidRPr="005F6B8D" w:rsidRDefault="005F6B8D" w:rsidP="005F6B8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F6B8D">
        <w:rPr>
          <w:rFonts w:ascii="Arial" w:hAnsi="Arial" w:cs="Arial"/>
          <w:sz w:val="22"/>
          <w:szCs w:val="22"/>
        </w:rPr>
        <w:t>zwaną dalej „Wynajmującym”</w:t>
      </w:r>
    </w:p>
    <w:p w14:paraId="0ACF56E8" w14:textId="77777777" w:rsidR="005F6B8D" w:rsidRPr="005F6B8D" w:rsidRDefault="005F6B8D" w:rsidP="005F6B8D">
      <w:pPr>
        <w:ind w:right="-2"/>
        <w:jc w:val="both"/>
        <w:rPr>
          <w:rFonts w:ascii="Arial" w:hAnsi="Arial" w:cs="Arial"/>
          <w:sz w:val="22"/>
          <w:szCs w:val="22"/>
        </w:rPr>
      </w:pPr>
    </w:p>
    <w:p w14:paraId="4F45BEF9" w14:textId="63C326A8" w:rsidR="005F6B8D" w:rsidRPr="005F6B8D" w:rsidRDefault="005F6B8D" w:rsidP="005F6B8D">
      <w:pPr>
        <w:autoSpaceDE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Pr="005F6B8D">
        <w:rPr>
          <w:rFonts w:ascii="Arial" w:hAnsi="Arial" w:cs="Arial"/>
          <w:b/>
          <w:sz w:val="22"/>
          <w:szCs w:val="22"/>
        </w:rPr>
        <w:t xml:space="preserve">CDE Sp. z o.o. </w:t>
      </w:r>
      <w:r w:rsidRPr="005F6B8D">
        <w:rPr>
          <w:rFonts w:ascii="Arial" w:hAnsi="Arial" w:cs="Arial"/>
          <w:sz w:val="22"/>
          <w:szCs w:val="22"/>
        </w:rPr>
        <w:t xml:space="preserve">z siedzibą w Warszawie; adres: </w:t>
      </w:r>
      <w:r w:rsidR="00C443AC">
        <w:rPr>
          <w:rFonts w:ascii="Arial" w:hAnsi="Arial" w:cs="Arial"/>
          <w:sz w:val="22"/>
          <w:szCs w:val="22"/>
        </w:rPr>
        <w:t xml:space="preserve">04-515 </w:t>
      </w:r>
      <w:r w:rsidRPr="005F6B8D">
        <w:rPr>
          <w:rFonts w:ascii="Arial" w:hAnsi="Arial" w:cs="Arial"/>
          <w:sz w:val="22"/>
          <w:szCs w:val="22"/>
        </w:rPr>
        <w:t xml:space="preserve">Warszawa ul. </w:t>
      </w:r>
      <w:r w:rsidR="00C443AC">
        <w:rPr>
          <w:rFonts w:ascii="Arial" w:hAnsi="Arial" w:cs="Arial"/>
          <w:sz w:val="22"/>
          <w:szCs w:val="22"/>
        </w:rPr>
        <w:t>Cicha 23</w:t>
      </w:r>
      <w:r w:rsidRPr="005F6B8D">
        <w:rPr>
          <w:rFonts w:ascii="Arial" w:hAnsi="Arial" w:cs="Arial"/>
          <w:sz w:val="22"/>
          <w:szCs w:val="22"/>
        </w:rPr>
        <w:t>, wpisanej pod Nr KRS 00000003388 do rejestru przedsiębiorców prowadzonego przez Sąd Rejonowy dla m. st. Warszawy - XIII Wydział Gospodarczy Krajowego Rejestru Sądowego, kapitał zakładowy 500.000,00 z</w:t>
      </w:r>
      <w:r w:rsidRPr="005F6B8D">
        <w:rPr>
          <w:rFonts w:ascii="Arial" w:eastAsia="Calibri" w:hAnsi="Arial" w:cs="Arial"/>
          <w:sz w:val="22"/>
          <w:szCs w:val="22"/>
        </w:rPr>
        <w:t xml:space="preserve">ł </w:t>
      </w:r>
      <w:r w:rsidRPr="005F6B8D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41BC353E" w14:textId="77777777" w:rsidR="005F6B8D" w:rsidRPr="005F6B8D" w:rsidRDefault="005F6B8D" w:rsidP="005F6B8D">
      <w:pPr>
        <w:autoSpaceDE w:val="0"/>
        <w:spacing w:before="120"/>
        <w:ind w:left="709" w:firstLine="709"/>
        <w:jc w:val="both"/>
        <w:rPr>
          <w:rFonts w:ascii="Arial" w:hAnsi="Arial" w:cs="Arial"/>
          <w:b/>
          <w:sz w:val="22"/>
          <w:szCs w:val="24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Prezes Zarządu – Marek Wiśniewski </w:t>
      </w:r>
    </w:p>
    <w:p w14:paraId="6C535CBE" w14:textId="77777777" w:rsidR="005F6B8D" w:rsidRPr="005F6B8D" w:rsidRDefault="005F6B8D" w:rsidP="005F6B8D">
      <w:pPr>
        <w:autoSpaceDE w:val="0"/>
        <w:ind w:left="709" w:firstLine="709"/>
        <w:jc w:val="both"/>
        <w:rPr>
          <w:rFonts w:ascii="Arial" w:hAnsi="Arial" w:cs="Arial"/>
          <w:b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Prokurent – Filip  </w:t>
      </w:r>
      <w:proofErr w:type="spellStart"/>
      <w:r w:rsidRPr="005F6B8D">
        <w:rPr>
          <w:rFonts w:ascii="Arial" w:hAnsi="Arial" w:cs="Arial"/>
          <w:b/>
          <w:sz w:val="22"/>
          <w:szCs w:val="24"/>
        </w:rPr>
        <w:t>Baczko</w:t>
      </w:r>
      <w:proofErr w:type="spellEnd"/>
      <w:r w:rsidRPr="005F6B8D">
        <w:rPr>
          <w:rFonts w:ascii="Arial" w:hAnsi="Arial" w:cs="Arial"/>
          <w:b/>
          <w:sz w:val="22"/>
          <w:szCs w:val="24"/>
        </w:rPr>
        <w:t xml:space="preserve"> </w:t>
      </w:r>
    </w:p>
    <w:p w14:paraId="5519E154" w14:textId="77777777" w:rsidR="008E378C" w:rsidRPr="005F6B8D" w:rsidRDefault="008E378C" w:rsidP="00675AEA">
      <w:pPr>
        <w:jc w:val="both"/>
        <w:rPr>
          <w:rFonts w:ascii="Arial" w:hAnsi="Arial" w:cs="Arial"/>
          <w:b/>
          <w:sz w:val="22"/>
          <w:szCs w:val="22"/>
        </w:rPr>
      </w:pPr>
    </w:p>
    <w:p w14:paraId="5CE63A8A" w14:textId="77777777" w:rsidR="00570ACD" w:rsidRPr="005F6B8D" w:rsidRDefault="008D3B2D" w:rsidP="00FF6FF5">
      <w:pPr>
        <w:jc w:val="both"/>
        <w:rPr>
          <w:rFonts w:ascii="Arial" w:hAnsi="Arial" w:cs="Arial"/>
          <w:b/>
          <w:sz w:val="22"/>
          <w:szCs w:val="22"/>
        </w:rPr>
      </w:pPr>
      <w:r w:rsidRPr="005F6B8D">
        <w:rPr>
          <w:rFonts w:ascii="Arial" w:hAnsi="Arial" w:cs="Arial"/>
          <w:sz w:val="22"/>
          <w:szCs w:val="22"/>
        </w:rPr>
        <w:t>zwana</w:t>
      </w:r>
      <w:r w:rsidR="00AD3B8F" w:rsidRPr="005F6B8D">
        <w:rPr>
          <w:rFonts w:ascii="Arial" w:hAnsi="Arial" w:cs="Arial"/>
          <w:sz w:val="22"/>
          <w:szCs w:val="22"/>
        </w:rPr>
        <w:t xml:space="preserve"> dalej </w:t>
      </w:r>
      <w:r w:rsidR="00AD3B8F" w:rsidRPr="005F6B8D">
        <w:rPr>
          <w:rFonts w:ascii="Arial" w:hAnsi="Arial" w:cs="Arial"/>
          <w:b/>
          <w:sz w:val="22"/>
          <w:szCs w:val="22"/>
        </w:rPr>
        <w:t>„Najemcą”</w:t>
      </w:r>
      <w:r w:rsidR="00AC3638" w:rsidRPr="005F6B8D">
        <w:rPr>
          <w:rFonts w:ascii="Arial" w:hAnsi="Arial" w:cs="Arial"/>
          <w:b/>
          <w:sz w:val="22"/>
          <w:szCs w:val="22"/>
        </w:rPr>
        <w:t>.</w:t>
      </w:r>
    </w:p>
    <w:p w14:paraId="0760B6F9" w14:textId="77777777" w:rsidR="00C958CC" w:rsidRPr="00914D1A" w:rsidRDefault="00C958CC" w:rsidP="00DF3A83">
      <w:pPr>
        <w:pStyle w:val="Nagwek1"/>
        <w:jc w:val="center"/>
        <w:rPr>
          <w:rFonts w:ascii="Arial" w:hAnsi="Arial" w:cs="Arial"/>
          <w:b/>
          <w:sz w:val="22"/>
          <w:szCs w:val="22"/>
        </w:rPr>
      </w:pPr>
    </w:p>
    <w:p w14:paraId="24582515" w14:textId="77777777" w:rsidR="009A33CC" w:rsidRPr="00914D1A" w:rsidRDefault="009A0327" w:rsidP="00DF3A83">
      <w:pPr>
        <w:pStyle w:val="Nagwek1"/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§ 1</w:t>
      </w:r>
    </w:p>
    <w:p w14:paraId="64935A10" w14:textId="77777777" w:rsidR="009A0327" w:rsidRPr="00914D1A" w:rsidRDefault="009A0327" w:rsidP="00DF3A83">
      <w:pPr>
        <w:pStyle w:val="Nagwek1"/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P</w:t>
      </w:r>
      <w:r w:rsidR="009A33CC" w:rsidRPr="00914D1A">
        <w:rPr>
          <w:rFonts w:ascii="Arial" w:hAnsi="Arial" w:cs="Arial"/>
          <w:b/>
          <w:sz w:val="22"/>
          <w:szCs w:val="22"/>
        </w:rPr>
        <w:t xml:space="preserve">rzedmiot umowy </w:t>
      </w:r>
    </w:p>
    <w:p w14:paraId="03F303F0" w14:textId="77777777" w:rsidR="009A0327" w:rsidRPr="00914D1A" w:rsidRDefault="009A0327">
      <w:pPr>
        <w:jc w:val="center"/>
        <w:rPr>
          <w:rFonts w:ascii="Arial" w:hAnsi="Arial" w:cs="Arial"/>
          <w:b/>
          <w:sz w:val="22"/>
          <w:szCs w:val="22"/>
        </w:rPr>
      </w:pPr>
    </w:p>
    <w:p w14:paraId="1CEAC5C9" w14:textId="77777777" w:rsidR="006D7B1E" w:rsidRPr="005A2B83" w:rsidRDefault="008D5B14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5A2B83">
        <w:rPr>
          <w:rFonts w:ascii="Arial" w:hAnsi="Arial" w:cs="Arial"/>
          <w:sz w:val="22"/>
          <w:szCs w:val="22"/>
        </w:rPr>
        <w:t>Przedmiotem najmu są</w:t>
      </w:r>
      <w:r w:rsidR="00813E0F" w:rsidRPr="005A2B83">
        <w:rPr>
          <w:rFonts w:ascii="Arial" w:hAnsi="Arial" w:cs="Arial"/>
          <w:sz w:val="22"/>
          <w:szCs w:val="22"/>
        </w:rPr>
        <w:t xml:space="preserve"> </w:t>
      </w:r>
      <w:r w:rsidR="00047548" w:rsidRPr="005A2B83">
        <w:rPr>
          <w:rFonts w:ascii="Arial" w:hAnsi="Arial" w:cs="Arial"/>
          <w:sz w:val="22"/>
          <w:szCs w:val="22"/>
        </w:rPr>
        <w:t>powierzchnie biurowe</w:t>
      </w:r>
      <w:r w:rsidR="00CD0C5F">
        <w:rPr>
          <w:rFonts w:ascii="Arial" w:hAnsi="Arial" w:cs="Arial"/>
          <w:sz w:val="22"/>
          <w:szCs w:val="22"/>
        </w:rPr>
        <w:t xml:space="preserve"> 100 m 2</w:t>
      </w:r>
      <w:r w:rsidR="00047548" w:rsidRPr="005A2B83">
        <w:rPr>
          <w:rFonts w:ascii="Arial" w:hAnsi="Arial" w:cs="Arial"/>
          <w:sz w:val="22"/>
          <w:szCs w:val="22"/>
        </w:rPr>
        <w:t>,</w:t>
      </w:r>
      <w:r w:rsidRPr="005A2B83">
        <w:rPr>
          <w:rFonts w:ascii="Arial" w:hAnsi="Arial" w:cs="Arial"/>
          <w:sz w:val="22"/>
          <w:szCs w:val="22"/>
        </w:rPr>
        <w:t xml:space="preserve"> magazynowe</w:t>
      </w:r>
      <w:r w:rsidR="00CD0C5F">
        <w:rPr>
          <w:rFonts w:ascii="Arial" w:hAnsi="Arial" w:cs="Arial"/>
          <w:sz w:val="22"/>
          <w:szCs w:val="22"/>
        </w:rPr>
        <w:t xml:space="preserve"> 300 m2 </w:t>
      </w:r>
      <w:r w:rsidR="006D7B1E" w:rsidRPr="005A2B83">
        <w:rPr>
          <w:rFonts w:ascii="Arial" w:hAnsi="Arial" w:cs="Arial"/>
          <w:sz w:val="22"/>
          <w:szCs w:val="22"/>
        </w:rPr>
        <w:t>zlokalizowane na terenie AB</w:t>
      </w:r>
      <w:r w:rsidR="005A2B83" w:rsidRPr="005A2B83">
        <w:rPr>
          <w:rFonts w:ascii="Arial" w:hAnsi="Arial" w:cs="Arial"/>
          <w:sz w:val="22"/>
          <w:szCs w:val="22"/>
        </w:rPr>
        <w:t>C</w:t>
      </w:r>
      <w:r w:rsidR="006D7B1E" w:rsidRPr="005A2B83">
        <w:rPr>
          <w:rFonts w:ascii="Arial" w:hAnsi="Arial" w:cs="Arial"/>
          <w:sz w:val="22"/>
          <w:szCs w:val="22"/>
        </w:rPr>
        <w:t xml:space="preserve"> Sp</w:t>
      </w:r>
      <w:r w:rsidR="00CD0C5F">
        <w:rPr>
          <w:rFonts w:ascii="Arial" w:hAnsi="Arial" w:cs="Arial"/>
          <w:sz w:val="22"/>
          <w:szCs w:val="22"/>
        </w:rPr>
        <w:t>.</w:t>
      </w:r>
      <w:r w:rsidR="006D7B1E" w:rsidRPr="005A2B83">
        <w:rPr>
          <w:rFonts w:ascii="Arial" w:hAnsi="Arial" w:cs="Arial"/>
          <w:sz w:val="22"/>
          <w:szCs w:val="22"/>
        </w:rPr>
        <w:t xml:space="preserve"> z o.o. w Warszawie przy ul. </w:t>
      </w:r>
      <w:r w:rsidR="005A2B83" w:rsidRPr="005A2B83">
        <w:rPr>
          <w:rFonts w:ascii="Arial" w:hAnsi="Arial" w:cs="Arial"/>
          <w:sz w:val="22"/>
          <w:szCs w:val="22"/>
        </w:rPr>
        <w:t xml:space="preserve">Toruńskiej </w:t>
      </w:r>
      <w:r w:rsidR="006D7B1E" w:rsidRPr="005A2B83">
        <w:rPr>
          <w:rFonts w:ascii="Arial" w:hAnsi="Arial" w:cs="Arial"/>
          <w:sz w:val="22"/>
          <w:szCs w:val="22"/>
        </w:rPr>
        <w:t xml:space="preserve">1 </w:t>
      </w:r>
      <w:r w:rsidR="008F7F1A" w:rsidRPr="005A2B83">
        <w:rPr>
          <w:rFonts w:ascii="Arial" w:hAnsi="Arial" w:cs="Arial"/>
          <w:sz w:val="22"/>
          <w:szCs w:val="22"/>
        </w:rPr>
        <w:t xml:space="preserve">zaznaczona </w:t>
      </w:r>
      <w:r w:rsidRPr="005A2B83">
        <w:rPr>
          <w:rFonts w:ascii="Arial" w:hAnsi="Arial" w:cs="Arial"/>
          <w:sz w:val="22"/>
          <w:szCs w:val="22"/>
        </w:rPr>
        <w:t>w szkicach graficznych stanowiący</w:t>
      </w:r>
      <w:r w:rsidR="00513B26" w:rsidRPr="005A2B83">
        <w:rPr>
          <w:rFonts w:ascii="Arial" w:hAnsi="Arial" w:cs="Arial"/>
          <w:sz w:val="22"/>
          <w:szCs w:val="22"/>
        </w:rPr>
        <w:t>ch</w:t>
      </w:r>
      <w:r w:rsidRPr="005A2B83">
        <w:rPr>
          <w:rFonts w:ascii="Arial" w:hAnsi="Arial" w:cs="Arial"/>
          <w:sz w:val="22"/>
          <w:szCs w:val="22"/>
        </w:rPr>
        <w:t xml:space="preserve"> Załącznik Nr 2 do umowy</w:t>
      </w:r>
      <w:r w:rsidR="006D7B1E" w:rsidRPr="005A2B83">
        <w:rPr>
          <w:rFonts w:ascii="Arial" w:hAnsi="Arial" w:cs="Arial"/>
          <w:sz w:val="22"/>
          <w:szCs w:val="22"/>
        </w:rPr>
        <w:t>.</w:t>
      </w:r>
      <w:r w:rsidR="00347F88" w:rsidRPr="005A2B83">
        <w:rPr>
          <w:rFonts w:ascii="Arial" w:hAnsi="Arial" w:cs="Arial"/>
          <w:sz w:val="22"/>
          <w:szCs w:val="22"/>
        </w:rPr>
        <w:t xml:space="preserve"> Powierzchnia najmu określona jest w </w:t>
      </w:r>
      <w:r w:rsidR="008F7F1A" w:rsidRPr="005A2B83">
        <w:rPr>
          <w:rFonts w:ascii="Arial" w:hAnsi="Arial" w:cs="Arial"/>
          <w:sz w:val="22"/>
          <w:szCs w:val="22"/>
        </w:rPr>
        <w:t>§ 2 pkt. 1.</w:t>
      </w:r>
    </w:p>
    <w:p w14:paraId="75B28150" w14:textId="77777777" w:rsidR="008D5B14" w:rsidRPr="003B6A1C" w:rsidRDefault="00FD069B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3B6A1C">
        <w:rPr>
          <w:rFonts w:ascii="Arial" w:hAnsi="Arial" w:cs="Arial"/>
          <w:sz w:val="22"/>
          <w:szCs w:val="22"/>
        </w:rPr>
        <w:t xml:space="preserve">Najemca będzie korzystał z przedmiotu najmu </w:t>
      </w:r>
      <w:r w:rsidR="008D5B14" w:rsidRPr="003B6A1C">
        <w:rPr>
          <w:rFonts w:ascii="Arial" w:hAnsi="Arial" w:cs="Arial"/>
          <w:sz w:val="22"/>
          <w:szCs w:val="22"/>
        </w:rPr>
        <w:t xml:space="preserve">na prowadzenie </w:t>
      </w:r>
      <w:r w:rsidR="005A2B83">
        <w:rPr>
          <w:rFonts w:ascii="Arial" w:hAnsi="Arial" w:cs="Arial"/>
          <w:sz w:val="22"/>
          <w:szCs w:val="22"/>
        </w:rPr>
        <w:t>działalności handlowej</w:t>
      </w:r>
      <w:r w:rsidRPr="003B6A1C">
        <w:rPr>
          <w:rFonts w:ascii="Arial" w:hAnsi="Arial" w:cs="Arial"/>
          <w:sz w:val="22"/>
          <w:szCs w:val="22"/>
        </w:rPr>
        <w:t>.</w:t>
      </w:r>
    </w:p>
    <w:p w14:paraId="5C17DD56" w14:textId="77777777" w:rsidR="008C5259" w:rsidRPr="00FE44D7" w:rsidRDefault="00EC7BD9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Najemca</w:t>
      </w:r>
      <w:r w:rsidR="008D6D63">
        <w:rPr>
          <w:rFonts w:ascii="Arial" w:hAnsi="Arial" w:cs="Arial"/>
          <w:sz w:val="22"/>
          <w:szCs w:val="22"/>
        </w:rPr>
        <w:t xml:space="preserve">, </w:t>
      </w:r>
      <w:r w:rsidR="008D6D63" w:rsidRPr="00FE44D7">
        <w:rPr>
          <w:rFonts w:ascii="Arial" w:hAnsi="Arial" w:cs="Arial"/>
          <w:sz w:val="22"/>
          <w:szCs w:val="22"/>
        </w:rPr>
        <w:t>zna stan techniczny</w:t>
      </w:r>
      <w:r w:rsidRPr="00914D1A">
        <w:rPr>
          <w:rFonts w:ascii="Arial" w:hAnsi="Arial" w:cs="Arial"/>
          <w:sz w:val="22"/>
          <w:szCs w:val="22"/>
        </w:rPr>
        <w:t xml:space="preserve"> przedmiotu najmu</w:t>
      </w:r>
      <w:r w:rsidR="00812EC3" w:rsidRPr="00914D1A">
        <w:rPr>
          <w:rFonts w:ascii="Arial" w:hAnsi="Arial" w:cs="Arial"/>
          <w:sz w:val="22"/>
          <w:szCs w:val="22"/>
        </w:rPr>
        <w:t xml:space="preserve"> i akceptuje</w:t>
      </w:r>
      <w:r w:rsidR="00914D1A" w:rsidRPr="00FE44D7">
        <w:rPr>
          <w:rFonts w:ascii="Arial" w:hAnsi="Arial" w:cs="Arial"/>
          <w:sz w:val="22"/>
          <w:szCs w:val="22"/>
        </w:rPr>
        <w:t xml:space="preserve"> go</w:t>
      </w:r>
      <w:r w:rsidR="00812EC3" w:rsidRPr="00914D1A">
        <w:rPr>
          <w:rFonts w:ascii="Arial" w:hAnsi="Arial" w:cs="Arial"/>
          <w:color w:val="7030A0"/>
          <w:sz w:val="22"/>
          <w:szCs w:val="22"/>
        </w:rPr>
        <w:t xml:space="preserve"> </w:t>
      </w:r>
      <w:r w:rsidR="00812EC3" w:rsidRPr="00914D1A">
        <w:rPr>
          <w:rFonts w:ascii="Arial" w:hAnsi="Arial" w:cs="Arial"/>
          <w:sz w:val="22"/>
          <w:szCs w:val="22"/>
        </w:rPr>
        <w:t xml:space="preserve">dla swojej </w:t>
      </w:r>
      <w:r w:rsidR="00812EC3" w:rsidRPr="00FE44D7">
        <w:rPr>
          <w:rFonts w:ascii="Arial" w:hAnsi="Arial" w:cs="Arial"/>
          <w:sz w:val="22"/>
          <w:szCs w:val="22"/>
        </w:rPr>
        <w:t>działalności</w:t>
      </w:r>
      <w:r w:rsidR="00EC2FC0" w:rsidRPr="00FE44D7">
        <w:rPr>
          <w:rFonts w:ascii="Arial" w:hAnsi="Arial" w:cs="Arial"/>
          <w:sz w:val="22"/>
          <w:szCs w:val="22"/>
        </w:rPr>
        <w:t xml:space="preserve"> oraz nie b</w:t>
      </w:r>
      <w:r w:rsidR="00C267B4" w:rsidRPr="00FE44D7">
        <w:rPr>
          <w:rFonts w:ascii="Arial" w:hAnsi="Arial" w:cs="Arial"/>
          <w:sz w:val="22"/>
          <w:szCs w:val="22"/>
        </w:rPr>
        <w:t>ędzie występował do Wynajmującego z żądaniem remontu kapitalnego przedmiotu najmu.</w:t>
      </w:r>
    </w:p>
    <w:p w14:paraId="1A930F13" w14:textId="77777777" w:rsidR="001547BE" w:rsidRPr="00FE44D7" w:rsidRDefault="003D0CD5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FE44D7">
        <w:rPr>
          <w:rFonts w:ascii="Arial" w:hAnsi="Arial" w:cs="Arial"/>
          <w:sz w:val="22"/>
          <w:szCs w:val="22"/>
        </w:rPr>
        <w:t>Wynajmujący</w:t>
      </w:r>
      <w:r w:rsidR="008D6D63" w:rsidRPr="00FE44D7">
        <w:rPr>
          <w:rFonts w:ascii="Arial" w:hAnsi="Arial" w:cs="Arial"/>
          <w:sz w:val="22"/>
          <w:szCs w:val="22"/>
        </w:rPr>
        <w:t xml:space="preserve"> </w:t>
      </w:r>
      <w:r w:rsidR="00237377" w:rsidRPr="00FE44D7">
        <w:rPr>
          <w:rFonts w:ascii="Arial" w:hAnsi="Arial" w:cs="Arial"/>
          <w:sz w:val="22"/>
          <w:szCs w:val="22"/>
        </w:rPr>
        <w:t>zapewnia Najemcy wjazd na teren</w:t>
      </w:r>
      <w:r w:rsidR="00B1091D" w:rsidRPr="00FE44D7">
        <w:rPr>
          <w:rFonts w:ascii="Arial" w:hAnsi="Arial" w:cs="Arial"/>
          <w:sz w:val="22"/>
          <w:szCs w:val="22"/>
        </w:rPr>
        <w:t xml:space="preserve">, na którym zostały </w:t>
      </w:r>
      <w:r w:rsidR="00237377" w:rsidRPr="00FE44D7">
        <w:rPr>
          <w:rFonts w:ascii="Arial" w:hAnsi="Arial" w:cs="Arial"/>
          <w:sz w:val="22"/>
          <w:szCs w:val="22"/>
        </w:rPr>
        <w:t>posadowi</w:t>
      </w:r>
      <w:r w:rsidR="00B1091D" w:rsidRPr="00FE44D7">
        <w:rPr>
          <w:rFonts w:ascii="Arial" w:hAnsi="Arial" w:cs="Arial"/>
          <w:sz w:val="22"/>
          <w:szCs w:val="22"/>
        </w:rPr>
        <w:t>one najmowane</w:t>
      </w:r>
      <w:r w:rsidR="00237377" w:rsidRPr="00FE44D7">
        <w:rPr>
          <w:rFonts w:ascii="Arial" w:hAnsi="Arial" w:cs="Arial"/>
          <w:sz w:val="22"/>
          <w:szCs w:val="22"/>
        </w:rPr>
        <w:t xml:space="preserve"> budynk</w:t>
      </w:r>
      <w:r w:rsidR="00B1091D" w:rsidRPr="00FE44D7">
        <w:rPr>
          <w:rFonts w:ascii="Arial" w:hAnsi="Arial" w:cs="Arial"/>
          <w:sz w:val="22"/>
          <w:szCs w:val="22"/>
        </w:rPr>
        <w:t>i</w:t>
      </w:r>
      <w:r w:rsidR="00237377" w:rsidRPr="00FE44D7">
        <w:rPr>
          <w:rFonts w:ascii="Arial" w:hAnsi="Arial" w:cs="Arial"/>
          <w:sz w:val="22"/>
          <w:szCs w:val="22"/>
        </w:rPr>
        <w:t xml:space="preserve">. </w:t>
      </w:r>
    </w:p>
    <w:p w14:paraId="16B615C9" w14:textId="77777777" w:rsidR="00380905" w:rsidRPr="000423B2" w:rsidRDefault="00380905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0423B2">
        <w:rPr>
          <w:rFonts w:ascii="Arial" w:hAnsi="Arial" w:cs="Arial"/>
          <w:sz w:val="22"/>
          <w:szCs w:val="22"/>
        </w:rPr>
        <w:t xml:space="preserve">Wszelkie czynności </w:t>
      </w:r>
      <w:r w:rsidR="000423B2" w:rsidRPr="000423B2">
        <w:rPr>
          <w:rFonts w:ascii="Arial" w:hAnsi="Arial" w:cs="Arial"/>
          <w:sz w:val="22"/>
          <w:szCs w:val="22"/>
        </w:rPr>
        <w:t xml:space="preserve">adaptacyjne </w:t>
      </w:r>
      <w:r w:rsidRPr="000423B2">
        <w:rPr>
          <w:rFonts w:ascii="Arial" w:hAnsi="Arial" w:cs="Arial"/>
          <w:sz w:val="22"/>
          <w:szCs w:val="22"/>
        </w:rPr>
        <w:t>na przedmiocie</w:t>
      </w:r>
      <w:r w:rsidR="004B62A0" w:rsidRPr="000423B2">
        <w:rPr>
          <w:rFonts w:ascii="Arial" w:hAnsi="Arial" w:cs="Arial"/>
          <w:sz w:val="22"/>
          <w:szCs w:val="22"/>
        </w:rPr>
        <w:t xml:space="preserve"> najmu</w:t>
      </w:r>
      <w:r w:rsidRPr="000423B2">
        <w:rPr>
          <w:rFonts w:ascii="Arial" w:hAnsi="Arial" w:cs="Arial"/>
          <w:sz w:val="22"/>
          <w:szCs w:val="22"/>
        </w:rPr>
        <w:t xml:space="preserve"> Najemca wykonuje na własny koszt i ryzyko bez prawa jakiekolwiek roszczenia od Wynajmującego o zwrot poniesionych kosztów ani z tytu</w:t>
      </w:r>
      <w:r w:rsidR="00A10ECC" w:rsidRPr="000423B2">
        <w:rPr>
          <w:rFonts w:ascii="Arial" w:hAnsi="Arial" w:cs="Arial"/>
          <w:sz w:val="22"/>
          <w:szCs w:val="22"/>
        </w:rPr>
        <w:t>łu bezpodstawnego wzbogacenia.</w:t>
      </w:r>
    </w:p>
    <w:p w14:paraId="626E773D" w14:textId="77777777" w:rsidR="00651827" w:rsidRPr="00651827" w:rsidRDefault="00C061AC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color w:val="C00000"/>
          <w:sz w:val="22"/>
          <w:szCs w:val="22"/>
        </w:rPr>
      </w:pPr>
      <w:r w:rsidRPr="00651827">
        <w:rPr>
          <w:rFonts w:ascii="Arial" w:hAnsi="Arial" w:cs="Arial"/>
          <w:sz w:val="22"/>
          <w:szCs w:val="22"/>
        </w:rPr>
        <w:t xml:space="preserve">Najemca zobowiązany jest każdorazowo do </w:t>
      </w:r>
      <w:r w:rsidR="00E76F18" w:rsidRPr="00651827">
        <w:rPr>
          <w:rFonts w:ascii="Arial" w:hAnsi="Arial" w:cs="Arial"/>
          <w:sz w:val="22"/>
          <w:szCs w:val="22"/>
        </w:rPr>
        <w:t xml:space="preserve">pisemnego </w:t>
      </w:r>
      <w:r w:rsidRPr="00651827">
        <w:rPr>
          <w:rFonts w:ascii="Arial" w:hAnsi="Arial" w:cs="Arial"/>
          <w:sz w:val="22"/>
          <w:szCs w:val="22"/>
        </w:rPr>
        <w:t>zawiadomien</w:t>
      </w:r>
      <w:r w:rsidR="00651827" w:rsidRPr="00651827">
        <w:rPr>
          <w:rFonts w:ascii="Arial" w:hAnsi="Arial" w:cs="Arial"/>
          <w:sz w:val="22"/>
          <w:szCs w:val="22"/>
        </w:rPr>
        <w:t xml:space="preserve">ia Wynajmującego o </w:t>
      </w:r>
      <w:r w:rsidRPr="00651827">
        <w:rPr>
          <w:rFonts w:ascii="Arial" w:hAnsi="Arial" w:cs="Arial"/>
          <w:sz w:val="22"/>
          <w:szCs w:val="22"/>
        </w:rPr>
        <w:t xml:space="preserve"> </w:t>
      </w:r>
      <w:r w:rsidR="0054087F" w:rsidRPr="00651827">
        <w:rPr>
          <w:rFonts w:ascii="Arial" w:hAnsi="Arial" w:cs="Arial"/>
          <w:sz w:val="22"/>
          <w:szCs w:val="22"/>
        </w:rPr>
        <w:t>nakładach</w:t>
      </w:r>
      <w:r w:rsidR="00286F7F" w:rsidRPr="00651827">
        <w:rPr>
          <w:rFonts w:ascii="Arial" w:hAnsi="Arial" w:cs="Arial"/>
          <w:sz w:val="22"/>
          <w:szCs w:val="22"/>
        </w:rPr>
        <w:t xml:space="preserve"> na przedmiocie najmu lub innych czynnościach </w:t>
      </w:r>
      <w:r w:rsidR="001D6890" w:rsidRPr="00651827">
        <w:rPr>
          <w:rFonts w:ascii="Arial" w:hAnsi="Arial" w:cs="Arial"/>
          <w:sz w:val="22"/>
          <w:szCs w:val="22"/>
        </w:rPr>
        <w:t xml:space="preserve">faktycznych </w:t>
      </w:r>
      <w:r w:rsidR="00651827" w:rsidRPr="00651827">
        <w:rPr>
          <w:rFonts w:ascii="Arial" w:hAnsi="Arial" w:cs="Arial"/>
          <w:sz w:val="22"/>
          <w:szCs w:val="22"/>
        </w:rPr>
        <w:t>powodujących z</w:t>
      </w:r>
      <w:r w:rsidR="00286F7F" w:rsidRPr="00651827">
        <w:rPr>
          <w:rFonts w:ascii="Arial" w:hAnsi="Arial" w:cs="Arial"/>
          <w:sz w:val="22"/>
          <w:szCs w:val="22"/>
        </w:rPr>
        <w:t>mianę przedmiotu najmu.</w:t>
      </w:r>
      <w:r w:rsidR="0042248A" w:rsidRPr="00651827">
        <w:rPr>
          <w:rFonts w:ascii="Arial" w:hAnsi="Arial" w:cs="Arial"/>
          <w:sz w:val="22"/>
          <w:szCs w:val="22"/>
        </w:rPr>
        <w:t xml:space="preserve"> </w:t>
      </w:r>
      <w:r w:rsidR="00E76F18" w:rsidRPr="00651827">
        <w:rPr>
          <w:rFonts w:ascii="Arial" w:hAnsi="Arial" w:cs="Arial"/>
          <w:sz w:val="22"/>
          <w:szCs w:val="22"/>
        </w:rPr>
        <w:t>Powyższe zawiadomienie powinno być przesłane Wynajmującemu przed przystąpieniem do działań przez Najemcę z wskazan</w:t>
      </w:r>
      <w:r w:rsidR="003D5E53" w:rsidRPr="00651827">
        <w:rPr>
          <w:rFonts w:ascii="Arial" w:hAnsi="Arial" w:cs="Arial"/>
          <w:sz w:val="22"/>
          <w:szCs w:val="22"/>
        </w:rPr>
        <w:t xml:space="preserve">iem zakresu rzeczowego. </w:t>
      </w:r>
    </w:p>
    <w:p w14:paraId="42E15A58" w14:textId="77777777" w:rsidR="004B62A0" w:rsidRPr="00651827" w:rsidRDefault="0042248A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651827">
        <w:rPr>
          <w:rFonts w:ascii="Arial" w:hAnsi="Arial" w:cs="Arial"/>
          <w:sz w:val="22"/>
          <w:szCs w:val="22"/>
        </w:rPr>
        <w:t xml:space="preserve">Za </w:t>
      </w:r>
      <w:r w:rsidR="00E43857" w:rsidRPr="00651827">
        <w:rPr>
          <w:rFonts w:ascii="Arial" w:hAnsi="Arial" w:cs="Arial"/>
          <w:sz w:val="22"/>
          <w:szCs w:val="22"/>
        </w:rPr>
        <w:t xml:space="preserve">pisemną </w:t>
      </w:r>
      <w:r w:rsidRPr="00651827">
        <w:rPr>
          <w:rFonts w:ascii="Arial" w:hAnsi="Arial" w:cs="Arial"/>
          <w:sz w:val="22"/>
          <w:szCs w:val="22"/>
        </w:rPr>
        <w:t>zgodą</w:t>
      </w:r>
      <w:r w:rsidR="00BF20CE" w:rsidRPr="00651827">
        <w:rPr>
          <w:rFonts w:ascii="Arial" w:hAnsi="Arial" w:cs="Arial"/>
          <w:sz w:val="22"/>
          <w:szCs w:val="22"/>
        </w:rPr>
        <w:t xml:space="preserve"> Wynajmującego </w:t>
      </w:r>
      <w:r w:rsidR="004B62A0" w:rsidRPr="00651827">
        <w:rPr>
          <w:rFonts w:ascii="Arial" w:hAnsi="Arial" w:cs="Arial"/>
          <w:sz w:val="22"/>
          <w:szCs w:val="22"/>
        </w:rPr>
        <w:t xml:space="preserve">Najemcy </w:t>
      </w:r>
      <w:r w:rsidR="00E43857" w:rsidRPr="00651827">
        <w:rPr>
          <w:rFonts w:ascii="Arial" w:hAnsi="Arial" w:cs="Arial"/>
          <w:sz w:val="22"/>
          <w:szCs w:val="22"/>
        </w:rPr>
        <w:t xml:space="preserve">ma prawo do </w:t>
      </w:r>
      <w:r w:rsidR="004B62A0" w:rsidRPr="00651827">
        <w:rPr>
          <w:rFonts w:ascii="Arial" w:hAnsi="Arial" w:cs="Arial"/>
          <w:sz w:val="22"/>
          <w:szCs w:val="22"/>
        </w:rPr>
        <w:t>podnajm</w:t>
      </w:r>
      <w:r w:rsidR="00E43857" w:rsidRPr="00651827">
        <w:rPr>
          <w:rFonts w:ascii="Arial" w:hAnsi="Arial" w:cs="Arial"/>
          <w:sz w:val="22"/>
          <w:szCs w:val="22"/>
        </w:rPr>
        <w:t xml:space="preserve">u powierzchni ale ponosi całkowitą odpowiedzialność za podnajemcę. Ponadto umowa z podnajemca winna być zawarta na czas nieokreślony z </w:t>
      </w:r>
      <w:r w:rsidR="001D3A9B" w:rsidRPr="00651827">
        <w:rPr>
          <w:rFonts w:ascii="Arial" w:hAnsi="Arial" w:cs="Arial"/>
          <w:sz w:val="22"/>
          <w:szCs w:val="22"/>
        </w:rPr>
        <w:t xml:space="preserve">3 miesięcznym okresem wypowiedzenia. Każda umowa podnajmu winna wygasnąć lub ulec rozwiązaniu z dniem rozwiązania niniejszej umowy.  W sytuacji gdy podnajemca lub dalszy podnajemca nie wyda przedmiotu najmu w dniu rozwiązania niniejszej umowy to Najemca zobowiązany jest do poniesienia wszelki kosztów związanych z eksmisją.      </w:t>
      </w:r>
      <w:r w:rsidR="004B62A0" w:rsidRPr="00651827">
        <w:rPr>
          <w:rFonts w:ascii="Arial" w:hAnsi="Arial" w:cs="Arial"/>
          <w:sz w:val="22"/>
          <w:szCs w:val="22"/>
        </w:rPr>
        <w:t xml:space="preserve"> </w:t>
      </w:r>
    </w:p>
    <w:p w14:paraId="5A53AD1F" w14:textId="77777777" w:rsidR="0042248A" w:rsidRPr="00651827" w:rsidRDefault="0042248A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651827">
        <w:rPr>
          <w:rFonts w:ascii="Arial" w:hAnsi="Arial" w:cs="Arial"/>
          <w:sz w:val="22"/>
          <w:szCs w:val="22"/>
        </w:rPr>
        <w:t xml:space="preserve">Stosunek wynikający z zawartej przez Najemcę umowy </w:t>
      </w:r>
      <w:r w:rsidR="00E155CE" w:rsidRPr="00651827">
        <w:rPr>
          <w:rFonts w:ascii="Arial" w:hAnsi="Arial" w:cs="Arial"/>
          <w:sz w:val="22"/>
          <w:szCs w:val="22"/>
        </w:rPr>
        <w:t>podnajem rozwiązuje</w:t>
      </w:r>
      <w:r w:rsidRPr="00651827">
        <w:rPr>
          <w:rFonts w:ascii="Arial" w:hAnsi="Arial" w:cs="Arial"/>
          <w:sz w:val="22"/>
          <w:szCs w:val="22"/>
        </w:rPr>
        <w:t xml:space="preserve"> się najpóźniej z chwilą wygaśnięcia </w:t>
      </w:r>
      <w:r w:rsidR="00BF7E5C" w:rsidRPr="00651827">
        <w:rPr>
          <w:rFonts w:ascii="Arial" w:hAnsi="Arial" w:cs="Arial"/>
          <w:sz w:val="22"/>
          <w:szCs w:val="22"/>
        </w:rPr>
        <w:t xml:space="preserve">lub rozwiązania </w:t>
      </w:r>
      <w:r w:rsidRPr="00651827">
        <w:rPr>
          <w:rFonts w:ascii="Arial" w:hAnsi="Arial" w:cs="Arial"/>
          <w:sz w:val="22"/>
          <w:szCs w:val="22"/>
        </w:rPr>
        <w:t>niniejszej umowy.</w:t>
      </w:r>
    </w:p>
    <w:p w14:paraId="57255F38" w14:textId="77777777" w:rsidR="00BF7E5C" w:rsidRPr="00651827" w:rsidRDefault="00BF7E5C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651827">
        <w:rPr>
          <w:rFonts w:ascii="Arial" w:hAnsi="Arial" w:cs="Arial"/>
          <w:sz w:val="22"/>
          <w:szCs w:val="22"/>
        </w:rPr>
        <w:t xml:space="preserve">Najemcy nie wolno użyczać przedmiotu najmu osobom trzecim. </w:t>
      </w:r>
    </w:p>
    <w:p w14:paraId="4FC2C2D5" w14:textId="77777777" w:rsidR="009A0327" w:rsidRPr="00914D1A" w:rsidRDefault="009A0327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Przejęcie przez Najemcę przedmiotu najmu nastąpi w formie </w:t>
      </w:r>
      <w:proofErr w:type="spellStart"/>
      <w:r w:rsidRPr="00914D1A">
        <w:rPr>
          <w:rFonts w:ascii="Arial" w:hAnsi="Arial" w:cs="Arial"/>
          <w:sz w:val="22"/>
          <w:szCs w:val="22"/>
        </w:rPr>
        <w:t>protokółu</w:t>
      </w:r>
      <w:proofErr w:type="spellEnd"/>
      <w:r w:rsidRPr="00914D1A">
        <w:rPr>
          <w:rFonts w:ascii="Arial" w:hAnsi="Arial" w:cs="Arial"/>
          <w:sz w:val="22"/>
          <w:szCs w:val="22"/>
        </w:rPr>
        <w:t xml:space="preserve"> zdawczo – odbiorczego, podpisanego przez strony lub upoważnionych pełnomocników stron umowy.</w:t>
      </w:r>
    </w:p>
    <w:p w14:paraId="7DB936E6" w14:textId="6B5CF4DE" w:rsidR="00E70DF6" w:rsidRPr="00914D1A" w:rsidRDefault="00E70DF6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A058C5">
        <w:rPr>
          <w:rFonts w:ascii="Arial" w:hAnsi="Arial" w:cs="Arial"/>
          <w:sz w:val="22"/>
          <w:szCs w:val="22"/>
        </w:rPr>
        <w:lastRenderedPageBreak/>
        <w:t>Wynajmując</w:t>
      </w:r>
      <w:r w:rsidR="009F12E0" w:rsidRPr="00A058C5">
        <w:rPr>
          <w:rFonts w:ascii="Arial" w:hAnsi="Arial" w:cs="Arial"/>
          <w:sz w:val="22"/>
          <w:szCs w:val="22"/>
        </w:rPr>
        <w:t>y</w:t>
      </w:r>
      <w:r w:rsidRPr="00A058C5">
        <w:rPr>
          <w:rFonts w:ascii="Arial" w:hAnsi="Arial" w:cs="Arial"/>
          <w:sz w:val="22"/>
          <w:szCs w:val="22"/>
        </w:rPr>
        <w:t xml:space="preserve"> upoważnia</w:t>
      </w:r>
      <w:r w:rsidRPr="00914D1A">
        <w:rPr>
          <w:rFonts w:ascii="Arial" w:hAnsi="Arial" w:cs="Arial"/>
          <w:sz w:val="22"/>
          <w:szCs w:val="22"/>
        </w:rPr>
        <w:t xml:space="preserve"> do przekazania i odbioru przedmiotu na</w:t>
      </w:r>
      <w:r w:rsidR="00013DA8">
        <w:rPr>
          <w:rFonts w:ascii="Arial" w:hAnsi="Arial" w:cs="Arial"/>
          <w:sz w:val="22"/>
          <w:szCs w:val="22"/>
        </w:rPr>
        <w:t>jmu ze strony ABB Sp. z o.o. Ewę</w:t>
      </w:r>
      <w:r w:rsidRPr="00914D1A">
        <w:rPr>
          <w:rFonts w:ascii="Arial" w:hAnsi="Arial" w:cs="Arial"/>
          <w:sz w:val="22"/>
          <w:szCs w:val="22"/>
        </w:rPr>
        <w:t xml:space="preserve"> </w:t>
      </w:r>
      <w:r w:rsidR="005A2B83">
        <w:rPr>
          <w:rFonts w:ascii="Arial" w:hAnsi="Arial" w:cs="Arial"/>
          <w:sz w:val="22"/>
          <w:szCs w:val="22"/>
        </w:rPr>
        <w:t xml:space="preserve">Tokarczyk </w:t>
      </w:r>
      <w:r w:rsidRPr="00914D1A">
        <w:rPr>
          <w:rFonts w:ascii="Arial" w:hAnsi="Arial" w:cs="Arial"/>
          <w:sz w:val="22"/>
          <w:szCs w:val="22"/>
        </w:rPr>
        <w:t xml:space="preserve"> tel. </w:t>
      </w:r>
      <w:r w:rsidR="0065475B">
        <w:rPr>
          <w:rFonts w:ascii="Arial" w:hAnsi="Arial" w:cs="Arial"/>
          <w:sz w:val="22"/>
          <w:szCs w:val="22"/>
        </w:rPr>
        <w:t>500-671-282</w:t>
      </w:r>
      <w:r w:rsidRPr="00914D1A">
        <w:rPr>
          <w:rFonts w:ascii="Arial" w:hAnsi="Arial" w:cs="Arial"/>
          <w:sz w:val="22"/>
          <w:szCs w:val="22"/>
        </w:rPr>
        <w:t xml:space="preserve"> ; mail: </w:t>
      </w:r>
      <w:r w:rsidR="005A2B83">
        <w:rPr>
          <w:rFonts w:ascii="Arial" w:hAnsi="Arial" w:cs="Arial"/>
          <w:sz w:val="22"/>
          <w:szCs w:val="22"/>
        </w:rPr>
        <w:t>…………………..</w:t>
      </w:r>
    </w:p>
    <w:p w14:paraId="457C075F" w14:textId="58E7FBDA" w:rsidR="00E70DF6" w:rsidRPr="00914D1A" w:rsidRDefault="00E70DF6" w:rsidP="00C443AC">
      <w:pPr>
        <w:numPr>
          <w:ilvl w:val="0"/>
          <w:numId w:val="2"/>
        </w:numPr>
        <w:tabs>
          <w:tab w:val="clear" w:pos="786"/>
          <w:tab w:val="num" w:pos="360"/>
        </w:tabs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Najemca upoważnia do odbiór i zdania </w:t>
      </w:r>
      <w:r w:rsidRPr="00013DA8">
        <w:rPr>
          <w:rFonts w:ascii="Arial" w:hAnsi="Arial" w:cs="Arial"/>
          <w:sz w:val="22"/>
          <w:szCs w:val="22"/>
        </w:rPr>
        <w:t>przedmiotu najmu</w:t>
      </w:r>
      <w:r w:rsidR="00013DA8">
        <w:rPr>
          <w:rFonts w:ascii="Arial" w:hAnsi="Arial" w:cs="Arial"/>
          <w:color w:val="FF0000"/>
          <w:sz w:val="22"/>
          <w:szCs w:val="22"/>
        </w:rPr>
        <w:t xml:space="preserve"> </w:t>
      </w:r>
      <w:r w:rsidR="00013DA8" w:rsidRPr="00013DA8">
        <w:rPr>
          <w:rFonts w:ascii="Arial" w:hAnsi="Arial" w:cs="Arial"/>
          <w:sz w:val="22"/>
          <w:szCs w:val="22"/>
        </w:rPr>
        <w:t xml:space="preserve">Danutę Traczyk </w:t>
      </w:r>
      <w:r w:rsidR="004952B9" w:rsidRPr="00914D1A">
        <w:rPr>
          <w:rFonts w:ascii="Arial" w:hAnsi="Arial" w:cs="Arial"/>
          <w:sz w:val="22"/>
          <w:szCs w:val="22"/>
        </w:rPr>
        <w:t xml:space="preserve">tel. </w:t>
      </w:r>
      <w:r w:rsidR="004B0D33">
        <w:rPr>
          <w:rFonts w:ascii="Arial" w:hAnsi="Arial" w:cs="Arial"/>
          <w:sz w:val="22"/>
          <w:szCs w:val="22"/>
        </w:rPr>
        <w:t>723-761-787</w:t>
      </w:r>
      <w:r w:rsidR="004952B9" w:rsidRPr="00914D1A">
        <w:rPr>
          <w:rFonts w:ascii="Arial" w:hAnsi="Arial" w:cs="Arial"/>
          <w:sz w:val="22"/>
          <w:szCs w:val="22"/>
        </w:rPr>
        <w:t xml:space="preserve"> ; mail: </w:t>
      </w:r>
      <w:r w:rsidR="004952B9">
        <w:rPr>
          <w:rFonts w:ascii="Arial" w:hAnsi="Arial" w:cs="Arial"/>
          <w:sz w:val="22"/>
          <w:szCs w:val="22"/>
        </w:rPr>
        <w:t>…………………..</w:t>
      </w:r>
      <w:r w:rsidR="001658D9">
        <w:rPr>
          <w:rFonts w:ascii="Arial" w:hAnsi="Arial" w:cs="Arial"/>
          <w:sz w:val="22"/>
          <w:szCs w:val="22"/>
        </w:rPr>
        <w:t>.</w:t>
      </w:r>
    </w:p>
    <w:p w14:paraId="42339E0E" w14:textId="77777777" w:rsidR="00E70DF6" w:rsidRPr="00914D1A" w:rsidRDefault="00E70DF6" w:rsidP="00C443AC">
      <w:pPr>
        <w:jc w:val="both"/>
        <w:rPr>
          <w:rFonts w:ascii="Arial" w:hAnsi="Arial" w:cs="Arial"/>
          <w:sz w:val="22"/>
          <w:szCs w:val="22"/>
        </w:rPr>
      </w:pPr>
    </w:p>
    <w:p w14:paraId="5143510F" w14:textId="77777777" w:rsidR="00205626" w:rsidRPr="00914D1A" w:rsidRDefault="00205626" w:rsidP="00205626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§ 2</w:t>
      </w:r>
    </w:p>
    <w:p w14:paraId="1E897B5A" w14:textId="77777777" w:rsidR="00205626" w:rsidRPr="00914D1A" w:rsidRDefault="00205626" w:rsidP="00205626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 Cena i warunki zapłaty </w:t>
      </w:r>
    </w:p>
    <w:p w14:paraId="1B4DE970" w14:textId="77777777" w:rsidR="00186598" w:rsidRPr="00914D1A" w:rsidRDefault="00186598" w:rsidP="00205626">
      <w:pPr>
        <w:jc w:val="center"/>
        <w:rPr>
          <w:rFonts w:ascii="Arial" w:hAnsi="Arial" w:cs="Arial"/>
          <w:b/>
          <w:sz w:val="22"/>
          <w:szCs w:val="22"/>
        </w:rPr>
      </w:pPr>
    </w:p>
    <w:p w14:paraId="17013AF1" w14:textId="0B089CED" w:rsidR="00094A51" w:rsidRDefault="00094A51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Strony uzgadniają miesięczny czynsz za 1 m² </w:t>
      </w:r>
      <w:r w:rsidR="00C443AC">
        <w:rPr>
          <w:rFonts w:ascii="Arial" w:hAnsi="Arial" w:cs="Arial"/>
          <w:sz w:val="22"/>
          <w:szCs w:val="22"/>
        </w:rPr>
        <w:t xml:space="preserve">powierzchni biurowej </w:t>
      </w:r>
      <w:r w:rsidR="00CD0C5F">
        <w:rPr>
          <w:rFonts w:ascii="Arial" w:hAnsi="Arial" w:cs="Arial"/>
          <w:sz w:val="22"/>
          <w:szCs w:val="22"/>
        </w:rPr>
        <w:t xml:space="preserve">w wysokości </w:t>
      </w:r>
      <w:r w:rsidR="00C443AC">
        <w:rPr>
          <w:rFonts w:ascii="Arial" w:hAnsi="Arial" w:cs="Arial"/>
          <w:sz w:val="22"/>
          <w:szCs w:val="22"/>
        </w:rPr>
        <w:t>2</w:t>
      </w:r>
      <w:r w:rsidR="00CD0C5F">
        <w:rPr>
          <w:rFonts w:ascii="Arial" w:hAnsi="Arial" w:cs="Arial"/>
          <w:sz w:val="22"/>
          <w:szCs w:val="22"/>
        </w:rPr>
        <w:t>0,00 zł. wynajmowanych powierzchni.</w:t>
      </w:r>
    </w:p>
    <w:p w14:paraId="6478E9A4" w14:textId="63BA05C4" w:rsidR="00C443AC" w:rsidRPr="00914D1A" w:rsidRDefault="00C443AC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Strony uzgadniają miesięczny czynsz za 1 m² </w:t>
      </w:r>
      <w:r>
        <w:rPr>
          <w:rFonts w:ascii="Arial" w:hAnsi="Arial" w:cs="Arial"/>
          <w:sz w:val="22"/>
          <w:szCs w:val="22"/>
        </w:rPr>
        <w:t xml:space="preserve">powierzchni </w:t>
      </w:r>
      <w:r w:rsidR="00E4311B">
        <w:rPr>
          <w:rFonts w:ascii="Arial" w:hAnsi="Arial" w:cs="Arial"/>
          <w:sz w:val="22"/>
          <w:szCs w:val="22"/>
        </w:rPr>
        <w:t xml:space="preserve">magazynowej </w:t>
      </w:r>
      <w:r>
        <w:rPr>
          <w:rFonts w:ascii="Arial" w:hAnsi="Arial" w:cs="Arial"/>
          <w:sz w:val="22"/>
          <w:szCs w:val="22"/>
        </w:rPr>
        <w:t xml:space="preserve">w wysokości </w:t>
      </w:r>
      <w:r w:rsidR="00E4311B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0,00 zł. wynajmowanych powierzchni</w:t>
      </w:r>
    </w:p>
    <w:p w14:paraId="253EED72" w14:textId="03757B63" w:rsidR="00094A51" w:rsidRPr="00914D1A" w:rsidRDefault="00094A51" w:rsidP="00E96F4F">
      <w:pPr>
        <w:numPr>
          <w:ilvl w:val="0"/>
          <w:numId w:val="7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Miesięczna łączna kwota czynszu za wynajmowane powierzchnie wynosi </w:t>
      </w:r>
      <w:r w:rsidR="00AD7C09" w:rsidRPr="00AD7C09">
        <w:rPr>
          <w:rFonts w:ascii="Arial" w:hAnsi="Arial" w:cs="Arial"/>
          <w:b/>
          <w:bCs/>
          <w:sz w:val="22"/>
          <w:szCs w:val="22"/>
        </w:rPr>
        <w:t xml:space="preserve">5.000,00 </w:t>
      </w:r>
      <w:r w:rsidRPr="00AD7C09">
        <w:rPr>
          <w:rFonts w:ascii="Arial" w:hAnsi="Arial" w:cs="Arial"/>
          <w:b/>
          <w:bCs/>
          <w:sz w:val="22"/>
          <w:szCs w:val="22"/>
        </w:rPr>
        <w:t>zł</w:t>
      </w:r>
      <w:r w:rsidRPr="00914D1A">
        <w:rPr>
          <w:rFonts w:ascii="Arial" w:hAnsi="Arial" w:cs="Arial"/>
          <w:sz w:val="22"/>
          <w:szCs w:val="22"/>
        </w:rPr>
        <w:t xml:space="preserve"> (słownie: </w:t>
      </w:r>
      <w:r w:rsidR="00AD7C09">
        <w:rPr>
          <w:rFonts w:ascii="Arial" w:hAnsi="Arial" w:cs="Arial"/>
          <w:sz w:val="22"/>
          <w:szCs w:val="22"/>
        </w:rPr>
        <w:t xml:space="preserve">pięć tysięcy </w:t>
      </w:r>
      <w:r w:rsidR="00CC6E1E" w:rsidRPr="00914D1A">
        <w:rPr>
          <w:rFonts w:ascii="Arial" w:hAnsi="Arial" w:cs="Arial"/>
          <w:sz w:val="22"/>
          <w:szCs w:val="22"/>
        </w:rPr>
        <w:t>złotych</w:t>
      </w:r>
      <w:r w:rsidRPr="00914D1A">
        <w:rPr>
          <w:rFonts w:ascii="Arial" w:hAnsi="Arial" w:cs="Arial"/>
          <w:sz w:val="22"/>
          <w:szCs w:val="22"/>
        </w:rPr>
        <w:t>) plus VAT.</w:t>
      </w:r>
    </w:p>
    <w:p w14:paraId="7A27E33C" w14:textId="77777777" w:rsidR="00777AE4" w:rsidRPr="00914D1A" w:rsidRDefault="00840E93" w:rsidP="00E96F4F">
      <w:pPr>
        <w:numPr>
          <w:ilvl w:val="0"/>
          <w:numId w:val="7"/>
        </w:numPr>
        <w:tabs>
          <w:tab w:val="clear" w:pos="720"/>
        </w:tabs>
        <w:ind w:left="426" w:hanging="426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Najemca będzie ponosił koszty energii elektrycznej </w:t>
      </w:r>
      <w:r w:rsidR="00777AE4" w:rsidRPr="00914D1A">
        <w:rPr>
          <w:rFonts w:ascii="Arial" w:hAnsi="Arial" w:cs="Arial"/>
          <w:sz w:val="22"/>
          <w:szCs w:val="22"/>
        </w:rPr>
        <w:t xml:space="preserve">i cieplnej </w:t>
      </w:r>
      <w:r w:rsidRPr="00914D1A">
        <w:rPr>
          <w:rFonts w:ascii="Arial" w:hAnsi="Arial" w:cs="Arial"/>
          <w:sz w:val="22"/>
          <w:szCs w:val="22"/>
        </w:rPr>
        <w:t xml:space="preserve">na przedmiocie najmu według następującej zasady rozliczenia: </w:t>
      </w:r>
    </w:p>
    <w:p w14:paraId="6745772C" w14:textId="77777777" w:rsidR="000C3E93" w:rsidRPr="00914D1A" w:rsidRDefault="00777AE4" w:rsidP="00E96F4F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zużycie energii elektrycznej według następujących zasad: </w:t>
      </w:r>
      <w:r w:rsidRPr="00914D1A">
        <w:rPr>
          <w:rFonts w:ascii="Arial" w:hAnsi="Arial" w:cs="Arial"/>
          <w:sz w:val="22"/>
          <w:szCs w:val="22"/>
        </w:rPr>
        <w:t>koszt zużycia energii elektrycznej będzie w wysokości kosztów sprzedaży 1 kW dostawy energii elektrycznej do ABB Sp. z o.o. określonej w każdej fakturze wystawionej przez dostawcę i sprzedawcę energii elektrycznej (</w:t>
      </w:r>
      <w:r w:rsidR="00124D04">
        <w:rPr>
          <w:rFonts w:ascii="Arial" w:hAnsi="Arial" w:cs="Arial"/>
          <w:sz w:val="22"/>
          <w:szCs w:val="22"/>
        </w:rPr>
        <w:t xml:space="preserve">Energia S.A. </w:t>
      </w:r>
      <w:r w:rsidRPr="00914D1A">
        <w:rPr>
          <w:rFonts w:ascii="Arial" w:hAnsi="Arial" w:cs="Arial"/>
          <w:sz w:val="22"/>
          <w:szCs w:val="22"/>
        </w:rPr>
        <w:t xml:space="preserve">z siedzibą w Poznaniu, a dystrybutorem energii elektrycznej jest </w:t>
      </w:r>
      <w:r w:rsidR="00124D04">
        <w:rPr>
          <w:rFonts w:ascii="Arial" w:hAnsi="Arial" w:cs="Arial"/>
          <w:sz w:val="22"/>
          <w:szCs w:val="22"/>
        </w:rPr>
        <w:t>Energia O</w:t>
      </w:r>
      <w:r w:rsidRPr="00914D1A">
        <w:rPr>
          <w:rFonts w:ascii="Arial" w:hAnsi="Arial" w:cs="Arial"/>
          <w:sz w:val="22"/>
          <w:szCs w:val="22"/>
        </w:rPr>
        <w:t xml:space="preserve">perator S. A.) i faktycznego zużycia energii elektrycznej przez Najemcę odczytanego z zainstalowanego podlicznika </w:t>
      </w: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nr </w:t>
      </w:r>
      <w:r w:rsidR="00124D04">
        <w:rPr>
          <w:rFonts w:ascii="Arial" w:hAnsi="Arial" w:cs="Arial"/>
          <w:snapToGrid w:val="0"/>
          <w:sz w:val="22"/>
          <w:szCs w:val="22"/>
          <w:lang w:eastAsia="pl-PL"/>
        </w:rPr>
        <w:t xml:space="preserve">10002134 </w:t>
      </w:r>
      <w:r w:rsidRPr="00914D1A">
        <w:rPr>
          <w:rFonts w:ascii="Arial" w:hAnsi="Arial" w:cs="Arial"/>
          <w:sz w:val="22"/>
          <w:szCs w:val="22"/>
        </w:rPr>
        <w:t xml:space="preserve">energii elektrycznej. Do powyższej wyliczonej kwoty doliczony zostaje podatek VAT. Stan zużycia energii elektrycznej będzie odczytywany w dniach rozliczenie dostawy energii elektrycznej </w:t>
      </w:r>
      <w:r w:rsidRPr="00914D1A">
        <w:rPr>
          <w:rFonts w:ascii="Arial" w:hAnsi="Arial" w:cs="Arial"/>
          <w:bCs/>
          <w:color w:val="000000"/>
          <w:sz w:val="22"/>
          <w:szCs w:val="22"/>
        </w:rPr>
        <w:t>AB</w:t>
      </w:r>
      <w:r w:rsidR="00124D04">
        <w:rPr>
          <w:rFonts w:ascii="Arial" w:hAnsi="Arial" w:cs="Arial"/>
          <w:bCs/>
          <w:color w:val="000000"/>
          <w:sz w:val="22"/>
          <w:szCs w:val="22"/>
        </w:rPr>
        <w:t>C</w:t>
      </w:r>
      <w:r w:rsidRPr="00914D1A">
        <w:rPr>
          <w:rFonts w:ascii="Arial" w:hAnsi="Arial" w:cs="Arial"/>
          <w:bCs/>
          <w:color w:val="000000"/>
          <w:sz w:val="22"/>
          <w:szCs w:val="22"/>
        </w:rPr>
        <w:t xml:space="preserve"> Sp. z o. o. </w:t>
      </w:r>
      <w:r w:rsidRPr="00914D1A">
        <w:rPr>
          <w:rFonts w:ascii="Arial" w:hAnsi="Arial" w:cs="Arial"/>
          <w:sz w:val="22"/>
          <w:szCs w:val="22"/>
        </w:rPr>
        <w:t>przez dostawcę energii elektrycznej</w:t>
      </w:r>
      <w:r w:rsidR="000C3E93" w:rsidRPr="00914D1A">
        <w:rPr>
          <w:rFonts w:ascii="Arial" w:hAnsi="Arial" w:cs="Arial"/>
          <w:sz w:val="22"/>
          <w:szCs w:val="22"/>
        </w:rPr>
        <w:t>,</w:t>
      </w:r>
    </w:p>
    <w:p w14:paraId="6EF9AEEB" w14:textId="77777777" w:rsidR="000C3E93" w:rsidRPr="00983747" w:rsidRDefault="00777AE4" w:rsidP="005002E4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energia cieplna według wskazań podlicznika nr </w:t>
      </w:r>
      <w:r w:rsidR="00124D04">
        <w:rPr>
          <w:rFonts w:ascii="Arial" w:hAnsi="Arial" w:cs="Arial"/>
          <w:snapToGrid w:val="0"/>
          <w:sz w:val="22"/>
          <w:szCs w:val="22"/>
          <w:lang w:eastAsia="pl-PL"/>
        </w:rPr>
        <w:t>34253211</w:t>
      </w: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pomnożona przez aktualną stawkę </w:t>
      </w:r>
      <w:r w:rsidR="00C72C57" w:rsidRPr="00914D1A">
        <w:rPr>
          <w:rFonts w:ascii="Arial" w:hAnsi="Arial" w:cs="Arial"/>
          <w:sz w:val="22"/>
          <w:szCs w:val="22"/>
        </w:rPr>
        <w:t xml:space="preserve">Energia </w:t>
      </w:r>
      <w:r w:rsidR="00124D04">
        <w:rPr>
          <w:rFonts w:ascii="Arial" w:hAnsi="Arial" w:cs="Arial"/>
          <w:sz w:val="22"/>
          <w:szCs w:val="22"/>
        </w:rPr>
        <w:t xml:space="preserve">Cieplna </w:t>
      </w:r>
      <w:r w:rsidR="00C72C57" w:rsidRPr="00914D1A">
        <w:rPr>
          <w:rFonts w:ascii="Arial" w:hAnsi="Arial" w:cs="Arial"/>
          <w:sz w:val="22"/>
          <w:szCs w:val="22"/>
        </w:rPr>
        <w:t xml:space="preserve">S.A. </w:t>
      </w: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>powiększoną o podatek VAT</w:t>
      </w:r>
      <w:r w:rsidR="00F934C1">
        <w:rPr>
          <w:rFonts w:ascii="Arial" w:hAnsi="Arial" w:cs="Arial"/>
          <w:snapToGrid w:val="0"/>
          <w:sz w:val="22"/>
          <w:szCs w:val="22"/>
          <w:lang w:eastAsia="pl-PL"/>
        </w:rPr>
        <w:t xml:space="preserve">. </w:t>
      </w:r>
      <w:r w:rsidR="00F934C1" w:rsidRPr="00983747">
        <w:rPr>
          <w:rFonts w:ascii="Arial" w:hAnsi="Arial" w:cs="Arial"/>
          <w:snapToGrid w:val="0"/>
          <w:sz w:val="22"/>
          <w:szCs w:val="22"/>
          <w:lang w:eastAsia="pl-PL"/>
        </w:rPr>
        <w:t>Odczyt licznika będzie się odbywał w obecności pracownika Najemcy.</w:t>
      </w:r>
      <w:r w:rsidR="00707198" w:rsidRPr="00983747">
        <w:rPr>
          <w:rFonts w:ascii="Arial" w:hAnsi="Arial" w:cs="Arial"/>
          <w:snapToGrid w:val="0"/>
          <w:sz w:val="22"/>
          <w:szCs w:val="22"/>
          <w:lang w:eastAsia="pl-PL"/>
        </w:rPr>
        <w:t xml:space="preserve"> W sytuacji gdy Najemca nie wskaże osoby uczestniczącej w odczycie to Wynajmujący dokona odczytu samodzielnie i zawiadomi o powyższym Najemcę.    </w:t>
      </w:r>
    </w:p>
    <w:p w14:paraId="7BB868B3" w14:textId="77777777" w:rsidR="00D16DFD" w:rsidRPr="00914D1A" w:rsidRDefault="00EF1E1A" w:rsidP="00D16DFD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pobór </w:t>
      </w:r>
      <w:r w:rsidR="00B056F9" w:rsidRPr="00914D1A">
        <w:rPr>
          <w:rFonts w:ascii="Arial" w:hAnsi="Arial" w:cs="Arial"/>
          <w:snapToGrid w:val="0"/>
          <w:sz w:val="22"/>
          <w:szCs w:val="22"/>
          <w:lang w:eastAsia="pl-PL"/>
        </w:rPr>
        <w:t>wod</w:t>
      </w:r>
      <w:r w:rsidRPr="00914D1A">
        <w:rPr>
          <w:rFonts w:ascii="Arial" w:hAnsi="Arial" w:cs="Arial"/>
          <w:snapToGrid w:val="0"/>
          <w:sz w:val="22"/>
          <w:szCs w:val="22"/>
          <w:lang w:eastAsia="pl-PL"/>
        </w:rPr>
        <w:t>y</w:t>
      </w:r>
      <w:r w:rsidR="00B056F9"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 podlicznik </w:t>
      </w:r>
      <w:r w:rsidR="00E97224" w:rsidRPr="00914D1A">
        <w:rPr>
          <w:rFonts w:ascii="Arial" w:hAnsi="Arial" w:cs="Arial"/>
          <w:snapToGrid w:val="0"/>
          <w:sz w:val="22"/>
          <w:szCs w:val="22"/>
          <w:lang w:eastAsia="pl-PL"/>
        </w:rPr>
        <w:t xml:space="preserve">nr </w:t>
      </w:r>
      <w:r w:rsidR="00124D04">
        <w:rPr>
          <w:rFonts w:ascii="Arial" w:hAnsi="Arial" w:cs="Arial"/>
          <w:snapToGrid w:val="0"/>
          <w:sz w:val="22"/>
          <w:szCs w:val="22"/>
          <w:lang w:eastAsia="pl-PL"/>
        </w:rPr>
        <w:t xml:space="preserve">234321 </w:t>
      </w:r>
      <w:r w:rsidR="00C00865" w:rsidRPr="00914D1A">
        <w:rPr>
          <w:rFonts w:ascii="Arial" w:hAnsi="Arial" w:cs="Arial"/>
          <w:sz w:val="22"/>
          <w:szCs w:val="22"/>
        </w:rPr>
        <w:t>razy</w:t>
      </w:r>
      <w:r w:rsidR="00D16DFD" w:rsidRPr="00914D1A">
        <w:rPr>
          <w:rFonts w:ascii="Arial" w:hAnsi="Arial" w:cs="Arial"/>
          <w:sz w:val="22"/>
          <w:szCs w:val="22"/>
        </w:rPr>
        <w:t xml:space="preserve"> aktualna stawka MPWiK </w:t>
      </w:r>
      <w:r w:rsidR="008937BC" w:rsidRPr="00914D1A">
        <w:rPr>
          <w:rFonts w:ascii="Arial" w:hAnsi="Arial" w:cs="Arial"/>
          <w:sz w:val="22"/>
          <w:szCs w:val="22"/>
        </w:rPr>
        <w:t xml:space="preserve">S. A. </w:t>
      </w:r>
      <w:r w:rsidR="00D16DFD" w:rsidRPr="00914D1A">
        <w:rPr>
          <w:rFonts w:ascii="Arial" w:hAnsi="Arial" w:cs="Arial"/>
          <w:sz w:val="22"/>
          <w:szCs w:val="22"/>
        </w:rPr>
        <w:t>plus VAT</w:t>
      </w:r>
    </w:p>
    <w:p w14:paraId="6C959AA1" w14:textId="77777777" w:rsidR="00D16DFD" w:rsidRPr="00914D1A" w:rsidRDefault="00D16DFD" w:rsidP="00D16DFD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odprowadzenie ścieków - w wysokości dostarczonej zimnej wody ( obliczanej zgodnie z pkt. c) pomnożona przez aktualną stawkę </w:t>
      </w:r>
      <w:r w:rsidR="008937BC" w:rsidRPr="00914D1A">
        <w:rPr>
          <w:rFonts w:ascii="Arial" w:hAnsi="Arial" w:cs="Arial"/>
          <w:sz w:val="22"/>
          <w:szCs w:val="22"/>
        </w:rPr>
        <w:t xml:space="preserve">MPWiK </w:t>
      </w:r>
      <w:r w:rsidRPr="00914D1A">
        <w:rPr>
          <w:rFonts w:ascii="Arial" w:hAnsi="Arial" w:cs="Arial"/>
          <w:sz w:val="22"/>
          <w:szCs w:val="22"/>
        </w:rPr>
        <w:t xml:space="preserve">S. A. plus podatek VAT. </w:t>
      </w:r>
    </w:p>
    <w:p w14:paraId="4259F937" w14:textId="77777777" w:rsidR="00205626" w:rsidRPr="00914D1A" w:rsidRDefault="00205626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Najemca zobowiązany jest na własny koszty do sprzątania powierzchni najmu oraz wywozu  odpadów bytowych. Najemca oświadcza, że nie wytwarza odpadów niebezpiecznych. </w:t>
      </w:r>
    </w:p>
    <w:p w14:paraId="10BA8E06" w14:textId="53B596AF" w:rsidR="00205626" w:rsidRPr="00914D1A" w:rsidRDefault="00205626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Wysokość stawki czynszu będzie podlegała indeksacji o wielkość wskaźnika wzrostu cen  towarów i usług konsumpcyjnych za poprzedni rok kalendarzowy ogłaszanego przez Prezesa GUS. Zmiana stawki czynszu następuje z dniem 01 lutego kolejnego roku kalendarzowego poprzez zawiadomienie Najemcy i nie wymaga podpisywania Aneksu do umowy. Pierwsza indeksacja nastąpi od dnia 01.02.20</w:t>
      </w:r>
      <w:r w:rsidR="00977C56">
        <w:rPr>
          <w:rFonts w:ascii="Arial" w:hAnsi="Arial" w:cs="Arial"/>
          <w:sz w:val="22"/>
          <w:szCs w:val="22"/>
        </w:rPr>
        <w:t>2</w:t>
      </w:r>
      <w:r w:rsidR="009E0EB4">
        <w:rPr>
          <w:rFonts w:ascii="Arial" w:hAnsi="Arial" w:cs="Arial"/>
          <w:sz w:val="22"/>
          <w:szCs w:val="22"/>
        </w:rPr>
        <w:t>1</w:t>
      </w:r>
      <w:r w:rsidRPr="00914D1A">
        <w:rPr>
          <w:rFonts w:ascii="Arial" w:hAnsi="Arial" w:cs="Arial"/>
          <w:sz w:val="22"/>
          <w:szCs w:val="22"/>
        </w:rPr>
        <w:t xml:space="preserve"> roku. </w:t>
      </w:r>
    </w:p>
    <w:p w14:paraId="5FE723E4" w14:textId="77777777" w:rsidR="00205626" w:rsidRPr="005072C0" w:rsidRDefault="00205626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Czynsz najmu Najemca będzie płacił na rzecz Wynajmującego w terminie 14 dni od daty wystawienia faktur. Wynajmujący będzie wystawiał faktury za czynsz najmu na koniec miesiąca </w:t>
      </w:r>
      <w:r w:rsidRPr="005072C0">
        <w:rPr>
          <w:rFonts w:ascii="Arial" w:hAnsi="Arial" w:cs="Arial"/>
          <w:sz w:val="22"/>
          <w:szCs w:val="22"/>
        </w:rPr>
        <w:t>kalendarzowego.</w:t>
      </w:r>
    </w:p>
    <w:p w14:paraId="4158C602" w14:textId="77777777" w:rsidR="00205626" w:rsidRPr="005072C0" w:rsidRDefault="00205626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5072C0">
        <w:rPr>
          <w:rFonts w:ascii="Arial" w:hAnsi="Arial" w:cs="Arial"/>
          <w:sz w:val="22"/>
          <w:szCs w:val="22"/>
        </w:rPr>
        <w:t xml:space="preserve">Płatności za czynsz najmu wynikające z niniejszej umowy Najemca będzie uiszczał przelewem na konto Wynajmującego:  </w:t>
      </w:r>
      <w:r w:rsidRPr="005072C0">
        <w:rPr>
          <w:rFonts w:ascii="Arial" w:hAnsi="Arial" w:cs="Arial"/>
          <w:snapToGrid w:val="0"/>
          <w:sz w:val="22"/>
          <w:szCs w:val="22"/>
          <w:lang w:eastAsia="pl-PL"/>
        </w:rPr>
        <w:t>AB</w:t>
      </w:r>
      <w:r w:rsidR="00124D04" w:rsidRPr="005072C0">
        <w:rPr>
          <w:rFonts w:ascii="Arial" w:hAnsi="Arial" w:cs="Arial"/>
          <w:snapToGrid w:val="0"/>
          <w:sz w:val="22"/>
          <w:szCs w:val="22"/>
          <w:lang w:eastAsia="pl-PL"/>
        </w:rPr>
        <w:t>C</w:t>
      </w:r>
      <w:r w:rsidRPr="005072C0">
        <w:rPr>
          <w:rFonts w:ascii="Arial" w:hAnsi="Arial" w:cs="Arial"/>
          <w:snapToGrid w:val="0"/>
          <w:sz w:val="22"/>
          <w:szCs w:val="22"/>
          <w:lang w:eastAsia="pl-PL"/>
        </w:rPr>
        <w:t xml:space="preserve"> Sp. z o.o. wskazane na fakturze.  </w:t>
      </w:r>
    </w:p>
    <w:p w14:paraId="05B10EF3" w14:textId="77777777" w:rsidR="00B92748" w:rsidRPr="005072C0" w:rsidRDefault="00B92748" w:rsidP="00E96F4F">
      <w:pPr>
        <w:pStyle w:val="Tekstpodstawowy"/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22"/>
          <w:szCs w:val="22"/>
        </w:rPr>
      </w:pPr>
      <w:r w:rsidRPr="005072C0">
        <w:rPr>
          <w:rFonts w:ascii="Arial" w:hAnsi="Arial" w:cs="Arial"/>
          <w:sz w:val="22"/>
          <w:szCs w:val="22"/>
        </w:rPr>
        <w:t xml:space="preserve">W przypadku niedotrzymania terminów płatności określonych powyżej Najemca zapłaci </w:t>
      </w:r>
      <w:r w:rsidR="00AC42E4" w:rsidRPr="005072C0">
        <w:t xml:space="preserve">odsetki </w:t>
      </w:r>
      <w:r w:rsidR="00AC42E4" w:rsidRPr="005072C0">
        <w:rPr>
          <w:rFonts w:ascii="Arial" w:hAnsi="Arial" w:cs="Arial"/>
          <w:sz w:val="22"/>
          <w:szCs w:val="22"/>
        </w:rPr>
        <w:t xml:space="preserve">ustawowe za opóźnienie w transakcjach handlowych </w:t>
      </w:r>
      <w:r w:rsidRPr="005072C0">
        <w:rPr>
          <w:rFonts w:ascii="Arial" w:hAnsi="Arial" w:cs="Arial"/>
          <w:sz w:val="22"/>
          <w:szCs w:val="22"/>
        </w:rPr>
        <w:t xml:space="preserve">od kwot niezapłaconych w terminie.  </w:t>
      </w:r>
    </w:p>
    <w:p w14:paraId="74973A0B" w14:textId="77777777" w:rsidR="007B4E3F" w:rsidRDefault="007B4E3F">
      <w:pPr>
        <w:jc w:val="center"/>
        <w:rPr>
          <w:rFonts w:ascii="Arial" w:hAnsi="Arial" w:cs="Arial"/>
          <w:b/>
          <w:sz w:val="22"/>
          <w:szCs w:val="22"/>
        </w:rPr>
      </w:pPr>
    </w:p>
    <w:p w14:paraId="689AB9EB" w14:textId="77777777" w:rsidR="002E37B8" w:rsidRPr="00914D1A" w:rsidRDefault="00C958CC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§ 3</w:t>
      </w:r>
    </w:p>
    <w:p w14:paraId="12DB6B61" w14:textId="77777777" w:rsidR="009A0327" w:rsidRPr="00914D1A" w:rsidRDefault="002E37B8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Inne postanowienia </w:t>
      </w:r>
    </w:p>
    <w:p w14:paraId="06B31726" w14:textId="77777777" w:rsidR="00AC3638" w:rsidRPr="00914D1A" w:rsidRDefault="00AC3638">
      <w:pPr>
        <w:jc w:val="center"/>
        <w:rPr>
          <w:rFonts w:ascii="Arial" w:hAnsi="Arial" w:cs="Arial"/>
          <w:b/>
          <w:sz w:val="22"/>
          <w:szCs w:val="22"/>
        </w:rPr>
      </w:pPr>
    </w:p>
    <w:p w14:paraId="1F8BB50B" w14:textId="77777777" w:rsidR="00DD0863" w:rsidRPr="006C0FB6" w:rsidRDefault="00DD0863" w:rsidP="006C0FB6">
      <w:pPr>
        <w:pStyle w:val="Tekstpodstawowy"/>
        <w:numPr>
          <w:ilvl w:val="1"/>
          <w:numId w:val="3"/>
        </w:numPr>
        <w:tabs>
          <w:tab w:val="clear" w:pos="502"/>
          <w:tab w:val="num" w:pos="284"/>
        </w:tabs>
        <w:ind w:left="284" w:hanging="284"/>
        <w:rPr>
          <w:rFonts w:ascii="Arial" w:hAnsi="Arial" w:cs="Arial"/>
          <w:color w:val="7030A0"/>
          <w:sz w:val="22"/>
          <w:szCs w:val="22"/>
        </w:rPr>
      </w:pPr>
      <w:r w:rsidRPr="006C0FB6">
        <w:rPr>
          <w:rFonts w:ascii="Arial" w:hAnsi="Arial" w:cs="Arial"/>
          <w:sz w:val="22"/>
          <w:szCs w:val="22"/>
        </w:rPr>
        <w:t xml:space="preserve">Wynajmujący ma prawo, po uprzednim zawiadomieniu, dokonywania inspekcji powierzchni będącej przedmiotem najmu, w każdym przypadku, gdy uzna to za stosowne w celu zapewnienia właściwej eksploatacji. </w:t>
      </w:r>
      <w:r w:rsidR="00983747" w:rsidRPr="006C0FB6">
        <w:rPr>
          <w:rFonts w:ascii="Arial" w:hAnsi="Arial" w:cs="Arial"/>
          <w:sz w:val="22"/>
          <w:szCs w:val="22"/>
        </w:rPr>
        <w:t>Inspekcja winna się odbywać w obecności przedstawiciela Najemcy.</w:t>
      </w:r>
    </w:p>
    <w:p w14:paraId="4DAD2F3A" w14:textId="77777777" w:rsidR="00DD0863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Wynajmujący zapewnia Najemcy dostęp do przedmiotu najmu w każdym czasie, potrzebnym Najemcy do prowadzenia jego działalności.</w:t>
      </w:r>
    </w:p>
    <w:p w14:paraId="07F9A1CF" w14:textId="77777777" w:rsidR="00034CD0" w:rsidRPr="007B4EF3" w:rsidRDefault="00707198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B4EF3">
        <w:rPr>
          <w:rFonts w:ascii="Arial" w:hAnsi="Arial" w:cs="Arial"/>
          <w:sz w:val="22"/>
          <w:szCs w:val="22"/>
        </w:rPr>
        <w:lastRenderedPageBreak/>
        <w:t>Najemca zobowiązuje się do utrzymania przedmiotu najmu wraz z instalacjami, które będzie użytkować w należytym stanie technicznym, oraz do wykonywania bieżących napraw eksploatacyjnych, wynikających z użytkowania przedmiotu najmu, zgodnie z obowiązującymi przepisami.</w:t>
      </w:r>
    </w:p>
    <w:p w14:paraId="0EC13E98" w14:textId="685DE5F3" w:rsidR="00034CD0" w:rsidRDefault="00034CD0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07198">
        <w:rPr>
          <w:rFonts w:ascii="Arial" w:hAnsi="Arial" w:cs="Arial"/>
          <w:sz w:val="22"/>
          <w:szCs w:val="22"/>
        </w:rPr>
        <w:t xml:space="preserve">Jeżeli w czasie trwania najmu okaże się potrzeba napraw, które obciążają Wynajmującego, Najemca powinien zawiadomić go o tym niezwłocznie. </w:t>
      </w:r>
    </w:p>
    <w:p w14:paraId="268B1022" w14:textId="77777777" w:rsidR="00DD0863" w:rsidRPr="006C0FB6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C0FB6">
        <w:rPr>
          <w:rFonts w:ascii="Arial" w:hAnsi="Arial" w:cs="Arial"/>
          <w:sz w:val="22"/>
          <w:szCs w:val="22"/>
        </w:rPr>
        <w:t>Wynajmujący nie ponosi odpowiedzialności z tytułu kradzieży, pożaru lub zniszczenia zgromadzonych na przedmiocie najmu materiałów, wyposażenia, urządzeń, środków trwałych</w:t>
      </w:r>
      <w:r w:rsidR="00B84311" w:rsidRPr="006C0FB6">
        <w:rPr>
          <w:rFonts w:ascii="Arial" w:hAnsi="Arial" w:cs="Arial"/>
          <w:sz w:val="22"/>
          <w:szCs w:val="22"/>
        </w:rPr>
        <w:t>.</w:t>
      </w:r>
      <w:r w:rsidR="002C7A44" w:rsidRPr="006C0FB6">
        <w:rPr>
          <w:rFonts w:ascii="Arial" w:hAnsi="Arial" w:cs="Arial"/>
          <w:strike/>
          <w:color w:val="C00000"/>
          <w:sz w:val="22"/>
          <w:szCs w:val="22"/>
        </w:rPr>
        <w:t xml:space="preserve"> </w:t>
      </w:r>
    </w:p>
    <w:p w14:paraId="3FF6A3B2" w14:textId="77777777" w:rsidR="00DD0863" w:rsidRPr="00914D1A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Najemca zobowiązuje się do utrzymania przedmiotu najmu w należytym stanie zgodnie z obowiązującymi przepisami. </w:t>
      </w:r>
    </w:p>
    <w:p w14:paraId="73F2B81B" w14:textId="77777777" w:rsidR="00DD0863" w:rsidRPr="00914D1A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Najemca zobowiązuje się do szybkiego umożliwienia wejścia na przedmiot najmu odpowiednim służbom w razie zdarzeń losowych, awarii lub konserwacji. </w:t>
      </w:r>
    </w:p>
    <w:p w14:paraId="418DD8D9" w14:textId="77777777" w:rsidR="00DD0863" w:rsidRPr="00914D1A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034CD0">
        <w:rPr>
          <w:rFonts w:ascii="Arial" w:hAnsi="Arial" w:cs="Arial"/>
          <w:sz w:val="22"/>
          <w:szCs w:val="22"/>
        </w:rPr>
        <w:t>Najemca ma obowiązek przestrzegania przepisów prawnych obowiązujących w zakresie ochrony środowiska tzn. posiadać wymagane prawem zezwolenia, decyzje, wnosić opłaty itp., które dotyczą prowadzonej działalności.</w:t>
      </w:r>
      <w:r w:rsidRPr="00914D1A">
        <w:rPr>
          <w:rFonts w:ascii="Arial" w:hAnsi="Arial" w:cs="Arial"/>
          <w:color w:val="FF0000"/>
          <w:sz w:val="22"/>
          <w:szCs w:val="22"/>
        </w:rPr>
        <w:t xml:space="preserve"> </w:t>
      </w:r>
      <w:r w:rsidRPr="00914D1A">
        <w:rPr>
          <w:rFonts w:ascii="Arial" w:hAnsi="Arial" w:cs="Arial"/>
          <w:sz w:val="22"/>
          <w:szCs w:val="22"/>
        </w:rPr>
        <w:t>Najemca zobowiązany jest do przestrzegania wymogów środowiskowych określonych w Załączniku Nr 1.</w:t>
      </w:r>
    </w:p>
    <w:p w14:paraId="79C4CC2E" w14:textId="77777777" w:rsidR="00DD0863" w:rsidRPr="007C6AE1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7C6AE1">
        <w:rPr>
          <w:rFonts w:ascii="Arial" w:hAnsi="Arial" w:cs="Arial"/>
          <w:sz w:val="22"/>
          <w:szCs w:val="22"/>
        </w:rPr>
        <w:t>Najemca zobowiązany jest do uzyskania wszelkich pozwoleń na prowadzenie działalności na przedmiocie najmu.</w:t>
      </w:r>
    </w:p>
    <w:p w14:paraId="0DD9E844" w14:textId="77777777" w:rsidR="00B53A35" w:rsidRPr="00E66101" w:rsidRDefault="00B53A35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C77BC9">
        <w:rPr>
          <w:rFonts w:ascii="Arial" w:hAnsi="Arial" w:cs="Arial"/>
          <w:sz w:val="22"/>
          <w:szCs w:val="22"/>
        </w:rPr>
        <w:t>Najemca ma prawo, w uzgodnieniu z Wynajmującym, do oznaczenia miejsca prowadzenia swojej działalności gospodarczej na koszt własny. Najemca winien uzyskać zgodę Wynajmującego na umieszczenie lub prezentowanie dodat</w:t>
      </w:r>
      <w:r w:rsidR="00351F69" w:rsidRPr="00C77BC9">
        <w:rPr>
          <w:rFonts w:ascii="Arial" w:hAnsi="Arial" w:cs="Arial"/>
          <w:sz w:val="22"/>
          <w:szCs w:val="22"/>
        </w:rPr>
        <w:t xml:space="preserve">kowych znaków lub reklam </w:t>
      </w:r>
      <w:r w:rsidRPr="00C77BC9">
        <w:rPr>
          <w:rFonts w:ascii="Arial" w:hAnsi="Arial" w:cs="Arial"/>
          <w:sz w:val="22"/>
          <w:szCs w:val="22"/>
        </w:rPr>
        <w:t>przy</w:t>
      </w:r>
      <w:r w:rsidR="00351F69" w:rsidRPr="00C77BC9">
        <w:rPr>
          <w:rFonts w:ascii="Arial" w:hAnsi="Arial" w:cs="Arial"/>
          <w:sz w:val="22"/>
          <w:szCs w:val="22"/>
        </w:rPr>
        <w:t xml:space="preserve"> zewnętrznych częściach przedmiotu najmu </w:t>
      </w:r>
      <w:r w:rsidRPr="00C77BC9">
        <w:rPr>
          <w:rFonts w:ascii="Arial" w:hAnsi="Arial" w:cs="Arial"/>
          <w:sz w:val="22"/>
          <w:szCs w:val="22"/>
        </w:rPr>
        <w:t xml:space="preserve">na terenie </w:t>
      </w:r>
      <w:r w:rsidRPr="00E66101">
        <w:rPr>
          <w:rFonts w:ascii="Arial" w:hAnsi="Arial" w:cs="Arial"/>
          <w:sz w:val="22"/>
          <w:szCs w:val="22"/>
        </w:rPr>
        <w:t xml:space="preserve">należącym do Wynajmującego. </w:t>
      </w:r>
    </w:p>
    <w:p w14:paraId="7BB02D60" w14:textId="77777777" w:rsidR="00DD0863" w:rsidRPr="00E66101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E66101">
        <w:rPr>
          <w:rFonts w:ascii="Arial" w:hAnsi="Arial" w:cs="Arial"/>
          <w:sz w:val="22"/>
          <w:szCs w:val="22"/>
        </w:rPr>
        <w:t xml:space="preserve">Najemca </w:t>
      </w:r>
      <w:r w:rsidR="00C77BC9" w:rsidRPr="00E66101">
        <w:rPr>
          <w:rFonts w:ascii="Arial" w:hAnsi="Arial" w:cs="Arial"/>
          <w:sz w:val="22"/>
          <w:szCs w:val="22"/>
        </w:rPr>
        <w:t xml:space="preserve">ma prawo </w:t>
      </w:r>
      <w:r w:rsidRPr="00E66101">
        <w:rPr>
          <w:rFonts w:ascii="Arial" w:hAnsi="Arial" w:cs="Arial"/>
          <w:sz w:val="22"/>
          <w:szCs w:val="22"/>
        </w:rPr>
        <w:t xml:space="preserve">ubezpieczyć wszystkie znajdujące się w przedmiocie najmu należące do niego wyposażenie od utraty i zniszczenia. </w:t>
      </w:r>
      <w:r w:rsidR="00E52D3A" w:rsidRPr="00E66101">
        <w:rPr>
          <w:rFonts w:ascii="Arial" w:hAnsi="Arial" w:cs="Arial"/>
          <w:sz w:val="22"/>
          <w:szCs w:val="22"/>
        </w:rPr>
        <w:t>B</w:t>
      </w:r>
      <w:r w:rsidR="00C77BC9" w:rsidRPr="00E66101">
        <w:rPr>
          <w:rFonts w:ascii="Arial" w:hAnsi="Arial" w:cs="Arial"/>
          <w:sz w:val="22"/>
          <w:szCs w:val="22"/>
        </w:rPr>
        <w:t xml:space="preserve">udynki ubezpiecza </w:t>
      </w:r>
      <w:r w:rsidR="00E52D3A" w:rsidRPr="00E66101">
        <w:rPr>
          <w:rFonts w:ascii="Arial" w:hAnsi="Arial" w:cs="Arial"/>
          <w:sz w:val="22"/>
          <w:szCs w:val="22"/>
        </w:rPr>
        <w:t xml:space="preserve">Wynajmujący </w:t>
      </w:r>
      <w:r w:rsidR="00C77BC9" w:rsidRPr="00E66101">
        <w:rPr>
          <w:rFonts w:ascii="Arial" w:hAnsi="Arial" w:cs="Arial"/>
          <w:sz w:val="22"/>
          <w:szCs w:val="22"/>
        </w:rPr>
        <w:t>w ramach globalnej polisy.</w:t>
      </w:r>
    </w:p>
    <w:p w14:paraId="30C9B051" w14:textId="77777777" w:rsidR="00DD0863" w:rsidRPr="00E66101" w:rsidRDefault="00DD0863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E66101">
        <w:rPr>
          <w:rFonts w:ascii="Arial" w:hAnsi="Arial" w:cs="Arial"/>
          <w:sz w:val="22"/>
          <w:szCs w:val="22"/>
        </w:rPr>
        <w:t>Najemca ma prawo, po uzyskaniu zgody Wynajmującego, do wykonania na swój koszt potrzebnych dla jego działalności prac modernizacyjnych bez prawa zwrotu poniesionych nakładów.</w:t>
      </w:r>
    </w:p>
    <w:p w14:paraId="447DD164" w14:textId="77777777" w:rsidR="00724A64" w:rsidRPr="00E66101" w:rsidRDefault="00724A64" w:rsidP="006C0FB6">
      <w:pPr>
        <w:numPr>
          <w:ilvl w:val="1"/>
          <w:numId w:val="3"/>
        </w:numPr>
        <w:tabs>
          <w:tab w:val="clear" w:pos="502"/>
          <w:tab w:val="num" w:pos="284"/>
          <w:tab w:val="num" w:pos="540"/>
          <w:tab w:val="num" w:pos="108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E66101">
        <w:rPr>
          <w:rFonts w:ascii="Arial" w:hAnsi="Arial" w:cs="Arial"/>
          <w:sz w:val="22"/>
          <w:szCs w:val="22"/>
        </w:rPr>
        <w:t xml:space="preserve">Wynajmujący nie ponosi odpowiedzialności za ewentualne kradzieże lub zniszczenia pojazdów (rzeczy) pozostawionych na </w:t>
      </w:r>
      <w:r w:rsidR="00C101D1" w:rsidRPr="00E66101">
        <w:rPr>
          <w:rFonts w:ascii="Arial" w:hAnsi="Arial" w:cs="Arial"/>
          <w:sz w:val="22"/>
          <w:szCs w:val="22"/>
        </w:rPr>
        <w:t>terenie nieutwardzonym stanowiącym przedmiot umowy</w:t>
      </w:r>
      <w:r w:rsidRPr="00E66101">
        <w:rPr>
          <w:rFonts w:ascii="Arial" w:hAnsi="Arial" w:cs="Arial"/>
          <w:sz w:val="22"/>
          <w:szCs w:val="22"/>
        </w:rPr>
        <w:t xml:space="preserve">. </w:t>
      </w:r>
    </w:p>
    <w:p w14:paraId="29D6CB7C" w14:textId="77777777" w:rsidR="00825F81" w:rsidRPr="00914D1A" w:rsidRDefault="00825F81" w:rsidP="00304212">
      <w:pPr>
        <w:jc w:val="center"/>
        <w:rPr>
          <w:rFonts w:ascii="Arial" w:hAnsi="Arial" w:cs="Arial"/>
          <w:b/>
          <w:sz w:val="22"/>
          <w:szCs w:val="22"/>
        </w:rPr>
      </w:pPr>
    </w:p>
    <w:p w14:paraId="30492BF0" w14:textId="77777777" w:rsidR="00825F81" w:rsidRPr="00914D1A" w:rsidRDefault="00C958CC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§ 4</w:t>
      </w:r>
    </w:p>
    <w:p w14:paraId="02277281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Obowiązki P – </w:t>
      </w:r>
      <w:proofErr w:type="spellStart"/>
      <w:r w:rsidRPr="00914D1A">
        <w:rPr>
          <w:rFonts w:ascii="Arial" w:hAnsi="Arial" w:cs="Arial"/>
          <w:b/>
          <w:sz w:val="22"/>
          <w:szCs w:val="22"/>
        </w:rPr>
        <w:t>Poż</w:t>
      </w:r>
      <w:proofErr w:type="spellEnd"/>
      <w:r w:rsidRPr="00914D1A">
        <w:rPr>
          <w:rFonts w:ascii="Arial" w:hAnsi="Arial" w:cs="Arial"/>
          <w:b/>
          <w:sz w:val="22"/>
          <w:szCs w:val="22"/>
        </w:rPr>
        <w:t xml:space="preserve">  </w:t>
      </w:r>
    </w:p>
    <w:p w14:paraId="3E6069F3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</w:p>
    <w:p w14:paraId="13CD53C4" w14:textId="16B2DF38" w:rsidR="00825F81" w:rsidRPr="00914D1A" w:rsidRDefault="00825F81" w:rsidP="00E96F4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Zadania i obowiązki pracowników i firm prowadzących działalność gospodarczą na terenie AB</w:t>
      </w:r>
      <w:r w:rsidR="00907AD2">
        <w:rPr>
          <w:rFonts w:ascii="Arial" w:hAnsi="Arial" w:cs="Arial"/>
          <w:sz w:val="22"/>
          <w:szCs w:val="22"/>
        </w:rPr>
        <w:t>C</w:t>
      </w:r>
      <w:r w:rsidRPr="00914D1A">
        <w:rPr>
          <w:rFonts w:ascii="Arial" w:hAnsi="Arial" w:cs="Arial"/>
          <w:sz w:val="22"/>
          <w:szCs w:val="22"/>
        </w:rPr>
        <w:t xml:space="preserve"> Sp. z o.o. określa obowiązująca instrukcja p.poż.</w:t>
      </w:r>
    </w:p>
    <w:p w14:paraId="4713516E" w14:textId="77777777" w:rsidR="00825F81" w:rsidRPr="00914D1A" w:rsidRDefault="00825F81" w:rsidP="00825F81">
      <w:pPr>
        <w:pStyle w:val="HTML-wstpniesformatowany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   2.  Najemca na podstawie art. 4 ustawy z dnia 24.08.1991 r. o ochronie przeciwpożarowej  </w:t>
      </w:r>
    </w:p>
    <w:p w14:paraId="4B27D0E3" w14:textId="77777777" w:rsidR="00825F81" w:rsidRPr="00914D1A" w:rsidRDefault="00825F81" w:rsidP="00825F81">
      <w:pPr>
        <w:pStyle w:val="HTML-wstpniesformatowany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       (Dz.U. z 2002 r. Nr 147, poz. 1229, z  </w:t>
      </w:r>
      <w:proofErr w:type="spellStart"/>
      <w:r w:rsidRPr="00914D1A">
        <w:rPr>
          <w:rFonts w:ascii="Arial" w:hAnsi="Arial" w:cs="Arial"/>
          <w:sz w:val="22"/>
          <w:szCs w:val="22"/>
        </w:rPr>
        <w:t>późn</w:t>
      </w:r>
      <w:proofErr w:type="spellEnd"/>
      <w:r w:rsidRPr="00914D1A">
        <w:rPr>
          <w:rFonts w:ascii="Arial" w:hAnsi="Arial" w:cs="Arial"/>
          <w:sz w:val="22"/>
          <w:szCs w:val="22"/>
        </w:rPr>
        <w:t>. zm.) zobowiązany jest do:</w:t>
      </w:r>
    </w:p>
    <w:p w14:paraId="51856BD5" w14:textId="77777777" w:rsidR="00825F81" w:rsidRPr="00914D1A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przestrzegania przeciwpożarowych wymagań techniczno-budowlanych, instalacyjnych </w:t>
      </w:r>
      <w:r w:rsidRPr="00914D1A">
        <w:rPr>
          <w:rFonts w:ascii="Arial" w:hAnsi="Arial" w:cs="Arial"/>
          <w:sz w:val="22"/>
          <w:szCs w:val="22"/>
        </w:rPr>
        <w:br/>
        <w:t>i  technologicznych na przedmiocie najmu,</w:t>
      </w:r>
    </w:p>
    <w:p w14:paraId="06869C48" w14:textId="77777777" w:rsidR="00825F81" w:rsidRPr="00914D1A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wyposażyć przedmiot najmu w wymagane urządzenia przeciwpożarowe i gaśnice,</w:t>
      </w:r>
    </w:p>
    <w:p w14:paraId="752617B9" w14:textId="77777777" w:rsidR="00C22D9D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22D9D">
        <w:rPr>
          <w:rFonts w:ascii="Arial" w:hAnsi="Arial" w:cs="Arial"/>
          <w:sz w:val="22"/>
          <w:szCs w:val="22"/>
        </w:rPr>
        <w:t xml:space="preserve">zapewnić konserwację oraz naprawy urządzeń przeciwpożarowych i gaśnic </w:t>
      </w:r>
      <w:r w:rsidRPr="00C22D9D">
        <w:rPr>
          <w:rFonts w:ascii="Arial" w:hAnsi="Arial" w:cs="Arial"/>
          <w:sz w:val="22"/>
          <w:szCs w:val="22"/>
        </w:rPr>
        <w:br/>
        <w:t>w sposób gwarantujący ich sprawne i niezawodne funkcjonowanie</w:t>
      </w:r>
      <w:r w:rsidR="00C22D9D" w:rsidRPr="00C22D9D">
        <w:rPr>
          <w:rFonts w:ascii="Arial" w:hAnsi="Arial" w:cs="Arial"/>
          <w:sz w:val="22"/>
          <w:szCs w:val="22"/>
        </w:rPr>
        <w:t xml:space="preserve">, </w:t>
      </w:r>
    </w:p>
    <w:p w14:paraId="5168FC6E" w14:textId="77777777" w:rsidR="00825F81" w:rsidRPr="00C22D9D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22D9D">
        <w:rPr>
          <w:rFonts w:ascii="Arial" w:hAnsi="Arial" w:cs="Arial"/>
          <w:sz w:val="22"/>
          <w:szCs w:val="22"/>
        </w:rPr>
        <w:t xml:space="preserve">zapewnić osobom przebywającym na przedmiocie najmu, bezpieczeństwo </w:t>
      </w:r>
      <w:r w:rsidRPr="00C22D9D">
        <w:rPr>
          <w:rFonts w:ascii="Arial" w:hAnsi="Arial" w:cs="Arial"/>
          <w:sz w:val="22"/>
          <w:szCs w:val="22"/>
        </w:rPr>
        <w:br/>
        <w:t>i możliwość ewakuacji,</w:t>
      </w:r>
    </w:p>
    <w:p w14:paraId="43A8FB47" w14:textId="77777777" w:rsidR="00825F81" w:rsidRPr="00914D1A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przygotować przedmiot najmu do prowadzenia akcji ratowniczej,</w:t>
      </w:r>
    </w:p>
    <w:p w14:paraId="44BC9B2C" w14:textId="77777777" w:rsidR="00825F81" w:rsidRPr="00914D1A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zapoznać pracowników z przepisami przeciwpożarowymi,</w:t>
      </w:r>
    </w:p>
    <w:p w14:paraId="1299D2A9" w14:textId="77777777" w:rsidR="00825F81" w:rsidRDefault="00825F81" w:rsidP="00E96F4F">
      <w:pPr>
        <w:pStyle w:val="HTML-wstpniesformatowany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ustalić sposoby postępowania na wypadek powstania pożaru, klęski żywiołowej lub innego      miejscowego zagrożenia.</w:t>
      </w:r>
    </w:p>
    <w:p w14:paraId="3233518C" w14:textId="77777777" w:rsidR="00C22D9D" w:rsidRPr="00A058C5" w:rsidRDefault="00C22D9D" w:rsidP="00C22D9D">
      <w:pPr>
        <w:pStyle w:val="HTML-wstpniesformatowany"/>
        <w:jc w:val="both"/>
        <w:rPr>
          <w:rFonts w:ascii="Arial" w:hAnsi="Arial" w:cs="Arial"/>
          <w:color w:val="C00000"/>
          <w:sz w:val="22"/>
          <w:szCs w:val="22"/>
        </w:rPr>
      </w:pPr>
    </w:p>
    <w:p w14:paraId="75CC2B84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§ </w:t>
      </w:r>
      <w:r w:rsidR="00C958CC" w:rsidRPr="00914D1A">
        <w:rPr>
          <w:rFonts w:ascii="Arial" w:hAnsi="Arial" w:cs="Arial"/>
          <w:b/>
          <w:sz w:val="22"/>
          <w:szCs w:val="22"/>
        </w:rPr>
        <w:t>5</w:t>
      </w:r>
    </w:p>
    <w:p w14:paraId="34AE67FB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Czas trwania umowy </w:t>
      </w:r>
    </w:p>
    <w:p w14:paraId="21D7D9EF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</w:p>
    <w:p w14:paraId="70D05FD1" w14:textId="5C487487" w:rsidR="00825F81" w:rsidRPr="00914D1A" w:rsidRDefault="00825F81" w:rsidP="00E96F4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Umowa wchodzi w życie z dniem podpisania z rozpoczęciem najmu od dnia </w:t>
      </w:r>
      <w:r w:rsidR="00E66101">
        <w:rPr>
          <w:rFonts w:ascii="Arial" w:hAnsi="Arial" w:cs="Arial"/>
          <w:sz w:val="22"/>
          <w:szCs w:val="22"/>
        </w:rPr>
        <w:t xml:space="preserve">01 </w:t>
      </w:r>
      <w:r w:rsidR="00EB47FD">
        <w:rPr>
          <w:rFonts w:ascii="Arial" w:hAnsi="Arial" w:cs="Arial"/>
          <w:sz w:val="22"/>
          <w:szCs w:val="22"/>
        </w:rPr>
        <w:t xml:space="preserve">kwietnia </w:t>
      </w:r>
      <w:r w:rsidRPr="00914D1A">
        <w:rPr>
          <w:rFonts w:ascii="Arial" w:hAnsi="Arial" w:cs="Arial"/>
          <w:sz w:val="22"/>
          <w:szCs w:val="22"/>
        </w:rPr>
        <w:t>20</w:t>
      </w:r>
      <w:r w:rsidR="00907AD2">
        <w:rPr>
          <w:rFonts w:ascii="Arial" w:hAnsi="Arial" w:cs="Arial"/>
          <w:sz w:val="22"/>
          <w:szCs w:val="22"/>
        </w:rPr>
        <w:t>20</w:t>
      </w:r>
      <w:r w:rsidRPr="00914D1A">
        <w:rPr>
          <w:rFonts w:ascii="Arial" w:hAnsi="Arial" w:cs="Arial"/>
          <w:sz w:val="22"/>
          <w:szCs w:val="22"/>
        </w:rPr>
        <w:t xml:space="preserve"> r.</w:t>
      </w:r>
    </w:p>
    <w:p w14:paraId="04F8C566" w14:textId="77777777" w:rsidR="00825F81" w:rsidRPr="00914D1A" w:rsidRDefault="00825F81" w:rsidP="00E96F4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Umowa zostaje zawarta na czas nieoznaczony.  </w:t>
      </w:r>
    </w:p>
    <w:p w14:paraId="56B97FE4" w14:textId="77777777" w:rsidR="00825F81" w:rsidRPr="00914D1A" w:rsidRDefault="00825F81" w:rsidP="00E96F4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lastRenderedPageBreak/>
        <w:t xml:space="preserve">Każda ze stron ma prawo rozwiązać umowę </w:t>
      </w:r>
      <w:r w:rsidRPr="00C77BC9">
        <w:rPr>
          <w:rFonts w:ascii="Arial" w:hAnsi="Arial" w:cs="Arial"/>
          <w:sz w:val="22"/>
          <w:szCs w:val="22"/>
        </w:rPr>
        <w:t>za</w:t>
      </w:r>
      <w:r w:rsidR="006478A7" w:rsidRPr="00C77BC9">
        <w:rPr>
          <w:rFonts w:ascii="Arial" w:hAnsi="Arial" w:cs="Arial"/>
          <w:sz w:val="22"/>
          <w:szCs w:val="22"/>
        </w:rPr>
        <w:t xml:space="preserve"> </w:t>
      </w:r>
      <w:r w:rsidRPr="00C77BC9">
        <w:rPr>
          <w:rFonts w:ascii="Arial" w:hAnsi="Arial" w:cs="Arial"/>
          <w:sz w:val="22"/>
          <w:szCs w:val="22"/>
        </w:rPr>
        <w:t xml:space="preserve"> </w:t>
      </w:r>
      <w:r w:rsidR="00185019" w:rsidRPr="00C77BC9">
        <w:rPr>
          <w:rFonts w:ascii="Arial" w:hAnsi="Arial" w:cs="Arial"/>
          <w:sz w:val="22"/>
          <w:szCs w:val="22"/>
        </w:rPr>
        <w:t>3</w:t>
      </w:r>
      <w:r w:rsidR="00185019">
        <w:rPr>
          <w:rFonts w:ascii="Arial" w:hAnsi="Arial" w:cs="Arial"/>
          <w:color w:val="C00000"/>
          <w:sz w:val="22"/>
          <w:szCs w:val="22"/>
        </w:rPr>
        <w:t xml:space="preserve"> </w:t>
      </w:r>
      <w:r w:rsidRPr="006478A7">
        <w:rPr>
          <w:rFonts w:ascii="Arial" w:hAnsi="Arial" w:cs="Arial"/>
          <w:sz w:val="22"/>
          <w:szCs w:val="22"/>
        </w:rPr>
        <w:t>miesięczny</w:t>
      </w:r>
      <w:r w:rsidR="006478A7">
        <w:rPr>
          <w:rFonts w:ascii="Arial" w:hAnsi="Arial" w:cs="Arial"/>
          <w:sz w:val="22"/>
          <w:szCs w:val="22"/>
        </w:rPr>
        <w:t>m</w:t>
      </w:r>
      <w:r w:rsidRPr="00914D1A">
        <w:rPr>
          <w:rFonts w:ascii="Arial" w:hAnsi="Arial" w:cs="Arial"/>
          <w:color w:val="FF0000"/>
          <w:sz w:val="22"/>
          <w:szCs w:val="22"/>
        </w:rPr>
        <w:t xml:space="preserve"> </w:t>
      </w:r>
      <w:r w:rsidRPr="00914D1A">
        <w:rPr>
          <w:rFonts w:ascii="Arial" w:hAnsi="Arial" w:cs="Arial"/>
          <w:sz w:val="22"/>
          <w:szCs w:val="22"/>
        </w:rPr>
        <w:t>okresem wypowiedzenia</w:t>
      </w:r>
      <w:r w:rsidR="00E66101">
        <w:rPr>
          <w:rFonts w:ascii="Arial" w:hAnsi="Arial" w:cs="Arial"/>
          <w:sz w:val="22"/>
          <w:szCs w:val="22"/>
        </w:rPr>
        <w:t xml:space="preserve"> </w:t>
      </w:r>
      <w:r w:rsidR="000901DE">
        <w:rPr>
          <w:rFonts w:ascii="Arial" w:hAnsi="Arial" w:cs="Arial"/>
          <w:sz w:val="22"/>
          <w:szCs w:val="22"/>
        </w:rPr>
        <w:t>na koniec miesiąc kalendarzowego</w:t>
      </w:r>
      <w:r w:rsidRPr="00914D1A">
        <w:rPr>
          <w:rFonts w:ascii="Arial" w:hAnsi="Arial" w:cs="Arial"/>
          <w:sz w:val="22"/>
          <w:szCs w:val="22"/>
        </w:rPr>
        <w:t>.</w:t>
      </w:r>
    </w:p>
    <w:p w14:paraId="256C439E" w14:textId="77777777" w:rsidR="00825F81" w:rsidRDefault="00825F81" w:rsidP="00E96F4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Wynajmujący ma prawo do rozwiązania umowy bez wypowiedzenia (w trybie natychmiastowym) w sytuacji gdy Najemca </w:t>
      </w:r>
      <w:r w:rsidRPr="005309B7">
        <w:rPr>
          <w:rFonts w:ascii="Arial" w:hAnsi="Arial" w:cs="Arial"/>
          <w:sz w:val="22"/>
          <w:szCs w:val="22"/>
        </w:rPr>
        <w:t xml:space="preserve">zalega z zapłatą kwoty w wysokości </w:t>
      </w:r>
      <w:r w:rsidRPr="0024109D">
        <w:rPr>
          <w:rFonts w:ascii="Arial" w:hAnsi="Arial" w:cs="Arial"/>
          <w:sz w:val="22"/>
          <w:szCs w:val="22"/>
        </w:rPr>
        <w:t>2 - miesięcznego</w:t>
      </w:r>
      <w:r w:rsidRPr="005309B7">
        <w:rPr>
          <w:rFonts w:ascii="Arial" w:hAnsi="Arial" w:cs="Arial"/>
          <w:sz w:val="22"/>
          <w:szCs w:val="22"/>
        </w:rPr>
        <w:t xml:space="preserve"> czynszu netto z tytułu</w:t>
      </w:r>
      <w:r w:rsidRPr="00914D1A">
        <w:rPr>
          <w:rFonts w:ascii="Arial" w:hAnsi="Arial" w:cs="Arial"/>
          <w:sz w:val="22"/>
          <w:szCs w:val="22"/>
        </w:rPr>
        <w:t xml:space="preserve"> czynszu lub innych opłat i pomimo wyznaczenia dodatkowego </w:t>
      </w:r>
      <w:r w:rsidR="0012724C">
        <w:rPr>
          <w:rFonts w:ascii="Arial" w:hAnsi="Arial" w:cs="Arial"/>
          <w:sz w:val="22"/>
          <w:szCs w:val="22"/>
        </w:rPr>
        <w:t xml:space="preserve">miesięcznego </w:t>
      </w:r>
      <w:r w:rsidRPr="00914D1A">
        <w:rPr>
          <w:rFonts w:ascii="Arial" w:hAnsi="Arial" w:cs="Arial"/>
          <w:sz w:val="22"/>
          <w:szCs w:val="22"/>
        </w:rPr>
        <w:t>terminu zaległość nadal istnieje</w:t>
      </w:r>
      <w:r w:rsidR="0024109D">
        <w:rPr>
          <w:rFonts w:ascii="Arial" w:hAnsi="Arial" w:cs="Arial"/>
          <w:sz w:val="22"/>
          <w:szCs w:val="22"/>
        </w:rPr>
        <w:t xml:space="preserve"> ;</w:t>
      </w:r>
      <w:r w:rsidR="0012724C">
        <w:rPr>
          <w:rFonts w:ascii="Arial" w:hAnsi="Arial" w:cs="Arial"/>
          <w:sz w:val="22"/>
          <w:szCs w:val="22"/>
        </w:rPr>
        <w:t xml:space="preserve"> </w:t>
      </w:r>
      <w:r w:rsidRPr="00914D1A">
        <w:rPr>
          <w:rFonts w:ascii="Arial" w:hAnsi="Arial" w:cs="Arial"/>
          <w:sz w:val="22"/>
          <w:szCs w:val="22"/>
        </w:rPr>
        <w:t>lub Najemca</w:t>
      </w:r>
      <w:r w:rsidR="0024109D">
        <w:rPr>
          <w:rFonts w:ascii="Arial" w:hAnsi="Arial" w:cs="Arial"/>
          <w:sz w:val="22"/>
          <w:szCs w:val="22"/>
        </w:rPr>
        <w:t xml:space="preserve"> w sposób rażący narusza warunki umowy i mimo pisemnego wezwania do zaprzestania n</w:t>
      </w:r>
      <w:r w:rsidRPr="00914D1A">
        <w:rPr>
          <w:rFonts w:ascii="Arial" w:hAnsi="Arial" w:cs="Arial"/>
          <w:sz w:val="22"/>
          <w:szCs w:val="22"/>
        </w:rPr>
        <w:t>adal nie przestrzega postanowień umowy.</w:t>
      </w:r>
    </w:p>
    <w:p w14:paraId="456ACC8E" w14:textId="77777777" w:rsidR="00BF7E5C" w:rsidRDefault="00825F81" w:rsidP="0060009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0009F">
        <w:rPr>
          <w:rFonts w:ascii="Arial" w:hAnsi="Arial" w:cs="Arial"/>
          <w:sz w:val="22"/>
          <w:szCs w:val="22"/>
        </w:rPr>
        <w:t xml:space="preserve">Najemca zobowiązany jest najpóźniej w ostatnim dniu umowy najmu zwrócić przedmiot najmu na podstawie </w:t>
      </w:r>
      <w:r w:rsidR="0060009F" w:rsidRPr="0060009F">
        <w:rPr>
          <w:rFonts w:ascii="Arial" w:hAnsi="Arial" w:cs="Arial"/>
          <w:sz w:val="22"/>
          <w:szCs w:val="22"/>
        </w:rPr>
        <w:t>protokołu</w:t>
      </w:r>
      <w:r w:rsidRPr="0060009F">
        <w:rPr>
          <w:rFonts w:ascii="Arial" w:hAnsi="Arial" w:cs="Arial"/>
          <w:sz w:val="22"/>
          <w:szCs w:val="22"/>
        </w:rPr>
        <w:t xml:space="preserve"> zdawczo-odbiorczego stron</w:t>
      </w:r>
      <w:r w:rsidR="00927D72" w:rsidRPr="0060009F">
        <w:rPr>
          <w:rFonts w:ascii="Arial" w:hAnsi="Arial" w:cs="Arial"/>
          <w:sz w:val="22"/>
          <w:szCs w:val="22"/>
        </w:rPr>
        <w:t xml:space="preserve"> w stanie nie pogorszonym</w:t>
      </w:r>
      <w:r w:rsidR="003668C6" w:rsidRPr="0060009F">
        <w:rPr>
          <w:rFonts w:ascii="Arial" w:hAnsi="Arial" w:cs="Arial"/>
          <w:sz w:val="22"/>
          <w:szCs w:val="22"/>
        </w:rPr>
        <w:t>.</w:t>
      </w:r>
      <w:r w:rsidR="00927D72" w:rsidRPr="0060009F">
        <w:rPr>
          <w:rFonts w:ascii="Arial" w:hAnsi="Arial" w:cs="Arial"/>
          <w:sz w:val="22"/>
          <w:szCs w:val="22"/>
        </w:rPr>
        <w:t xml:space="preserve"> </w:t>
      </w:r>
      <w:r w:rsidRPr="0060009F">
        <w:rPr>
          <w:rFonts w:ascii="Arial" w:hAnsi="Arial" w:cs="Arial"/>
          <w:sz w:val="22"/>
          <w:szCs w:val="22"/>
        </w:rPr>
        <w:t xml:space="preserve">W przypadku stwierdzenia gorszego stanu technicznego przedmiotu najmu, Wynajmujący przedstawi Najemcy wyliczenie szkód, kosztów remontu i czynności koniecznych do doprowadzenia przedmiotu najmu do stanu pierwotnego, przy uwzględnieniu czynników amortyzacji obiektów tj.: normalnego zużycia. </w:t>
      </w:r>
    </w:p>
    <w:p w14:paraId="2D363A5B" w14:textId="77777777" w:rsidR="00BF7E5C" w:rsidRPr="0060009F" w:rsidRDefault="00BF7E5C" w:rsidP="0060009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0009F">
        <w:rPr>
          <w:rFonts w:ascii="Arial" w:hAnsi="Arial" w:cs="Arial"/>
          <w:sz w:val="22"/>
          <w:szCs w:val="22"/>
        </w:rPr>
        <w:t xml:space="preserve">Za zwrot przedmiotu najmu uważa się opuszczenie Najemcy wraz z jego rzeczami oraz wszystkim podnajemcami i jego rzeczami </w:t>
      </w:r>
    </w:p>
    <w:p w14:paraId="14697593" w14:textId="77777777" w:rsidR="00825F81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</w:p>
    <w:p w14:paraId="2CD04AF1" w14:textId="77777777" w:rsidR="00825F81" w:rsidRPr="00914D1A" w:rsidRDefault="00C958CC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>§ 6</w:t>
      </w:r>
    </w:p>
    <w:p w14:paraId="4DD7BE6A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Postanowienia końcowe </w:t>
      </w:r>
    </w:p>
    <w:p w14:paraId="68B0D18E" w14:textId="77777777" w:rsidR="00825F81" w:rsidRPr="00914D1A" w:rsidRDefault="00825F81" w:rsidP="00825F81">
      <w:pPr>
        <w:jc w:val="center"/>
        <w:rPr>
          <w:rFonts w:ascii="Arial" w:hAnsi="Arial" w:cs="Arial"/>
          <w:b/>
          <w:sz w:val="22"/>
          <w:szCs w:val="22"/>
        </w:rPr>
      </w:pPr>
    </w:p>
    <w:p w14:paraId="626427C0" w14:textId="77777777" w:rsidR="00825F81" w:rsidRPr="00914D1A" w:rsidRDefault="00825F81" w:rsidP="00E96F4F">
      <w:pPr>
        <w:pStyle w:val="Tekstpodstawowy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W sprawach nie unormowanych w niniejszej umowie mają zastosowanie przepisy kodeksu cywilnego.</w:t>
      </w:r>
    </w:p>
    <w:p w14:paraId="3755D18F" w14:textId="77777777" w:rsidR="00825F81" w:rsidRPr="00914D1A" w:rsidRDefault="00825F81" w:rsidP="00E96F4F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  <w:lang w:eastAsia="pl-PL"/>
        </w:rPr>
      </w:pPr>
      <w:r w:rsidRPr="00914D1A">
        <w:rPr>
          <w:rFonts w:ascii="Arial" w:hAnsi="Arial" w:cs="Arial"/>
          <w:sz w:val="22"/>
          <w:szCs w:val="22"/>
        </w:rPr>
        <w:t xml:space="preserve">Wszelkie spory mogące wyniknąć ze stosunku objętego niniejszą umową będą rozstrzygane przez sąd właściwy według powszechnie obowiązujących przepisów. </w:t>
      </w:r>
    </w:p>
    <w:p w14:paraId="7255287F" w14:textId="77777777" w:rsidR="00825F81" w:rsidRPr="00914D1A" w:rsidRDefault="00825F81" w:rsidP="00E96F4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Wszelkie zmiany niniejszej umowy wymagają formy pisemnej pod rygorem nieważności.</w:t>
      </w:r>
    </w:p>
    <w:p w14:paraId="47FF9044" w14:textId="77777777" w:rsidR="00825F81" w:rsidRPr="00914D1A" w:rsidRDefault="00825F81" w:rsidP="00E96F4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Integralną część umowy stanowią załączniki:</w:t>
      </w:r>
    </w:p>
    <w:p w14:paraId="324E4B8F" w14:textId="77777777" w:rsidR="00825F81" w:rsidRPr="00914D1A" w:rsidRDefault="00825F81" w:rsidP="00825F81">
      <w:pPr>
        <w:ind w:left="360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>-  wymagania środowiskowe - Załącznik nr 1</w:t>
      </w:r>
    </w:p>
    <w:p w14:paraId="00B5720A" w14:textId="77777777" w:rsidR="00825F81" w:rsidRDefault="00825F81" w:rsidP="00825F81">
      <w:pPr>
        <w:ind w:left="360"/>
        <w:jc w:val="both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-  szkic graficzny przedmiotu najmu - Załącznik nr 2 </w:t>
      </w:r>
    </w:p>
    <w:p w14:paraId="4BE488E1" w14:textId="77777777" w:rsidR="00825F81" w:rsidRPr="00914D1A" w:rsidRDefault="00825F81" w:rsidP="00825F81">
      <w:pPr>
        <w:pStyle w:val="Tekstpodstawowy3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5.   Umowa została sporządzona w dwóch jednobrzmiących egzemplarzach, po jednym dla każdej </w:t>
      </w:r>
    </w:p>
    <w:p w14:paraId="1963EFC4" w14:textId="77777777" w:rsidR="00825F81" w:rsidRPr="00914D1A" w:rsidRDefault="00825F81" w:rsidP="00825F81">
      <w:pPr>
        <w:pStyle w:val="Tekstpodstawowy3"/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sz w:val="22"/>
          <w:szCs w:val="22"/>
        </w:rPr>
        <w:t xml:space="preserve">      ze Stron.</w:t>
      </w:r>
    </w:p>
    <w:p w14:paraId="29F1F0D8" w14:textId="77777777" w:rsidR="00825F81" w:rsidRPr="00914D1A" w:rsidRDefault="00825F81" w:rsidP="00825F81">
      <w:pPr>
        <w:rPr>
          <w:rFonts w:ascii="Arial" w:hAnsi="Arial" w:cs="Arial"/>
          <w:b/>
          <w:sz w:val="22"/>
          <w:szCs w:val="22"/>
        </w:rPr>
      </w:pPr>
    </w:p>
    <w:p w14:paraId="41B1629D" w14:textId="77777777" w:rsidR="00825F81" w:rsidRPr="00914D1A" w:rsidRDefault="00825F81" w:rsidP="00825F81">
      <w:pPr>
        <w:rPr>
          <w:rFonts w:ascii="Arial" w:hAnsi="Arial" w:cs="Arial"/>
          <w:sz w:val="22"/>
          <w:szCs w:val="22"/>
        </w:rPr>
      </w:pPr>
      <w:r w:rsidRPr="00914D1A">
        <w:rPr>
          <w:rFonts w:ascii="Arial" w:hAnsi="Arial" w:cs="Arial"/>
          <w:b/>
          <w:sz w:val="22"/>
          <w:szCs w:val="22"/>
        </w:rPr>
        <w:t xml:space="preserve">                 </w:t>
      </w:r>
      <w:r w:rsidRPr="00914D1A">
        <w:rPr>
          <w:rFonts w:ascii="Arial" w:hAnsi="Arial" w:cs="Arial"/>
          <w:b/>
          <w:sz w:val="22"/>
          <w:szCs w:val="22"/>
          <w:u w:val="single"/>
        </w:rPr>
        <w:t>NAJEMCA</w:t>
      </w:r>
      <w:r w:rsidRPr="00914D1A">
        <w:rPr>
          <w:rFonts w:ascii="Arial" w:hAnsi="Arial" w:cs="Arial"/>
          <w:sz w:val="22"/>
          <w:szCs w:val="22"/>
        </w:rPr>
        <w:t xml:space="preserve">                                                                      </w:t>
      </w:r>
      <w:r w:rsidRPr="00914D1A">
        <w:rPr>
          <w:rFonts w:ascii="Arial" w:hAnsi="Arial" w:cs="Arial"/>
          <w:b/>
          <w:sz w:val="22"/>
          <w:szCs w:val="22"/>
          <w:u w:val="single"/>
        </w:rPr>
        <w:t xml:space="preserve">WYNAJMUJĄCY </w:t>
      </w:r>
      <w:r w:rsidRPr="00914D1A">
        <w:rPr>
          <w:rFonts w:ascii="Arial" w:hAnsi="Arial" w:cs="Arial"/>
          <w:b/>
          <w:sz w:val="22"/>
          <w:szCs w:val="22"/>
        </w:rPr>
        <w:t xml:space="preserve">    </w:t>
      </w:r>
      <w:r w:rsidRPr="00914D1A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               </w:t>
      </w:r>
    </w:p>
    <w:p w14:paraId="4D20FA33" w14:textId="77777777" w:rsidR="00825F81" w:rsidRPr="00914D1A" w:rsidRDefault="00825F81" w:rsidP="00304212">
      <w:pPr>
        <w:jc w:val="center"/>
        <w:rPr>
          <w:rFonts w:ascii="Arial" w:hAnsi="Arial" w:cs="Arial"/>
          <w:b/>
          <w:sz w:val="22"/>
          <w:szCs w:val="22"/>
        </w:rPr>
      </w:pPr>
    </w:p>
    <w:p w14:paraId="052B5637" w14:textId="77777777" w:rsidR="00825F81" w:rsidRPr="00914D1A" w:rsidRDefault="00825F81" w:rsidP="00304212">
      <w:pPr>
        <w:jc w:val="center"/>
        <w:rPr>
          <w:rFonts w:ascii="Arial" w:hAnsi="Arial" w:cs="Arial"/>
          <w:b/>
          <w:sz w:val="22"/>
          <w:szCs w:val="22"/>
        </w:rPr>
      </w:pPr>
    </w:p>
    <w:p w14:paraId="6A972DBB" w14:textId="77777777" w:rsidR="00825F81" w:rsidRPr="00914D1A" w:rsidRDefault="00825F81" w:rsidP="00160A98">
      <w:pPr>
        <w:rPr>
          <w:rFonts w:ascii="Arial" w:hAnsi="Arial" w:cs="Arial"/>
          <w:b/>
          <w:sz w:val="22"/>
          <w:szCs w:val="22"/>
        </w:rPr>
      </w:pPr>
    </w:p>
    <w:p w14:paraId="44C25026" w14:textId="77777777" w:rsidR="00160A98" w:rsidRPr="00914D1A" w:rsidRDefault="00160A98" w:rsidP="00160A98">
      <w:pPr>
        <w:rPr>
          <w:rFonts w:ascii="Arial" w:hAnsi="Arial" w:cs="Arial"/>
          <w:b/>
          <w:sz w:val="22"/>
          <w:szCs w:val="22"/>
        </w:rPr>
      </w:pPr>
    </w:p>
    <w:p w14:paraId="6D89AD40" w14:textId="77777777" w:rsidR="00160A98" w:rsidRPr="00914D1A" w:rsidRDefault="00160A98" w:rsidP="00160A98">
      <w:pPr>
        <w:rPr>
          <w:rFonts w:ascii="Arial" w:hAnsi="Arial" w:cs="Arial"/>
          <w:b/>
          <w:sz w:val="22"/>
          <w:szCs w:val="22"/>
        </w:rPr>
      </w:pPr>
    </w:p>
    <w:p w14:paraId="55C85C38" w14:textId="77777777" w:rsidR="00160A98" w:rsidRPr="00914D1A" w:rsidRDefault="00160A98" w:rsidP="00160A98">
      <w:pPr>
        <w:rPr>
          <w:rFonts w:ascii="Arial" w:hAnsi="Arial" w:cs="Arial"/>
          <w:b/>
          <w:sz w:val="22"/>
          <w:szCs w:val="22"/>
        </w:rPr>
      </w:pPr>
    </w:p>
    <w:p w14:paraId="0286C6CF" w14:textId="77777777" w:rsidR="00914D1A" w:rsidRPr="00914D1A" w:rsidRDefault="00914D1A">
      <w:pPr>
        <w:jc w:val="center"/>
        <w:rPr>
          <w:rFonts w:ascii="Arial" w:hAnsi="Arial" w:cs="Arial"/>
          <w:b/>
          <w:sz w:val="22"/>
          <w:szCs w:val="22"/>
        </w:rPr>
      </w:pPr>
    </w:p>
    <w:sectPr w:rsidR="00914D1A" w:rsidRPr="00914D1A" w:rsidSect="00FF6FF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567" w:right="566" w:bottom="851" w:left="1560" w:header="708" w:footer="106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7515C" w14:textId="77777777" w:rsidR="00C56E01" w:rsidRDefault="00C56E01">
      <w:r>
        <w:separator/>
      </w:r>
    </w:p>
  </w:endnote>
  <w:endnote w:type="continuationSeparator" w:id="0">
    <w:p w14:paraId="07E09226" w14:textId="77777777" w:rsidR="00C56E01" w:rsidRDefault="00C5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578E" w14:textId="77777777" w:rsidR="00F14A15" w:rsidRDefault="00F14A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BF5A98B" w14:textId="77777777" w:rsidR="00F14A15" w:rsidRDefault="00F14A15">
    <w:pPr>
      <w:pStyle w:val="Stopk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6438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3E4249" w14:textId="0EDA5B1C" w:rsidR="0050014E" w:rsidRDefault="0050014E">
            <w:pPr>
              <w:pStyle w:val="Stopka"/>
              <w:jc w:val="center"/>
            </w:pPr>
            <w:r w:rsidRPr="0050014E">
              <w:rPr>
                <w:sz w:val="18"/>
                <w:szCs w:val="18"/>
              </w:rPr>
              <w:t xml:space="preserve">Strona </w:t>
            </w:r>
            <w:r w:rsidRPr="0050014E">
              <w:rPr>
                <w:b/>
                <w:bCs/>
                <w:sz w:val="18"/>
                <w:szCs w:val="18"/>
              </w:rPr>
              <w:fldChar w:fldCharType="begin"/>
            </w:r>
            <w:r w:rsidRPr="0050014E">
              <w:rPr>
                <w:b/>
                <w:bCs/>
                <w:sz w:val="18"/>
                <w:szCs w:val="18"/>
              </w:rPr>
              <w:instrText>PAGE</w:instrText>
            </w:r>
            <w:r w:rsidRPr="0050014E">
              <w:rPr>
                <w:b/>
                <w:bCs/>
                <w:sz w:val="18"/>
                <w:szCs w:val="18"/>
              </w:rPr>
              <w:fldChar w:fldCharType="separate"/>
            </w:r>
            <w:r w:rsidRPr="0050014E">
              <w:rPr>
                <w:b/>
                <w:bCs/>
                <w:sz w:val="18"/>
                <w:szCs w:val="18"/>
              </w:rPr>
              <w:t>2</w:t>
            </w:r>
            <w:r w:rsidRPr="0050014E">
              <w:rPr>
                <w:b/>
                <w:bCs/>
                <w:sz w:val="18"/>
                <w:szCs w:val="18"/>
              </w:rPr>
              <w:fldChar w:fldCharType="end"/>
            </w:r>
            <w:r w:rsidRPr="0050014E">
              <w:rPr>
                <w:sz w:val="18"/>
                <w:szCs w:val="18"/>
              </w:rPr>
              <w:t xml:space="preserve"> z </w:t>
            </w:r>
            <w:r w:rsidRPr="0050014E">
              <w:rPr>
                <w:b/>
                <w:bCs/>
                <w:sz w:val="18"/>
                <w:szCs w:val="18"/>
              </w:rPr>
              <w:fldChar w:fldCharType="begin"/>
            </w:r>
            <w:r w:rsidRPr="0050014E">
              <w:rPr>
                <w:b/>
                <w:bCs/>
                <w:sz w:val="18"/>
                <w:szCs w:val="18"/>
              </w:rPr>
              <w:instrText>NUMPAGES</w:instrText>
            </w:r>
            <w:r w:rsidRPr="0050014E">
              <w:rPr>
                <w:b/>
                <w:bCs/>
                <w:sz w:val="18"/>
                <w:szCs w:val="18"/>
              </w:rPr>
              <w:fldChar w:fldCharType="separate"/>
            </w:r>
            <w:r w:rsidRPr="0050014E">
              <w:rPr>
                <w:b/>
                <w:bCs/>
                <w:sz w:val="18"/>
                <w:szCs w:val="18"/>
              </w:rPr>
              <w:t>2</w:t>
            </w:r>
            <w:r w:rsidRPr="005001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7E71EA1" w14:textId="145D4C21" w:rsidR="00F14A15" w:rsidRDefault="00F14A15" w:rsidP="002B2C64">
    <w:pPr>
      <w:pStyle w:val="Stopk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F9E6" w14:textId="77777777" w:rsidR="00C56E01" w:rsidRDefault="00C56E01">
      <w:r>
        <w:separator/>
      </w:r>
    </w:p>
  </w:footnote>
  <w:footnote w:type="continuationSeparator" w:id="0">
    <w:p w14:paraId="31E65992" w14:textId="77777777" w:rsidR="00C56E01" w:rsidRDefault="00C5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629D5" w14:textId="77777777" w:rsidR="00F14A15" w:rsidRDefault="00F14A15">
    <w:pPr>
      <w:pStyle w:val="Nagwek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9EF8C06" w14:textId="77777777" w:rsidR="00F14A15" w:rsidRDefault="00F14A15">
    <w:pPr>
      <w:pStyle w:val="Nagwek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BD8E8" w14:textId="77777777" w:rsidR="00F14A15" w:rsidRDefault="00F14A15">
    <w:pPr>
      <w:pStyle w:val="Nagwek"/>
      <w:framePr w:wrap="around" w:vAnchor="text" w:hAnchor="margin" w:xAlign="right" w:y="1"/>
      <w:rPr>
        <w:rStyle w:val="Numerstrony"/>
      </w:rPr>
    </w:pPr>
  </w:p>
  <w:p w14:paraId="1FDD0CFB" w14:textId="77777777" w:rsidR="00F14A15" w:rsidRDefault="00F14A15">
    <w:pPr>
      <w:pStyle w:val="Nagwek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FF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rFonts w:ascii="Arial" w:hAnsi="Arial" w:cs="Arial"/>
        <w:color w:val="C0000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577E2C"/>
    <w:multiLevelType w:val="singleLevel"/>
    <w:tmpl w:val="12B6266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</w:abstractNum>
  <w:abstractNum w:abstractNumId="2" w15:restartNumberingAfterBreak="0">
    <w:nsid w:val="22E323E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710C2D"/>
    <w:multiLevelType w:val="hybridMultilevel"/>
    <w:tmpl w:val="BA04B7A6"/>
    <w:lvl w:ilvl="0" w:tplc="C80CEF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F7FAC4E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43D99"/>
    <w:multiLevelType w:val="hybridMultilevel"/>
    <w:tmpl w:val="0622A7F8"/>
    <w:lvl w:ilvl="0" w:tplc="9E5223B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4073AB9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6046F3"/>
    <w:multiLevelType w:val="hybridMultilevel"/>
    <w:tmpl w:val="203291E6"/>
    <w:lvl w:ilvl="0" w:tplc="BCB4F0DE">
      <w:start w:val="1"/>
      <w:numFmt w:val="lowerLetter"/>
      <w:lvlText w:val="%1)"/>
      <w:lvlJc w:val="left"/>
      <w:pPr>
        <w:ind w:left="144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7544F"/>
    <w:multiLevelType w:val="hybridMultilevel"/>
    <w:tmpl w:val="997A7FB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3E5D1F"/>
    <w:multiLevelType w:val="hybridMultilevel"/>
    <w:tmpl w:val="6BF044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C86B13"/>
    <w:multiLevelType w:val="hybridMultilevel"/>
    <w:tmpl w:val="43F0BEE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1786A"/>
    <w:multiLevelType w:val="hybridMultilevel"/>
    <w:tmpl w:val="F2344BB4"/>
    <w:lvl w:ilvl="0" w:tplc="B0CC1A10">
      <w:start w:val="1"/>
      <w:numFmt w:val="lowerLetter"/>
      <w:lvlText w:val="%1)"/>
      <w:lvlJc w:val="left"/>
      <w:pPr>
        <w:ind w:left="144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B65B4"/>
    <w:multiLevelType w:val="hybridMultilevel"/>
    <w:tmpl w:val="EA80AD92"/>
    <w:lvl w:ilvl="0" w:tplc="592A3ACA">
      <w:start w:val="1"/>
      <w:numFmt w:val="lowerLetter"/>
      <w:lvlText w:val="%1)"/>
      <w:lvlJc w:val="left"/>
      <w:pPr>
        <w:ind w:left="216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022DB9"/>
    <w:multiLevelType w:val="hybridMultilevel"/>
    <w:tmpl w:val="A63271EA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0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B4"/>
    <w:rsid w:val="00002798"/>
    <w:rsid w:val="0000292D"/>
    <w:rsid w:val="0000418A"/>
    <w:rsid w:val="0000538A"/>
    <w:rsid w:val="00005DD4"/>
    <w:rsid w:val="00013DA8"/>
    <w:rsid w:val="0002171F"/>
    <w:rsid w:val="000254A5"/>
    <w:rsid w:val="00031A4E"/>
    <w:rsid w:val="00033CF8"/>
    <w:rsid w:val="00033CFC"/>
    <w:rsid w:val="00034CD0"/>
    <w:rsid w:val="000361AC"/>
    <w:rsid w:val="00041D0D"/>
    <w:rsid w:val="000423B2"/>
    <w:rsid w:val="000429F6"/>
    <w:rsid w:val="00047548"/>
    <w:rsid w:val="00047751"/>
    <w:rsid w:val="000514F8"/>
    <w:rsid w:val="0005575C"/>
    <w:rsid w:val="00056737"/>
    <w:rsid w:val="0006033A"/>
    <w:rsid w:val="00064DFB"/>
    <w:rsid w:val="00072C56"/>
    <w:rsid w:val="00075B7A"/>
    <w:rsid w:val="00076690"/>
    <w:rsid w:val="00082D51"/>
    <w:rsid w:val="000871EE"/>
    <w:rsid w:val="00087C64"/>
    <w:rsid w:val="000901DE"/>
    <w:rsid w:val="000932DB"/>
    <w:rsid w:val="000938CB"/>
    <w:rsid w:val="00094A51"/>
    <w:rsid w:val="00095082"/>
    <w:rsid w:val="000A272E"/>
    <w:rsid w:val="000A3E88"/>
    <w:rsid w:val="000C3E93"/>
    <w:rsid w:val="000C54C5"/>
    <w:rsid w:val="000C5D46"/>
    <w:rsid w:val="000C5D88"/>
    <w:rsid w:val="000E2FCC"/>
    <w:rsid w:val="0010272E"/>
    <w:rsid w:val="00107616"/>
    <w:rsid w:val="00123358"/>
    <w:rsid w:val="001245E1"/>
    <w:rsid w:val="00124D04"/>
    <w:rsid w:val="00126ED1"/>
    <w:rsid w:val="0012724C"/>
    <w:rsid w:val="00131536"/>
    <w:rsid w:val="00136F37"/>
    <w:rsid w:val="00137EAC"/>
    <w:rsid w:val="0014144F"/>
    <w:rsid w:val="001530D4"/>
    <w:rsid w:val="001538D6"/>
    <w:rsid w:val="00154690"/>
    <w:rsid w:val="001546D5"/>
    <w:rsid w:val="001547BE"/>
    <w:rsid w:val="00160A98"/>
    <w:rsid w:val="00162066"/>
    <w:rsid w:val="00162646"/>
    <w:rsid w:val="00162AF1"/>
    <w:rsid w:val="00162D24"/>
    <w:rsid w:val="001658D9"/>
    <w:rsid w:val="00165D14"/>
    <w:rsid w:val="00171E58"/>
    <w:rsid w:val="00180A9B"/>
    <w:rsid w:val="00181626"/>
    <w:rsid w:val="00185019"/>
    <w:rsid w:val="00186598"/>
    <w:rsid w:val="001907DE"/>
    <w:rsid w:val="00190A4C"/>
    <w:rsid w:val="00192798"/>
    <w:rsid w:val="00197DA4"/>
    <w:rsid w:val="001A2BB4"/>
    <w:rsid w:val="001A2DFE"/>
    <w:rsid w:val="001A6731"/>
    <w:rsid w:val="001A7D3F"/>
    <w:rsid w:val="001B040C"/>
    <w:rsid w:val="001B5675"/>
    <w:rsid w:val="001B7817"/>
    <w:rsid w:val="001C1D2E"/>
    <w:rsid w:val="001C35A8"/>
    <w:rsid w:val="001D3A9B"/>
    <w:rsid w:val="001D5296"/>
    <w:rsid w:val="001D6890"/>
    <w:rsid w:val="001E1104"/>
    <w:rsid w:val="001E1DF5"/>
    <w:rsid w:val="001E2722"/>
    <w:rsid w:val="001E7820"/>
    <w:rsid w:val="00205626"/>
    <w:rsid w:val="0020577C"/>
    <w:rsid w:val="0021287F"/>
    <w:rsid w:val="00215DD5"/>
    <w:rsid w:val="00230045"/>
    <w:rsid w:val="0023200F"/>
    <w:rsid w:val="00237377"/>
    <w:rsid w:val="0024109D"/>
    <w:rsid w:val="00241886"/>
    <w:rsid w:val="0024305A"/>
    <w:rsid w:val="0025056F"/>
    <w:rsid w:val="002658BA"/>
    <w:rsid w:val="00270F2C"/>
    <w:rsid w:val="00272EEE"/>
    <w:rsid w:val="00282846"/>
    <w:rsid w:val="00285C22"/>
    <w:rsid w:val="002861A0"/>
    <w:rsid w:val="002865AD"/>
    <w:rsid w:val="00286E02"/>
    <w:rsid w:val="00286F7F"/>
    <w:rsid w:val="00290486"/>
    <w:rsid w:val="002A1610"/>
    <w:rsid w:val="002A4DB0"/>
    <w:rsid w:val="002A7AAB"/>
    <w:rsid w:val="002B0BF4"/>
    <w:rsid w:val="002B0D2D"/>
    <w:rsid w:val="002B1938"/>
    <w:rsid w:val="002B2C64"/>
    <w:rsid w:val="002B5725"/>
    <w:rsid w:val="002B7804"/>
    <w:rsid w:val="002C618D"/>
    <w:rsid w:val="002C7675"/>
    <w:rsid w:val="002C7A44"/>
    <w:rsid w:val="002E084F"/>
    <w:rsid w:val="002E3203"/>
    <w:rsid w:val="002E37B8"/>
    <w:rsid w:val="002E37BE"/>
    <w:rsid w:val="002E6891"/>
    <w:rsid w:val="002F1FD9"/>
    <w:rsid w:val="002F2C49"/>
    <w:rsid w:val="002F45BC"/>
    <w:rsid w:val="00302BB2"/>
    <w:rsid w:val="00302E68"/>
    <w:rsid w:val="00304212"/>
    <w:rsid w:val="00304531"/>
    <w:rsid w:val="003073FA"/>
    <w:rsid w:val="00314CEA"/>
    <w:rsid w:val="003227AB"/>
    <w:rsid w:val="00333515"/>
    <w:rsid w:val="00334D20"/>
    <w:rsid w:val="00335FD8"/>
    <w:rsid w:val="00341A99"/>
    <w:rsid w:val="00347F88"/>
    <w:rsid w:val="00351F69"/>
    <w:rsid w:val="0035284B"/>
    <w:rsid w:val="003538AC"/>
    <w:rsid w:val="00362D44"/>
    <w:rsid w:val="003668C6"/>
    <w:rsid w:val="003730A2"/>
    <w:rsid w:val="00373B58"/>
    <w:rsid w:val="00380905"/>
    <w:rsid w:val="00390EE4"/>
    <w:rsid w:val="0039711D"/>
    <w:rsid w:val="00397825"/>
    <w:rsid w:val="003B0EF4"/>
    <w:rsid w:val="003B198D"/>
    <w:rsid w:val="003B6A1C"/>
    <w:rsid w:val="003B6EBC"/>
    <w:rsid w:val="003B7A97"/>
    <w:rsid w:val="003C0647"/>
    <w:rsid w:val="003D0CD5"/>
    <w:rsid w:val="003D5E53"/>
    <w:rsid w:val="003E04FF"/>
    <w:rsid w:val="003E0ADF"/>
    <w:rsid w:val="003E106C"/>
    <w:rsid w:val="003E4AA1"/>
    <w:rsid w:val="003F78C5"/>
    <w:rsid w:val="0041450A"/>
    <w:rsid w:val="004156BD"/>
    <w:rsid w:val="0042089D"/>
    <w:rsid w:val="00422242"/>
    <w:rsid w:val="0042228E"/>
    <w:rsid w:val="0042248A"/>
    <w:rsid w:val="00427F69"/>
    <w:rsid w:val="004322A5"/>
    <w:rsid w:val="00437F5D"/>
    <w:rsid w:val="00440009"/>
    <w:rsid w:val="00440830"/>
    <w:rsid w:val="00445D9A"/>
    <w:rsid w:val="004535A7"/>
    <w:rsid w:val="00456216"/>
    <w:rsid w:val="00461527"/>
    <w:rsid w:val="004703B8"/>
    <w:rsid w:val="00470E3A"/>
    <w:rsid w:val="0047453C"/>
    <w:rsid w:val="004857DB"/>
    <w:rsid w:val="00486EBE"/>
    <w:rsid w:val="004952B9"/>
    <w:rsid w:val="00495C1B"/>
    <w:rsid w:val="004A113C"/>
    <w:rsid w:val="004A53F5"/>
    <w:rsid w:val="004B0D33"/>
    <w:rsid w:val="004B15D5"/>
    <w:rsid w:val="004B4C31"/>
    <w:rsid w:val="004B62A0"/>
    <w:rsid w:val="004C459F"/>
    <w:rsid w:val="004C56CE"/>
    <w:rsid w:val="004D64B6"/>
    <w:rsid w:val="004F2885"/>
    <w:rsid w:val="004F5595"/>
    <w:rsid w:val="0050014E"/>
    <w:rsid w:val="005002E4"/>
    <w:rsid w:val="00502DCE"/>
    <w:rsid w:val="00504E0B"/>
    <w:rsid w:val="005072C0"/>
    <w:rsid w:val="00513B26"/>
    <w:rsid w:val="005233E9"/>
    <w:rsid w:val="0052344B"/>
    <w:rsid w:val="005246AD"/>
    <w:rsid w:val="005309B7"/>
    <w:rsid w:val="00534574"/>
    <w:rsid w:val="0054087F"/>
    <w:rsid w:val="00543FEB"/>
    <w:rsid w:val="00550138"/>
    <w:rsid w:val="00551CD7"/>
    <w:rsid w:val="00554AC6"/>
    <w:rsid w:val="00557DDC"/>
    <w:rsid w:val="00557E9E"/>
    <w:rsid w:val="0056505B"/>
    <w:rsid w:val="00570ACD"/>
    <w:rsid w:val="00574661"/>
    <w:rsid w:val="00575696"/>
    <w:rsid w:val="00582120"/>
    <w:rsid w:val="005822C9"/>
    <w:rsid w:val="00583545"/>
    <w:rsid w:val="0059323D"/>
    <w:rsid w:val="00593B4B"/>
    <w:rsid w:val="00595C0A"/>
    <w:rsid w:val="00596579"/>
    <w:rsid w:val="005A2B83"/>
    <w:rsid w:val="005B0A13"/>
    <w:rsid w:val="005B671D"/>
    <w:rsid w:val="005C5836"/>
    <w:rsid w:val="005D6DD4"/>
    <w:rsid w:val="005D769A"/>
    <w:rsid w:val="005E1381"/>
    <w:rsid w:val="005E36E0"/>
    <w:rsid w:val="005E4251"/>
    <w:rsid w:val="005E4A87"/>
    <w:rsid w:val="005F5365"/>
    <w:rsid w:val="005F6B8D"/>
    <w:rsid w:val="0060009F"/>
    <w:rsid w:val="006122AF"/>
    <w:rsid w:val="006141B4"/>
    <w:rsid w:val="00617DBA"/>
    <w:rsid w:val="00624F1E"/>
    <w:rsid w:val="00625739"/>
    <w:rsid w:val="00633830"/>
    <w:rsid w:val="006478A7"/>
    <w:rsid w:val="00651827"/>
    <w:rsid w:val="0065475B"/>
    <w:rsid w:val="006626FD"/>
    <w:rsid w:val="0066686C"/>
    <w:rsid w:val="00675AEA"/>
    <w:rsid w:val="0067793D"/>
    <w:rsid w:val="006910BA"/>
    <w:rsid w:val="0069182B"/>
    <w:rsid w:val="006938C3"/>
    <w:rsid w:val="00696912"/>
    <w:rsid w:val="006A0218"/>
    <w:rsid w:val="006A05FD"/>
    <w:rsid w:val="006A3783"/>
    <w:rsid w:val="006A6BE9"/>
    <w:rsid w:val="006B5E2F"/>
    <w:rsid w:val="006B6FC2"/>
    <w:rsid w:val="006C0FB6"/>
    <w:rsid w:val="006C1EEC"/>
    <w:rsid w:val="006C27F7"/>
    <w:rsid w:val="006C60E8"/>
    <w:rsid w:val="006D480A"/>
    <w:rsid w:val="006D58D3"/>
    <w:rsid w:val="006D7582"/>
    <w:rsid w:val="006D7B1E"/>
    <w:rsid w:val="006E5B18"/>
    <w:rsid w:val="006F4C01"/>
    <w:rsid w:val="006F70A7"/>
    <w:rsid w:val="00707198"/>
    <w:rsid w:val="00712639"/>
    <w:rsid w:val="00712DE1"/>
    <w:rsid w:val="00724A64"/>
    <w:rsid w:val="00737F3E"/>
    <w:rsid w:val="00745641"/>
    <w:rsid w:val="0074602A"/>
    <w:rsid w:val="00753898"/>
    <w:rsid w:val="00754109"/>
    <w:rsid w:val="00763912"/>
    <w:rsid w:val="007667A2"/>
    <w:rsid w:val="0077212F"/>
    <w:rsid w:val="00772544"/>
    <w:rsid w:val="00772CAC"/>
    <w:rsid w:val="007745A7"/>
    <w:rsid w:val="00775E41"/>
    <w:rsid w:val="00777AE4"/>
    <w:rsid w:val="00793D22"/>
    <w:rsid w:val="007A0235"/>
    <w:rsid w:val="007A14B0"/>
    <w:rsid w:val="007A59C9"/>
    <w:rsid w:val="007B34D0"/>
    <w:rsid w:val="007B4E3F"/>
    <w:rsid w:val="007B4EF3"/>
    <w:rsid w:val="007C052C"/>
    <w:rsid w:val="007C5AD9"/>
    <w:rsid w:val="007C6AE1"/>
    <w:rsid w:val="007D14BA"/>
    <w:rsid w:val="007D4A9E"/>
    <w:rsid w:val="007D67D2"/>
    <w:rsid w:val="007E6CC6"/>
    <w:rsid w:val="007F42C1"/>
    <w:rsid w:val="00800791"/>
    <w:rsid w:val="00801EFE"/>
    <w:rsid w:val="00802574"/>
    <w:rsid w:val="00810249"/>
    <w:rsid w:val="00812EC3"/>
    <w:rsid w:val="00813E0F"/>
    <w:rsid w:val="00813E70"/>
    <w:rsid w:val="008202B5"/>
    <w:rsid w:val="00825AD5"/>
    <w:rsid w:val="00825F81"/>
    <w:rsid w:val="0083077B"/>
    <w:rsid w:val="00832068"/>
    <w:rsid w:val="00836D04"/>
    <w:rsid w:val="00840E93"/>
    <w:rsid w:val="008511B0"/>
    <w:rsid w:val="0085760D"/>
    <w:rsid w:val="008617AB"/>
    <w:rsid w:val="00862E2C"/>
    <w:rsid w:val="008653E3"/>
    <w:rsid w:val="0086682E"/>
    <w:rsid w:val="00867B44"/>
    <w:rsid w:val="00871DFF"/>
    <w:rsid w:val="0087651F"/>
    <w:rsid w:val="00881F47"/>
    <w:rsid w:val="00885C7A"/>
    <w:rsid w:val="008937BC"/>
    <w:rsid w:val="00895D90"/>
    <w:rsid w:val="00897875"/>
    <w:rsid w:val="008A1B98"/>
    <w:rsid w:val="008A21A7"/>
    <w:rsid w:val="008A3141"/>
    <w:rsid w:val="008A394B"/>
    <w:rsid w:val="008A68C7"/>
    <w:rsid w:val="008C0011"/>
    <w:rsid w:val="008C43BA"/>
    <w:rsid w:val="008C5259"/>
    <w:rsid w:val="008C5A3C"/>
    <w:rsid w:val="008C6D53"/>
    <w:rsid w:val="008D2F6C"/>
    <w:rsid w:val="008D3208"/>
    <w:rsid w:val="008D3B2D"/>
    <w:rsid w:val="008D4B04"/>
    <w:rsid w:val="008D5B14"/>
    <w:rsid w:val="008D63EC"/>
    <w:rsid w:val="008D6D63"/>
    <w:rsid w:val="008D7388"/>
    <w:rsid w:val="008D7EF9"/>
    <w:rsid w:val="008E0BFC"/>
    <w:rsid w:val="008E378C"/>
    <w:rsid w:val="008E74F4"/>
    <w:rsid w:val="008F084C"/>
    <w:rsid w:val="008F0B31"/>
    <w:rsid w:val="008F24EF"/>
    <w:rsid w:val="008F5952"/>
    <w:rsid w:val="008F6889"/>
    <w:rsid w:val="008F7F1A"/>
    <w:rsid w:val="0090545F"/>
    <w:rsid w:val="00905F1B"/>
    <w:rsid w:val="00907AD2"/>
    <w:rsid w:val="009128E4"/>
    <w:rsid w:val="009141E9"/>
    <w:rsid w:val="00914D1A"/>
    <w:rsid w:val="00927D72"/>
    <w:rsid w:val="009310AE"/>
    <w:rsid w:val="00933A92"/>
    <w:rsid w:val="00933F7C"/>
    <w:rsid w:val="009358E3"/>
    <w:rsid w:val="00940186"/>
    <w:rsid w:val="009504F1"/>
    <w:rsid w:val="00954595"/>
    <w:rsid w:val="00955094"/>
    <w:rsid w:val="00957FC6"/>
    <w:rsid w:val="009612FB"/>
    <w:rsid w:val="00964C45"/>
    <w:rsid w:val="009672A4"/>
    <w:rsid w:val="00970A53"/>
    <w:rsid w:val="00977C56"/>
    <w:rsid w:val="00980D85"/>
    <w:rsid w:val="009814E9"/>
    <w:rsid w:val="00983747"/>
    <w:rsid w:val="009847DE"/>
    <w:rsid w:val="0099176D"/>
    <w:rsid w:val="00993999"/>
    <w:rsid w:val="00993A3F"/>
    <w:rsid w:val="00993CDE"/>
    <w:rsid w:val="0099630A"/>
    <w:rsid w:val="009A0327"/>
    <w:rsid w:val="009A21FA"/>
    <w:rsid w:val="009A33CC"/>
    <w:rsid w:val="009A4B9B"/>
    <w:rsid w:val="009B60F2"/>
    <w:rsid w:val="009D727F"/>
    <w:rsid w:val="009E0EB4"/>
    <w:rsid w:val="009F12E0"/>
    <w:rsid w:val="009F3DE2"/>
    <w:rsid w:val="00A02253"/>
    <w:rsid w:val="00A03038"/>
    <w:rsid w:val="00A058C5"/>
    <w:rsid w:val="00A06105"/>
    <w:rsid w:val="00A10ECC"/>
    <w:rsid w:val="00A112F0"/>
    <w:rsid w:val="00A118D9"/>
    <w:rsid w:val="00A13095"/>
    <w:rsid w:val="00A21027"/>
    <w:rsid w:val="00A24DC7"/>
    <w:rsid w:val="00A262B5"/>
    <w:rsid w:val="00A26CC4"/>
    <w:rsid w:val="00A26D17"/>
    <w:rsid w:val="00A33034"/>
    <w:rsid w:val="00A34A6A"/>
    <w:rsid w:val="00A36CAF"/>
    <w:rsid w:val="00A375E6"/>
    <w:rsid w:val="00A43806"/>
    <w:rsid w:val="00A52B21"/>
    <w:rsid w:val="00A55286"/>
    <w:rsid w:val="00A65E7A"/>
    <w:rsid w:val="00A67108"/>
    <w:rsid w:val="00A718C6"/>
    <w:rsid w:val="00A77F03"/>
    <w:rsid w:val="00A8230E"/>
    <w:rsid w:val="00A91E09"/>
    <w:rsid w:val="00AA36FA"/>
    <w:rsid w:val="00AB47B6"/>
    <w:rsid w:val="00AB4860"/>
    <w:rsid w:val="00AC2098"/>
    <w:rsid w:val="00AC3638"/>
    <w:rsid w:val="00AC42E4"/>
    <w:rsid w:val="00AC75F4"/>
    <w:rsid w:val="00AD0087"/>
    <w:rsid w:val="00AD1DC2"/>
    <w:rsid w:val="00AD3B8F"/>
    <w:rsid w:val="00AD7C09"/>
    <w:rsid w:val="00AE1D6A"/>
    <w:rsid w:val="00AF22DD"/>
    <w:rsid w:val="00AF65C8"/>
    <w:rsid w:val="00B056F9"/>
    <w:rsid w:val="00B1091D"/>
    <w:rsid w:val="00B14D97"/>
    <w:rsid w:val="00B152C3"/>
    <w:rsid w:val="00B206EB"/>
    <w:rsid w:val="00B2184C"/>
    <w:rsid w:val="00B32CF2"/>
    <w:rsid w:val="00B34500"/>
    <w:rsid w:val="00B4347B"/>
    <w:rsid w:val="00B437EE"/>
    <w:rsid w:val="00B468E7"/>
    <w:rsid w:val="00B46BA2"/>
    <w:rsid w:val="00B50585"/>
    <w:rsid w:val="00B52CD9"/>
    <w:rsid w:val="00B53A35"/>
    <w:rsid w:val="00B54BD7"/>
    <w:rsid w:val="00B557B5"/>
    <w:rsid w:val="00B55EFB"/>
    <w:rsid w:val="00B65E64"/>
    <w:rsid w:val="00B67D25"/>
    <w:rsid w:val="00B75FD5"/>
    <w:rsid w:val="00B81C1E"/>
    <w:rsid w:val="00B81DEB"/>
    <w:rsid w:val="00B84311"/>
    <w:rsid w:val="00B903AF"/>
    <w:rsid w:val="00B90643"/>
    <w:rsid w:val="00B92748"/>
    <w:rsid w:val="00B93368"/>
    <w:rsid w:val="00B93C5C"/>
    <w:rsid w:val="00B95E07"/>
    <w:rsid w:val="00BA74A8"/>
    <w:rsid w:val="00BC07D2"/>
    <w:rsid w:val="00BC2A11"/>
    <w:rsid w:val="00BD1F6A"/>
    <w:rsid w:val="00BE57B8"/>
    <w:rsid w:val="00BE7369"/>
    <w:rsid w:val="00BF1F6E"/>
    <w:rsid w:val="00BF20CE"/>
    <w:rsid w:val="00BF3C36"/>
    <w:rsid w:val="00BF4246"/>
    <w:rsid w:val="00BF54FD"/>
    <w:rsid w:val="00BF5880"/>
    <w:rsid w:val="00BF7E5C"/>
    <w:rsid w:val="00C00865"/>
    <w:rsid w:val="00C026D9"/>
    <w:rsid w:val="00C061AC"/>
    <w:rsid w:val="00C101D1"/>
    <w:rsid w:val="00C1437D"/>
    <w:rsid w:val="00C21CD7"/>
    <w:rsid w:val="00C22D9D"/>
    <w:rsid w:val="00C243E5"/>
    <w:rsid w:val="00C2550D"/>
    <w:rsid w:val="00C267B4"/>
    <w:rsid w:val="00C31D9D"/>
    <w:rsid w:val="00C31FDD"/>
    <w:rsid w:val="00C34DD8"/>
    <w:rsid w:val="00C3754B"/>
    <w:rsid w:val="00C37B20"/>
    <w:rsid w:val="00C414E8"/>
    <w:rsid w:val="00C417E6"/>
    <w:rsid w:val="00C41D53"/>
    <w:rsid w:val="00C42AD2"/>
    <w:rsid w:val="00C4320D"/>
    <w:rsid w:val="00C443AC"/>
    <w:rsid w:val="00C45FC9"/>
    <w:rsid w:val="00C46BE0"/>
    <w:rsid w:val="00C543A4"/>
    <w:rsid w:val="00C56E01"/>
    <w:rsid w:val="00C5765D"/>
    <w:rsid w:val="00C6256C"/>
    <w:rsid w:val="00C66939"/>
    <w:rsid w:val="00C704B9"/>
    <w:rsid w:val="00C723A6"/>
    <w:rsid w:val="00C72C57"/>
    <w:rsid w:val="00C77BC9"/>
    <w:rsid w:val="00C810AB"/>
    <w:rsid w:val="00C948EC"/>
    <w:rsid w:val="00C94E44"/>
    <w:rsid w:val="00C958CC"/>
    <w:rsid w:val="00C9634F"/>
    <w:rsid w:val="00CA1416"/>
    <w:rsid w:val="00CA3461"/>
    <w:rsid w:val="00CA7FCE"/>
    <w:rsid w:val="00CC1515"/>
    <w:rsid w:val="00CC25A0"/>
    <w:rsid w:val="00CC4C21"/>
    <w:rsid w:val="00CC6E1E"/>
    <w:rsid w:val="00CD0C5F"/>
    <w:rsid w:val="00CD109A"/>
    <w:rsid w:val="00CD45AA"/>
    <w:rsid w:val="00CD71AC"/>
    <w:rsid w:val="00CE3CA9"/>
    <w:rsid w:val="00CE7B40"/>
    <w:rsid w:val="00CF15FD"/>
    <w:rsid w:val="00CF2087"/>
    <w:rsid w:val="00CF52E7"/>
    <w:rsid w:val="00D05A46"/>
    <w:rsid w:val="00D06D0C"/>
    <w:rsid w:val="00D0748B"/>
    <w:rsid w:val="00D16DFD"/>
    <w:rsid w:val="00D27E10"/>
    <w:rsid w:val="00D40589"/>
    <w:rsid w:val="00D451CC"/>
    <w:rsid w:val="00D4541B"/>
    <w:rsid w:val="00D54CF0"/>
    <w:rsid w:val="00D575CA"/>
    <w:rsid w:val="00D61C62"/>
    <w:rsid w:val="00D71AE3"/>
    <w:rsid w:val="00D763FE"/>
    <w:rsid w:val="00D76F3B"/>
    <w:rsid w:val="00D94E49"/>
    <w:rsid w:val="00D97455"/>
    <w:rsid w:val="00DA2167"/>
    <w:rsid w:val="00DA2781"/>
    <w:rsid w:val="00DA45DA"/>
    <w:rsid w:val="00DA5A71"/>
    <w:rsid w:val="00DB2068"/>
    <w:rsid w:val="00DB4111"/>
    <w:rsid w:val="00DB46D0"/>
    <w:rsid w:val="00DB786E"/>
    <w:rsid w:val="00DC267A"/>
    <w:rsid w:val="00DC41A3"/>
    <w:rsid w:val="00DD0863"/>
    <w:rsid w:val="00DD2CEF"/>
    <w:rsid w:val="00DD3671"/>
    <w:rsid w:val="00DD44CA"/>
    <w:rsid w:val="00DD698C"/>
    <w:rsid w:val="00DD7498"/>
    <w:rsid w:val="00DF3A83"/>
    <w:rsid w:val="00DF61B2"/>
    <w:rsid w:val="00E0155D"/>
    <w:rsid w:val="00E04461"/>
    <w:rsid w:val="00E10785"/>
    <w:rsid w:val="00E10E9A"/>
    <w:rsid w:val="00E155CE"/>
    <w:rsid w:val="00E15C05"/>
    <w:rsid w:val="00E24824"/>
    <w:rsid w:val="00E273FB"/>
    <w:rsid w:val="00E40B9E"/>
    <w:rsid w:val="00E42140"/>
    <w:rsid w:val="00E42492"/>
    <w:rsid w:val="00E4311B"/>
    <w:rsid w:val="00E43857"/>
    <w:rsid w:val="00E52D3A"/>
    <w:rsid w:val="00E57915"/>
    <w:rsid w:val="00E63078"/>
    <w:rsid w:val="00E66101"/>
    <w:rsid w:val="00E7082B"/>
    <w:rsid w:val="00E70DF6"/>
    <w:rsid w:val="00E71F70"/>
    <w:rsid w:val="00E74558"/>
    <w:rsid w:val="00E76F18"/>
    <w:rsid w:val="00E80911"/>
    <w:rsid w:val="00E80E8C"/>
    <w:rsid w:val="00E820FC"/>
    <w:rsid w:val="00E8309A"/>
    <w:rsid w:val="00E8699A"/>
    <w:rsid w:val="00E87909"/>
    <w:rsid w:val="00E927D4"/>
    <w:rsid w:val="00E938F9"/>
    <w:rsid w:val="00E93E89"/>
    <w:rsid w:val="00E93FC4"/>
    <w:rsid w:val="00E96F4F"/>
    <w:rsid w:val="00E97224"/>
    <w:rsid w:val="00EB2B58"/>
    <w:rsid w:val="00EB47FD"/>
    <w:rsid w:val="00EC12E5"/>
    <w:rsid w:val="00EC2FC0"/>
    <w:rsid w:val="00EC6ECA"/>
    <w:rsid w:val="00EC7575"/>
    <w:rsid w:val="00EC7BD9"/>
    <w:rsid w:val="00ED0091"/>
    <w:rsid w:val="00ED3E19"/>
    <w:rsid w:val="00ED5EE3"/>
    <w:rsid w:val="00ED6DB2"/>
    <w:rsid w:val="00EE1565"/>
    <w:rsid w:val="00EF16B6"/>
    <w:rsid w:val="00EF1E1A"/>
    <w:rsid w:val="00F05E66"/>
    <w:rsid w:val="00F06705"/>
    <w:rsid w:val="00F11335"/>
    <w:rsid w:val="00F14A15"/>
    <w:rsid w:val="00F166B8"/>
    <w:rsid w:val="00F21966"/>
    <w:rsid w:val="00F22797"/>
    <w:rsid w:val="00F262FB"/>
    <w:rsid w:val="00F30FEC"/>
    <w:rsid w:val="00F317ED"/>
    <w:rsid w:val="00F33046"/>
    <w:rsid w:val="00F3657C"/>
    <w:rsid w:val="00F37612"/>
    <w:rsid w:val="00F41936"/>
    <w:rsid w:val="00F46E00"/>
    <w:rsid w:val="00F57F21"/>
    <w:rsid w:val="00F61E3B"/>
    <w:rsid w:val="00F64741"/>
    <w:rsid w:val="00F67C1D"/>
    <w:rsid w:val="00F71889"/>
    <w:rsid w:val="00F72C22"/>
    <w:rsid w:val="00F72EB1"/>
    <w:rsid w:val="00F730D9"/>
    <w:rsid w:val="00F77431"/>
    <w:rsid w:val="00F77C80"/>
    <w:rsid w:val="00F81302"/>
    <w:rsid w:val="00F82933"/>
    <w:rsid w:val="00F82DAF"/>
    <w:rsid w:val="00F934C1"/>
    <w:rsid w:val="00F93E27"/>
    <w:rsid w:val="00F947B5"/>
    <w:rsid w:val="00FA2CD1"/>
    <w:rsid w:val="00FB4E74"/>
    <w:rsid w:val="00FB7F1C"/>
    <w:rsid w:val="00FC055A"/>
    <w:rsid w:val="00FC0851"/>
    <w:rsid w:val="00FD069B"/>
    <w:rsid w:val="00FD1C33"/>
    <w:rsid w:val="00FD3540"/>
    <w:rsid w:val="00FD499C"/>
    <w:rsid w:val="00FD4C8E"/>
    <w:rsid w:val="00FE284B"/>
    <w:rsid w:val="00FE330D"/>
    <w:rsid w:val="00FE36D1"/>
    <w:rsid w:val="00FE44D7"/>
    <w:rsid w:val="00FF6AF2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99567D"/>
  <w15:chartTrackingRefBased/>
  <w15:docId w15:val="{7A4F3BA0-1D4C-4CB6-B7F2-9DB4A50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lang w:eastAsia="en-US"/>
    </w:rPr>
  </w:style>
  <w:style w:type="paragraph" w:styleId="Nagwek1">
    <w:name w:val="heading 1"/>
    <w:basedOn w:val="Normalny"/>
    <w:next w:val="Normalny"/>
    <w:qFormat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ind w:left="360"/>
      <w:outlineLvl w:val="1"/>
    </w:pPr>
    <w:rPr>
      <w:b/>
      <w:sz w:val="28"/>
    </w:rPr>
  </w:style>
  <w:style w:type="paragraph" w:styleId="Nagwek3">
    <w:name w:val="heading 3"/>
    <w:basedOn w:val="Normalny"/>
    <w:next w:val="Normalny"/>
    <w:qFormat/>
    <w:pPr>
      <w:keepNext/>
      <w:jc w:val="both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pPr>
      <w:framePr w:w="7920" w:h="1980" w:hRule="exact" w:hSpace="141" w:wrap="auto" w:hAnchor="page" w:xAlign="center" w:yAlign="bottom"/>
      <w:ind w:left="2880"/>
    </w:pPr>
    <w:rPr>
      <w:rFonts w:ascii="Arial" w:hAnsi="Arial"/>
      <w:sz w:val="36"/>
    </w:rPr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paragraph" w:styleId="Tekstpodstawowy2">
    <w:name w:val="Body Text 2"/>
    <w:basedOn w:val="Normalny"/>
    <w:rPr>
      <w:sz w:val="28"/>
    </w:rPr>
  </w:style>
  <w:style w:type="paragraph" w:styleId="Tekstpodstawowy3">
    <w:name w:val="Body Text 3"/>
    <w:basedOn w:val="Normalny"/>
    <w:pPr>
      <w:jc w:val="both"/>
    </w:pPr>
    <w:rPr>
      <w:sz w:val="28"/>
    </w:rPr>
  </w:style>
  <w:style w:type="paragraph" w:styleId="Tekstpodstawowy">
    <w:name w:val="Body Text"/>
    <w:basedOn w:val="Normalny"/>
    <w:link w:val="TekstpodstawowyZnak"/>
    <w:pPr>
      <w:jc w:val="both"/>
    </w:pPr>
    <w:rPr>
      <w:sz w:val="24"/>
    </w:rPr>
  </w:style>
  <w:style w:type="paragraph" w:styleId="Tekstpodstawowywcity">
    <w:name w:val="Body Text Indent"/>
    <w:basedOn w:val="Normalny"/>
    <w:pPr>
      <w:ind w:left="426" w:hanging="426"/>
      <w:jc w:val="both"/>
    </w:pPr>
    <w:rPr>
      <w:sz w:val="24"/>
    </w:r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paragraph" w:customStyle="1" w:styleId="Podpispodrysunkiem">
    <w:name w:val="Podpis pod rysunkiem"/>
    <w:basedOn w:val="Normalny"/>
    <w:rsid w:val="009847DE"/>
    <w:rPr>
      <w:sz w:val="24"/>
      <w:lang w:val="en-GB"/>
    </w:rPr>
  </w:style>
  <w:style w:type="paragraph" w:styleId="Tekstdymka">
    <w:name w:val="Balloon Text"/>
    <w:basedOn w:val="Normalny"/>
    <w:semiHidden/>
    <w:rsid w:val="009847DE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rsid w:val="00304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l-PL"/>
    </w:rPr>
  </w:style>
  <w:style w:type="table" w:styleId="Tabela-Siatka">
    <w:name w:val="Table Grid"/>
    <w:basedOn w:val="Standardowy"/>
    <w:rsid w:val="00812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semiHidden/>
    <w:rsid w:val="00EC2FC0"/>
  </w:style>
  <w:style w:type="character" w:styleId="Odwoanieprzypisukocowego">
    <w:name w:val="endnote reference"/>
    <w:semiHidden/>
    <w:rsid w:val="00EC2FC0"/>
    <w:rPr>
      <w:vertAlign w:val="superscript"/>
    </w:rPr>
  </w:style>
  <w:style w:type="character" w:customStyle="1" w:styleId="TekstpodstawowyZnak">
    <w:name w:val="Tekst podstawowy Znak"/>
    <w:link w:val="Tekstpodstawowy"/>
    <w:rsid w:val="00B92748"/>
    <w:rPr>
      <w:sz w:val="24"/>
      <w:lang w:eastAsia="en-US"/>
    </w:rPr>
  </w:style>
  <w:style w:type="character" w:styleId="Odwoaniedokomentarza">
    <w:name w:val="annotation reference"/>
    <w:rsid w:val="00F11335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F11335"/>
  </w:style>
  <w:style w:type="character" w:customStyle="1" w:styleId="TekstkomentarzaZnak">
    <w:name w:val="Tekst komentarza Znak"/>
    <w:link w:val="Tekstkomentarza"/>
    <w:rsid w:val="00F1133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rsid w:val="00F11335"/>
    <w:rPr>
      <w:b/>
      <w:bCs/>
    </w:rPr>
  </w:style>
  <w:style w:type="character" w:customStyle="1" w:styleId="TematkomentarzaZnak">
    <w:name w:val="Temat komentarza Znak"/>
    <w:link w:val="Tematkomentarza"/>
    <w:rsid w:val="00F11335"/>
    <w:rPr>
      <w:b/>
      <w:bCs/>
      <w:lang w:eastAsia="en-US"/>
    </w:rPr>
  </w:style>
  <w:style w:type="paragraph" w:customStyle="1" w:styleId="BodyText21">
    <w:name w:val="Body Text 21"/>
    <w:basedOn w:val="Normalny"/>
    <w:rsid w:val="005A2B83"/>
    <w:pPr>
      <w:suppressAutoHyphens/>
      <w:spacing w:line="360" w:lineRule="auto"/>
      <w:jc w:val="both"/>
    </w:pPr>
    <w:rPr>
      <w:rFonts w:ascii="Arial" w:hAnsi="Arial"/>
      <w:sz w:val="24"/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50014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C4007-A279-48CB-BCAB-21FD11C2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1698</Words>
  <Characters>10193</Characters>
  <Application>Microsoft Office Word</Application>
  <DocSecurity>0</DocSecurity>
  <Lines>84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UMOWA NAJMU</vt:lpstr>
      <vt:lpstr>UMOWA NAJMU</vt:lpstr>
    </vt:vector>
  </TitlesOfParts>
  <Company>ABB ZWAR S.A.</Company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NAJMU</dc:title>
  <dc:subject/>
  <dc:creator>Zakład Administracji Z8</dc:creator>
  <cp:keywords/>
  <cp:lastModifiedBy>Mirosław Jasiński</cp:lastModifiedBy>
  <cp:revision>2</cp:revision>
  <cp:lastPrinted>2016-01-08T07:55:00Z</cp:lastPrinted>
  <dcterms:created xsi:type="dcterms:W3CDTF">2020-03-15T12:41:00Z</dcterms:created>
  <dcterms:modified xsi:type="dcterms:W3CDTF">2020-03-15T12:41:00Z</dcterms:modified>
</cp:coreProperties>
</file>