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78D3" w:rsidRDefault="00F478D3" w:rsidP="00F478D3">
      <w:pPr>
        <w:pBdr>
          <w:top w:val="nil"/>
          <w:left w:val="nil"/>
          <w:bottom w:val="nil"/>
          <w:right w:val="nil"/>
          <w:between w:val="nil"/>
        </w:pBdr>
        <w:shd w:val="clear" w:color="auto" w:fill="C5E0B3" w:themeFill="accent6" w:themeFillTint="66"/>
        <w:rPr>
          <w:rFonts w:asciiTheme="minorHAnsi" w:eastAsia="Verdana" w:hAnsiTheme="minorHAnsi" w:cstheme="minorHAnsi"/>
          <w:color w:val="222222"/>
        </w:rPr>
      </w:pPr>
      <w:r>
        <w:rPr>
          <w:rFonts w:asciiTheme="minorHAnsi" w:eastAsia="Verdana" w:hAnsiTheme="minorHAnsi" w:cstheme="minorHAnsi"/>
          <w:color w:val="222222"/>
        </w:rPr>
        <w:t>Hotele</w:t>
      </w:r>
    </w:p>
    <w:p w:rsidR="00F478D3" w:rsidRDefault="00F478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Verdana" w:hAnsiTheme="minorHAnsi" w:cstheme="minorHAnsi"/>
          <w:color w:val="222222"/>
        </w:rPr>
      </w:pPr>
    </w:p>
    <w:p w:rsidR="00F478D3" w:rsidRDefault="00F478D3" w:rsidP="00F478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Verdana" w:hAnsiTheme="minorHAnsi" w:cstheme="minorHAnsi"/>
          <w:color w:val="222222"/>
        </w:rPr>
      </w:pPr>
      <w:r>
        <w:rPr>
          <w:rFonts w:asciiTheme="minorHAnsi" w:eastAsia="Verdana" w:hAnsiTheme="minorHAnsi" w:cstheme="minorHAnsi"/>
          <w:color w:val="222222"/>
        </w:rPr>
        <w:t>Poniżej przedstawiamy propozycje noclegów z ofertą przygotowaną specjalnie dla uczestników konferencji.</w:t>
      </w:r>
    </w:p>
    <w:p w:rsidR="00F478D3" w:rsidRDefault="00F478D3" w:rsidP="00F478D3">
      <w:pPr>
        <w:shd w:val="clear" w:color="auto" w:fill="FFFFFF"/>
        <w:spacing w:before="280" w:after="280"/>
        <w:jc w:val="both"/>
        <w:rPr>
          <w:rFonts w:asciiTheme="minorHAnsi" w:eastAsia="Verdana" w:hAnsiTheme="minorHAnsi" w:cstheme="minorHAnsi"/>
          <w:color w:val="222222"/>
        </w:rPr>
      </w:pPr>
      <w:r>
        <w:rPr>
          <w:rFonts w:asciiTheme="minorHAnsi" w:eastAsia="Verdana" w:hAnsiTheme="minorHAnsi" w:cstheme="minorHAnsi"/>
          <w:color w:val="222222"/>
        </w:rPr>
        <w:t>Przypominamy</w:t>
      </w:r>
      <w:r w:rsidRPr="00F478D3">
        <w:rPr>
          <w:rFonts w:asciiTheme="minorHAnsi" w:eastAsia="Verdana" w:hAnsiTheme="minorHAnsi" w:cstheme="minorHAnsi"/>
          <w:color w:val="222222"/>
        </w:rPr>
        <w:t xml:space="preserve">, że </w:t>
      </w:r>
      <w:r>
        <w:rPr>
          <w:rFonts w:asciiTheme="minorHAnsi" w:eastAsia="Verdana" w:hAnsiTheme="minorHAnsi" w:cstheme="minorHAnsi"/>
          <w:color w:val="222222"/>
        </w:rPr>
        <w:t xml:space="preserve">konferencja odbędzie się w dniach 3-5 lutego 2025 roku. Zachęcamy do zapoznania się z </w:t>
      </w:r>
      <w:r w:rsidRPr="00F478D3">
        <w:rPr>
          <w:rFonts w:asciiTheme="minorHAnsi" w:eastAsia="Verdana" w:hAnsiTheme="minorHAnsi" w:cstheme="minorHAnsi"/>
          <w:color w:val="00B0F0"/>
          <w:u w:val="single"/>
        </w:rPr>
        <w:t>Programem Ramowym Konferencji</w:t>
      </w:r>
      <w:r w:rsidRPr="00F478D3">
        <w:rPr>
          <w:rFonts w:asciiTheme="minorHAnsi" w:eastAsia="Verdana" w:hAnsiTheme="minorHAnsi" w:cstheme="minorHAnsi"/>
          <w:color w:val="00B0F0"/>
        </w:rPr>
        <w:t xml:space="preserve"> </w:t>
      </w:r>
      <w:r>
        <w:rPr>
          <w:rFonts w:asciiTheme="minorHAnsi" w:eastAsia="Verdana" w:hAnsiTheme="minorHAnsi" w:cstheme="minorHAnsi"/>
          <w:color w:val="222222"/>
        </w:rPr>
        <w:t>w celu odpowiedniego dostosowania długości pobytu.</w:t>
      </w:r>
    </w:p>
    <w:p w:rsidR="00F478D3" w:rsidRDefault="00F478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Verdana" w:hAnsiTheme="minorHAnsi" w:cstheme="minorHAnsi"/>
          <w:color w:val="222222"/>
        </w:rPr>
      </w:pPr>
    </w:p>
    <w:p w:rsidR="00F478D3" w:rsidRPr="00F478D3" w:rsidRDefault="00F478D3" w:rsidP="00F478D3">
      <w:pPr>
        <w:pBdr>
          <w:top w:val="nil"/>
          <w:left w:val="nil"/>
          <w:bottom w:val="nil"/>
          <w:right w:val="nil"/>
          <w:between w:val="nil"/>
        </w:pBdr>
        <w:shd w:val="clear" w:color="auto" w:fill="C5E0B3" w:themeFill="accent6" w:themeFillTint="66"/>
        <w:rPr>
          <w:rFonts w:asciiTheme="minorHAnsi" w:eastAsia="Verdana" w:hAnsiTheme="minorHAnsi" w:cstheme="minorHAnsi"/>
          <w:color w:val="222222"/>
        </w:rPr>
      </w:pPr>
      <w:r w:rsidRPr="00F478D3">
        <w:rPr>
          <w:rFonts w:asciiTheme="minorHAnsi" w:eastAsia="Verdana" w:hAnsiTheme="minorHAnsi" w:cstheme="minorHAnsi"/>
          <w:color w:val="222222"/>
        </w:rPr>
        <w:t>HL Hotel Lechicka***</w:t>
      </w:r>
    </w:p>
    <w:p w:rsidR="00F478D3" w:rsidRPr="00F478D3" w:rsidRDefault="00F478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Verdana" w:hAnsiTheme="minorHAnsi" w:cstheme="minorHAnsi"/>
          <w:color w:val="222222"/>
        </w:rPr>
      </w:pPr>
    </w:p>
    <w:p w:rsidR="00D42E72" w:rsidRPr="00F478D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Verdana" w:hAnsiTheme="minorHAnsi" w:cstheme="minorHAnsi"/>
          <w:color w:val="222222"/>
        </w:rPr>
      </w:pPr>
      <w:r w:rsidRPr="00F478D3">
        <w:rPr>
          <w:rFonts w:asciiTheme="minorHAnsi" w:eastAsia="Verdana" w:hAnsiTheme="minorHAnsi" w:cstheme="minorHAnsi"/>
          <w:color w:val="222222"/>
        </w:rPr>
        <w:t>HL Hotel Lechicka***</w:t>
      </w:r>
      <w:r w:rsidRPr="00F478D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3057525</wp:posOffset>
            </wp:positionH>
            <wp:positionV relativeFrom="paragraph">
              <wp:posOffset>0</wp:posOffset>
            </wp:positionV>
            <wp:extent cx="2262505" cy="1558290"/>
            <wp:effectExtent l="0" t="0" r="0" b="0"/>
            <wp:wrapSquare wrapText="bothSides" distT="0" distB="0" distL="114300" distR="114300"/>
            <wp:docPr id="19005326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1558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478D3" w:rsidRPr="00F478D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Verdana" w:hAnsiTheme="minorHAnsi" w:cstheme="minorHAnsi"/>
          <w:color w:val="222222"/>
        </w:rPr>
      </w:pPr>
      <w:r w:rsidRPr="00F478D3">
        <w:rPr>
          <w:rFonts w:asciiTheme="minorHAnsi" w:eastAsia="Verdana" w:hAnsiTheme="minorHAnsi" w:cstheme="minorHAnsi"/>
          <w:color w:val="222222"/>
        </w:rPr>
        <w:t>ul. Lechicka 101</w:t>
      </w:r>
      <w:r w:rsidRPr="00F478D3">
        <w:rPr>
          <w:rFonts w:asciiTheme="minorHAnsi" w:eastAsia="Verdana" w:hAnsiTheme="minorHAnsi" w:cstheme="minorHAnsi"/>
          <w:color w:val="222222"/>
        </w:rPr>
        <w:br/>
      </w:r>
    </w:p>
    <w:p w:rsidR="00D42E72" w:rsidRPr="00F478D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Verdana" w:hAnsiTheme="minorHAnsi" w:cstheme="minorHAnsi"/>
          <w:color w:val="222222"/>
        </w:rPr>
      </w:pPr>
      <w:r w:rsidRPr="00F478D3">
        <w:rPr>
          <w:rFonts w:asciiTheme="minorHAnsi" w:eastAsia="Verdana" w:hAnsiTheme="minorHAnsi" w:cstheme="minorHAnsi"/>
          <w:color w:val="222222"/>
        </w:rPr>
        <w:t>61-619 Poznań, Polska</w:t>
      </w:r>
    </w:p>
    <w:p w:rsidR="00D42E72" w:rsidRPr="00F478D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Verdana" w:hAnsiTheme="minorHAnsi" w:cstheme="minorHAnsi"/>
          <w:color w:val="222222"/>
        </w:rPr>
      </w:pPr>
      <w:r w:rsidRPr="00F478D3">
        <w:rPr>
          <w:rFonts w:asciiTheme="minorHAnsi" w:eastAsia="Verdana" w:hAnsiTheme="minorHAnsi" w:cstheme="minorHAnsi"/>
          <w:color w:val="222222"/>
        </w:rPr>
        <w:t>Recepcja</w:t>
      </w:r>
      <w:hyperlink r:id="rId7">
        <w:r w:rsidRPr="00F478D3">
          <w:rPr>
            <w:rFonts w:asciiTheme="minorHAnsi" w:eastAsia="Verdana" w:hAnsiTheme="minorHAnsi" w:cstheme="minorHAnsi"/>
            <w:color w:val="1155CC"/>
            <w:u w:val="single"/>
          </w:rPr>
          <w:t> +48 697 900 213</w:t>
        </w:r>
      </w:hyperlink>
      <w:r w:rsidRPr="00F478D3">
        <w:rPr>
          <w:rFonts w:asciiTheme="minorHAnsi" w:eastAsia="Verdana" w:hAnsiTheme="minorHAnsi" w:cstheme="minorHAnsi"/>
          <w:color w:val="222222"/>
        </w:rPr>
        <w:br/>
      </w:r>
      <w:hyperlink r:id="rId8">
        <w:r w:rsidRPr="00F478D3">
          <w:rPr>
            <w:rFonts w:asciiTheme="minorHAnsi" w:eastAsia="Verdana" w:hAnsiTheme="minorHAnsi" w:cstheme="minorHAnsi"/>
            <w:color w:val="1155CC"/>
            <w:u w:val="single"/>
          </w:rPr>
          <w:t> recepcja@hotel-lechicka.pl</w:t>
        </w:r>
      </w:hyperlink>
    </w:p>
    <w:p w:rsidR="00D42E72" w:rsidRPr="00F478D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Verdana" w:hAnsiTheme="minorHAnsi" w:cstheme="minorHAnsi"/>
          <w:color w:val="222222"/>
        </w:rPr>
      </w:pPr>
      <w:hyperlink r:id="rId9">
        <w:r w:rsidRPr="00F478D3">
          <w:rPr>
            <w:rFonts w:asciiTheme="minorHAnsi" w:eastAsia="Verdana" w:hAnsiTheme="minorHAnsi" w:cstheme="minorHAnsi"/>
            <w:color w:val="1155CC"/>
            <w:u w:val="single"/>
          </w:rPr>
          <w:t>www.hotel-lechicka.pl</w:t>
        </w:r>
      </w:hyperlink>
    </w:p>
    <w:p w:rsidR="00D42E72" w:rsidRPr="00F478D3" w:rsidRDefault="00D42E72">
      <w:pPr>
        <w:shd w:val="clear" w:color="auto" w:fill="FFFFFF"/>
        <w:spacing w:before="280" w:after="280"/>
        <w:rPr>
          <w:rFonts w:asciiTheme="minorHAnsi" w:eastAsia="Verdana" w:hAnsiTheme="minorHAnsi" w:cstheme="minorHAnsi"/>
          <w:b/>
          <w:color w:val="222222"/>
        </w:rPr>
      </w:pPr>
    </w:p>
    <w:p w:rsidR="00D42E72" w:rsidRPr="00F478D3" w:rsidRDefault="00000000">
      <w:pPr>
        <w:numPr>
          <w:ilvl w:val="0"/>
          <w:numId w:val="1"/>
        </w:numPr>
        <w:shd w:val="clear" w:color="auto" w:fill="FFFFFF"/>
        <w:spacing w:before="280"/>
        <w:ind w:left="945"/>
        <w:rPr>
          <w:rFonts w:asciiTheme="minorHAnsi" w:eastAsia="Verdana" w:hAnsiTheme="minorHAnsi" w:cstheme="minorHAnsi"/>
          <w:color w:val="222222"/>
        </w:rPr>
      </w:pPr>
      <w:r w:rsidRPr="00F478D3">
        <w:rPr>
          <w:rFonts w:asciiTheme="minorHAnsi" w:eastAsia="Verdana" w:hAnsiTheme="minorHAnsi" w:cstheme="minorHAnsi"/>
          <w:color w:val="222222"/>
        </w:rPr>
        <w:t>Cena za pokój jednoosobowy (bez śniadania): 239 zł za osobę za noc</w:t>
      </w:r>
    </w:p>
    <w:p w:rsidR="00D42E72" w:rsidRPr="00F478D3" w:rsidRDefault="00000000">
      <w:pPr>
        <w:numPr>
          <w:ilvl w:val="0"/>
          <w:numId w:val="1"/>
        </w:numPr>
        <w:shd w:val="clear" w:color="auto" w:fill="FFFFFF"/>
        <w:ind w:left="945"/>
        <w:rPr>
          <w:rFonts w:asciiTheme="minorHAnsi" w:eastAsia="Verdana" w:hAnsiTheme="minorHAnsi" w:cstheme="minorHAnsi"/>
          <w:color w:val="222222"/>
        </w:rPr>
      </w:pPr>
      <w:r w:rsidRPr="00F478D3">
        <w:rPr>
          <w:rFonts w:asciiTheme="minorHAnsi" w:eastAsia="Verdana" w:hAnsiTheme="minorHAnsi" w:cstheme="minorHAnsi"/>
          <w:color w:val="222222"/>
        </w:rPr>
        <w:t>Cena za pokój dwuosobowy (bez śniadania): 299 zł za osobę za noc</w:t>
      </w:r>
    </w:p>
    <w:p w:rsidR="00D42E72" w:rsidRPr="00F478D3" w:rsidRDefault="00000000">
      <w:pPr>
        <w:numPr>
          <w:ilvl w:val="0"/>
          <w:numId w:val="1"/>
        </w:numPr>
        <w:shd w:val="clear" w:color="auto" w:fill="FFFFFF"/>
        <w:ind w:left="945"/>
        <w:rPr>
          <w:rFonts w:asciiTheme="minorHAnsi" w:eastAsia="Verdana" w:hAnsiTheme="minorHAnsi" w:cstheme="minorHAnsi"/>
          <w:color w:val="222222"/>
        </w:rPr>
      </w:pPr>
      <w:r w:rsidRPr="00F478D3">
        <w:rPr>
          <w:rFonts w:asciiTheme="minorHAnsi" w:eastAsia="Verdana" w:hAnsiTheme="minorHAnsi" w:cstheme="minorHAnsi"/>
          <w:color w:val="222222"/>
        </w:rPr>
        <w:t>Cena za pokój jednoosobowy (ze śniadaniem): 289 zł za osobę za noc</w:t>
      </w:r>
    </w:p>
    <w:p w:rsidR="00D42E72" w:rsidRPr="00F478D3" w:rsidRDefault="00000000">
      <w:pPr>
        <w:numPr>
          <w:ilvl w:val="0"/>
          <w:numId w:val="1"/>
        </w:numPr>
        <w:shd w:val="clear" w:color="auto" w:fill="FFFFFF"/>
        <w:spacing w:after="280"/>
        <w:ind w:left="945"/>
        <w:rPr>
          <w:rFonts w:asciiTheme="minorHAnsi" w:eastAsia="Verdana" w:hAnsiTheme="minorHAnsi" w:cstheme="minorHAnsi"/>
          <w:color w:val="222222"/>
        </w:rPr>
      </w:pPr>
      <w:r w:rsidRPr="00F478D3">
        <w:rPr>
          <w:rFonts w:asciiTheme="minorHAnsi" w:eastAsia="Verdana" w:hAnsiTheme="minorHAnsi" w:cstheme="minorHAnsi"/>
          <w:color w:val="222222"/>
        </w:rPr>
        <w:t>Cena za pokój dwuosobowy (z 2 śniadaniami): 389 zł za osobę za noc</w:t>
      </w:r>
    </w:p>
    <w:p w:rsidR="00D42E72" w:rsidRPr="00F478D3" w:rsidRDefault="00000000">
      <w:pPr>
        <w:shd w:val="clear" w:color="auto" w:fill="FFFFFF"/>
        <w:spacing w:before="280" w:after="280"/>
        <w:rPr>
          <w:rFonts w:asciiTheme="minorHAnsi" w:eastAsia="Verdana" w:hAnsiTheme="minorHAnsi" w:cstheme="minorHAnsi"/>
          <w:color w:val="222222"/>
        </w:rPr>
      </w:pPr>
      <w:r w:rsidRPr="00F478D3">
        <w:rPr>
          <w:rFonts w:asciiTheme="minorHAnsi" w:eastAsia="Verdana" w:hAnsiTheme="minorHAnsi" w:cstheme="minorHAnsi"/>
          <w:b/>
          <w:color w:val="222222"/>
        </w:rPr>
        <w:t>PROSIMY O REZERWACJĘ NA HASŁO "KONFERENCJA PAKT DLA MOKRADEŁ"</w:t>
      </w:r>
    </w:p>
    <w:p w:rsidR="00D42E72" w:rsidRDefault="00D42E72"/>
    <w:sectPr w:rsidR="00D42E72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13D8C"/>
    <w:multiLevelType w:val="multilevel"/>
    <w:tmpl w:val="D33AE1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13672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E72"/>
    <w:rsid w:val="00D42E72"/>
    <w:rsid w:val="00F4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D188DF"/>
  <w15:docId w15:val="{2DB50D57-757E-4A46-A7D9-957A0A9D2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nyWeb">
    <w:name w:val="Normal (Web)"/>
    <w:basedOn w:val="Normalny"/>
    <w:uiPriority w:val="99"/>
    <w:semiHidden/>
    <w:unhideWhenUsed/>
    <w:rsid w:val="006D41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ipercze">
    <w:name w:val="Hyperlink"/>
    <w:basedOn w:val="Domylnaczcionkaakapitu"/>
    <w:uiPriority w:val="99"/>
    <w:semiHidden/>
    <w:unhideWhenUsed/>
    <w:rsid w:val="006D4194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6D4194"/>
    <w:rPr>
      <w:b/>
      <w:bCs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epcja@hotel-lechicka.pl" TargetMode="External"/><Relationship Id="rId3" Type="http://schemas.openxmlformats.org/officeDocument/2006/relationships/styles" Target="styles.xml"/><Relationship Id="rId7" Type="http://schemas.openxmlformats.org/officeDocument/2006/relationships/hyperlink" Target="tel:+4869790021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hotel-lechicka.pl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W9Ssb+wD99ZGi5PydQ6hmw02fg==">CgMxLjA4AHIhMUU4LTJJVVdOMG1ucUk2ZlpXWm1zcV9uMlZVOGdpM2E0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790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Katarzyna Marcisz</dc:creator>
  <cp:lastModifiedBy>Mariusz Bąk</cp:lastModifiedBy>
  <cp:revision>2</cp:revision>
  <dcterms:created xsi:type="dcterms:W3CDTF">2024-11-13T13:15:00Z</dcterms:created>
  <dcterms:modified xsi:type="dcterms:W3CDTF">2024-11-18T12:39:00Z</dcterms:modified>
</cp:coreProperties>
</file>