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87C47">
      <w:pPr>
        <w:pStyle w:val="33"/>
      </w:pPr>
      <w:r>
        <w:rPr>
          <w:rFonts w:hint="eastAsia"/>
        </w:rPr>
        <w:t>需求说明书</w:t>
      </w:r>
    </w:p>
    <w:p w14:paraId="1031E83D">
      <w:pPr>
        <w:pStyle w:val="27"/>
      </w:pPr>
      <w:r>
        <w:rPr>
          <w:rFonts w:hint="eastAsia"/>
        </w:rPr>
        <w:t>企业HR系统-组织与员工管理模块</w:t>
      </w:r>
    </w:p>
    <w:p w14:paraId="40FD6B7F">
      <w:pPr>
        <w:pStyle w:val="167"/>
        <w:rPr>
          <w:rFonts w:hint="eastAsia"/>
        </w:rPr>
      </w:pPr>
    </w:p>
    <w:p w14:paraId="0FBDD97A">
      <w:pPr>
        <w:pStyle w:val="167"/>
        <w:rPr>
          <w:rFonts w:hint="eastAsia"/>
        </w:rPr>
      </w:pPr>
    </w:p>
    <w:p w14:paraId="38A0572D">
      <w:pPr>
        <w:pStyle w:val="167"/>
        <w:rPr>
          <w:rFonts w:hint="eastAsia"/>
        </w:rPr>
      </w:pPr>
    </w:p>
    <w:p w14:paraId="5C2C9CEC">
      <w:pPr>
        <w:pStyle w:val="167"/>
        <w:rPr>
          <w:rFonts w:hint="eastAsia"/>
        </w:rPr>
      </w:pPr>
    </w:p>
    <w:p w14:paraId="09FF5200">
      <w:pPr>
        <w:pStyle w:val="167"/>
        <w:rPr>
          <w:rFonts w:hint="eastAsia"/>
        </w:rPr>
      </w:pPr>
    </w:p>
    <w:p w14:paraId="6D348C80">
      <w:pPr>
        <w:pStyle w:val="167"/>
        <w:rPr>
          <w:rFonts w:hint="eastAsia"/>
        </w:rPr>
      </w:pPr>
    </w:p>
    <w:p w14:paraId="3FE98859">
      <w:pPr>
        <w:pStyle w:val="167"/>
        <w:rPr>
          <w:rFonts w:hint="eastAsia"/>
        </w:rPr>
      </w:pPr>
    </w:p>
    <w:p w14:paraId="3AA7F596">
      <w:pPr>
        <w:pStyle w:val="167"/>
        <w:rPr>
          <w:rFonts w:hint="eastAsia"/>
        </w:rPr>
      </w:pPr>
    </w:p>
    <w:p w14:paraId="52FB08E7">
      <w:pPr>
        <w:pStyle w:val="167"/>
        <w:rPr>
          <w:rFonts w:hint="eastAsia"/>
        </w:rPr>
      </w:pPr>
    </w:p>
    <w:p w14:paraId="2DB027F9">
      <w:pPr>
        <w:pStyle w:val="167"/>
      </w:pPr>
      <w:r>
        <w:rPr>
          <w:rFonts w:hint="eastAsia"/>
        </w:rPr>
        <w:t>编制单位：HR系统研发团队</w:t>
      </w:r>
      <w:r>
        <w:br w:type="textWrapping"/>
      </w:r>
      <w:r>
        <w:rPr>
          <w:rFonts w:hint="eastAsia"/>
        </w:rPr>
        <w:t>二零二六年四月</w:t>
      </w:r>
    </w:p>
    <w:p w14:paraId="407D4FF3">
      <w:pPr>
        <w:pStyle w:val="166"/>
        <w:jc w:val="both"/>
      </w:pPr>
    </w:p>
    <w:p w14:paraId="78DB298B"/>
    <w:p w14:paraId="5F696C8B">
      <w:pPr>
        <w:bidi w:val="0"/>
        <w:ind w:left="0" w:leftChars="0" w:firstLine="0" w:firstLineChars="0"/>
        <w:jc w:val="center"/>
      </w:pPr>
      <w:bookmarkStart w:id="0" w:name="目录"/>
      <w:bookmarkEnd w:id="0"/>
      <w:bookmarkStart w:id="1" w:name="一文档信息"/>
      <w:r>
        <w:rPr>
          <w:rFonts w:hint="eastAsia"/>
        </w:rPr>
        <w:t>文档信息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12"/>
        <w:gridCol w:w="4660"/>
      </w:tblGrid>
      <w:tr w14:paraId="5C6293EF">
        <w:trPr>
          <w:trHeight w:val="1" w:hRule="atLeast"/>
        </w:trPr>
        <w:tc>
          <w:tcPr>
            <w:shd w:val="clear" w:color="auto" w:fill="C1DBF3"/>
            <w:vAlign w:val="center"/>
          </w:tcPr>
          <w:p w14:paraId="0396132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项目名称</w:t>
            </w:r>
          </w:p>
        </w:tc>
        <w:tc>
          <w:tcPr>
            <w:shd w:val="clear" w:color="auto" w:fill="C1DBF3"/>
            <w:vAlign w:val="center"/>
          </w:tcPr>
          <w:p w14:paraId="28F991D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企业HR系统</w:t>
            </w:r>
          </w:p>
        </w:tc>
      </w:tr>
      <w:tr w14:paraId="38FCACD4">
        <w:trPr>
          <w:trHeight w:val="1" w:hRule="atLeast"/>
        </w:trPr>
        <w:tc>
          <w:tcPr>
            <w:shd w:val="clear" w:color="auto" w:fill="FFFFFF"/>
            <w:vAlign w:val="center"/>
          </w:tcPr>
          <w:p w14:paraId="011E09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文档版本</w:t>
            </w:r>
          </w:p>
        </w:tc>
        <w:tc>
          <w:tcPr>
            <w:shd w:val="clear" w:color="auto" w:fill="FFFFFF"/>
            <w:vAlign w:val="center"/>
          </w:tcPr>
          <w:p w14:paraId="1EF8DE3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V1.0</w:t>
            </w:r>
          </w:p>
        </w:tc>
      </w:tr>
      <w:tr w14:paraId="14D17B49">
        <w:trPr>
          <w:trHeight w:val="1" w:hRule="atLeast"/>
        </w:trPr>
        <w:tc>
          <w:tcPr>
            <w:shd w:val="clear" w:color="auto" w:fill="FFFFFF"/>
            <w:vAlign w:val="center"/>
          </w:tcPr>
          <w:p w14:paraId="5A8217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编制日期</w:t>
            </w:r>
          </w:p>
        </w:tc>
        <w:tc>
          <w:tcPr>
            <w:shd w:val="clear" w:color="auto" w:fill="FFFFFF"/>
            <w:vAlign w:val="center"/>
          </w:tcPr>
          <w:p w14:paraId="346C03B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2026-04-03</w:t>
            </w:r>
          </w:p>
        </w:tc>
      </w:tr>
      <w:tr w14:paraId="1AB1CFE7">
        <w:trPr>
          <w:trHeight w:val="1" w:hRule="atLeast"/>
        </w:trPr>
        <w:tc>
          <w:tcPr>
            <w:shd w:val="clear" w:color="auto" w:fill="FFFFFF"/>
            <w:vAlign w:val="center"/>
          </w:tcPr>
          <w:p w14:paraId="1829E1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编制人</w:t>
            </w:r>
          </w:p>
        </w:tc>
        <w:tc>
          <w:tcPr>
            <w:shd w:val="clear" w:color="auto" w:fill="FFFFFF"/>
            <w:vAlign w:val="center"/>
          </w:tcPr>
          <w:p w14:paraId="158E49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HR系统研发团队</w:t>
            </w:r>
          </w:p>
        </w:tc>
      </w:tr>
      <w:tr w14:paraId="35A8E346">
        <w:trPr>
          <w:trHeight w:val="1" w:hRule="atLeast"/>
        </w:trPr>
        <w:tc>
          <w:tcPr>
            <w:shd w:val="clear" w:color="auto" w:fill="FFFFFF"/>
            <w:vAlign w:val="center"/>
          </w:tcPr>
          <w:p w14:paraId="0C3D12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审核人</w:t>
            </w:r>
          </w:p>
        </w:tc>
        <w:tc>
          <w:tcPr>
            <w:shd w:val="clear" w:color="auto" w:fill="FFFFFF"/>
            <w:vAlign w:val="center"/>
          </w:tcPr>
          <w:p w14:paraId="02B79E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</w:tr>
      <w:tr w14:paraId="6F61FD1A">
        <w:trPr>
          <w:trHeight w:val="1" w:hRule="atLeast"/>
        </w:trPr>
        <w:tc>
          <w:tcPr>
            <w:shd w:val="clear" w:color="auto" w:fill="FFFFFF"/>
            <w:vAlign w:val="center"/>
          </w:tcPr>
          <w:p w14:paraId="1723CC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批准人</w:t>
            </w:r>
          </w:p>
        </w:tc>
        <w:tc>
          <w:tcPr>
            <w:shd w:val="clear" w:color="auto" w:fill="FFFFFF"/>
            <w:vAlign w:val="center"/>
          </w:tcPr>
          <w:p w14:paraId="39865C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</w:tr>
      <w:tr w14:paraId="7A045BC3">
        <w:trPr>
          <w:trHeight w:val="1" w:hRule="atLeast"/>
        </w:trPr>
        <w:tc>
          <w:tcPr>
            <w:shd w:val="clear" w:color="auto" w:fill="FFFFFF"/>
            <w:vAlign w:val="center"/>
          </w:tcPr>
          <w:p w14:paraId="28776D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客户单位</w:t>
            </w:r>
          </w:p>
        </w:tc>
        <w:tc>
          <w:tcPr>
            <w:shd w:val="clear" w:color="auto" w:fill="FFFFFF"/>
            <w:vAlign w:val="center"/>
          </w:tcPr>
          <w:p w14:paraId="6598A5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待定企业</w:t>
            </w:r>
          </w:p>
        </w:tc>
      </w:tr>
      <w:tr w14:paraId="65A87AEF">
        <w:trPr>
          <w:trHeight w:val="1" w:hRule="atLeast"/>
        </w:trPr>
        <w:tc>
          <w:tcPr>
            <w:shd w:val="clear" w:color="auto" w:fill="FFFFFF"/>
            <w:vAlign w:val="center"/>
          </w:tcPr>
          <w:p w14:paraId="544F93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编制单位</w:t>
            </w:r>
          </w:p>
        </w:tc>
        <w:tc>
          <w:tcPr>
            <w:shd w:val="clear" w:color="auto" w:fill="FFFFFF"/>
            <w:vAlign w:val="center"/>
          </w:tcPr>
          <w:p w14:paraId="15B410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HR系统研发团队</w:t>
            </w:r>
          </w:p>
        </w:tc>
      </w:tr>
      <w:tr w14:paraId="2B2B7535">
        <w:trPr>
          <w:trHeight w:val="1" w:hRule="atLeast"/>
        </w:trPr>
        <w:tc>
          <w:tcPr>
            <w:shd w:val="clear" w:color="auto" w:fill="FFFFFF"/>
            <w:vAlign w:val="center"/>
          </w:tcPr>
          <w:p w14:paraId="60481A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适用范围</w:t>
            </w:r>
          </w:p>
        </w:tc>
        <w:tc>
          <w:tcPr>
            <w:shd w:val="clear" w:color="auto" w:fill="FFFFFF"/>
            <w:vAlign w:val="center"/>
          </w:tcPr>
          <w:p w14:paraId="159493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中大型企业（500~5000人）全面人力资源管理，涵盖组织管理、员工管理、合同管理、考勤假勤、薪酬绩效、招聘培训、社保管理、员工自助、审批流引擎、数据报表与系统管理等14大核心模块</w:t>
            </w:r>
          </w:p>
        </w:tc>
      </w:tr>
      <w:tr w14:paraId="07FDF8E3">
        <w:trPr>
          <w:trHeight w:val="1" w:hRule="atLeast"/>
        </w:trPr>
        <w:tc>
          <w:tcPr>
            <w:shd w:val="clear" w:color="auto" w:fill="FFFFFF"/>
            <w:vAlign w:val="center"/>
          </w:tcPr>
          <w:p w14:paraId="6DC5F0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核心目标</w:t>
            </w:r>
          </w:p>
        </w:tc>
        <w:tc>
          <w:tcPr>
            <w:shd w:val="clear" w:color="auto" w:fill="FFFFFF"/>
            <w:vAlign w:val="center"/>
          </w:tcPr>
          <w:p w14:paraId="15CF6A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构建一体化人力资源管理平台，实现从组织架构、员工全生命周期、薪酬绩效、考勤假勤到招聘培训、社保管理的全流程数字化管理，提升企业人力资源管理效率和决策支持能力</w:t>
            </w:r>
          </w:p>
        </w:tc>
      </w:tr>
      <w:tr w14:paraId="707994F0">
        <w:trPr>
          <w:trHeight w:val="1" w:hRule="atLeast"/>
        </w:trPr>
        <w:tc>
          <w:tcPr>
            <w:shd w:val="clear" w:color="auto" w:fill="FFFFFF"/>
            <w:vAlign w:val="center"/>
          </w:tcPr>
          <w:p w14:paraId="2F7F32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文档状态</w:t>
            </w:r>
          </w:p>
        </w:tc>
        <w:tc>
          <w:tcPr>
            <w:shd w:val="clear" w:color="auto" w:fill="FFFFFF"/>
            <w:vAlign w:val="center"/>
          </w:tcPr>
          <w:p w14:paraId="30540D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草稿</w:t>
            </w:r>
          </w:p>
        </w:tc>
      </w:tr>
      <w:bookmarkEnd w:id="1"/>
    </w:tbl>
    <w:sdt>
      <w:sdtPr>
        <w:id w:val="615839262"/>
        <w:docPartObj>
          <w:docPartGallery w:val="Table of Contents"/>
          <w:docPartUnique/>
        </w:docPartObj>
      </w:sdtPr>
      <w:sdtContent>
        <w:p w14:paraId="5C618860">
          <w:pPr>
            <w:pStyle w:val="165"/>
          </w:pPr>
          <w:bookmarkStart w:id="2" w:name="二项目概述"/>
          <w:r>
            <w:br w:type="page"/>
          </w:r>
          <w:bookmarkStart w:id="463" w:name="_GoBack"/>
          <w:bookmarkEnd w:id="463"/>
        </w:p>
        <w:p w14:paraId="396A2188">
          <w:pPr>
            <w:pStyle w:val="165"/>
          </w:pPr>
          <w:r>
            <w:rPr>
              <w:rFonts w:hint="eastAsia"/>
            </w:rPr>
            <w:t>目录</w:t>
          </w:r>
        </w:p>
        <w:p w14:paraId="74BD37DE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_Toc686505620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</w:rPr>
            <w:t>、项目概述</w:t>
          </w:r>
          <w:r>
            <w:tab/>
          </w:r>
          <w:r>
            <w:fldChar w:fldCharType="begin"/>
          </w:r>
          <w:r>
            <w:instrText xml:space="preserve"> PAGEREF _Toc686505620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31D16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_Toc1817803656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_Toc1817803656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38823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_Toc1723684170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项目建设目标</w:t>
          </w:r>
          <w:r>
            <w:tab/>
          </w:r>
          <w:r>
            <w:fldChar w:fldCharType="begin"/>
          </w:r>
          <w:r>
            <w:instrText xml:space="preserve"> PAGEREF _Toc1723684170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388882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_Toc405447160 </w:instrText>
          </w:r>
          <w:r>
            <w:fldChar w:fldCharType="separate"/>
          </w:r>
          <w:r>
            <w:t xml:space="preserve">2.3 </w:t>
          </w:r>
          <w:r>
            <w:rPr>
              <w:rFonts w:hint="eastAsia"/>
            </w:rPr>
            <w:t>项目建设范围</w:t>
          </w:r>
          <w:r>
            <w:tab/>
          </w:r>
          <w:r>
            <w:fldChar w:fldCharType="begin"/>
          </w:r>
          <w:r>
            <w:instrText xml:space="preserve"> PAGEREF _Toc405447160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295031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_Toc384806189 </w:instrText>
          </w:r>
          <w:r>
            <w:fldChar w:fldCharType="separate"/>
          </w:r>
          <w:r>
            <w:t xml:space="preserve">2.4 </w:t>
          </w:r>
          <w:r>
            <w:rPr>
              <w:rFonts w:hint="eastAsia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_Toc384806189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E91887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_Toc1364357406 </w:instrText>
          </w:r>
          <w:r>
            <w:fldChar w:fldCharType="separate"/>
          </w:r>
          <w:r>
            <w:t xml:space="preserve">2.5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_Toc1364357406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653509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_Toc2072023623 </w:instrText>
          </w:r>
          <w:r>
            <w:fldChar w:fldCharType="separate"/>
          </w:r>
          <w:r>
            <w:t xml:space="preserve">2.6 </w:t>
          </w:r>
          <w:r>
            <w:rPr>
              <w:rFonts w:hint="eastAsia"/>
            </w:rPr>
            <w:t>用户角色定义</w:t>
          </w:r>
          <w:r>
            <w:tab/>
          </w:r>
          <w:r>
            <w:fldChar w:fldCharType="begin"/>
          </w:r>
          <w:r>
            <w:instrText xml:space="preserve"> PAGEREF _Toc2072023623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B96E543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_Toc906212009 </w:instrText>
          </w:r>
          <w:r>
            <w:fldChar w:fldCharType="separate"/>
          </w:r>
          <w:r>
            <w:rPr>
              <w:rFonts w:hint="eastAsia"/>
            </w:rPr>
            <w:t>三、组织管理</w:t>
          </w:r>
          <w:r>
            <w:tab/>
          </w:r>
          <w:r>
            <w:fldChar w:fldCharType="begin"/>
          </w:r>
          <w:r>
            <w:instrText xml:space="preserve"> PAGEREF _Toc906212009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966B575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_Toc751210739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_Toc751210739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C24B4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_Toc542529660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_Toc542529660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A4CEAF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_Toc80430458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_Toc80430458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EACC0A0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_Toc1027493643 </w:instrText>
          </w:r>
          <w:r>
            <w:fldChar w:fldCharType="separate"/>
          </w:r>
          <w:r>
            <w:rPr>
              <w:rFonts w:hint="eastAsia"/>
            </w:rPr>
            <w:t>四、员工管理</w:t>
          </w:r>
          <w:r>
            <w:tab/>
          </w:r>
          <w:r>
            <w:fldChar w:fldCharType="begin"/>
          </w:r>
          <w:r>
            <w:instrText xml:space="preserve"> PAGEREF _Toc1027493643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CF189C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_Toc1169652374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_Toc1169652374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23866D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_Toc282145180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_Toc282145180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52008F2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_Toc370147684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_Toc370147684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5E5A7BB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_Toc1959483276 </w:instrText>
          </w:r>
          <w:r>
            <w:fldChar w:fldCharType="separate"/>
          </w:r>
          <w:r>
            <w:rPr>
              <w:rFonts w:hint="eastAsia"/>
            </w:rPr>
            <w:t>五、合同管理</w:t>
          </w:r>
          <w:r>
            <w:tab/>
          </w:r>
          <w:r>
            <w:fldChar w:fldCharType="begin"/>
          </w:r>
          <w:r>
            <w:instrText xml:space="preserve"> PAGEREF _Toc1959483276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0819B60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_Toc1373692987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_Toc1373692987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6C54E6C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_Toc61343612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_Toc61343612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7C0F1AB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_Toc209936324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_Toc209936324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26429258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_Toc84165447 </w:instrText>
          </w:r>
          <w:r>
            <w:fldChar w:fldCharType="separate"/>
          </w:r>
          <w:r>
            <w:rPr>
              <w:rFonts w:hint="eastAsia"/>
            </w:rPr>
            <w:t>六、考勤管理</w:t>
          </w:r>
          <w:r>
            <w:tab/>
          </w:r>
          <w:r>
            <w:fldChar w:fldCharType="begin"/>
          </w:r>
          <w:r>
            <w:instrText xml:space="preserve"> PAGEREF _Toc84165447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140F662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_Toc1524428003 </w:instrText>
          </w:r>
          <w:r>
            <w:fldChar w:fldCharType="separate"/>
          </w:r>
          <w:r>
            <w:t xml:space="preserve">6.1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_Toc1524428003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56CD4922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_Toc1581537711 </w:instrText>
          </w:r>
          <w:r>
            <w:fldChar w:fldCharType="separate"/>
          </w:r>
          <w:r>
            <w:t xml:space="preserve">6.2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_Toc1581537711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29E1ED5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_Toc1499209858 </w:instrText>
          </w:r>
          <w:r>
            <w:fldChar w:fldCharType="separate"/>
          </w:r>
          <w:r>
            <w:t xml:space="preserve">6.3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_Toc1499209858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588D314B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_Toc794453155 </w:instrText>
          </w:r>
          <w:r>
            <w:fldChar w:fldCharType="separate"/>
          </w:r>
          <w:r>
            <w:rPr>
              <w:rFonts w:hint="eastAsia"/>
            </w:rPr>
            <w:t>七、假勤管理</w:t>
          </w:r>
          <w:r>
            <w:tab/>
          </w:r>
          <w:r>
            <w:fldChar w:fldCharType="begin"/>
          </w:r>
          <w:r>
            <w:instrText xml:space="preserve"> PAGEREF _Toc794453155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1DF901D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_Toc1468342686 </w:instrText>
          </w:r>
          <w:r>
            <w:fldChar w:fldCharType="separate"/>
          </w:r>
          <w:r>
            <w:t xml:space="preserve">7.1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_Toc1468342686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3B0B980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_Toc1700935925 </w:instrText>
          </w:r>
          <w:r>
            <w:fldChar w:fldCharType="separate"/>
          </w:r>
          <w:r>
            <w:t xml:space="preserve">7.2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_Toc1700935925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3916FAF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_Toc327782611 </w:instrText>
          </w:r>
          <w:r>
            <w:fldChar w:fldCharType="separate"/>
          </w:r>
          <w:r>
            <w:t xml:space="preserve">7.3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_Toc327782611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00DE5A0A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_Toc746788522 </w:instrText>
          </w:r>
          <w:r>
            <w:fldChar w:fldCharType="separate"/>
          </w:r>
          <w:r>
            <w:rPr>
              <w:rFonts w:hint="eastAsia"/>
            </w:rPr>
            <w:t>八、薪酬管理</w:t>
          </w:r>
          <w:r>
            <w:tab/>
          </w:r>
          <w:r>
            <w:fldChar w:fldCharType="begin"/>
          </w:r>
          <w:r>
            <w:instrText xml:space="preserve"> PAGEREF _Toc746788522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7E3B6E9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_Toc1380256186 </w:instrText>
          </w:r>
          <w:r>
            <w:fldChar w:fldCharType="separate"/>
          </w:r>
          <w:r>
            <w:t xml:space="preserve">8.1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_Toc1380256186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266BFE9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_Toc847363208 </w:instrText>
          </w:r>
          <w:r>
            <w:fldChar w:fldCharType="separate"/>
          </w:r>
          <w:r>
            <w:t xml:space="preserve">8.2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_Toc847363208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7F58194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_Toc1669373599 </w:instrText>
          </w:r>
          <w:r>
            <w:fldChar w:fldCharType="separate"/>
          </w:r>
          <w:r>
            <w:t xml:space="preserve">8.3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_Toc1669373599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 w14:paraId="598DA4CD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_Toc288230338 </w:instrText>
          </w:r>
          <w:r>
            <w:fldChar w:fldCharType="separate"/>
          </w:r>
          <w:r>
            <w:rPr>
              <w:rFonts w:hint="eastAsia"/>
            </w:rPr>
            <w:t>九、绩效管理</w:t>
          </w:r>
          <w:r>
            <w:tab/>
          </w:r>
          <w:r>
            <w:fldChar w:fldCharType="begin"/>
          </w:r>
          <w:r>
            <w:instrText xml:space="preserve"> PAGEREF _Toc288230338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4CDB9F2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_Toc1711666781 </w:instrText>
          </w:r>
          <w:r>
            <w:fldChar w:fldCharType="separate"/>
          </w:r>
          <w:r>
            <w:t xml:space="preserve">9.1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_Toc1711666781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7ECE9D5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_Toc292653055 </w:instrText>
          </w:r>
          <w:r>
            <w:fldChar w:fldCharType="separate"/>
          </w:r>
          <w:r>
            <w:t xml:space="preserve">9.2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_Toc292653055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3660426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_Toc882343755 </w:instrText>
          </w:r>
          <w:r>
            <w:fldChar w:fldCharType="separate"/>
          </w:r>
          <w:r>
            <w:t xml:space="preserve">9.3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_Toc882343755 \h </w:instrText>
          </w:r>
          <w:r>
            <w:fldChar w:fldCharType="separate"/>
          </w:r>
          <w:r>
            <w:t>175</w:t>
          </w:r>
          <w:r>
            <w:fldChar w:fldCharType="end"/>
          </w:r>
          <w:r>
            <w:fldChar w:fldCharType="end"/>
          </w:r>
        </w:p>
        <w:p w14:paraId="11083633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_Toc1176907750 </w:instrText>
          </w:r>
          <w:r>
            <w:fldChar w:fldCharType="separate"/>
          </w:r>
          <w:r>
            <w:rPr>
              <w:rFonts w:hint="eastAsia"/>
            </w:rPr>
            <w:t>十、招聘管理</w:t>
          </w:r>
          <w:r>
            <w:tab/>
          </w:r>
          <w:r>
            <w:fldChar w:fldCharType="begin"/>
          </w:r>
          <w:r>
            <w:instrText xml:space="preserve"> PAGEREF _Toc1176907750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3BADCCA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_Toc1964165380 </w:instrText>
          </w:r>
          <w:r>
            <w:fldChar w:fldCharType="separate"/>
          </w:r>
          <w:r>
            <w:t xml:space="preserve">10.1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_Toc1964165380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1A695A7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_Toc608919976 </w:instrText>
          </w:r>
          <w:r>
            <w:fldChar w:fldCharType="separate"/>
          </w:r>
          <w:r>
            <w:t xml:space="preserve">10.2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_Toc608919976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00602A4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_Toc1358458677 </w:instrText>
          </w:r>
          <w:r>
            <w:fldChar w:fldCharType="separate"/>
          </w:r>
          <w:r>
            <w:t xml:space="preserve">10.3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_Toc1358458677 \h </w:instrText>
          </w:r>
          <w:r>
            <w:fldChar w:fldCharType="separate"/>
          </w:r>
          <w:r>
            <w:t>189</w:t>
          </w:r>
          <w:r>
            <w:fldChar w:fldCharType="end"/>
          </w:r>
          <w:r>
            <w:fldChar w:fldCharType="end"/>
          </w:r>
        </w:p>
        <w:p w14:paraId="69A42090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_Toc1716333082 </w:instrText>
          </w:r>
          <w:r>
            <w:fldChar w:fldCharType="separate"/>
          </w:r>
          <w:r>
            <w:rPr>
              <w:rFonts w:hint="eastAsia"/>
            </w:rPr>
            <w:t>十一、培训管理</w:t>
          </w:r>
          <w:r>
            <w:tab/>
          </w:r>
          <w:r>
            <w:fldChar w:fldCharType="begin"/>
          </w:r>
          <w:r>
            <w:instrText xml:space="preserve"> PAGEREF _Toc1716333082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7B0411C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_Toc1409762670 </w:instrText>
          </w:r>
          <w:r>
            <w:fldChar w:fldCharType="separate"/>
          </w:r>
          <w:r>
            <w:t xml:space="preserve">11.1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_Toc1409762670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4E233FA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_Toc694117339 </w:instrText>
          </w:r>
          <w:r>
            <w:fldChar w:fldCharType="separate"/>
          </w:r>
          <w:r>
            <w:t xml:space="preserve">11.2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_Toc694117339 \h </w:instrText>
          </w:r>
          <w:r>
            <w:fldChar w:fldCharType="separate"/>
          </w:r>
          <w:r>
            <w:t>205</w:t>
          </w:r>
          <w:r>
            <w:fldChar w:fldCharType="end"/>
          </w:r>
          <w:r>
            <w:fldChar w:fldCharType="end"/>
          </w:r>
        </w:p>
        <w:p w14:paraId="5922E0C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_Toc898946069 </w:instrText>
          </w:r>
          <w:r>
            <w:fldChar w:fldCharType="separate"/>
          </w:r>
          <w:r>
            <w:t xml:space="preserve">11.3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_Toc898946069 \h </w:instrText>
          </w:r>
          <w:r>
            <w:fldChar w:fldCharType="separate"/>
          </w:r>
          <w:r>
            <w:t>205</w:t>
          </w:r>
          <w:r>
            <w:fldChar w:fldCharType="end"/>
          </w:r>
          <w:r>
            <w:fldChar w:fldCharType="end"/>
          </w:r>
        </w:p>
        <w:p w14:paraId="08B44F00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_Toc1039125038 </w:instrText>
          </w:r>
          <w:r>
            <w:fldChar w:fldCharType="separate"/>
          </w:r>
          <w:r>
            <w:rPr>
              <w:rFonts w:hint="eastAsia"/>
            </w:rPr>
            <w:t>十二、社保管理</w:t>
          </w:r>
          <w:r>
            <w:tab/>
          </w:r>
          <w:r>
            <w:fldChar w:fldCharType="begin"/>
          </w:r>
          <w:r>
            <w:instrText xml:space="preserve"> PAGEREF _Toc1039125038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5242316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_Toc1237496262 </w:instrText>
          </w:r>
          <w:r>
            <w:fldChar w:fldCharType="separate"/>
          </w:r>
          <w:r>
            <w:t xml:space="preserve">12.1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_Toc1237496262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7441EF4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_Toc220554239 </w:instrText>
          </w:r>
          <w:r>
            <w:fldChar w:fldCharType="separate"/>
          </w:r>
          <w:r>
            <w:t xml:space="preserve">12.2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_Toc220554239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0B9140B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_Toc298320151 </w:instrText>
          </w:r>
          <w:r>
            <w:fldChar w:fldCharType="separate"/>
          </w:r>
          <w:r>
            <w:t xml:space="preserve">12.3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_Toc298320151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7C3A3C6E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_Toc1639945759 </w:instrText>
          </w:r>
          <w:r>
            <w:fldChar w:fldCharType="separate"/>
          </w:r>
          <w:r>
            <w:rPr>
              <w:rFonts w:hint="eastAsia"/>
            </w:rPr>
            <w:t>十三、员工自助</w:t>
          </w:r>
          <w:r>
            <w:tab/>
          </w:r>
          <w:r>
            <w:fldChar w:fldCharType="begin"/>
          </w:r>
          <w:r>
            <w:instrText xml:space="preserve"> PAGEREF _Toc1639945759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 w14:paraId="14D1526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_Toc1763245915 </w:instrText>
          </w:r>
          <w:r>
            <w:fldChar w:fldCharType="separate"/>
          </w:r>
          <w:r>
            <w:t xml:space="preserve">13.1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_Toc1763245915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 w14:paraId="58F23D1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_Toc1747248452 </w:instrText>
          </w:r>
          <w:r>
            <w:fldChar w:fldCharType="separate"/>
          </w:r>
          <w:r>
            <w:t xml:space="preserve">13.2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_Toc1747248452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 w14:paraId="08F0B65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_Toc1313343686 </w:instrText>
          </w:r>
          <w:r>
            <w:fldChar w:fldCharType="separate"/>
          </w:r>
          <w:r>
            <w:t xml:space="preserve">13.3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_Toc1313343686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 w14:paraId="64A8638D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_Toc1530406736 </w:instrText>
          </w:r>
          <w:r>
            <w:fldChar w:fldCharType="separate"/>
          </w:r>
          <w:r>
            <w:rPr>
              <w:rFonts w:hint="eastAsia"/>
            </w:rPr>
            <w:t>十四、审批流引擎</w:t>
          </w:r>
          <w:r>
            <w:tab/>
          </w:r>
          <w:r>
            <w:fldChar w:fldCharType="begin"/>
          </w:r>
          <w:r>
            <w:instrText xml:space="preserve"> PAGEREF _Toc1530406736 \h </w:instrText>
          </w:r>
          <w:r>
            <w:fldChar w:fldCharType="separate"/>
          </w:r>
          <w:r>
            <w:t>238</w:t>
          </w:r>
          <w:r>
            <w:fldChar w:fldCharType="end"/>
          </w:r>
          <w:r>
            <w:fldChar w:fldCharType="end"/>
          </w:r>
        </w:p>
        <w:p w14:paraId="215550F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_Toc1134371833 </w:instrText>
          </w:r>
          <w:r>
            <w:fldChar w:fldCharType="separate"/>
          </w:r>
          <w:r>
            <w:t xml:space="preserve">14.1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_Toc1134371833 \h </w:instrText>
          </w:r>
          <w:r>
            <w:fldChar w:fldCharType="separate"/>
          </w:r>
          <w:r>
            <w:t>238</w:t>
          </w:r>
          <w:r>
            <w:fldChar w:fldCharType="end"/>
          </w:r>
          <w:r>
            <w:fldChar w:fldCharType="end"/>
          </w:r>
        </w:p>
        <w:p w14:paraId="4E32A3E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_Toc27579165 </w:instrText>
          </w:r>
          <w:r>
            <w:fldChar w:fldCharType="separate"/>
          </w:r>
          <w:r>
            <w:t xml:space="preserve">14.2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_Toc27579165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 w14:paraId="301F8F9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_Toc1814042050 </w:instrText>
          </w:r>
          <w:r>
            <w:fldChar w:fldCharType="separate"/>
          </w:r>
          <w:r>
            <w:t xml:space="preserve">14.3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_Toc1814042050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 w14:paraId="09CCACC9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_Toc779397891 </w:instrText>
          </w:r>
          <w:r>
            <w:fldChar w:fldCharType="separate"/>
          </w:r>
          <w:r>
            <w:rPr>
              <w:rFonts w:hint="eastAsia"/>
            </w:rPr>
            <w:t>十五、数据报表与分析</w:t>
          </w:r>
          <w:r>
            <w:tab/>
          </w:r>
          <w:r>
            <w:fldChar w:fldCharType="begin"/>
          </w:r>
          <w:r>
            <w:instrText xml:space="preserve"> PAGEREF _Toc779397891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21B83EF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_Toc1837590984 </w:instrText>
          </w:r>
          <w:r>
            <w:fldChar w:fldCharType="separate"/>
          </w:r>
          <w:r>
            <w:t xml:space="preserve">15.1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_Toc1837590984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6E5F5C9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_Toc1429340581 </w:instrText>
          </w:r>
          <w:r>
            <w:fldChar w:fldCharType="separate"/>
          </w:r>
          <w:r>
            <w:t xml:space="preserve">15.2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_Toc1429340581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7D6DE5F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_Toc1175069525 </w:instrText>
          </w:r>
          <w:r>
            <w:fldChar w:fldCharType="separate"/>
          </w:r>
          <w:r>
            <w:t xml:space="preserve">15.3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_Toc1175069525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 w14:paraId="50DCAD13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_Toc1133888863 </w:instrText>
          </w:r>
          <w:r>
            <w:fldChar w:fldCharType="separate"/>
          </w:r>
          <w:r>
            <w:rPr>
              <w:rFonts w:hint="eastAsia"/>
            </w:rPr>
            <w:t>十六、系统管理</w:t>
          </w:r>
          <w:r>
            <w:tab/>
          </w:r>
          <w:r>
            <w:fldChar w:fldCharType="begin"/>
          </w:r>
          <w:r>
            <w:instrText xml:space="preserve"> PAGEREF _Toc1133888863 \h </w:instrText>
          </w:r>
          <w:r>
            <w:fldChar w:fldCharType="separate"/>
          </w:r>
          <w:r>
            <w:t>255</w:t>
          </w:r>
          <w:r>
            <w:fldChar w:fldCharType="end"/>
          </w:r>
          <w:r>
            <w:fldChar w:fldCharType="end"/>
          </w:r>
        </w:p>
        <w:p w14:paraId="6FD3115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_Toc500236963 </w:instrText>
          </w:r>
          <w:r>
            <w:fldChar w:fldCharType="separate"/>
          </w:r>
          <w:r>
            <w:t xml:space="preserve">16.1 </w:t>
          </w:r>
          <w:r>
            <w:rPr>
              <w:rFonts w:hint="eastAsia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_Toc500236963 \h </w:instrText>
          </w:r>
          <w:r>
            <w:fldChar w:fldCharType="separate"/>
          </w:r>
          <w:r>
            <w:t>255</w:t>
          </w:r>
          <w:r>
            <w:fldChar w:fldCharType="end"/>
          </w:r>
          <w:r>
            <w:fldChar w:fldCharType="end"/>
          </w:r>
        </w:p>
        <w:p w14:paraId="1DEEE765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_Toc84159136 </w:instrText>
          </w:r>
          <w:r>
            <w:fldChar w:fldCharType="separate"/>
          </w:r>
          <w:r>
            <w:t xml:space="preserve">16.2 </w:t>
          </w:r>
          <w:r>
            <w:rPr>
              <w:rFonts w:hint="eastAsia"/>
            </w:rPr>
            <w:t>页面访问权限</w:t>
          </w:r>
          <w:r>
            <w:tab/>
          </w:r>
          <w:r>
            <w:fldChar w:fldCharType="begin"/>
          </w:r>
          <w:r>
            <w:instrText xml:space="preserve"> PAGEREF _Toc84159136 \h </w:instrText>
          </w:r>
          <w:r>
            <w:fldChar w:fldCharType="separate"/>
          </w:r>
          <w:r>
            <w:t>256</w:t>
          </w:r>
          <w:r>
            <w:fldChar w:fldCharType="end"/>
          </w:r>
          <w:r>
            <w:fldChar w:fldCharType="end"/>
          </w:r>
        </w:p>
        <w:p w14:paraId="729C60D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_Toc1418359026 </w:instrText>
          </w:r>
          <w:r>
            <w:fldChar w:fldCharType="separate"/>
          </w:r>
          <w:r>
            <w:t xml:space="preserve">16.3 </w:t>
          </w:r>
          <w:r>
            <w:rPr>
              <w:rFonts w:hint="eastAsia"/>
            </w:rPr>
            <w:t>功能详细设计</w:t>
          </w:r>
          <w:r>
            <w:tab/>
          </w:r>
          <w:r>
            <w:fldChar w:fldCharType="begin"/>
          </w:r>
          <w:r>
            <w:instrText xml:space="preserve"> PAGEREF _Toc1418359026 \h </w:instrText>
          </w:r>
          <w:r>
            <w:fldChar w:fldCharType="separate"/>
          </w:r>
          <w:r>
            <w:t>257</w:t>
          </w:r>
          <w:r>
            <w:fldChar w:fldCharType="end"/>
          </w:r>
          <w:r>
            <w:fldChar w:fldCharType="end"/>
          </w:r>
        </w:p>
        <w:p w14:paraId="774BFB5F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_Toc1291668282 </w:instrText>
          </w:r>
          <w:r>
            <w:fldChar w:fldCharType="separate"/>
          </w:r>
          <w:r>
            <w:rPr>
              <w:rFonts w:hint="eastAsia"/>
            </w:rPr>
            <w:t>十七、技术方案</w:t>
          </w:r>
          <w:r>
            <w:tab/>
          </w:r>
          <w:r>
            <w:fldChar w:fldCharType="begin"/>
          </w:r>
          <w:r>
            <w:instrText xml:space="preserve"> PAGEREF _Toc1291668282 \h </w:instrText>
          </w:r>
          <w:r>
            <w:fldChar w:fldCharType="separate"/>
          </w:r>
          <w:r>
            <w:t>271</w:t>
          </w:r>
          <w:r>
            <w:fldChar w:fldCharType="end"/>
          </w:r>
          <w:r>
            <w:fldChar w:fldCharType="end"/>
          </w:r>
        </w:p>
        <w:p w14:paraId="26A50D5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_Toc156628051 </w:instrText>
          </w:r>
          <w:r>
            <w:fldChar w:fldCharType="separate"/>
          </w:r>
          <w:r>
            <w:t xml:space="preserve">17.1 </w:t>
          </w:r>
          <w:r>
            <w:rPr>
              <w:rFonts w:hint="eastAsia"/>
            </w:rPr>
            <w:t>技术架构</w:t>
          </w:r>
          <w:r>
            <w:tab/>
          </w:r>
          <w:r>
            <w:fldChar w:fldCharType="begin"/>
          </w:r>
          <w:r>
            <w:instrText xml:space="preserve"> PAGEREF _Toc156628051 \h </w:instrText>
          </w:r>
          <w:r>
            <w:fldChar w:fldCharType="separate"/>
          </w:r>
          <w:r>
            <w:t>271</w:t>
          </w:r>
          <w:r>
            <w:fldChar w:fldCharType="end"/>
          </w:r>
          <w:r>
            <w:fldChar w:fldCharType="end"/>
          </w:r>
        </w:p>
        <w:p w14:paraId="12367F1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_Toc1780185582 </w:instrText>
          </w:r>
          <w:r>
            <w:fldChar w:fldCharType="separate"/>
          </w:r>
          <w:r>
            <w:t xml:space="preserve">17.2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_Toc1780185582 \h </w:instrText>
          </w:r>
          <w:r>
            <w:fldChar w:fldCharType="separate"/>
          </w:r>
          <w:r>
            <w:t>273</w:t>
          </w:r>
          <w:r>
            <w:fldChar w:fldCharType="end"/>
          </w:r>
          <w:r>
            <w:fldChar w:fldCharType="end"/>
          </w:r>
        </w:p>
        <w:p w14:paraId="2AF4EF1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_Toc836906670 </w:instrText>
          </w:r>
          <w:r>
            <w:fldChar w:fldCharType="separate"/>
          </w:r>
          <w:r>
            <w:t xml:space="preserve">17.3 </w:t>
          </w:r>
          <w:r>
            <w:rPr>
              <w:rFonts w:hint="eastAsia"/>
            </w:rPr>
            <w:t>接口设计</w:t>
          </w:r>
          <w:r>
            <w:tab/>
          </w:r>
          <w:r>
            <w:fldChar w:fldCharType="begin"/>
          </w:r>
          <w:r>
            <w:instrText xml:space="preserve"> PAGEREF _Toc836906670 \h </w:instrText>
          </w:r>
          <w:r>
            <w:fldChar w:fldCharType="separate"/>
          </w:r>
          <w:r>
            <w:t>274</w:t>
          </w:r>
          <w:r>
            <w:fldChar w:fldCharType="end"/>
          </w:r>
          <w:r>
            <w:fldChar w:fldCharType="end"/>
          </w:r>
        </w:p>
        <w:p w14:paraId="5E2EB63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_Toc2019998487 </w:instrText>
          </w:r>
          <w:r>
            <w:fldChar w:fldCharType="separate"/>
          </w:r>
          <w:r>
            <w:t xml:space="preserve">17.4 </w:t>
          </w:r>
          <w:r>
            <w:rPr>
              <w:rFonts w:hint="eastAsia"/>
            </w:rPr>
            <w:t>缓存设计</w:t>
          </w:r>
          <w:r>
            <w:tab/>
          </w:r>
          <w:r>
            <w:fldChar w:fldCharType="begin"/>
          </w:r>
          <w:r>
            <w:instrText xml:space="preserve"> PAGEREF _Toc2019998487 \h </w:instrText>
          </w:r>
          <w:r>
            <w:fldChar w:fldCharType="separate"/>
          </w:r>
          <w:r>
            <w:t>275</w:t>
          </w:r>
          <w:r>
            <w:fldChar w:fldCharType="end"/>
          </w:r>
          <w:r>
            <w:fldChar w:fldCharType="end"/>
          </w:r>
        </w:p>
        <w:p w14:paraId="4302545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_Toc545595586 </w:instrText>
          </w:r>
          <w:r>
            <w:fldChar w:fldCharType="separate"/>
          </w:r>
          <w:r>
            <w:t xml:space="preserve">17.5 </w:t>
          </w:r>
          <w:r>
            <w:rPr>
              <w:rFonts w:hint="eastAsia"/>
            </w:rPr>
            <w:t>消息队列设计</w:t>
          </w:r>
          <w:r>
            <w:tab/>
          </w:r>
          <w:r>
            <w:fldChar w:fldCharType="begin"/>
          </w:r>
          <w:r>
            <w:instrText xml:space="preserve"> PAGEREF _Toc545595586 \h </w:instrText>
          </w:r>
          <w:r>
            <w:fldChar w:fldCharType="separate"/>
          </w:r>
          <w:r>
            <w:t>276</w:t>
          </w:r>
          <w:r>
            <w:fldChar w:fldCharType="end"/>
          </w:r>
          <w:r>
            <w:fldChar w:fldCharType="end"/>
          </w:r>
        </w:p>
        <w:p w14:paraId="69CA392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_Toc69841212 </w:instrText>
          </w:r>
          <w:r>
            <w:fldChar w:fldCharType="separate"/>
          </w:r>
          <w:r>
            <w:t xml:space="preserve">17.6 </w:t>
          </w:r>
          <w:r>
            <w:rPr>
              <w:rFonts w:hint="eastAsia"/>
            </w:rPr>
            <w:t>文件存储设计</w:t>
          </w:r>
          <w:r>
            <w:tab/>
          </w:r>
          <w:r>
            <w:fldChar w:fldCharType="begin"/>
          </w:r>
          <w:r>
            <w:instrText xml:space="preserve"> PAGEREF _Toc69841212 \h </w:instrText>
          </w:r>
          <w:r>
            <w:fldChar w:fldCharType="separate"/>
          </w:r>
          <w:r>
            <w:t>277</w:t>
          </w:r>
          <w:r>
            <w:fldChar w:fldCharType="end"/>
          </w:r>
          <w:r>
            <w:fldChar w:fldCharType="end"/>
          </w:r>
        </w:p>
        <w:p w14:paraId="054E8EF2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_Toc1295178822 </w:instrText>
          </w:r>
          <w:r>
            <w:fldChar w:fldCharType="separate"/>
          </w:r>
          <w:r>
            <w:t xml:space="preserve">17.7 </w:t>
          </w:r>
          <w:r>
            <w:rPr>
              <w:rFonts w:hint="eastAsia"/>
            </w:rPr>
            <w:t>安全设计</w:t>
          </w:r>
          <w:r>
            <w:tab/>
          </w:r>
          <w:r>
            <w:fldChar w:fldCharType="begin"/>
          </w:r>
          <w:r>
            <w:instrText xml:space="preserve"> PAGEREF _Toc1295178822 \h </w:instrText>
          </w:r>
          <w:r>
            <w:fldChar w:fldCharType="separate"/>
          </w:r>
          <w:r>
            <w:t>278</w:t>
          </w:r>
          <w:r>
            <w:fldChar w:fldCharType="end"/>
          </w:r>
          <w:r>
            <w:fldChar w:fldCharType="end"/>
          </w:r>
        </w:p>
        <w:p w14:paraId="5975937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_Toc1176215362 </w:instrText>
          </w:r>
          <w:r>
            <w:fldChar w:fldCharType="separate"/>
          </w:r>
          <w:r>
            <w:t xml:space="preserve">17.8 </w:t>
          </w:r>
          <w:r>
            <w:rPr>
              <w:rFonts w:hint="eastAsia"/>
            </w:rPr>
            <w:t>性能优化</w:t>
          </w:r>
          <w:r>
            <w:tab/>
          </w:r>
          <w:r>
            <w:fldChar w:fldCharType="begin"/>
          </w:r>
          <w:r>
            <w:instrText xml:space="preserve"> PAGEREF _Toc1176215362 \h </w:instrText>
          </w:r>
          <w:r>
            <w:fldChar w:fldCharType="separate"/>
          </w:r>
          <w:r>
            <w:t>279</w:t>
          </w:r>
          <w:r>
            <w:fldChar w:fldCharType="end"/>
          </w:r>
          <w:r>
            <w:fldChar w:fldCharType="end"/>
          </w:r>
        </w:p>
        <w:p w14:paraId="5130651A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_Toc1064618499 </w:instrText>
          </w:r>
          <w:r>
            <w:fldChar w:fldCharType="separate"/>
          </w:r>
          <w:r>
            <w:rPr>
              <w:rFonts w:hint="eastAsia"/>
            </w:rPr>
            <w:t>十八、非功能需求</w:t>
          </w:r>
          <w:r>
            <w:tab/>
          </w:r>
          <w:r>
            <w:fldChar w:fldCharType="begin"/>
          </w:r>
          <w:r>
            <w:instrText xml:space="preserve"> PAGEREF _Toc1064618499 \h </w:instrText>
          </w:r>
          <w:r>
            <w:fldChar w:fldCharType="separate"/>
          </w:r>
          <w:r>
            <w:t>280</w:t>
          </w:r>
          <w:r>
            <w:fldChar w:fldCharType="end"/>
          </w:r>
          <w:r>
            <w:fldChar w:fldCharType="end"/>
          </w:r>
        </w:p>
        <w:p w14:paraId="0A06C9A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_Toc209365889 </w:instrText>
          </w:r>
          <w:r>
            <w:fldChar w:fldCharType="separate"/>
          </w:r>
          <w:r>
            <w:t xml:space="preserve">18.1 </w:t>
          </w:r>
          <w:r>
            <w:rPr>
              <w:rFonts w:hint="eastAsia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_Toc209365889 \h </w:instrText>
          </w:r>
          <w:r>
            <w:fldChar w:fldCharType="separate"/>
          </w:r>
          <w:r>
            <w:t>280</w:t>
          </w:r>
          <w:r>
            <w:fldChar w:fldCharType="end"/>
          </w:r>
          <w:r>
            <w:fldChar w:fldCharType="end"/>
          </w:r>
        </w:p>
        <w:p w14:paraId="74AD2D2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_Toc1234282637 </w:instrText>
          </w:r>
          <w:r>
            <w:fldChar w:fldCharType="separate"/>
          </w:r>
          <w:r>
            <w:t xml:space="preserve">18.2 </w:t>
          </w:r>
          <w:r>
            <w:rPr>
              <w:rFonts w:hint="eastAsia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_Toc1234282637 \h </w:instrText>
          </w:r>
          <w:r>
            <w:fldChar w:fldCharType="separate"/>
          </w:r>
          <w:r>
            <w:t>281</w:t>
          </w:r>
          <w:r>
            <w:fldChar w:fldCharType="end"/>
          </w:r>
          <w:r>
            <w:fldChar w:fldCharType="end"/>
          </w:r>
        </w:p>
        <w:p w14:paraId="352FCAD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_Toc2043733686 </w:instrText>
          </w:r>
          <w:r>
            <w:fldChar w:fldCharType="separate"/>
          </w:r>
          <w:r>
            <w:t xml:space="preserve">18.3 </w:t>
          </w:r>
          <w:r>
            <w:rPr>
              <w:rFonts w:hint="eastAsia"/>
            </w:rPr>
            <w:t>安全性需求</w:t>
          </w:r>
          <w:r>
            <w:tab/>
          </w:r>
          <w:r>
            <w:fldChar w:fldCharType="begin"/>
          </w:r>
          <w:r>
            <w:instrText xml:space="preserve"> PAGEREF _Toc2043733686 \h </w:instrText>
          </w:r>
          <w:r>
            <w:fldChar w:fldCharType="separate"/>
          </w:r>
          <w:r>
            <w:t>282</w:t>
          </w:r>
          <w:r>
            <w:fldChar w:fldCharType="end"/>
          </w:r>
          <w:r>
            <w:fldChar w:fldCharType="end"/>
          </w:r>
        </w:p>
        <w:p w14:paraId="311F5FD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_Toc31126837 </w:instrText>
          </w:r>
          <w:r>
            <w:fldChar w:fldCharType="separate"/>
          </w:r>
          <w:r>
            <w:t xml:space="preserve">18.4 </w:t>
          </w:r>
          <w:r>
            <w:rPr>
              <w:rFonts w:hint="eastAsia"/>
            </w:rPr>
            <w:t>易用性需求</w:t>
          </w:r>
          <w:r>
            <w:tab/>
          </w:r>
          <w:r>
            <w:fldChar w:fldCharType="begin"/>
          </w:r>
          <w:r>
            <w:instrText xml:space="preserve"> PAGEREF _Toc31126837 \h </w:instrText>
          </w:r>
          <w:r>
            <w:fldChar w:fldCharType="separate"/>
          </w:r>
          <w:r>
            <w:t>285</w:t>
          </w:r>
          <w:r>
            <w:fldChar w:fldCharType="end"/>
          </w:r>
          <w:r>
            <w:fldChar w:fldCharType="end"/>
          </w:r>
        </w:p>
        <w:p w14:paraId="31FD1BF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_Toc1310223238 </w:instrText>
          </w:r>
          <w:r>
            <w:fldChar w:fldCharType="separate"/>
          </w:r>
          <w:r>
            <w:t xml:space="preserve">18.5 </w:t>
          </w:r>
          <w:r>
            <w:rPr>
              <w:rFonts w:hint="eastAsia"/>
            </w:rPr>
            <w:t>可维护性需求</w:t>
          </w:r>
          <w:r>
            <w:tab/>
          </w:r>
          <w:r>
            <w:fldChar w:fldCharType="begin"/>
          </w:r>
          <w:r>
            <w:instrText xml:space="preserve"> PAGEREF _Toc1310223238 \h </w:instrText>
          </w:r>
          <w:r>
            <w:fldChar w:fldCharType="separate"/>
          </w:r>
          <w:r>
            <w:t>286</w:t>
          </w:r>
          <w:r>
            <w:fldChar w:fldCharType="end"/>
          </w:r>
          <w:r>
            <w:fldChar w:fldCharType="end"/>
          </w:r>
        </w:p>
        <w:p w14:paraId="65E26D0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_Toc624644728 </w:instrText>
          </w:r>
          <w:r>
            <w:fldChar w:fldCharType="separate"/>
          </w:r>
          <w:r>
            <w:t xml:space="preserve">18.6 </w:t>
          </w:r>
          <w:r>
            <w:rPr>
              <w:rFonts w:hint="eastAsia"/>
            </w:rPr>
            <w:t>兼容性需求</w:t>
          </w:r>
          <w:r>
            <w:tab/>
          </w:r>
          <w:r>
            <w:fldChar w:fldCharType="begin"/>
          </w:r>
          <w:r>
            <w:instrText xml:space="preserve"> PAGEREF _Toc624644728 \h </w:instrText>
          </w:r>
          <w:r>
            <w:fldChar w:fldCharType="separate"/>
          </w:r>
          <w:r>
            <w:t>287</w:t>
          </w:r>
          <w:r>
            <w:fldChar w:fldCharType="end"/>
          </w:r>
          <w:r>
            <w:fldChar w:fldCharType="end"/>
          </w:r>
        </w:p>
        <w:p w14:paraId="3C10B74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_Toc1503876960 </w:instrText>
          </w:r>
          <w:r>
            <w:fldChar w:fldCharType="separate"/>
          </w:r>
          <w:r>
            <w:t xml:space="preserve">18.7 </w:t>
          </w:r>
          <w:r>
            <w:rPr>
              <w:rFonts w:hint="eastAsia"/>
            </w:rPr>
            <w:t>扩展性需求</w:t>
          </w:r>
          <w:r>
            <w:tab/>
          </w:r>
          <w:r>
            <w:fldChar w:fldCharType="begin"/>
          </w:r>
          <w:r>
            <w:instrText xml:space="preserve"> PAGEREF _Toc1503876960 \h </w:instrText>
          </w:r>
          <w:r>
            <w:fldChar w:fldCharType="separate"/>
          </w:r>
          <w:r>
            <w:t>288</w:t>
          </w:r>
          <w:r>
            <w:fldChar w:fldCharType="end"/>
          </w:r>
          <w:r>
            <w:fldChar w:fldCharType="end"/>
          </w:r>
        </w:p>
        <w:p w14:paraId="250EE0D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_Toc1925025177 </w:instrText>
          </w:r>
          <w:r>
            <w:fldChar w:fldCharType="separate"/>
          </w:r>
          <w:r>
            <w:t xml:space="preserve">18.8 </w:t>
          </w:r>
          <w:r>
            <w:rPr>
              <w:rFonts w:hint="eastAsia"/>
            </w:rPr>
            <w:t>合规性需求</w:t>
          </w:r>
          <w:r>
            <w:tab/>
          </w:r>
          <w:r>
            <w:fldChar w:fldCharType="begin"/>
          </w:r>
          <w:r>
            <w:instrText xml:space="preserve"> PAGEREF _Toc1925025177 \h </w:instrText>
          </w:r>
          <w:r>
            <w:fldChar w:fldCharType="separate"/>
          </w:r>
          <w:r>
            <w:t>289</w:t>
          </w:r>
          <w:r>
            <w:fldChar w:fldCharType="end"/>
          </w:r>
          <w:r>
            <w:fldChar w:fldCharType="end"/>
          </w:r>
        </w:p>
        <w:p w14:paraId="24F76074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_Toc2057007784 </w:instrText>
          </w:r>
          <w:r>
            <w:fldChar w:fldCharType="separate"/>
          </w:r>
          <w:r>
            <w:rPr>
              <w:rFonts w:hint="eastAsia"/>
            </w:rPr>
            <w:t>十九、数据需求</w:t>
          </w:r>
          <w:r>
            <w:tab/>
          </w:r>
          <w:r>
            <w:fldChar w:fldCharType="begin"/>
          </w:r>
          <w:r>
            <w:instrText xml:space="preserve"> PAGEREF _Toc2057007784 \h </w:instrText>
          </w:r>
          <w:r>
            <w:fldChar w:fldCharType="separate"/>
          </w:r>
          <w:r>
            <w:t>289</w:t>
          </w:r>
          <w:r>
            <w:fldChar w:fldCharType="end"/>
          </w:r>
          <w:r>
            <w:fldChar w:fldCharType="end"/>
          </w:r>
        </w:p>
        <w:p w14:paraId="7685CEB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_Toc1938076282 </w:instrText>
          </w:r>
          <w:r>
            <w:fldChar w:fldCharType="separate"/>
          </w:r>
          <w:r>
            <w:t xml:space="preserve">19.1 </w:t>
          </w:r>
          <w:r>
            <w:rPr>
              <w:rFonts w:hint="eastAsia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_Toc1938076282 \h </w:instrText>
          </w:r>
          <w:r>
            <w:fldChar w:fldCharType="separate"/>
          </w:r>
          <w:r>
            <w:t>289</w:t>
          </w:r>
          <w:r>
            <w:fldChar w:fldCharType="end"/>
          </w:r>
          <w:r>
            <w:fldChar w:fldCharType="end"/>
          </w:r>
        </w:p>
        <w:p w14:paraId="5BD30A1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_Toc216113878 </w:instrText>
          </w:r>
          <w:r>
            <w:fldChar w:fldCharType="separate"/>
          </w:r>
          <w:r>
            <w:t xml:space="preserve">19.2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_Toc216113878 \h </w:instrText>
          </w:r>
          <w:r>
            <w:fldChar w:fldCharType="separate"/>
          </w:r>
          <w:r>
            <w:t>298</w:t>
          </w:r>
          <w:r>
            <w:fldChar w:fldCharType="end"/>
          </w:r>
          <w:r>
            <w:fldChar w:fldCharType="end"/>
          </w:r>
        </w:p>
        <w:p w14:paraId="0FE90C1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_Toc831100469 </w:instrText>
          </w:r>
          <w:r>
            <w:fldChar w:fldCharType="separate"/>
          </w:r>
          <w:r>
            <w:t xml:space="preserve">19.3 </w:t>
          </w:r>
          <w:r>
            <w:rPr>
              <w:rFonts w:hint="eastAsia"/>
            </w:rPr>
            <w:t>数据验证规则</w:t>
          </w:r>
          <w:r>
            <w:tab/>
          </w:r>
          <w:r>
            <w:fldChar w:fldCharType="begin"/>
          </w:r>
          <w:r>
            <w:instrText xml:space="preserve"> PAGEREF _Toc831100469 \h </w:instrText>
          </w:r>
          <w:r>
            <w:fldChar w:fldCharType="separate"/>
          </w:r>
          <w:r>
            <w:t>301</w:t>
          </w:r>
          <w:r>
            <w:fldChar w:fldCharType="end"/>
          </w:r>
          <w:r>
            <w:fldChar w:fldCharType="end"/>
          </w:r>
        </w:p>
        <w:p w14:paraId="3C7B6CB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_Toc1071942395 </w:instrText>
          </w:r>
          <w:r>
            <w:fldChar w:fldCharType="separate"/>
          </w:r>
          <w:r>
            <w:t xml:space="preserve">19.4 </w:t>
          </w:r>
          <w:r>
            <w:rPr>
              <w:rFonts w:hint="eastAsia"/>
            </w:rPr>
            <w:t>数据迁移与初始化</w:t>
          </w:r>
          <w:r>
            <w:tab/>
          </w:r>
          <w:r>
            <w:fldChar w:fldCharType="begin"/>
          </w:r>
          <w:r>
            <w:instrText xml:space="preserve"> PAGEREF _Toc1071942395 \h </w:instrText>
          </w:r>
          <w:r>
            <w:fldChar w:fldCharType="separate"/>
          </w:r>
          <w:r>
            <w:t>302</w:t>
          </w:r>
          <w:r>
            <w:fldChar w:fldCharType="end"/>
          </w:r>
          <w:r>
            <w:fldChar w:fldCharType="end"/>
          </w:r>
        </w:p>
        <w:p w14:paraId="5971F96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_Toc895518082 </w:instrText>
          </w:r>
          <w:r>
            <w:fldChar w:fldCharType="separate"/>
          </w:r>
          <w:r>
            <w:t xml:space="preserve">19.5 </w:t>
          </w:r>
          <w:r>
            <w:rPr>
              <w:rFonts w:hint="eastAsia"/>
            </w:rPr>
            <w:t>数据归档与备份</w:t>
          </w:r>
          <w:r>
            <w:tab/>
          </w:r>
          <w:r>
            <w:fldChar w:fldCharType="begin"/>
          </w:r>
          <w:r>
            <w:instrText xml:space="preserve"> PAGEREF _Toc895518082 \h </w:instrText>
          </w:r>
          <w:r>
            <w:fldChar w:fldCharType="separate"/>
          </w:r>
          <w:r>
            <w:t>303</w:t>
          </w:r>
          <w:r>
            <w:fldChar w:fldCharType="end"/>
          </w:r>
          <w:r>
            <w:fldChar w:fldCharType="end"/>
          </w:r>
        </w:p>
        <w:p w14:paraId="2303D71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_Toc1407005998 </w:instrText>
          </w:r>
          <w:r>
            <w:fldChar w:fldCharType="separate"/>
          </w:r>
          <w:r>
            <w:t xml:space="preserve">19.6 </w:t>
          </w:r>
          <w:r>
            <w:rPr>
              <w:rFonts w:hint="eastAsia"/>
            </w:rPr>
            <w:t>数据安全与隐私</w:t>
          </w:r>
          <w:r>
            <w:tab/>
          </w:r>
          <w:r>
            <w:fldChar w:fldCharType="begin"/>
          </w:r>
          <w:r>
            <w:instrText xml:space="preserve"> PAGEREF _Toc1407005998 \h </w:instrText>
          </w:r>
          <w:r>
            <w:fldChar w:fldCharType="separate"/>
          </w:r>
          <w:r>
            <w:t>304</w:t>
          </w:r>
          <w:r>
            <w:fldChar w:fldCharType="end"/>
          </w:r>
          <w:r>
            <w:fldChar w:fldCharType="end"/>
          </w:r>
        </w:p>
        <w:p w14:paraId="4DB5C9EA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_Toc1607371269 </w:instrText>
          </w:r>
          <w:r>
            <w:fldChar w:fldCharType="separate"/>
          </w:r>
          <w:r>
            <w:rPr>
              <w:rFonts w:hint="eastAsia"/>
            </w:rPr>
            <w:t>二十、接口需求</w:t>
          </w:r>
          <w:r>
            <w:tab/>
          </w:r>
          <w:r>
            <w:fldChar w:fldCharType="begin"/>
          </w:r>
          <w:r>
            <w:instrText xml:space="preserve"> PAGEREF _Toc1607371269 \h </w:instrText>
          </w:r>
          <w:r>
            <w:fldChar w:fldCharType="separate"/>
          </w:r>
          <w:r>
            <w:t>305</w:t>
          </w:r>
          <w:r>
            <w:fldChar w:fldCharType="end"/>
          </w:r>
          <w:r>
            <w:fldChar w:fldCharType="end"/>
          </w:r>
        </w:p>
        <w:p w14:paraId="6E61D0A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_Toc1892122470 </w:instrText>
          </w:r>
          <w:r>
            <w:fldChar w:fldCharType="separate"/>
          </w:r>
          <w:r>
            <w:t xml:space="preserve">20.1 </w:t>
          </w:r>
          <w:r>
            <w:rPr>
              <w:rFonts w:hint="eastAsia"/>
            </w:rPr>
            <w:t>接口设计原则</w:t>
          </w:r>
          <w:r>
            <w:tab/>
          </w:r>
          <w:r>
            <w:fldChar w:fldCharType="begin"/>
          </w:r>
          <w:r>
            <w:instrText xml:space="preserve"> PAGEREF _Toc1892122470 \h </w:instrText>
          </w:r>
          <w:r>
            <w:fldChar w:fldCharType="separate"/>
          </w:r>
          <w:r>
            <w:t>305</w:t>
          </w:r>
          <w:r>
            <w:fldChar w:fldCharType="end"/>
          </w:r>
          <w:r>
            <w:fldChar w:fldCharType="end"/>
          </w:r>
        </w:p>
        <w:p w14:paraId="7176296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_Toc964508514 </w:instrText>
          </w:r>
          <w:r>
            <w:fldChar w:fldCharType="separate"/>
          </w:r>
          <w:r>
            <w:t xml:space="preserve">20.2 </w:t>
          </w:r>
          <w:r>
            <w:rPr>
              <w:rFonts w:hint="eastAsia"/>
            </w:rPr>
            <w:t>组织架构接口</w:t>
          </w:r>
          <w:r>
            <w:tab/>
          </w:r>
          <w:r>
            <w:fldChar w:fldCharType="begin"/>
          </w:r>
          <w:r>
            <w:instrText xml:space="preserve"> PAGEREF _Toc964508514 \h </w:instrText>
          </w:r>
          <w:r>
            <w:fldChar w:fldCharType="separate"/>
          </w:r>
          <w:r>
            <w:t>307</w:t>
          </w:r>
          <w:r>
            <w:fldChar w:fldCharType="end"/>
          </w:r>
          <w:r>
            <w:fldChar w:fldCharType="end"/>
          </w:r>
        </w:p>
        <w:p w14:paraId="136C987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_Toc1288027242 </w:instrText>
          </w:r>
          <w:r>
            <w:fldChar w:fldCharType="separate"/>
          </w:r>
          <w:r>
            <w:t xml:space="preserve">20.3 </w:t>
          </w:r>
          <w:r>
            <w:rPr>
              <w:rFonts w:hint="eastAsia"/>
            </w:rPr>
            <w:t>员工档案接口</w:t>
          </w:r>
          <w:r>
            <w:tab/>
          </w:r>
          <w:r>
            <w:fldChar w:fldCharType="begin"/>
          </w:r>
          <w:r>
            <w:instrText xml:space="preserve"> PAGEREF _Toc1288027242 \h </w:instrText>
          </w:r>
          <w:r>
            <w:fldChar w:fldCharType="separate"/>
          </w:r>
          <w:r>
            <w:t>309</w:t>
          </w:r>
          <w:r>
            <w:fldChar w:fldCharType="end"/>
          </w:r>
          <w:r>
            <w:fldChar w:fldCharType="end"/>
          </w:r>
        </w:p>
        <w:p w14:paraId="58B6F30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_Toc1238694534 </w:instrText>
          </w:r>
          <w:r>
            <w:fldChar w:fldCharType="separate"/>
          </w:r>
          <w:r>
            <w:t xml:space="preserve">20.4 </w:t>
          </w:r>
          <w:r>
            <w:rPr>
              <w:rFonts w:hint="eastAsia"/>
            </w:rPr>
            <w:t>入职管理接口</w:t>
          </w:r>
          <w:r>
            <w:tab/>
          </w:r>
          <w:r>
            <w:fldChar w:fldCharType="begin"/>
          </w:r>
          <w:r>
            <w:instrText xml:space="preserve"> PAGEREF _Toc1238694534 \h </w:instrText>
          </w:r>
          <w:r>
            <w:fldChar w:fldCharType="separate"/>
          </w:r>
          <w:r>
            <w:t>313</w:t>
          </w:r>
          <w:r>
            <w:fldChar w:fldCharType="end"/>
          </w:r>
          <w:r>
            <w:fldChar w:fldCharType="end"/>
          </w:r>
        </w:p>
        <w:p w14:paraId="0887348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_Toc1032558920 </w:instrText>
          </w:r>
          <w:r>
            <w:fldChar w:fldCharType="separate"/>
          </w:r>
          <w:r>
            <w:t xml:space="preserve">20.5 </w:t>
          </w:r>
          <w:r>
            <w:rPr>
              <w:rFonts w:hint="eastAsia"/>
            </w:rPr>
            <w:t>离职管理接口</w:t>
          </w:r>
          <w:r>
            <w:tab/>
          </w:r>
          <w:r>
            <w:fldChar w:fldCharType="begin"/>
          </w:r>
          <w:r>
            <w:instrText xml:space="preserve"> PAGEREF _Toc1032558920 \h </w:instrText>
          </w:r>
          <w:r>
            <w:fldChar w:fldCharType="separate"/>
          </w:r>
          <w:r>
            <w:t>314</w:t>
          </w:r>
          <w:r>
            <w:fldChar w:fldCharType="end"/>
          </w:r>
          <w:r>
            <w:fldChar w:fldCharType="end"/>
          </w:r>
        </w:p>
        <w:p w14:paraId="317FCE4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_Toc402417033 </w:instrText>
          </w:r>
          <w:r>
            <w:fldChar w:fldCharType="separate"/>
          </w:r>
          <w:r>
            <w:t xml:space="preserve">20.6 </w:t>
          </w:r>
          <w:r>
            <w:rPr>
              <w:rFonts w:hint="eastAsia"/>
            </w:rPr>
            <w:t>员工异动接口</w:t>
          </w:r>
          <w:r>
            <w:tab/>
          </w:r>
          <w:r>
            <w:fldChar w:fldCharType="begin"/>
          </w:r>
          <w:r>
            <w:instrText xml:space="preserve"> PAGEREF _Toc402417033 \h </w:instrText>
          </w:r>
          <w:r>
            <w:fldChar w:fldCharType="separate"/>
          </w:r>
          <w:r>
            <w:t>315</w:t>
          </w:r>
          <w:r>
            <w:fldChar w:fldCharType="end"/>
          </w:r>
          <w:r>
            <w:fldChar w:fldCharType="end"/>
          </w:r>
        </w:p>
        <w:p w14:paraId="75BEB35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_Toc997069228 </w:instrText>
          </w:r>
          <w:r>
            <w:fldChar w:fldCharType="separate"/>
          </w:r>
          <w:r>
            <w:t xml:space="preserve">20.7 </w:t>
          </w:r>
          <w:r>
            <w:rPr>
              <w:rFonts w:hint="eastAsia"/>
            </w:rPr>
            <w:t>试用期管理接口</w:t>
          </w:r>
          <w:r>
            <w:tab/>
          </w:r>
          <w:r>
            <w:fldChar w:fldCharType="begin"/>
          </w:r>
          <w:r>
            <w:instrText xml:space="preserve"> PAGEREF _Toc997069228 \h </w:instrText>
          </w:r>
          <w:r>
            <w:fldChar w:fldCharType="separate"/>
          </w:r>
          <w:r>
            <w:t>316</w:t>
          </w:r>
          <w:r>
            <w:fldChar w:fldCharType="end"/>
          </w:r>
          <w:r>
            <w:fldChar w:fldCharType="end"/>
          </w:r>
        </w:p>
        <w:p w14:paraId="28D24BE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_Toc927617455 </w:instrText>
          </w:r>
          <w:r>
            <w:fldChar w:fldCharType="separate"/>
          </w:r>
          <w:r>
            <w:t xml:space="preserve">20.8 </w:t>
          </w:r>
          <w:r>
            <w:rPr>
              <w:rFonts w:hint="eastAsia"/>
            </w:rPr>
            <w:t>证件到期提醒接口</w:t>
          </w:r>
          <w:r>
            <w:tab/>
          </w:r>
          <w:r>
            <w:fldChar w:fldCharType="begin"/>
          </w:r>
          <w:r>
            <w:instrText xml:space="preserve"> PAGEREF _Toc927617455 \h </w:instrText>
          </w:r>
          <w:r>
            <w:fldChar w:fldCharType="separate"/>
          </w:r>
          <w:r>
            <w:t>317</w:t>
          </w:r>
          <w:r>
            <w:fldChar w:fldCharType="end"/>
          </w:r>
          <w:r>
            <w:fldChar w:fldCharType="end"/>
          </w:r>
        </w:p>
        <w:p w14:paraId="70A0464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_Toc1882772612 </w:instrText>
          </w:r>
          <w:r>
            <w:fldChar w:fldCharType="separate"/>
          </w:r>
          <w:r>
            <w:t xml:space="preserve">20.9 </w:t>
          </w:r>
          <w:r>
            <w:rPr>
              <w:rFonts w:hint="eastAsia"/>
            </w:rPr>
            <w:t>第三方系统集成接口</w:t>
          </w:r>
          <w:r>
            <w:tab/>
          </w:r>
          <w:r>
            <w:fldChar w:fldCharType="begin"/>
          </w:r>
          <w:r>
            <w:instrText xml:space="preserve"> PAGEREF _Toc1882772612 \h </w:instrText>
          </w:r>
          <w:r>
            <w:fldChar w:fldCharType="separate"/>
          </w:r>
          <w:r>
            <w:t>318</w:t>
          </w:r>
          <w:r>
            <w:fldChar w:fldCharType="end"/>
          </w:r>
          <w:r>
            <w:fldChar w:fldCharType="end"/>
          </w:r>
        </w:p>
        <w:p w14:paraId="51E5F69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_Toc587751339 </w:instrText>
          </w:r>
          <w:r>
            <w:fldChar w:fldCharType="separate"/>
          </w:r>
          <w:r>
            <w:t xml:space="preserve">20.10 </w:t>
          </w:r>
          <w:r>
            <w:rPr>
              <w:rFonts w:hint="eastAsia"/>
            </w:rPr>
            <w:t>接口安全</w:t>
          </w:r>
          <w:r>
            <w:tab/>
          </w:r>
          <w:r>
            <w:fldChar w:fldCharType="begin"/>
          </w:r>
          <w:r>
            <w:instrText xml:space="preserve"> PAGEREF _Toc587751339 \h </w:instrText>
          </w:r>
          <w:r>
            <w:fldChar w:fldCharType="separate"/>
          </w:r>
          <w:r>
            <w:t>319</w:t>
          </w:r>
          <w:r>
            <w:fldChar w:fldCharType="end"/>
          </w:r>
          <w:r>
            <w:fldChar w:fldCharType="end"/>
          </w:r>
        </w:p>
        <w:p w14:paraId="5BC33D34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_Toc2059462020 </w:instrText>
          </w:r>
          <w:r>
            <w:fldChar w:fldCharType="separate"/>
          </w:r>
          <w:r>
            <w:rPr>
              <w:rFonts w:hint="eastAsia"/>
            </w:rPr>
            <w:t>二十一、项目实施与验收</w:t>
          </w:r>
          <w:r>
            <w:tab/>
          </w:r>
          <w:r>
            <w:fldChar w:fldCharType="begin"/>
          </w:r>
          <w:r>
            <w:instrText xml:space="preserve"> PAGEREF _Toc2059462020 \h </w:instrText>
          </w:r>
          <w:r>
            <w:fldChar w:fldCharType="separate"/>
          </w:r>
          <w:r>
            <w:t>321</w:t>
          </w:r>
          <w:r>
            <w:fldChar w:fldCharType="end"/>
          </w:r>
          <w:r>
            <w:fldChar w:fldCharType="end"/>
          </w:r>
        </w:p>
        <w:p w14:paraId="7C858C7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_Toc236747794 </w:instrText>
          </w:r>
          <w:r>
            <w:fldChar w:fldCharType="separate"/>
          </w:r>
          <w:r>
            <w:t xml:space="preserve">21.1 </w:t>
          </w:r>
          <w:r>
            <w:rPr>
              <w:rFonts w:hint="eastAsia"/>
            </w:rPr>
            <w:t>项目实施计划</w:t>
          </w:r>
          <w:r>
            <w:tab/>
          </w:r>
          <w:r>
            <w:fldChar w:fldCharType="begin"/>
          </w:r>
          <w:r>
            <w:instrText xml:space="preserve"> PAGEREF _Toc236747794 \h </w:instrText>
          </w:r>
          <w:r>
            <w:fldChar w:fldCharType="separate"/>
          </w:r>
          <w:r>
            <w:t>321</w:t>
          </w:r>
          <w:r>
            <w:fldChar w:fldCharType="end"/>
          </w:r>
          <w:r>
            <w:fldChar w:fldCharType="end"/>
          </w:r>
        </w:p>
        <w:p w14:paraId="4518228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_Toc1880459514 </w:instrText>
          </w:r>
          <w:r>
            <w:fldChar w:fldCharType="separate"/>
          </w:r>
          <w:r>
            <w:t xml:space="preserve">21.2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_Toc1880459514 \h </w:instrText>
          </w:r>
          <w:r>
            <w:fldChar w:fldCharType="separate"/>
          </w:r>
          <w:r>
            <w:t>322</w:t>
          </w:r>
          <w:r>
            <w:fldChar w:fldCharType="end"/>
          </w:r>
          <w:r>
            <w:fldChar w:fldCharType="end"/>
          </w:r>
        </w:p>
        <w:p w14:paraId="22DC640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_Toc366218899 </w:instrText>
          </w:r>
          <w:r>
            <w:fldChar w:fldCharType="separate"/>
          </w:r>
          <w:r>
            <w:t xml:space="preserve">21.3 </w:t>
          </w:r>
          <w:r>
            <w:rPr>
              <w:rFonts w:hint="eastAsia"/>
            </w:rPr>
            <w:t>质量保证措施</w:t>
          </w:r>
          <w:r>
            <w:tab/>
          </w:r>
          <w:r>
            <w:fldChar w:fldCharType="begin"/>
          </w:r>
          <w:r>
            <w:instrText xml:space="preserve"> PAGEREF _Toc366218899 \h </w:instrText>
          </w:r>
          <w:r>
            <w:fldChar w:fldCharType="separate"/>
          </w:r>
          <w:r>
            <w:t>323</w:t>
          </w:r>
          <w:r>
            <w:fldChar w:fldCharType="end"/>
          </w:r>
          <w:r>
            <w:fldChar w:fldCharType="end"/>
          </w:r>
        </w:p>
        <w:p w14:paraId="627FDDC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_Toc352903191 </w:instrText>
          </w:r>
          <w:r>
            <w:fldChar w:fldCharType="separate"/>
          </w:r>
          <w:r>
            <w:t xml:space="preserve">21.4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_Toc352903191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6E15B6F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_Toc2041581770 </w:instrText>
          </w:r>
          <w:r>
            <w:fldChar w:fldCharType="separate"/>
          </w:r>
          <w:r>
            <w:t xml:space="preserve">21.5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_Toc2041581770 \h </w:instrText>
          </w:r>
          <w:r>
            <w:fldChar w:fldCharType="separate"/>
          </w:r>
          <w:r>
            <w:t>326</w:t>
          </w:r>
          <w:r>
            <w:fldChar w:fldCharType="end"/>
          </w:r>
          <w:r>
            <w:fldChar w:fldCharType="end"/>
          </w:r>
        </w:p>
        <w:p w14:paraId="3398868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_Toc371096624 </w:instrText>
          </w:r>
          <w:r>
            <w:fldChar w:fldCharType="separate"/>
          </w:r>
          <w:r>
            <w:t xml:space="preserve">21.6 </w:t>
          </w:r>
          <w:r>
            <w:rPr>
              <w:rFonts w:hint="eastAsia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_Toc371096624 \h </w:instrText>
          </w:r>
          <w:r>
            <w:fldChar w:fldCharType="separate"/>
          </w:r>
          <w:r>
            <w:t>329</w:t>
          </w:r>
          <w:r>
            <w:fldChar w:fldCharType="end"/>
          </w:r>
          <w:r>
            <w:fldChar w:fldCharType="end"/>
          </w:r>
        </w:p>
        <w:p w14:paraId="79C8D9C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_Toc728448680 </w:instrText>
          </w:r>
          <w:r>
            <w:fldChar w:fldCharType="separate"/>
          </w:r>
          <w:r>
            <w:t xml:space="preserve">21.7 </w:t>
          </w:r>
          <w:r>
            <w:rPr>
              <w:rFonts w:hint="eastAsia"/>
            </w:rPr>
            <w:t>上线部署</w:t>
          </w:r>
          <w:r>
            <w:tab/>
          </w:r>
          <w:r>
            <w:fldChar w:fldCharType="begin"/>
          </w:r>
          <w:r>
            <w:instrText xml:space="preserve"> PAGEREF _Toc728448680 \h </w:instrText>
          </w:r>
          <w:r>
            <w:fldChar w:fldCharType="separate"/>
          </w:r>
          <w:r>
            <w:t>330</w:t>
          </w:r>
          <w:r>
            <w:fldChar w:fldCharType="end"/>
          </w:r>
          <w:r>
            <w:fldChar w:fldCharType="end"/>
          </w:r>
        </w:p>
        <w:p w14:paraId="0B81BE1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_Toc232693213 </w:instrText>
          </w:r>
          <w:r>
            <w:fldChar w:fldCharType="separate"/>
          </w:r>
          <w:r>
            <w:t xml:space="preserve">21.8 </w:t>
          </w:r>
          <w:r>
            <w:rPr>
              <w:rFonts w:hint="eastAsia"/>
            </w:rPr>
            <w:t>验收流程</w:t>
          </w:r>
          <w:r>
            <w:tab/>
          </w:r>
          <w:r>
            <w:fldChar w:fldCharType="begin"/>
          </w:r>
          <w:r>
            <w:instrText xml:space="preserve"> PAGEREF _Toc232693213 \h </w:instrText>
          </w:r>
          <w:r>
            <w:fldChar w:fldCharType="separate"/>
          </w:r>
          <w:r>
            <w:t>332</w:t>
          </w:r>
          <w:r>
            <w:fldChar w:fldCharType="end"/>
          </w:r>
          <w:r>
            <w:fldChar w:fldCharType="end"/>
          </w:r>
        </w:p>
        <w:p w14:paraId="010A357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_Toc307109704 </w:instrText>
          </w:r>
          <w:r>
            <w:fldChar w:fldCharType="separate"/>
          </w:r>
          <w:r>
            <w:t xml:space="preserve">21.9 </w:t>
          </w:r>
          <w:r>
            <w:rPr>
              <w:rFonts w:hint="eastAsia"/>
            </w:rPr>
            <w:t>售后服务</w:t>
          </w:r>
          <w:r>
            <w:tab/>
          </w:r>
          <w:r>
            <w:fldChar w:fldCharType="begin"/>
          </w:r>
          <w:r>
            <w:instrText xml:space="preserve"> PAGEREF _Toc307109704 \h </w:instrText>
          </w:r>
          <w:r>
            <w:fldChar w:fldCharType="separate"/>
          </w:r>
          <w:r>
            <w:t>334</w:t>
          </w:r>
          <w:r>
            <w:fldChar w:fldCharType="end"/>
          </w:r>
          <w:r>
            <w:fldChar w:fldCharType="end"/>
          </w:r>
        </w:p>
        <w:p w14:paraId="161636AC">
          <w:pPr>
            <w:pStyle w:val="2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_Toc1189591387 </w:instrText>
          </w:r>
          <w:r>
            <w:fldChar w:fldCharType="separate"/>
          </w:r>
          <w:r>
            <w:rPr>
              <w:rFonts w:hint="eastAsia"/>
            </w:rPr>
            <w:t>二十二、附录</w:t>
          </w:r>
          <w:r>
            <w:tab/>
          </w:r>
          <w:r>
            <w:fldChar w:fldCharType="begin"/>
          </w:r>
          <w:r>
            <w:instrText xml:space="preserve"> PAGEREF _Toc1189591387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187E1551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_Toc389687739 </w:instrText>
          </w:r>
          <w:r>
            <w:fldChar w:fldCharType="separate"/>
          </w:r>
          <w:r>
            <w:t xml:space="preserve">22.1 </w:t>
          </w:r>
          <w:r>
            <w:rPr>
              <w:rFonts w:hint="eastAsia"/>
            </w:rPr>
            <w:t>术语表</w:t>
          </w:r>
          <w:r>
            <w:tab/>
          </w:r>
          <w:r>
            <w:fldChar w:fldCharType="begin"/>
          </w:r>
          <w:r>
            <w:instrText xml:space="preserve"> PAGEREF _Toc389687739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470F9D7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_Toc1804189670 </w:instrText>
          </w:r>
          <w:r>
            <w:fldChar w:fldCharType="separate"/>
          </w:r>
          <w:r>
            <w:t xml:space="preserve">22.2 </w:t>
          </w:r>
          <w:r>
            <w:rPr>
              <w:rFonts w:hint="eastAsia"/>
            </w:rPr>
            <w:t>缩略语</w:t>
          </w:r>
          <w:r>
            <w:tab/>
          </w:r>
          <w:r>
            <w:fldChar w:fldCharType="begin"/>
          </w:r>
          <w:r>
            <w:instrText xml:space="preserve"> PAGEREF _Toc1804189670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3734C08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_Toc546688050 </w:instrText>
          </w:r>
          <w:r>
            <w:fldChar w:fldCharType="separate"/>
          </w:r>
          <w:r>
            <w:t xml:space="preserve">22.3 </w:t>
          </w:r>
          <w:r>
            <w:rPr>
              <w:rFonts w:hint="eastAsia"/>
            </w:rPr>
            <w:t>参考文档</w:t>
          </w:r>
          <w:r>
            <w:tab/>
          </w:r>
          <w:r>
            <w:fldChar w:fldCharType="begin"/>
          </w:r>
          <w:r>
            <w:instrText xml:space="preserve"> PAGEREF _Toc546688050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51EB89F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_Toc1251014484 </w:instrText>
          </w:r>
          <w:r>
            <w:fldChar w:fldCharType="separate"/>
          </w:r>
          <w:r>
            <w:t xml:space="preserve">22.4 </w:t>
          </w:r>
          <w:r>
            <w:rPr>
              <w:rFonts w:hint="eastAsia"/>
            </w:rPr>
            <w:t>数据字典补充</w:t>
          </w:r>
          <w:r>
            <w:tab/>
          </w:r>
          <w:r>
            <w:fldChar w:fldCharType="begin"/>
          </w:r>
          <w:r>
            <w:instrText xml:space="preserve"> PAGEREF _Toc1251014484 \h </w:instrText>
          </w:r>
          <w:r>
            <w:fldChar w:fldCharType="separate"/>
          </w:r>
          <w:r>
            <w:t>340</w:t>
          </w:r>
          <w:r>
            <w:fldChar w:fldCharType="end"/>
          </w:r>
          <w:r>
            <w:fldChar w:fldCharType="end"/>
          </w:r>
        </w:p>
        <w:p w14:paraId="51A36125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_Toc1935528458 </w:instrText>
          </w:r>
          <w:r>
            <w:fldChar w:fldCharType="separate"/>
          </w:r>
          <w:r>
            <w:t xml:space="preserve">22.5 </w:t>
          </w:r>
          <w:r>
            <w:rPr>
              <w:rFonts w:hint="eastAsia"/>
            </w:rPr>
            <w:t>系统配置参数</w:t>
          </w:r>
          <w:r>
            <w:tab/>
          </w:r>
          <w:r>
            <w:fldChar w:fldCharType="begin"/>
          </w:r>
          <w:r>
            <w:instrText xml:space="preserve"> PAGEREF _Toc1935528458 \h </w:instrText>
          </w:r>
          <w:r>
            <w:fldChar w:fldCharType="separate"/>
          </w:r>
          <w:r>
            <w:t>341</w:t>
          </w:r>
          <w:r>
            <w:fldChar w:fldCharType="end"/>
          </w:r>
          <w:r>
            <w:fldChar w:fldCharType="end"/>
          </w:r>
        </w:p>
        <w:p w14:paraId="0D8583E6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_Toc344508850 </w:instrText>
          </w:r>
          <w:r>
            <w:fldChar w:fldCharType="separate"/>
          </w:r>
          <w:r>
            <w:t xml:space="preserve">22.6 </w:t>
          </w:r>
          <w:r>
            <w:rPr>
              <w:rFonts w:hint="eastAsia"/>
            </w:rPr>
            <w:t>错误码表</w:t>
          </w:r>
          <w:r>
            <w:tab/>
          </w:r>
          <w:r>
            <w:fldChar w:fldCharType="begin"/>
          </w:r>
          <w:r>
            <w:instrText xml:space="preserve"> PAGEREF _Toc344508850 \h </w:instrText>
          </w:r>
          <w:r>
            <w:fldChar w:fldCharType="separate"/>
          </w:r>
          <w:r>
            <w:t>343</w:t>
          </w:r>
          <w:r>
            <w:fldChar w:fldCharType="end"/>
          </w:r>
          <w:r>
            <w:fldChar w:fldCharType="end"/>
          </w:r>
        </w:p>
        <w:p w14:paraId="16C32895">
          <w:pPr>
            <w:pStyle w:val="24"/>
            <w:tabs>
              <w:tab w:val="right" w:leader="dot" w:pos="8312"/>
            </w:tabs>
            <w:outlineLvl w:val="2"/>
          </w:pPr>
          <w:r>
            <w:fldChar w:fldCharType="begin"/>
          </w:r>
          <w:r>
            <w:instrText xml:space="preserve"> HYPERLINK \l _Toc544329638 </w:instrText>
          </w:r>
          <w:r>
            <w:fldChar w:fldCharType="separate"/>
          </w:r>
          <w:r>
            <w:t xml:space="preserve">22.7 </w:t>
          </w:r>
          <w:r>
            <w:rPr>
              <w:rFonts w:hint="eastAsia"/>
            </w:rPr>
            <w:t>数据库索引设计</w:t>
          </w:r>
          <w:r>
            <w:tab/>
          </w:r>
          <w:r>
            <w:fldChar w:fldCharType="begin"/>
          </w:r>
          <w:r>
            <w:instrText xml:space="preserve"> PAGEREF _Toc544329638 \h </w:instrText>
          </w:r>
          <w:r>
            <w:fldChar w:fldCharType="separate"/>
          </w:r>
          <w:r>
            <w:t>344</w:t>
          </w:r>
          <w:r>
            <w:fldChar w:fldCharType="end"/>
          </w:r>
          <w:r>
            <w:fldChar w:fldCharType="end"/>
          </w:r>
        </w:p>
        <w:p w14:paraId="6AEE5BC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_Toc267889646 </w:instrText>
          </w:r>
          <w:r>
            <w:fldChar w:fldCharType="separate"/>
          </w:r>
          <w:r>
            <w:t xml:space="preserve">22.8 </w:t>
          </w:r>
          <w:r>
            <w:rPr>
              <w:rFonts w:hint="eastAsia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_Toc267889646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028A7A9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_Toc1295556210 </w:instrText>
          </w:r>
          <w:r>
            <w:fldChar w:fldCharType="separate"/>
          </w:r>
          <w:r>
            <w:t xml:space="preserve">22.9 </w:t>
          </w:r>
          <w:r>
            <w:rPr>
              <w:rFonts w:hint="eastAsia"/>
            </w:rPr>
            <w:t>审批记录</w:t>
          </w:r>
          <w:r>
            <w:tab/>
          </w:r>
          <w:r>
            <w:fldChar w:fldCharType="begin"/>
          </w:r>
          <w:r>
            <w:instrText xml:space="preserve"> PAGEREF _Toc1295556210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33310047">
          <w:pPr>
            <w:pStyle w:val="4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240" w:lineRule="auto"/>
            <w:jc w:val="both"/>
            <w:textAlignment w:val="auto"/>
          </w:pPr>
          <w:r>
            <w:fldChar w:fldCharType="end"/>
          </w:r>
        </w:p>
      </w:sdtContent>
    </w:sdt>
    <w:p w14:paraId="19EC8F3E">
      <w:pPr>
        <w:pStyle w:val="4"/>
        <w:ind w:left="0" w:leftChars="0" w:right="0" w:rightChars="0" w:firstLine="0" w:firstLineChars="0"/>
      </w:pPr>
      <w:bookmarkStart w:id="3" w:name="_Toc686505620"/>
      <w:r>
        <w:rPr>
          <w:rFonts w:hint="eastAsia"/>
          <w:lang w:val="en-US" w:eastAsia="zh-CN"/>
        </w:rPr>
        <w:t>一</w:t>
      </w:r>
      <w:r>
        <w:rPr>
          <w:rFonts w:hint="eastAsia"/>
        </w:rPr>
        <w:t>、项目概述</w:t>
      </w:r>
      <w:bookmarkEnd w:id="3"/>
    </w:p>
    <w:p w14:paraId="3BEC8C72">
      <w:pPr>
        <w:pStyle w:val="5"/>
      </w:pPr>
      <w:bookmarkStart w:id="4" w:name="_Toc1817803656"/>
      <w:bookmarkStart w:id="5" w:name="项目背景"/>
      <w:r>
        <w:t xml:space="preserve">2.1 </w:t>
      </w:r>
      <w:r>
        <w:rPr>
          <w:rFonts w:hint="eastAsia"/>
        </w:rPr>
        <w:t>项目背景</w:t>
      </w:r>
      <w:bookmarkEnd w:id="4"/>
    </w:p>
    <w:p w14:paraId="0524239E">
      <w:r>
        <w:rPr>
          <w:rFonts w:hint="eastAsia"/>
        </w:rPr>
        <w:t>随着中国企业规模的持续扩张，传统人力资源管理模式面临严峻挑战。中大型企业（500~5000人规模）的人力资源管理需求日益复杂，涵盖组织架构、员工管理、薪酬绩效、考勤假勤、招聘培训、社保管理等多个领域，依靠</w:t>
      </w:r>
      <w:r>
        <w:t xml:space="preserve"> Excel </w:t>
      </w:r>
      <w:r>
        <w:rPr>
          <w:rFonts w:hint="eastAsia"/>
        </w:rPr>
        <w:t>表格、纸质档案等传统方式进行管理已无法满足业务需求，主要体现在以下几个方面：</w:t>
      </w:r>
    </w:p>
    <w:p w14:paraId="11F2874E">
      <w:pPr>
        <w:numPr>
          <w:ilvl w:val="0"/>
          <w:numId w:val="7"/>
        </w:numPr>
      </w:pPr>
      <w:r>
        <w:rPr>
          <w:rFonts w:hint="eastAsia"/>
          <w:b/>
          <w:bCs/>
        </w:rPr>
        <w:t>组织架构与人员管理分散</w:t>
      </w:r>
      <w:r>
        <w:rPr>
          <w:rFonts w:hint="eastAsia"/>
        </w:rPr>
        <w:t>：企业组织层级深、部门多，调整频繁，员工档案分散在各类系统或纸质文件中，无法实时反映企业实际状态，导致跨部门协作时责任不清、信息混乱，影响人力资源决策效率。</w:t>
      </w:r>
    </w:p>
    <w:p w14:paraId="7E15630A">
      <w:pPr>
        <w:numPr>
          <w:ilvl w:val="0"/>
          <w:numId w:val="7"/>
        </w:numPr>
      </w:pPr>
      <w:r>
        <w:rPr>
          <w:rFonts w:hint="eastAsia"/>
          <w:b/>
          <w:bCs/>
        </w:rPr>
        <w:t>考勤假勤管理效率低</w:t>
      </w:r>
      <w:r>
        <w:rPr>
          <w:rFonts w:hint="eastAsia"/>
        </w:rPr>
        <w:t>：考勤打卡、请假审批、加班统计依赖人工处理，数据准确性差，假期额度计算复杂，容易出错，且无法与薪酬系统自动联动，增加HR工作负担。</w:t>
      </w:r>
    </w:p>
    <w:p w14:paraId="54B318B4">
      <w:pPr>
        <w:numPr>
          <w:ilvl w:val="0"/>
          <w:numId w:val="7"/>
        </w:numPr>
      </w:pPr>
      <w:r>
        <w:rPr>
          <w:rFonts w:hint="eastAsia"/>
          <w:b/>
          <w:bCs/>
        </w:rPr>
        <w:t>薪酬计算复杂且易出错</w:t>
      </w:r>
      <w:r>
        <w:rPr>
          <w:rFonts w:hint="eastAsia"/>
        </w:rPr>
        <w:t>：薪酬结构多样化，涉及基本工资、绩效奖金、考勤扣款、社保扣除、个税计算等多个环节，人工计算工作量大、易出错，且工资条发放不及时，员工满意度低。</w:t>
      </w:r>
    </w:p>
    <w:p w14:paraId="17AB1EB7">
      <w:pPr>
        <w:numPr>
          <w:ilvl w:val="0"/>
          <w:numId w:val="7"/>
        </w:numPr>
      </w:pPr>
      <w:r>
        <w:rPr>
          <w:rFonts w:hint="eastAsia"/>
          <w:b/>
          <w:bCs/>
        </w:rPr>
        <w:t>绩效管理流程不规范</w:t>
      </w:r>
      <w:r>
        <w:rPr>
          <w:rFonts w:hint="eastAsia"/>
        </w:rPr>
        <w:t>：绩效目标设定、评估打分、结果应用缺乏统一流程，评估标准不透明，绩效数据无法与薪酬、晋升等模块联动，影响员工激励效果。</w:t>
      </w:r>
    </w:p>
    <w:p w14:paraId="77907F2C">
      <w:pPr>
        <w:numPr>
          <w:ilvl w:val="0"/>
          <w:numId w:val="7"/>
        </w:numPr>
      </w:pPr>
      <w:r>
        <w:rPr>
          <w:rFonts w:hint="eastAsia"/>
          <w:b/>
          <w:bCs/>
        </w:rPr>
        <w:t>招聘流程协同困难</w:t>
      </w:r>
      <w:r>
        <w:rPr>
          <w:rFonts w:hint="eastAsia"/>
        </w:rPr>
        <w:t>：招聘需求、简历筛选、面试安排、Offer发放等环节缺乏系统支持，招聘进度难以追踪，候选人体验差，且招聘数据无法沉淀为人才库，影响后续招聘效率。</w:t>
      </w:r>
    </w:p>
    <w:p w14:paraId="3A1D16D9">
      <w:pPr>
        <w:numPr>
          <w:ilvl w:val="0"/>
          <w:numId w:val="7"/>
        </w:numPr>
      </w:pPr>
      <w:r>
        <w:rPr>
          <w:rFonts w:hint="eastAsia"/>
          <w:b/>
          <w:bCs/>
        </w:rPr>
        <w:t>社保管理合规风险高</w:t>
      </w:r>
      <w:r>
        <w:rPr>
          <w:rFonts w:hint="eastAsia"/>
        </w:rPr>
        <w:t>：社保增减员、基数调整、账单生成依赖人工操作，容易因数据错误或遗漏导致合规风险，且无法与薪酬系统自动联动，增加管理成本。</w:t>
      </w:r>
    </w:p>
    <w:p w14:paraId="4D7FD736">
      <w:pPr>
        <w:numPr>
          <w:ilvl w:val="0"/>
          <w:numId w:val="7"/>
        </w:numPr>
      </w:pPr>
      <w:r>
        <w:rPr>
          <w:rFonts w:hint="eastAsia"/>
          <w:b/>
          <w:bCs/>
        </w:rPr>
        <w:t>员工自助服务缺失</w:t>
      </w:r>
      <w:r>
        <w:rPr>
          <w:rFonts w:hint="eastAsia"/>
        </w:rPr>
        <w:t>：员工查询个人信息、工资条、假期余额等需要找HR人工处理，效率低且占用HR大量时间，员工体验差。</w:t>
      </w:r>
    </w:p>
    <w:p w14:paraId="2EA8AC3C">
      <w:pPr>
        <w:numPr>
          <w:ilvl w:val="0"/>
          <w:numId w:val="7"/>
        </w:numPr>
      </w:pPr>
      <w:r>
        <w:rPr>
          <w:rFonts w:hint="eastAsia"/>
          <w:b/>
          <w:bCs/>
        </w:rPr>
        <w:t>审批流程固化不灵活</w:t>
      </w:r>
      <w:r>
        <w:rPr>
          <w:rFonts w:hint="eastAsia"/>
        </w:rPr>
        <w:t>：请假、调薪、招聘等审批流程固化在系统中，无法根据企业实际情况灵活调整，且审批进度不透明，影响业务效率。</w:t>
      </w:r>
    </w:p>
    <w:p w14:paraId="101DF50E">
      <w:pPr>
        <w:numPr>
          <w:ilvl w:val="0"/>
          <w:numId w:val="7"/>
        </w:numPr>
      </w:pPr>
      <w:r>
        <w:rPr>
          <w:rFonts w:hint="eastAsia"/>
          <w:b/>
          <w:bCs/>
        </w:rPr>
        <w:t>数据分析能力不足</w:t>
      </w:r>
      <w:r>
        <w:rPr>
          <w:rFonts w:hint="eastAsia"/>
        </w:rPr>
        <w:t>：人力资源数据分散在各个模块中，缺乏统一的数据报表和分析工具，管理层无法及时掌握人力资源状况，影响战略决策。</w:t>
      </w:r>
    </w:p>
    <w:p w14:paraId="7CF134E0">
      <w:r>
        <w:rPr>
          <w:rFonts w:hint="eastAsia"/>
        </w:rPr>
        <w:t>为解决上述问题，建设企业HR系统，通过数字化、流程化、智能化的手段，构建涵盖组织管理、员工管理、合同管理、考勤假勤、薪酬绩效、招聘培训、社保管理、员工自助、审批流引擎、数据报表与系统管理等14大核心模块的一体化人力资源管理平台，实现企业人力资源管理的精细化和智能化。</w:t>
      </w:r>
    </w:p>
    <w:bookmarkEnd w:id="5"/>
    <w:p w14:paraId="785B019D">
      <w:pPr>
        <w:pStyle w:val="5"/>
      </w:pPr>
      <w:bookmarkStart w:id="6" w:name="_Toc1723684170"/>
      <w:bookmarkStart w:id="7" w:name="项目建设目标"/>
      <w:r>
        <w:t xml:space="preserve">2.2 </w:t>
      </w:r>
      <w:r>
        <w:rPr>
          <w:rFonts w:hint="eastAsia"/>
        </w:rPr>
        <w:t>项目建设目标</w:t>
      </w:r>
      <w:bookmarkEnd w:id="6"/>
    </w:p>
    <w:p w14:paraId="019B2809">
      <w:r>
        <w:rPr>
          <w:rFonts w:hint="eastAsia"/>
        </w:rPr>
        <w:t>本项目旨在建设一套企业级人力资源管理系统，实现以下目标：</w:t>
      </w:r>
    </w:p>
    <w:p w14:paraId="503CFF26">
      <w:pPr>
        <w:numPr>
          <w:ilvl w:val="0"/>
          <w:numId w:val="8"/>
        </w:numPr>
      </w:pPr>
      <w:r>
        <w:rPr>
          <w:rFonts w:hint="eastAsia"/>
          <w:b/>
          <w:bCs/>
        </w:rPr>
        <w:t>构建数字化组织架构体系</w:t>
      </w:r>
      <w:r>
        <w:rPr>
          <w:rFonts w:hint="eastAsia"/>
        </w:rPr>
        <w:t>：支持无限层级的部门树结构管理，实现部门、岗位、编制的统一管理，提供可视化组织架构图，支持实时查看和导出，使企业组织状态透明可见，为跨部门协作和资源调配提供数据支撑。</w:t>
      </w:r>
    </w:p>
    <w:p w14:paraId="3DC658BD">
      <w:pPr>
        <w:numPr>
          <w:ilvl w:val="0"/>
          <w:numId w:val="8"/>
        </w:numPr>
      </w:pPr>
      <w:r>
        <w:rPr>
          <w:rFonts w:hint="eastAsia"/>
          <w:b/>
          <w:bCs/>
        </w:rPr>
        <w:t>建立完整的员工全生命周期管理</w:t>
      </w:r>
      <w:r>
        <w:rPr>
          <w:rFonts w:hint="eastAsia"/>
        </w:rPr>
        <w:t>：从员工入职到离职，统一管理员工基本信息、教育经历、工作经历、证件信息、合同信息，实现入职、异动、试用期、离职等全流程管理，为考勤、薪酬、绩效等其他HR模块提供可靠的员工数据基础。</w:t>
      </w:r>
    </w:p>
    <w:p w14:paraId="1BECB5AC">
      <w:pPr>
        <w:numPr>
          <w:ilvl w:val="0"/>
          <w:numId w:val="8"/>
        </w:numPr>
      </w:pPr>
      <w:r>
        <w:rPr>
          <w:rFonts w:hint="eastAsia"/>
          <w:b/>
          <w:bCs/>
        </w:rPr>
        <w:t>实现智能化考勤假勤管理</w:t>
      </w:r>
      <w:r>
        <w:rPr>
          <w:rFonts w:hint="eastAsia"/>
        </w:rPr>
        <w:t>：支持多种考勤规则（弹性、固定、排班制），实现打卡、加班、请假、调休的全流程管理，自动计算假期额度和考勤统计，与薪酬系统无缝联动，提升考勤管理效率和准确性。</w:t>
      </w:r>
    </w:p>
    <w:p w14:paraId="6D997E7C">
      <w:pPr>
        <w:numPr>
          <w:ilvl w:val="0"/>
          <w:numId w:val="8"/>
        </w:numPr>
      </w:pPr>
      <w:r>
        <w:rPr>
          <w:rFonts w:hint="eastAsia"/>
          <w:b/>
          <w:bCs/>
        </w:rPr>
        <w:t>构建灵活的薪酬计算引擎</w:t>
      </w:r>
      <w:r>
        <w:rPr>
          <w:rFonts w:hint="eastAsia"/>
        </w:rPr>
        <w:t>：支持自定义薪资结构，自动联动考勤、绩效、社保数据进行薪酬计算，实现工资条电子化发放和个税申报，支持调薪管理和薪酬分析，提升薪酬管理的准确性和透明度。</w:t>
      </w:r>
    </w:p>
    <w:p w14:paraId="4D01D279">
      <w:pPr>
        <w:numPr>
          <w:ilvl w:val="0"/>
          <w:numId w:val="8"/>
        </w:numPr>
      </w:pPr>
      <w:r>
        <w:rPr>
          <w:rFonts w:hint="eastAsia"/>
          <w:b/>
          <w:bCs/>
        </w:rPr>
        <w:t>建立科学的绩效管理体系</w:t>
      </w:r>
      <w:r>
        <w:rPr>
          <w:rFonts w:hint="eastAsia"/>
        </w:rPr>
        <w:t>：支持OKR/KPI目标管理，实现多维度绩效评估（上级评分、自评、360度评估），支持绩效校准和强制分布，绩效结果与薪酬、晋升联动，提升员工激励效果。</w:t>
      </w:r>
    </w:p>
    <w:p w14:paraId="69B4D5E5">
      <w:pPr>
        <w:numPr>
          <w:ilvl w:val="0"/>
          <w:numId w:val="8"/>
        </w:numPr>
      </w:pPr>
      <w:r>
        <w:rPr>
          <w:rFonts w:hint="eastAsia"/>
          <w:b/>
          <w:bCs/>
        </w:rPr>
        <w:t>优化招聘全流程管理</w:t>
      </w:r>
      <w:r>
        <w:rPr>
          <w:rFonts w:hint="eastAsia"/>
        </w:rPr>
        <w:t>：从招聘需求到入职衔接，实现职位发布、简历管理、面试安排、Offer管理的全流程数字化，支持多平台职位发布和人才库沉淀，提升招聘效率和候选人体验。</w:t>
      </w:r>
    </w:p>
    <w:p w14:paraId="2DC8FB92">
      <w:pPr>
        <w:numPr>
          <w:ilvl w:val="0"/>
          <w:numId w:val="8"/>
        </w:numPr>
      </w:pPr>
      <w:r>
        <w:rPr>
          <w:rFonts w:hint="eastAsia"/>
          <w:b/>
          <w:bCs/>
        </w:rPr>
        <w:t>规范培训管理流程</w:t>
      </w:r>
      <w:r>
        <w:rPr>
          <w:rFonts w:hint="eastAsia"/>
        </w:rPr>
        <w:t>：支持培训计划制定、课程管理、培训记录和效果评估，建立企业内部课程库，实现培训资源的有效管理和复用，提升员工能力发展。</w:t>
      </w:r>
    </w:p>
    <w:p w14:paraId="0A8F228D">
      <w:pPr>
        <w:numPr>
          <w:ilvl w:val="0"/>
          <w:numId w:val="8"/>
        </w:numPr>
      </w:pPr>
      <w:r>
        <w:rPr>
          <w:rFonts w:hint="eastAsia"/>
          <w:b/>
          <w:bCs/>
        </w:rPr>
        <w:t>实现社保管理自动化</w:t>
      </w:r>
      <w:r>
        <w:rPr>
          <w:rFonts w:hint="eastAsia"/>
        </w:rPr>
        <w:t>：支持多城市社保配置，实现增减员管理、公积金管理、社保账单生成和申报导出，与入离职、薪酬系统自动联动，降低社保管理的合规风险和人工成本。</w:t>
      </w:r>
    </w:p>
    <w:p w14:paraId="6B9D51F0">
      <w:pPr>
        <w:numPr>
          <w:ilvl w:val="0"/>
          <w:numId w:val="8"/>
        </w:numPr>
      </w:pPr>
      <w:r>
        <w:rPr>
          <w:rFonts w:hint="eastAsia"/>
          <w:b/>
          <w:bCs/>
        </w:rPr>
        <w:t>提供便捷的员工自助服务</w:t>
      </w:r>
      <w:r>
        <w:rPr>
          <w:rFonts w:hint="eastAsia"/>
        </w:rPr>
        <w:t>：员工可自助查询个人信息、工资条、假期余额，提交请假、加班、报销等申请，查看审批进度，减轻HR工作负担，提升员工体验。</w:t>
      </w:r>
    </w:p>
    <w:p w14:paraId="54D92DF9">
      <w:pPr>
        <w:numPr>
          <w:ilvl w:val="0"/>
          <w:numId w:val="8"/>
        </w:numPr>
      </w:pPr>
      <w:r>
        <w:rPr>
          <w:rFonts w:hint="eastAsia"/>
          <w:b/>
          <w:bCs/>
        </w:rPr>
        <w:t>构建灵活的审批流引擎</w:t>
      </w:r>
      <w:r>
        <w:rPr>
          <w:rFonts w:hint="eastAsia"/>
        </w:rPr>
        <w:t>：支持自定义审批流程配置，实现条件分支、代理审批、多渠道通知，满足企业不同业务场景的审批需求，提升审批效率和透明度。</w:t>
      </w:r>
    </w:p>
    <w:p w14:paraId="573E3114">
      <w:pPr>
        <w:numPr>
          <w:ilvl w:val="0"/>
          <w:numId w:val="8"/>
        </w:numPr>
      </w:pPr>
      <w:r>
        <w:rPr>
          <w:rFonts w:hint="eastAsia"/>
          <w:b/>
          <w:bCs/>
        </w:rPr>
        <w:t>建立全面的数据分析体系</w:t>
      </w:r>
      <w:r>
        <w:rPr>
          <w:rFonts w:hint="eastAsia"/>
        </w:rPr>
        <w:t>：提供HR驾驶舱、人员分析、薪酬分析、招聘漏斗、考勤报表等多维度数据报表，支持数据可视化和趋势分析，为管理层决策提供数据支持。</w:t>
      </w:r>
    </w:p>
    <w:p w14:paraId="05DE782E">
      <w:pPr>
        <w:numPr>
          <w:ilvl w:val="0"/>
          <w:numId w:val="8"/>
        </w:numPr>
      </w:pPr>
      <w:r>
        <w:rPr>
          <w:rFonts w:hint="eastAsia"/>
          <w:b/>
          <w:bCs/>
        </w:rPr>
        <w:t>实现系统安全与权限管控</w:t>
      </w:r>
      <w:r>
        <w:rPr>
          <w:rFonts w:hint="eastAsia"/>
        </w:rPr>
        <w:t>：基于RBAC的权限管理体系，支持用户账号、角色权限、数据字典、操作日志等系统管理功能，确保系统安全稳定运行。</w:t>
      </w:r>
    </w:p>
    <w:bookmarkEnd w:id="7"/>
    <w:p w14:paraId="1BCEBE91">
      <w:pPr>
        <w:pStyle w:val="5"/>
      </w:pPr>
      <w:bookmarkStart w:id="8" w:name="_Toc405447160"/>
      <w:bookmarkStart w:id="9" w:name="项目建设范围"/>
      <w:r>
        <w:t xml:space="preserve">2.3 </w:t>
      </w:r>
      <w:r>
        <w:rPr>
          <w:rFonts w:hint="eastAsia"/>
        </w:rPr>
        <w:t>项目建设范围</w:t>
      </w:r>
      <w:bookmarkEnd w:id="8"/>
    </w:p>
    <w:p w14:paraId="0564ECFF">
      <w:r>
        <w:rPr>
          <w:rFonts w:hint="eastAsia"/>
        </w:rPr>
        <w:t>本项目建设范围包括企业人力资源管理的14大核心模块：</w:t>
      </w:r>
    </w:p>
    <w:p w14:paraId="301C0541">
      <w:pPr>
        <w:pStyle w:val="19"/>
      </w:pPr>
      <w:r>
        <w:rPr>
          <w:rFonts w:hint="eastAsia"/>
          <w:b/>
          <w:bCs/>
        </w:rPr>
        <w:t>系统端：</w:t>
      </w:r>
    </w:p>
    <w:p w14:paraId="5BABA2E0">
      <w:pPr>
        <w:numPr>
          <w:ilvl w:val="0"/>
          <w:numId w:val="9"/>
        </w:numPr>
      </w:pPr>
      <w:r>
        <w:rPr>
          <w:rFonts w:hint="eastAsia"/>
        </w:rPr>
        <w:t>PC端管理后台（Web应用）：面向HR管理员、部门负责人、员工使用</w:t>
      </w:r>
    </w:p>
    <w:p w14:paraId="441758C2">
      <w:pPr>
        <w:numPr>
          <w:ilvl w:val="0"/>
          <w:numId w:val="9"/>
        </w:numPr>
      </w:pPr>
      <w:r>
        <w:rPr>
          <w:rFonts w:hint="eastAsia"/>
        </w:rPr>
        <w:t>移动端H5（微信/钉钉）：面向员工使用，支持考勤打卡、请假申请、工资条查询等</w:t>
      </w:r>
    </w:p>
    <w:p w14:paraId="2676201D">
      <w:r>
        <w:rPr>
          <w:rFonts w:hint="eastAsia"/>
          <w:b/>
          <w:bCs/>
        </w:rPr>
        <w:t>功能模块：</w:t>
      </w:r>
    </w:p>
    <w:p w14:paraId="49E73A50">
      <w:pPr>
        <w:numPr>
          <w:ilvl w:val="0"/>
          <w:numId w:val="9"/>
        </w:numPr>
      </w:pPr>
      <w:r>
        <w:rPr>
          <w:rFonts w:hint="eastAsia"/>
          <w:b/>
          <w:bCs/>
        </w:rPr>
        <w:t>组织管理</w:t>
      </w:r>
      <w:r>
        <w:rPr>
          <w:rFonts w:hint="eastAsia"/>
        </w:rPr>
        <w:t>：部门管理、岗位管理、编制管理、组织架构图</w:t>
      </w:r>
    </w:p>
    <w:p w14:paraId="77B4ECC1">
      <w:pPr>
        <w:numPr>
          <w:ilvl w:val="0"/>
          <w:numId w:val="9"/>
        </w:numPr>
      </w:pPr>
      <w:r>
        <w:rPr>
          <w:rFonts w:hint="eastAsia"/>
          <w:b/>
          <w:bCs/>
        </w:rPr>
        <w:t>员工管理</w:t>
      </w:r>
      <w:r>
        <w:rPr>
          <w:rFonts w:hint="eastAsia"/>
        </w:rPr>
        <w:t>：员工档案、入职管理、离职管理、员工异动、试用期管理、证件到期提醒</w:t>
      </w:r>
    </w:p>
    <w:p w14:paraId="79C6BDC0">
      <w:pPr>
        <w:numPr>
          <w:ilvl w:val="0"/>
          <w:numId w:val="9"/>
        </w:numPr>
      </w:pPr>
      <w:r>
        <w:rPr>
          <w:rFonts w:hint="eastAsia"/>
          <w:b/>
          <w:bCs/>
        </w:rPr>
        <w:t>合同管理</w:t>
      </w:r>
      <w:r>
        <w:rPr>
          <w:rFonts w:hint="eastAsia"/>
        </w:rPr>
        <w:t>：合同起草、合同续签、合同终止、合同归档</w:t>
      </w:r>
    </w:p>
    <w:p w14:paraId="658602F1">
      <w:pPr>
        <w:numPr>
          <w:ilvl w:val="0"/>
          <w:numId w:val="9"/>
        </w:numPr>
      </w:pPr>
      <w:r>
        <w:rPr>
          <w:rFonts w:hint="eastAsia"/>
          <w:b/>
          <w:bCs/>
        </w:rPr>
        <w:t>考勤管理</w:t>
      </w:r>
      <w:r>
        <w:rPr>
          <w:rFonts w:hint="eastAsia"/>
        </w:rPr>
        <w:t>：考勤规则、打卡管理、加班管理、外勤管理、考勤统计</w:t>
      </w:r>
    </w:p>
    <w:p w14:paraId="35253F08">
      <w:pPr>
        <w:numPr>
          <w:ilvl w:val="0"/>
          <w:numId w:val="9"/>
        </w:numPr>
      </w:pPr>
      <w:r>
        <w:rPr>
          <w:rFonts w:hint="eastAsia"/>
          <w:b/>
          <w:bCs/>
        </w:rPr>
        <w:t>假勤管理</w:t>
      </w:r>
      <w:r>
        <w:rPr>
          <w:rFonts w:hint="eastAsia"/>
        </w:rPr>
        <w:t>：假期配置、假期额度、请假申请、调休管理、假期台账</w:t>
      </w:r>
    </w:p>
    <w:p w14:paraId="300725CA">
      <w:pPr>
        <w:numPr>
          <w:ilvl w:val="0"/>
          <w:numId w:val="9"/>
        </w:numPr>
      </w:pPr>
      <w:r>
        <w:rPr>
          <w:rFonts w:hint="eastAsia"/>
          <w:b/>
          <w:bCs/>
        </w:rPr>
        <w:t>薪酬管理</w:t>
      </w:r>
      <w:r>
        <w:rPr>
          <w:rFonts w:hint="eastAsia"/>
        </w:rPr>
        <w:t>：薪资结构、薪酬计算、工资条、个税申报、调薪管理</w:t>
      </w:r>
    </w:p>
    <w:p w14:paraId="26F319A4">
      <w:pPr>
        <w:numPr>
          <w:ilvl w:val="0"/>
          <w:numId w:val="9"/>
        </w:numPr>
      </w:pPr>
      <w:r>
        <w:rPr>
          <w:rFonts w:hint="eastAsia"/>
          <w:b/>
          <w:bCs/>
        </w:rPr>
        <w:t>绩效管理</w:t>
      </w:r>
      <w:r>
        <w:rPr>
          <w:rFonts w:hint="eastAsia"/>
        </w:rPr>
        <w:t>：绩效周期、目标管理、绩效评估、绩效校准、绩效档案</w:t>
      </w:r>
    </w:p>
    <w:p w14:paraId="40914BF7">
      <w:pPr>
        <w:numPr>
          <w:ilvl w:val="0"/>
          <w:numId w:val="9"/>
        </w:numPr>
      </w:pPr>
      <w:r>
        <w:rPr>
          <w:rFonts w:hint="eastAsia"/>
          <w:b/>
          <w:bCs/>
        </w:rPr>
        <w:t>招聘管理</w:t>
      </w:r>
      <w:r>
        <w:rPr>
          <w:rFonts w:hint="eastAsia"/>
        </w:rPr>
        <w:t>：招聘需求、职位发布、简历管理、面试管理、Offer管理、入职衔接</w:t>
      </w:r>
    </w:p>
    <w:p w14:paraId="08A60ABF">
      <w:pPr>
        <w:numPr>
          <w:ilvl w:val="0"/>
          <w:numId w:val="9"/>
        </w:numPr>
      </w:pPr>
      <w:r>
        <w:rPr>
          <w:rFonts w:hint="eastAsia"/>
          <w:b/>
          <w:bCs/>
        </w:rPr>
        <w:t>培训管理</w:t>
      </w:r>
      <w:r>
        <w:rPr>
          <w:rFonts w:hint="eastAsia"/>
        </w:rPr>
        <w:t>：培训计划、课程管理、培训记录、培训评估</w:t>
      </w:r>
    </w:p>
    <w:p w14:paraId="306CB88D">
      <w:pPr>
        <w:numPr>
          <w:ilvl w:val="0"/>
          <w:numId w:val="9"/>
        </w:numPr>
      </w:pPr>
      <w:r>
        <w:rPr>
          <w:rFonts w:hint="eastAsia"/>
          <w:b/>
          <w:bCs/>
        </w:rPr>
        <w:t>社保管理</w:t>
      </w:r>
      <w:r>
        <w:rPr>
          <w:rFonts w:hint="eastAsia"/>
        </w:rPr>
        <w:t>：参保配置、增减员管理、公积金管理、社保账单、申报导出</w:t>
      </w:r>
    </w:p>
    <w:p w14:paraId="57263B67">
      <w:pPr>
        <w:numPr>
          <w:ilvl w:val="0"/>
          <w:numId w:val="9"/>
        </w:numPr>
      </w:pPr>
      <w:r>
        <w:rPr>
          <w:rFonts w:hint="eastAsia"/>
          <w:b/>
          <w:bCs/>
        </w:rPr>
        <w:t>员工自助（ESS）</w:t>
      </w:r>
      <w:r>
        <w:rPr>
          <w:rFonts w:hint="eastAsia"/>
        </w:rPr>
        <w:t>：个人信息查询、工资条查询、假期余额查询、申请提交、审批进度查询</w:t>
      </w:r>
    </w:p>
    <w:p w14:paraId="2315933F">
      <w:pPr>
        <w:numPr>
          <w:ilvl w:val="0"/>
          <w:numId w:val="9"/>
        </w:numPr>
      </w:pPr>
      <w:r>
        <w:rPr>
          <w:rFonts w:hint="eastAsia"/>
          <w:b/>
          <w:bCs/>
        </w:rPr>
        <w:t>审批流引擎</w:t>
      </w:r>
      <w:r>
        <w:rPr>
          <w:rFonts w:hint="eastAsia"/>
        </w:rPr>
        <w:t>：自定义审批流、条件分支、代理审批、审批通知</w:t>
      </w:r>
    </w:p>
    <w:p w14:paraId="7D111599">
      <w:pPr>
        <w:numPr>
          <w:ilvl w:val="0"/>
          <w:numId w:val="9"/>
        </w:numPr>
      </w:pPr>
      <w:r>
        <w:rPr>
          <w:rFonts w:hint="eastAsia"/>
          <w:b/>
          <w:bCs/>
        </w:rPr>
        <w:t>数据报表与分析</w:t>
      </w:r>
      <w:r>
        <w:rPr>
          <w:rFonts w:hint="eastAsia"/>
        </w:rPr>
        <w:t>：HR驾驶舱、人员分析、薪酬分析、招聘漏斗、考勤报表</w:t>
      </w:r>
    </w:p>
    <w:p w14:paraId="0308A3E4">
      <w:pPr>
        <w:numPr>
          <w:ilvl w:val="0"/>
          <w:numId w:val="9"/>
        </w:numPr>
      </w:pPr>
      <w:r>
        <w:rPr>
          <w:rFonts w:hint="eastAsia"/>
          <w:b/>
          <w:bCs/>
        </w:rPr>
        <w:t>系统管理</w:t>
      </w:r>
      <w:r>
        <w:rPr>
          <w:rFonts w:hint="eastAsia"/>
        </w:rPr>
        <w:t>：用户账号与权限（RBAC）、数据字典、操作日志、消息通知、系统参数</w:t>
      </w:r>
    </w:p>
    <w:p w14:paraId="76B46C2A">
      <w:r>
        <w:rPr>
          <w:rFonts w:hint="eastAsia"/>
          <w:b/>
          <w:bCs/>
        </w:rPr>
        <w:t>数据范围：</w:t>
      </w:r>
    </w:p>
    <w:p w14:paraId="141C8E9E">
      <w:pPr>
        <w:numPr>
          <w:ilvl w:val="0"/>
          <w:numId w:val="9"/>
        </w:numPr>
      </w:pPr>
      <w:r>
        <w:rPr>
          <w:rFonts w:hint="eastAsia"/>
        </w:rPr>
        <w:t>组织数据：部门信息、岗位信息、编制计划数据</w:t>
      </w:r>
    </w:p>
    <w:p w14:paraId="290E90D7">
      <w:pPr>
        <w:numPr>
          <w:ilvl w:val="0"/>
          <w:numId w:val="9"/>
        </w:numPr>
      </w:pPr>
      <w:r>
        <w:rPr>
          <w:rFonts w:hint="eastAsia"/>
        </w:rPr>
        <w:t>员工数据：员工基本信息、教育经历、工作经历、证件信息、合同信息</w:t>
      </w:r>
    </w:p>
    <w:p w14:paraId="7CFB7AA8">
      <w:pPr>
        <w:numPr>
          <w:ilvl w:val="0"/>
          <w:numId w:val="9"/>
        </w:numPr>
      </w:pPr>
      <w:r>
        <w:rPr>
          <w:rFonts w:hint="eastAsia"/>
        </w:rPr>
        <w:t>考勤数据：打卡记录、加班记录、请假记录、调休记录、考勤统计数据</w:t>
      </w:r>
    </w:p>
    <w:p w14:paraId="008B1348">
      <w:pPr>
        <w:numPr>
          <w:ilvl w:val="0"/>
          <w:numId w:val="9"/>
        </w:numPr>
      </w:pPr>
      <w:r>
        <w:rPr>
          <w:rFonts w:hint="eastAsia"/>
        </w:rPr>
        <w:t>薪酬数据：薪资结构、工资记录、个税申报数据、调薪记录</w:t>
      </w:r>
    </w:p>
    <w:p w14:paraId="3C112710">
      <w:pPr>
        <w:numPr>
          <w:ilvl w:val="0"/>
          <w:numId w:val="9"/>
        </w:numPr>
      </w:pPr>
      <w:r>
        <w:rPr>
          <w:rFonts w:hint="eastAsia"/>
        </w:rPr>
        <w:t>绩效数据：绩效目标、评估记录、绩效结果、绩效档案</w:t>
      </w:r>
    </w:p>
    <w:p w14:paraId="04C4032E">
      <w:pPr>
        <w:numPr>
          <w:ilvl w:val="0"/>
          <w:numId w:val="9"/>
        </w:numPr>
      </w:pPr>
      <w:r>
        <w:rPr>
          <w:rFonts w:hint="eastAsia"/>
        </w:rPr>
        <w:t>招聘数据：招聘需求、职位信息、简历信息、面试记录、Offer记录</w:t>
      </w:r>
    </w:p>
    <w:p w14:paraId="7A4433F8">
      <w:pPr>
        <w:numPr>
          <w:ilvl w:val="0"/>
          <w:numId w:val="9"/>
        </w:numPr>
      </w:pPr>
      <w:r>
        <w:rPr>
          <w:rFonts w:hint="eastAsia"/>
        </w:rPr>
        <w:t>培训数据：培训计划、课程信息、培训记录、评估结果</w:t>
      </w:r>
    </w:p>
    <w:p w14:paraId="21237D69">
      <w:pPr>
        <w:numPr>
          <w:ilvl w:val="0"/>
          <w:numId w:val="9"/>
        </w:numPr>
      </w:pPr>
      <w:r>
        <w:rPr>
          <w:rFonts w:hint="eastAsia"/>
        </w:rPr>
        <w:t>社保数据：参保配置、参保记录、社保账单、申报数据</w:t>
      </w:r>
    </w:p>
    <w:p w14:paraId="1E33D2E3">
      <w:pPr>
        <w:numPr>
          <w:ilvl w:val="0"/>
          <w:numId w:val="9"/>
        </w:numPr>
      </w:pPr>
      <w:r>
        <w:rPr>
          <w:rFonts w:hint="eastAsia"/>
        </w:rPr>
        <w:t>审批数据：审批流程配置、审批记录、审批日志</w:t>
      </w:r>
    </w:p>
    <w:p w14:paraId="750222E8">
      <w:pPr>
        <w:numPr>
          <w:ilvl w:val="0"/>
          <w:numId w:val="9"/>
        </w:numPr>
      </w:pPr>
      <w:r>
        <w:rPr>
          <w:rFonts w:hint="eastAsia"/>
        </w:rPr>
        <w:t>系统数据：用户账号、角色权限、操作日志、系统参数</w:t>
      </w:r>
    </w:p>
    <w:p w14:paraId="1DFC31CD">
      <w:r>
        <w:rPr>
          <w:rFonts w:hint="eastAsia"/>
          <w:b/>
          <w:bCs/>
        </w:rPr>
        <w:t>不包含功能：</w:t>
      </w:r>
    </w:p>
    <w:p w14:paraId="5D09F0BF">
      <w:pPr>
        <w:numPr>
          <w:ilvl w:val="0"/>
          <w:numId w:val="9"/>
        </w:numPr>
      </w:pPr>
      <w:r>
        <w:rPr>
          <w:rFonts w:hint="eastAsia"/>
        </w:rPr>
        <w:t>考勤管理、薪酬管理（后续迭代实现）</w:t>
      </w:r>
    </w:p>
    <w:p w14:paraId="2FDB8C1A">
      <w:pPr>
        <w:numPr>
          <w:ilvl w:val="0"/>
          <w:numId w:val="9"/>
        </w:numPr>
      </w:pPr>
      <w:r>
        <w:rPr>
          <w:rFonts w:hint="eastAsia"/>
        </w:rPr>
        <w:t>移动端</w:t>
      </w:r>
      <w:r>
        <w:t xml:space="preserve"> </w:t>
      </w:r>
      <w:r>
        <w:rPr>
          <w:rFonts w:hint="eastAsia"/>
        </w:rPr>
        <w:t>H5（后续迭代实现）</w:t>
      </w:r>
    </w:p>
    <w:p w14:paraId="2297C75C">
      <w:pPr>
        <w:numPr>
          <w:ilvl w:val="0"/>
          <w:numId w:val="9"/>
        </w:numPr>
      </w:pPr>
      <w:r>
        <w:rPr>
          <w:rFonts w:hint="eastAsia"/>
        </w:rPr>
        <w:t>审批流引擎（当前阶段使用内置简单审批，后续替换为独立审批流引擎）</w:t>
      </w:r>
    </w:p>
    <w:bookmarkEnd w:id="9"/>
    <w:p w14:paraId="56AEA641">
      <w:pPr>
        <w:pStyle w:val="5"/>
      </w:pPr>
      <w:bookmarkStart w:id="10" w:name="_Toc384806189"/>
      <w:bookmarkStart w:id="11" w:name="需求分析"/>
      <w:r>
        <w:t xml:space="preserve">2.4 </w:t>
      </w:r>
      <w:r>
        <w:rPr>
          <w:rFonts w:hint="eastAsia"/>
        </w:rPr>
        <w:t>需求分析</w:t>
      </w:r>
      <w:bookmarkEnd w:id="10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50"/>
        <w:gridCol w:w="2372"/>
        <w:gridCol w:w="3050"/>
      </w:tblGrid>
      <w:tr w14:paraId="1B16F5BB">
        <w:trPr>
          <w:trHeight w:val="1" w:hRule="atLeast"/>
        </w:trPr>
        <w:tc>
          <w:tcPr>
            <w:shd w:val="clear" w:color="auto" w:fill="C1DBF3"/>
            <w:vAlign w:val="center"/>
          </w:tcPr>
          <w:p w14:paraId="735B2DB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2B5CC7C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子功能</w:t>
            </w:r>
          </w:p>
        </w:tc>
        <w:tc>
          <w:tcPr>
            <w:shd w:val="clear" w:color="auto" w:fill="C1DBF3"/>
            <w:vAlign w:val="center"/>
          </w:tcPr>
          <w:p w14:paraId="3FB1038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需求描述</w:t>
            </w:r>
          </w:p>
        </w:tc>
      </w:tr>
      <w:tr w14:paraId="2EC7293C">
        <w:trPr>
          <w:trHeight w:val="1" w:hRule="atLeast"/>
        </w:trPr>
        <w:tc>
          <w:tcPr>
            <w:vMerge w:val="restart"/>
            <w:shd w:val="clear" w:color="auto" w:fill="FFFFFF"/>
            <w:vAlign w:val="center"/>
          </w:tcPr>
          <w:p w14:paraId="249CD5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</w:t>
            </w:r>
          </w:p>
        </w:tc>
        <w:tc>
          <w:tcPr>
            <w:shd w:val="clear" w:color="auto" w:fill="FFFFFF"/>
            <w:vAlign w:val="center"/>
          </w:tcPr>
          <w:p w14:paraId="32DAD2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6C31BD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支持无限层级部门树，维护部门基本信息、负责人和编制人数</w:t>
            </w:r>
          </w:p>
        </w:tc>
      </w:tr>
      <w:tr w14:paraId="3C9717C4">
        <w:trPr>
          <w:trHeight w:val="1" w:hRule="atLeast"/>
        </w:trPr>
        <w:tc>
          <w:tcPr>
            <w:vMerge w:val="continue"/>
          </w:tcPr>
          <w:p w14:paraId="6DA21C05"/>
        </w:tc>
        <w:tc>
          <w:tcPr>
            <w:shd w:val="clear" w:color="auto" w:fill="FFFFFF"/>
            <w:vAlign w:val="center"/>
          </w:tcPr>
          <w:p w14:paraId="752C06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45876F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管理岗位体系和职级职等，支持岗位说明书的维护</w:t>
            </w:r>
          </w:p>
        </w:tc>
      </w:tr>
      <w:tr w14:paraId="4DFC14E3">
        <w:trPr>
          <w:trHeight w:val="1" w:hRule="atLeast"/>
        </w:trPr>
        <w:tc>
          <w:tcPr>
            <w:vMerge w:val="continue"/>
          </w:tcPr>
          <w:p w14:paraId="1AA5E021"/>
        </w:tc>
        <w:tc>
          <w:tcPr>
            <w:shd w:val="clear" w:color="auto" w:fill="FFFFFF"/>
            <w:vAlign w:val="center"/>
          </w:tcPr>
          <w:p w14:paraId="7A4104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编制管理</w:t>
            </w:r>
          </w:p>
        </w:tc>
        <w:tc>
          <w:tcPr>
            <w:shd w:val="clear" w:color="auto" w:fill="FFFFFF"/>
            <w:vAlign w:val="center"/>
          </w:tcPr>
          <w:p w14:paraId="1F273A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设定各部门编制计划，实时显示在编人数，超编/缺编预警</w:t>
            </w:r>
          </w:p>
        </w:tc>
      </w:tr>
      <w:tr w14:paraId="0EC6835B">
        <w:trPr>
          <w:trHeight w:val="1" w:hRule="atLeast"/>
        </w:trPr>
        <w:tc>
          <w:tcPr>
            <w:vMerge w:val="continue"/>
          </w:tcPr>
          <w:p w14:paraId="7EE3D3EE"/>
        </w:tc>
        <w:tc>
          <w:tcPr>
            <w:shd w:val="clear" w:color="auto" w:fill="FFFFFF"/>
            <w:vAlign w:val="center"/>
          </w:tcPr>
          <w:p w14:paraId="253280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</w:t>
            </w:r>
          </w:p>
        </w:tc>
        <w:tc>
          <w:tcPr>
            <w:shd w:val="clear" w:color="auto" w:fill="FFFFFF"/>
            <w:vAlign w:val="center"/>
          </w:tcPr>
          <w:p w14:paraId="45B74C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可视化展示企业组织架构，支持按部门/岗位维度查看和导出</w:t>
            </w:r>
          </w:p>
        </w:tc>
      </w:tr>
      <w:tr w14:paraId="3F9043F4">
        <w:trPr>
          <w:trHeight w:val="1" w:hRule="atLeast"/>
        </w:trPr>
        <w:tc>
          <w:tcPr>
            <w:vMerge w:val="restart"/>
            <w:shd w:val="clear" w:color="auto" w:fill="FFFFFF"/>
            <w:vAlign w:val="center"/>
          </w:tcPr>
          <w:p w14:paraId="686494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788D58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1AB4F2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管理员工基本信息、教育经历、工作经历、证件信息及紧急联系人</w:t>
            </w:r>
          </w:p>
        </w:tc>
      </w:tr>
      <w:tr w14:paraId="4EEFCCF6">
        <w:trPr>
          <w:trHeight w:val="1" w:hRule="atLeast"/>
        </w:trPr>
        <w:tc>
          <w:tcPr>
            <w:vMerge w:val="continue"/>
          </w:tcPr>
          <w:p w14:paraId="74F4FD06"/>
        </w:tc>
        <w:tc>
          <w:tcPr>
            <w:shd w:val="clear" w:color="auto" w:fill="FFFFFF"/>
            <w:vAlign w:val="center"/>
          </w:tcPr>
          <w:p w14:paraId="393A0A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678A45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入职申请与审批流程，资料清单核对，系统账号自动开通</w:t>
            </w:r>
          </w:p>
        </w:tc>
      </w:tr>
      <w:tr w14:paraId="45F81AF9">
        <w:trPr>
          <w:trHeight w:val="1" w:hRule="atLeast"/>
        </w:trPr>
        <w:tc>
          <w:tcPr>
            <w:vMerge w:val="continue"/>
          </w:tcPr>
          <w:p w14:paraId="56D6217C"/>
        </w:tc>
        <w:tc>
          <w:tcPr>
            <w:shd w:val="clear" w:color="auto" w:fill="FFFFFF"/>
            <w:vAlign w:val="center"/>
          </w:tcPr>
          <w:p w14:paraId="1B32A5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0892E7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离职申请与审批，工作交接清单，离职手续办理跟踪</w:t>
            </w:r>
          </w:p>
        </w:tc>
      </w:tr>
      <w:tr w14:paraId="60A81014">
        <w:trPr>
          <w:trHeight w:val="1" w:hRule="atLeast"/>
        </w:trPr>
        <w:tc>
          <w:tcPr>
            <w:vMerge w:val="continue"/>
          </w:tcPr>
          <w:p w14:paraId="2614E768"/>
        </w:tc>
        <w:tc>
          <w:tcPr>
            <w:shd w:val="clear" w:color="auto" w:fill="FFFFFF"/>
            <w:vAlign w:val="center"/>
          </w:tcPr>
          <w:p w14:paraId="52676D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1BBF77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记录调岗、晋升/降职、调薪等异动，支持多级审批和历史查询</w:t>
            </w:r>
          </w:p>
        </w:tc>
      </w:tr>
      <w:tr w14:paraId="437E2365">
        <w:trPr>
          <w:trHeight w:val="1" w:hRule="atLeast"/>
        </w:trPr>
        <w:tc>
          <w:tcPr>
            <w:vMerge w:val="continue"/>
          </w:tcPr>
          <w:p w14:paraId="02EECA73"/>
        </w:tc>
        <w:tc>
          <w:tcPr>
            <w:shd w:val="clear" w:color="auto" w:fill="FFFFFF"/>
            <w:vAlign w:val="center"/>
          </w:tcPr>
          <w:p w14:paraId="43CAAE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试用期管理</w:t>
            </w:r>
          </w:p>
        </w:tc>
        <w:tc>
          <w:tcPr>
            <w:shd w:val="clear" w:color="auto" w:fill="FFFFFF"/>
            <w:vAlign w:val="center"/>
          </w:tcPr>
          <w:p w14:paraId="64101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跟踪试用期状态，转正到期提醒，支持转正评估和审批</w:t>
            </w:r>
          </w:p>
        </w:tc>
      </w:tr>
      <w:tr w14:paraId="5C40BF56">
        <w:trPr>
          <w:trHeight w:val="1" w:hRule="atLeast"/>
        </w:trPr>
        <w:tc>
          <w:tcPr>
            <w:vMerge w:val="continue"/>
          </w:tcPr>
          <w:p w14:paraId="61290D44"/>
        </w:tc>
        <w:tc>
          <w:tcPr>
            <w:shd w:val="clear" w:color="auto" w:fill="FFFFFF"/>
            <w:vAlign w:val="center"/>
          </w:tcPr>
          <w:p w14:paraId="7DE67F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证件到期提醒</w:t>
            </w:r>
          </w:p>
        </w:tc>
        <w:tc>
          <w:tcPr>
            <w:shd w:val="clear" w:color="auto" w:fill="FFFFFF"/>
            <w:vAlign w:val="center"/>
          </w:tcPr>
          <w:p w14:paraId="280010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自动跟踪重要证件有效期，提前N天推送到期提醒</w:t>
            </w:r>
          </w:p>
        </w:tc>
      </w:tr>
      <w:bookmarkEnd w:id="11"/>
    </w:tbl>
    <w:p w14:paraId="15280F12">
      <w:pPr>
        <w:pStyle w:val="5"/>
      </w:pPr>
      <w:bookmarkStart w:id="12" w:name="_Toc1364357406"/>
      <w:bookmarkStart w:id="13" w:name="业务流程图"/>
      <w:r>
        <w:t xml:space="preserve">2.5 </w:t>
      </w:r>
      <w:r>
        <w:rPr>
          <w:rFonts w:hint="eastAsia"/>
        </w:rPr>
        <w:t>业务流程图</w:t>
      </w:r>
      <w:bookmarkEnd w:id="12"/>
    </w:p>
    <w:p w14:paraId="12A934D2">
      <w:r>
        <w:rPr>
          <w:rFonts w:hint="eastAsia"/>
        </w:rPr>
        <w:t>以下展示员工全生命周期的核心业务流程（从招聘录用到离职归档）：</w:t>
      </w:r>
    </w:p>
    <w:p w14:paraId="71DD6745">
      <w:pPr>
        <w:pStyle w:val="19"/>
        <w:jc w:val="center"/>
      </w:pPr>
      <w:r>
        <w:drawing>
          <wp:inline distT="0" distB="0" distL="114300" distR="114300">
            <wp:extent cx="4743450" cy="4969510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969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7A0B9016">
      <w:pPr>
        <w:pStyle w:val="5"/>
      </w:pPr>
      <w:bookmarkStart w:id="14" w:name="_Toc2072023623"/>
      <w:bookmarkStart w:id="15" w:name="用户角色定义"/>
      <w:r>
        <w:t xml:space="preserve">2.6 </w:t>
      </w:r>
      <w:r>
        <w:rPr>
          <w:rFonts w:hint="eastAsia"/>
        </w:rPr>
        <w:t>用户角色定义</w:t>
      </w:r>
      <w:bookmarkEnd w:id="14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03549167">
        <w:trPr>
          <w:trHeight w:val="1" w:hRule="atLeast"/>
        </w:trPr>
        <w:tc>
          <w:tcPr>
            <w:shd w:val="clear" w:color="auto" w:fill="C1DBF3"/>
            <w:vAlign w:val="center"/>
          </w:tcPr>
          <w:p w14:paraId="435E437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角色名称</w:t>
            </w:r>
          </w:p>
        </w:tc>
        <w:tc>
          <w:tcPr>
            <w:shd w:val="clear" w:color="auto" w:fill="C1DBF3"/>
            <w:vAlign w:val="center"/>
          </w:tcPr>
          <w:p w14:paraId="293284B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角色描述</w:t>
            </w:r>
          </w:p>
        </w:tc>
        <w:tc>
          <w:tcPr>
            <w:shd w:val="clear" w:color="auto" w:fill="C1DBF3"/>
            <w:vAlign w:val="center"/>
          </w:tcPr>
          <w:p w14:paraId="288BDE3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主要职责</w:t>
            </w:r>
          </w:p>
        </w:tc>
        <w:tc>
          <w:tcPr>
            <w:shd w:val="clear" w:color="auto" w:fill="C1DBF3"/>
            <w:vAlign w:val="center"/>
          </w:tcPr>
          <w:p w14:paraId="37F4C7D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权限范围</w:t>
            </w:r>
          </w:p>
        </w:tc>
      </w:tr>
      <w:tr w14:paraId="1997002E">
        <w:trPr>
          <w:trHeight w:val="1" w:hRule="atLeast"/>
        </w:trPr>
        <w:tc>
          <w:tcPr>
            <w:shd w:val="clear" w:color="auto" w:fill="FFFFFF"/>
            <w:vAlign w:val="center"/>
          </w:tcPr>
          <w:p w14:paraId="6C3C65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4FB561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系统最高权限管理者</w:t>
            </w:r>
          </w:p>
        </w:tc>
        <w:tc>
          <w:tcPr>
            <w:shd w:val="clear" w:color="auto" w:fill="FFFFFF"/>
            <w:vAlign w:val="center"/>
          </w:tcPr>
          <w:p w14:paraId="7D0954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系统配置、权限管理、全量数据访问</w:t>
            </w:r>
          </w:p>
        </w:tc>
        <w:tc>
          <w:tcPr>
            <w:shd w:val="clear" w:color="auto" w:fill="FFFFFF"/>
            <w:vAlign w:val="center"/>
          </w:tcPr>
          <w:p w14:paraId="3697F2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所有功能的增删改查</w:t>
            </w:r>
          </w:p>
        </w:tc>
      </w:tr>
      <w:tr w14:paraId="7B2A187C">
        <w:trPr>
          <w:trHeight w:val="1" w:hRule="atLeast"/>
        </w:trPr>
        <w:tc>
          <w:tcPr>
            <w:shd w:val="clear" w:color="auto" w:fill="FFFFFF"/>
            <w:vAlign w:val="center"/>
          </w:tcPr>
          <w:p w14:paraId="45FDBD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1E6634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人力资源部门核心操作人员</w:t>
            </w:r>
          </w:p>
        </w:tc>
        <w:tc>
          <w:tcPr>
            <w:shd w:val="clear" w:color="auto" w:fill="FFFFFF"/>
            <w:vAlign w:val="center"/>
          </w:tcPr>
          <w:p w14:paraId="083241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维护组织架构、管理员工档案、处理入离职流程</w:t>
            </w:r>
          </w:p>
        </w:tc>
        <w:tc>
          <w:tcPr>
            <w:shd w:val="clear" w:color="auto" w:fill="FFFFFF"/>
            <w:vAlign w:val="center"/>
          </w:tcPr>
          <w:p w14:paraId="077E49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组织管理和员工管理全部功能</w:t>
            </w:r>
          </w:p>
        </w:tc>
      </w:tr>
      <w:tr w14:paraId="36D49BCA">
        <w:trPr>
          <w:trHeight w:val="1" w:hRule="atLeast"/>
        </w:trPr>
        <w:tc>
          <w:tcPr>
            <w:shd w:val="clear" w:color="auto" w:fill="FFFFFF"/>
            <w:vAlign w:val="center"/>
          </w:tcPr>
          <w:p w14:paraId="786736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07276F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各业务部门负责人</w:t>
            </w:r>
          </w:p>
        </w:tc>
        <w:tc>
          <w:tcPr>
            <w:shd w:val="clear" w:color="auto" w:fill="FFFFFF"/>
            <w:vAlign w:val="center"/>
          </w:tcPr>
          <w:p w14:paraId="47275F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查看本部门组织和员工信息，审批本部门申请</w:t>
            </w:r>
          </w:p>
        </w:tc>
        <w:tc>
          <w:tcPr>
            <w:shd w:val="clear" w:color="auto" w:fill="FFFFFF"/>
            <w:vAlign w:val="center"/>
          </w:tcPr>
          <w:p w14:paraId="18BC43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本部门数据查看，审批功能</w:t>
            </w:r>
          </w:p>
        </w:tc>
      </w:tr>
      <w:tr w14:paraId="254257C1">
        <w:trPr>
          <w:trHeight w:val="1" w:hRule="atLeast"/>
        </w:trPr>
        <w:tc>
          <w:tcPr>
            <w:shd w:val="clear" w:color="auto" w:fill="FFFFFF"/>
            <w:vAlign w:val="center"/>
          </w:tcPr>
          <w:p w14:paraId="6BA9B4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1C2AF1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在职员工</w:t>
            </w:r>
          </w:p>
        </w:tc>
        <w:tc>
          <w:tcPr>
            <w:shd w:val="clear" w:color="auto" w:fill="FFFFFF"/>
            <w:vAlign w:val="center"/>
          </w:tcPr>
          <w:p w14:paraId="45EE1E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查看个人信息，提交相关申请</w:t>
            </w:r>
          </w:p>
        </w:tc>
        <w:tc>
          <w:tcPr>
            <w:shd w:val="clear" w:color="auto" w:fill="FFFFFF"/>
            <w:vAlign w:val="center"/>
          </w:tcPr>
          <w:p w14:paraId="60F74E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个人信息查看，申请提交</w:t>
            </w:r>
          </w:p>
        </w:tc>
      </w:tr>
      <w:bookmarkEnd w:id="2"/>
      <w:bookmarkEnd w:id="15"/>
    </w:tbl>
    <w:p w14:paraId="72321792">
      <w:pPr>
        <w:pStyle w:val="4"/>
      </w:pPr>
      <w:bookmarkStart w:id="16" w:name="_Toc906212009"/>
      <w:bookmarkStart w:id="17" w:name="三组织管理"/>
      <w:r>
        <w:rPr>
          <w:rFonts w:hint="eastAsia"/>
        </w:rPr>
        <w:t>三、组织管理</w:t>
      </w:r>
      <w:bookmarkEnd w:id="16"/>
    </w:p>
    <w:p w14:paraId="625748BD">
      <w:pPr>
        <w:pStyle w:val="5"/>
      </w:pPr>
      <w:bookmarkStart w:id="18" w:name="_Toc751210739"/>
      <w:bookmarkStart w:id="19" w:name="功能概述"/>
      <w:r>
        <w:t xml:space="preserve">3.1 </w:t>
      </w:r>
      <w:r>
        <w:rPr>
          <w:rFonts w:hint="eastAsia"/>
        </w:rPr>
        <w:t>功能概述</w:t>
      </w:r>
      <w:bookmarkEnd w:id="18"/>
    </w:p>
    <w:p w14:paraId="0F9ABE1B">
      <w:r>
        <w:rPr>
          <w:rFonts w:hint="eastAsia"/>
        </w:rPr>
        <w:t>组织管理模块是企业HR系统的基础模块，负责企业组织架构的搭建和维护。包括部门管理、岗位管理、编制管理和组织架构图四个核心功能，支持无限层级的树形组织结构，为员工管理、权限控制、数据隔离等功能提供基础支撑。</w:t>
      </w:r>
    </w:p>
    <w:bookmarkEnd w:id="19"/>
    <w:p w14:paraId="02DFBF7E">
      <w:pPr>
        <w:pStyle w:val="5"/>
      </w:pPr>
      <w:bookmarkStart w:id="20" w:name="_Toc542529660"/>
      <w:bookmarkStart w:id="21" w:name="页面访问权限"/>
      <w:r>
        <w:t xml:space="preserve">3.2 </w:t>
      </w:r>
      <w:r>
        <w:rPr>
          <w:rFonts w:hint="eastAsia"/>
        </w:rPr>
        <w:t>页面访问权限</w:t>
      </w:r>
      <w:bookmarkEnd w:id="20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24"/>
        <w:gridCol w:w="1640"/>
        <w:gridCol w:w="1428"/>
        <w:gridCol w:w="2367"/>
        <w:gridCol w:w="1613"/>
      </w:tblGrid>
      <w:tr w14:paraId="7D70635B">
        <w:trPr>
          <w:trHeight w:val="1" w:hRule="atLeast"/>
        </w:trPr>
        <w:tc>
          <w:tcPr>
            <w:shd w:val="clear" w:color="auto" w:fill="C1DBF3"/>
            <w:vAlign w:val="center"/>
          </w:tcPr>
          <w:p w14:paraId="45F8677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372FD83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5B13BC6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18C6641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3F5DBE9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40E6075D">
        <w:trPr>
          <w:trHeight w:val="1" w:hRule="atLeast"/>
        </w:trPr>
        <w:tc>
          <w:tcPr>
            <w:shd w:val="clear" w:color="auto" w:fill="FFFFFF"/>
            <w:vAlign w:val="center"/>
          </w:tcPr>
          <w:p w14:paraId="7CDA64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0B1240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42A8F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10222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✓（仅查看）</w:t>
            </w:r>
          </w:p>
        </w:tc>
        <w:tc>
          <w:tcPr>
            <w:shd w:val="clear" w:color="auto" w:fill="FFFFFF"/>
            <w:vAlign w:val="center"/>
          </w:tcPr>
          <w:p w14:paraId="152EDD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7D39DE27">
        <w:trPr>
          <w:trHeight w:val="1" w:hRule="atLeast"/>
        </w:trPr>
        <w:tc>
          <w:tcPr>
            <w:shd w:val="clear" w:color="auto" w:fill="FFFFFF"/>
            <w:vAlign w:val="center"/>
          </w:tcPr>
          <w:p w14:paraId="5BFEF3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3EC158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ED2952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87323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✓（仅查看）</w:t>
            </w:r>
          </w:p>
        </w:tc>
        <w:tc>
          <w:tcPr>
            <w:shd w:val="clear" w:color="auto" w:fill="FFFFFF"/>
            <w:vAlign w:val="center"/>
          </w:tcPr>
          <w:p w14:paraId="142F42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2CC50BD">
        <w:trPr>
          <w:trHeight w:val="1" w:hRule="atLeast"/>
        </w:trPr>
        <w:tc>
          <w:tcPr>
            <w:shd w:val="clear" w:color="auto" w:fill="FFFFFF"/>
            <w:vAlign w:val="center"/>
          </w:tcPr>
          <w:p w14:paraId="31FCB8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编制管理</w:t>
            </w:r>
          </w:p>
        </w:tc>
        <w:tc>
          <w:tcPr>
            <w:shd w:val="clear" w:color="auto" w:fill="FFFFFF"/>
            <w:vAlign w:val="center"/>
          </w:tcPr>
          <w:p w14:paraId="5D35EE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803FA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FF09F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✓（仅查看本部门）</w:t>
            </w:r>
          </w:p>
        </w:tc>
        <w:tc>
          <w:tcPr>
            <w:shd w:val="clear" w:color="auto" w:fill="FFFFFF"/>
            <w:vAlign w:val="center"/>
          </w:tcPr>
          <w:p w14:paraId="4F7821B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A4B435D">
        <w:trPr>
          <w:trHeight w:val="1" w:hRule="atLeast"/>
        </w:trPr>
        <w:tc>
          <w:tcPr>
            <w:shd w:val="clear" w:color="auto" w:fill="FFFFFF"/>
            <w:vAlign w:val="center"/>
          </w:tcPr>
          <w:p w14:paraId="76FF8C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</w:t>
            </w:r>
          </w:p>
        </w:tc>
        <w:tc>
          <w:tcPr>
            <w:shd w:val="clear" w:color="auto" w:fill="FFFFFF"/>
            <w:vAlign w:val="center"/>
          </w:tcPr>
          <w:p w14:paraId="7CE557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2CB60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B16E1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36F74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✓（仅查看）</w:t>
            </w:r>
          </w:p>
        </w:tc>
      </w:tr>
      <w:bookmarkEnd w:id="21"/>
    </w:tbl>
    <w:p w14:paraId="19FFFD0E">
      <w:pPr>
        <w:pStyle w:val="5"/>
      </w:pPr>
      <w:bookmarkStart w:id="22" w:name="_Toc80430458"/>
      <w:bookmarkStart w:id="23" w:name="功能详细设计"/>
      <w:r>
        <w:t xml:space="preserve">3.3 </w:t>
      </w:r>
      <w:r>
        <w:rPr>
          <w:rFonts w:hint="eastAsia"/>
        </w:rPr>
        <w:t>功能详细设计</w:t>
      </w:r>
      <w:bookmarkEnd w:id="22"/>
    </w:p>
    <w:p w14:paraId="3921940E">
      <w:pPr>
        <w:pStyle w:val="6"/>
      </w:pPr>
      <w:bookmarkStart w:id="24" w:name="部门管理"/>
      <w:r>
        <w:t xml:space="preserve">3.3.1 </w:t>
      </w:r>
      <w:r>
        <w:rPr>
          <w:rFonts w:hint="eastAsia"/>
        </w:rPr>
        <w:t>部门管理</w:t>
      </w:r>
    </w:p>
    <w:p w14:paraId="5F7E5C25">
      <w:pPr>
        <w:pStyle w:val="7"/>
      </w:pPr>
      <w:bookmarkStart w:id="25" w:name="一功能需求概述"/>
      <w:r>
        <w:rPr>
          <w:rFonts w:hint="eastAsia"/>
        </w:rPr>
        <w:t>（一）功能需求概述</w:t>
      </w:r>
    </w:p>
    <w:p w14:paraId="4C46C239">
      <w:r>
        <w:rPr>
          <w:rFonts w:hint="eastAsia"/>
        </w:rPr>
        <w:t>部门管理是企业组织架构的基础模块，支持无限层级的树形部门结构。HR管理员可以维护部门的基本信息，包括部门名称、上级部门、负责人、编制人数、成立时间及职能描述等；支持对部门进行新增、编辑、删除及层级调整操作。普通员工和部门负责人具有只读权限，可查看完整的部门树结构。</w:t>
      </w:r>
    </w:p>
    <w:p w14:paraId="3079CEFB">
      <w:pPr>
        <w:pStyle w:val="19"/>
      </w:pPr>
      <w:r>
        <w:rPr>
          <w:rFonts w:hint="eastAsia"/>
          <w:b/>
          <w:bCs/>
        </w:rPr>
        <w:t>主要功能点：</w:t>
      </w:r>
    </w:p>
    <w:p w14:paraId="4F893BC0">
      <w:pPr>
        <w:numPr>
          <w:ilvl w:val="0"/>
          <w:numId w:val="9"/>
        </w:numPr>
      </w:pPr>
      <w:r>
        <w:rPr>
          <w:rFonts w:hint="eastAsia"/>
        </w:rPr>
        <w:t>以树形结构展示企业完整的组织层级，支持无限层级嵌套</w:t>
      </w:r>
    </w:p>
    <w:p w14:paraId="7226A000">
      <w:pPr>
        <w:numPr>
          <w:ilvl w:val="0"/>
          <w:numId w:val="9"/>
        </w:numPr>
      </w:pPr>
      <w:r>
        <w:rPr>
          <w:rFonts w:hint="eastAsia"/>
        </w:rPr>
        <w:t>支持按部门名称搜索，快速定位目标部门</w:t>
      </w:r>
    </w:p>
    <w:p w14:paraId="205DA2C7">
      <w:pPr>
        <w:numPr>
          <w:ilvl w:val="0"/>
          <w:numId w:val="9"/>
        </w:numPr>
      </w:pPr>
      <w:r>
        <w:rPr>
          <w:rFonts w:hint="eastAsia"/>
        </w:rPr>
        <w:t>支持新增任意层级的部门节点</w:t>
      </w:r>
    </w:p>
    <w:p w14:paraId="11D6BE48">
      <w:pPr>
        <w:numPr>
          <w:ilvl w:val="0"/>
          <w:numId w:val="9"/>
        </w:numPr>
      </w:pPr>
      <w:r>
        <w:rPr>
          <w:rFonts w:hint="eastAsia"/>
        </w:rPr>
        <w:t>支持对已有部门信息进行编辑修改</w:t>
      </w:r>
    </w:p>
    <w:p w14:paraId="0EDFCFCB">
      <w:pPr>
        <w:numPr>
          <w:ilvl w:val="0"/>
          <w:numId w:val="9"/>
        </w:numPr>
      </w:pPr>
      <w:r>
        <w:rPr>
          <w:rFonts w:hint="eastAsia"/>
        </w:rPr>
        <w:t>支持删除无子部门、无在职员工的叶子节点部门</w:t>
      </w:r>
    </w:p>
    <w:p w14:paraId="105E887B">
      <w:pPr>
        <w:numPr>
          <w:ilvl w:val="0"/>
          <w:numId w:val="9"/>
        </w:numPr>
      </w:pPr>
      <w:r>
        <w:rPr>
          <w:rFonts w:hint="eastAsia"/>
        </w:rPr>
        <w:t>支持通过修改上级部门字段来调整部门在树中的层级位置</w:t>
      </w:r>
    </w:p>
    <w:p w14:paraId="5C6E8F24">
      <w:pPr>
        <w:numPr>
          <w:ilvl w:val="0"/>
          <w:numId w:val="9"/>
        </w:numPr>
      </w:pPr>
      <w:r>
        <w:rPr>
          <w:rFonts w:hint="eastAsia"/>
        </w:rPr>
        <w:t>部门负责人从员工档案中选取，实现人员与组织的关联</w:t>
      </w:r>
    </w:p>
    <w:p w14:paraId="34CC6ABC">
      <w:r>
        <w:rPr>
          <w:rFonts w:hint="eastAsia"/>
          <w:b/>
          <w:bCs/>
        </w:rPr>
        <w:t>使用角色：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70"/>
        <w:gridCol w:w="5702"/>
      </w:tblGrid>
      <w:tr w14:paraId="389CEF2E">
        <w:trPr>
          <w:trHeight w:val="1" w:hRule="atLeast"/>
        </w:trPr>
        <w:tc>
          <w:tcPr>
            <w:shd w:val="clear" w:color="auto" w:fill="C1DBF3"/>
            <w:vAlign w:val="center"/>
          </w:tcPr>
          <w:p w14:paraId="5A42A7D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1F535F2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操作权限</w:t>
            </w:r>
          </w:p>
        </w:tc>
      </w:tr>
      <w:tr w14:paraId="03FCB191">
        <w:trPr>
          <w:trHeight w:val="1" w:hRule="atLeast"/>
        </w:trPr>
        <w:tc>
          <w:tcPr>
            <w:shd w:val="clear" w:color="auto" w:fill="FFFFFF"/>
            <w:vAlign w:val="center"/>
          </w:tcPr>
          <w:p w14:paraId="70E337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40A685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新增、编辑、删除、查看</w:t>
            </w:r>
          </w:p>
        </w:tc>
      </w:tr>
      <w:tr w14:paraId="50C3BF20">
        <w:trPr>
          <w:trHeight w:val="1" w:hRule="atLeast"/>
        </w:trPr>
        <w:tc>
          <w:tcPr>
            <w:shd w:val="clear" w:color="auto" w:fill="FFFFFF"/>
            <w:vAlign w:val="center"/>
          </w:tcPr>
          <w:p w14:paraId="78D841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696F25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新增、编辑、删除、查看</w:t>
            </w:r>
          </w:p>
        </w:tc>
      </w:tr>
      <w:tr w14:paraId="12643CAF">
        <w:trPr>
          <w:trHeight w:val="1" w:hRule="atLeast"/>
        </w:trPr>
        <w:tc>
          <w:tcPr>
            <w:shd w:val="clear" w:color="auto" w:fill="FFFFFF"/>
            <w:vAlign w:val="center"/>
          </w:tcPr>
          <w:p w14:paraId="37CAC8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5FA3B0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仅查看</w:t>
            </w:r>
          </w:p>
        </w:tc>
      </w:tr>
      <w:tr w14:paraId="1749E058">
        <w:trPr>
          <w:trHeight w:val="1" w:hRule="atLeast"/>
        </w:trPr>
        <w:tc>
          <w:tcPr>
            <w:shd w:val="clear" w:color="auto" w:fill="FFFFFF"/>
            <w:vAlign w:val="center"/>
          </w:tcPr>
          <w:p w14:paraId="156FA6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019E42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无权限</w:t>
            </w:r>
          </w:p>
        </w:tc>
      </w:tr>
      <w:bookmarkEnd w:id="25"/>
    </w:tbl>
    <w:p w14:paraId="279D3AD1">
      <w:pPr>
        <w:pStyle w:val="7"/>
      </w:pPr>
      <w:bookmarkStart w:id="26" w:name="二用户操作流程"/>
      <w:r>
        <w:rPr>
          <w:rFonts w:hint="eastAsia"/>
        </w:rPr>
        <w:t>（二）用户操作流程</w:t>
      </w:r>
    </w:p>
    <w:p w14:paraId="3A40EE7E">
      <w:pPr>
        <w:jc w:val="center"/>
      </w:pPr>
      <w:r>
        <w:drawing>
          <wp:inline distT="0" distB="0" distL="114300" distR="114300">
            <wp:extent cx="4743450" cy="2366010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661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EA3F8D">
      <w:pPr>
        <w:pStyle w:val="19"/>
      </w:pPr>
      <w:r>
        <w:rPr>
          <w:rFonts w:hint="eastAsia"/>
          <w:b/>
          <w:bCs/>
        </w:rPr>
        <w:t>流程说明：</w:t>
      </w:r>
    </w:p>
    <w:p w14:paraId="459FD828">
      <w:pPr>
        <w:numPr>
          <w:ilvl w:val="0"/>
          <w:numId w:val="10"/>
        </w:numPr>
      </w:pPr>
      <w:r>
        <w:rPr>
          <w:rFonts w:hint="eastAsia"/>
          <w:b/>
          <w:bCs/>
        </w:rPr>
        <w:t>查看部门树</w:t>
      </w:r>
      <w:r>
        <w:rPr>
          <w:rFonts w:hint="eastAsia"/>
        </w:rPr>
        <w:t>：用户进入部门管理页面，系统默认展示展开第一层的树形部门列表，用户可自由展开或收起各层节点；</w:t>
      </w:r>
    </w:p>
    <w:p w14:paraId="797D0B9B">
      <w:pPr>
        <w:numPr>
          <w:ilvl w:val="0"/>
          <w:numId w:val="10"/>
        </w:numPr>
      </w:pPr>
      <w:r>
        <w:rPr>
          <w:rFonts w:hint="eastAsia"/>
          <w:b/>
          <w:bCs/>
        </w:rPr>
        <w:t>新增部门</w:t>
      </w:r>
      <w:r>
        <w:rPr>
          <w:rFonts w:hint="eastAsia"/>
        </w:rPr>
        <w:t>：用户点击【新增部门】，填写必要信息后保存，系统将新部门节点添加至对应上级部门下方；若必填项未填写，系统给出提示，停留在填写页面；</w:t>
      </w:r>
    </w:p>
    <w:p w14:paraId="23FC0A87">
      <w:pPr>
        <w:numPr>
          <w:ilvl w:val="0"/>
          <w:numId w:val="10"/>
        </w:numPr>
      </w:pPr>
      <w:r>
        <w:rPr>
          <w:rFonts w:hint="eastAsia"/>
          <w:b/>
          <w:bCs/>
        </w:rPr>
        <w:t>编辑部门</w:t>
      </w:r>
      <w:r>
        <w:rPr>
          <w:rFonts w:hint="eastAsia"/>
        </w:rPr>
        <w:t>：用户选择目标部门并点击【编辑】，系统回显当前部门信息，用户修改后保存，树形列表同步更新；</w:t>
      </w:r>
    </w:p>
    <w:p w14:paraId="5275B598">
      <w:pPr>
        <w:numPr>
          <w:ilvl w:val="0"/>
          <w:numId w:val="10"/>
        </w:numPr>
      </w:pPr>
      <w:r>
        <w:rPr>
          <w:rFonts w:hint="eastAsia"/>
          <w:b/>
          <w:bCs/>
        </w:rPr>
        <w:t>删除部门</w:t>
      </w:r>
      <w:r>
        <w:rPr>
          <w:rFonts w:hint="eastAsia"/>
        </w:rPr>
        <w:t>：用户点击【删除】后，系统首先校验该部门是否存在子部门或在职员工，若存在则给出不可删除提示；不存在时弹出二次确认，用户确认后删除成功；</w:t>
      </w:r>
    </w:p>
    <w:p w14:paraId="1F9363D9">
      <w:pPr>
        <w:numPr>
          <w:ilvl w:val="0"/>
          <w:numId w:val="10"/>
        </w:numPr>
      </w:pPr>
      <w:r>
        <w:rPr>
          <w:rFonts w:hint="eastAsia"/>
          <w:b/>
          <w:bCs/>
        </w:rPr>
        <w:t>调整层级</w:t>
      </w:r>
      <w:r>
        <w:rPr>
          <w:rFonts w:hint="eastAsia"/>
        </w:rPr>
        <w:t>：用户编辑部门时修改【上级部门】字段，保存后部门节点移动至新的层级位置，树形结构实时更新。</w:t>
      </w:r>
    </w:p>
    <w:bookmarkEnd w:id="26"/>
    <w:p w14:paraId="1F9A561A">
      <w:pPr>
        <w:pStyle w:val="7"/>
      </w:pPr>
      <w:bookmarkStart w:id="27" w:name="三功能设计"/>
      <w:r>
        <w:rPr>
          <w:rFonts w:hint="eastAsia"/>
        </w:rPr>
        <w:t>（三）功能设计</w:t>
      </w:r>
    </w:p>
    <w:p w14:paraId="139AF4DD">
      <w:r>
        <w:rPr>
          <w:rFonts w:hint="eastAsia"/>
          <w:b/>
          <w:bCs/>
        </w:rPr>
        <w:t>系统交互时序：</w:t>
      </w:r>
    </w:p>
    <w:p w14:paraId="386CB89B">
      <w:pPr>
        <w:pStyle w:val="19"/>
        <w:jc w:val="center"/>
      </w:pPr>
      <w:r>
        <w:drawing>
          <wp:inline distT="0" distB="0" distL="114300" distR="114300">
            <wp:extent cx="3583305" cy="8639810"/>
            <wp:effectExtent l="0" t="0" r="0" b="0"/>
            <wp:docPr id="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866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3F292">
      <w:pPr>
        <w:pStyle w:val="19"/>
      </w:pPr>
      <w:r>
        <w:rPr>
          <w:rFonts w:hint="eastAsia"/>
          <w:b/>
          <w:bCs/>
        </w:rPr>
        <w:t>核心功能：</w:t>
      </w:r>
    </w:p>
    <w:p w14:paraId="71871D44">
      <w:pPr>
        <w:numPr>
          <w:ilvl w:val="0"/>
          <w:numId w:val="9"/>
        </w:numPr>
      </w:pPr>
      <w:r>
        <w:rPr>
          <w:rFonts w:hint="eastAsia"/>
          <w:b/>
          <w:bCs/>
        </w:rPr>
        <w:t>部门树展示</w:t>
      </w:r>
      <w:r>
        <w:rPr>
          <w:rFonts w:hint="eastAsia"/>
        </w:rPr>
        <w:t>：以树形控件展示全量部门层级，支持无限层级嵌套，默认展开第一层，支持手动展开/收起节点；</w:t>
      </w:r>
    </w:p>
    <w:p w14:paraId="3D91C6DA">
      <w:pPr>
        <w:numPr>
          <w:ilvl w:val="0"/>
          <w:numId w:val="9"/>
        </w:numPr>
      </w:pPr>
      <w:r>
        <w:rPr>
          <w:rFonts w:hint="eastAsia"/>
          <w:b/>
          <w:bCs/>
        </w:rPr>
        <w:t>搜索定位</w:t>
      </w:r>
      <w:r>
        <w:rPr>
          <w:rFonts w:hint="eastAsia"/>
        </w:rPr>
        <w:t>：支持按部门名称关键字搜索，搜索结果高亮显示匹配节点并自动展开路径；</w:t>
      </w:r>
    </w:p>
    <w:p w14:paraId="43684C49">
      <w:pPr>
        <w:numPr>
          <w:ilvl w:val="0"/>
          <w:numId w:val="9"/>
        </w:numPr>
      </w:pPr>
      <w:r>
        <w:rPr>
          <w:rFonts w:hint="eastAsia"/>
          <w:b/>
          <w:bCs/>
        </w:rPr>
        <w:t>新增部门</w:t>
      </w:r>
      <w:r>
        <w:rPr>
          <w:rFonts w:hint="eastAsia"/>
        </w:rPr>
        <w:t>：点击【新增部门】弹出对话框，填写部门基本信息，选择上级部门后保存，新部门挂载到所选上级部门下；</w:t>
      </w:r>
    </w:p>
    <w:p w14:paraId="3C3959FC">
      <w:pPr>
        <w:numPr>
          <w:ilvl w:val="0"/>
          <w:numId w:val="9"/>
        </w:numPr>
      </w:pPr>
      <w:r>
        <w:rPr>
          <w:rFonts w:hint="eastAsia"/>
          <w:b/>
          <w:bCs/>
        </w:rPr>
        <w:t>编辑部门</w:t>
      </w:r>
      <w:r>
        <w:rPr>
          <w:rFonts w:hint="eastAsia"/>
        </w:rPr>
        <w:t>：点击目标部门的【编辑】按钮，弹出编辑对话框并回显当前数据，修改后保存生效；</w:t>
      </w:r>
    </w:p>
    <w:p w14:paraId="307E9052">
      <w:pPr>
        <w:numPr>
          <w:ilvl w:val="0"/>
          <w:numId w:val="9"/>
        </w:numPr>
      </w:pPr>
      <w:r>
        <w:rPr>
          <w:rFonts w:hint="eastAsia"/>
          <w:b/>
          <w:bCs/>
        </w:rPr>
        <w:t>删除部门</w:t>
      </w:r>
      <w:r>
        <w:rPr>
          <w:rFonts w:hint="eastAsia"/>
        </w:rPr>
        <w:t>：系统在执行删除前校验是否存在子部门或在职员工，若存在则拒绝删除并给出提示，通过校验后需用户二次确认方可删除；</w:t>
      </w:r>
    </w:p>
    <w:p w14:paraId="10C3D11C">
      <w:pPr>
        <w:numPr>
          <w:ilvl w:val="0"/>
          <w:numId w:val="9"/>
        </w:numPr>
      </w:pPr>
      <w:r>
        <w:rPr>
          <w:rFonts w:hint="eastAsia"/>
          <w:b/>
          <w:bCs/>
        </w:rPr>
        <w:t>调整层级</w:t>
      </w:r>
      <w:r>
        <w:rPr>
          <w:rFonts w:hint="eastAsia"/>
        </w:rPr>
        <w:t>：编辑部门时可修改【上级部门】字段实现部门层级调整，系统同步更新整棵树的层级关系；</w:t>
      </w:r>
    </w:p>
    <w:p w14:paraId="6BD78489">
      <w:pPr>
        <w:numPr>
          <w:ilvl w:val="0"/>
          <w:numId w:val="9"/>
        </w:numPr>
      </w:pPr>
      <w:r>
        <w:rPr>
          <w:rFonts w:hint="eastAsia"/>
          <w:b/>
          <w:bCs/>
        </w:rPr>
        <w:t>负责人设置</w:t>
      </w:r>
      <w:r>
        <w:rPr>
          <w:rFonts w:hint="eastAsia"/>
        </w:rPr>
        <w:t>：部门负责人从员工档案中选取，支持搜索姓名或工号定位员工，一个部门只能设置一位负责人。</w:t>
      </w:r>
    </w:p>
    <w:p w14:paraId="0C8CACDC">
      <w:r>
        <w:rPr>
          <w:rFonts w:hint="eastAsia"/>
          <w:b/>
          <w:bCs/>
        </w:rPr>
        <w:t>字段说明：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2036AF3A">
        <w:trPr>
          <w:trHeight w:val="1" w:hRule="atLeast"/>
        </w:trPr>
        <w:tc>
          <w:tcPr>
            <w:shd w:val="clear" w:color="auto" w:fill="C1DBF3"/>
            <w:vAlign w:val="center"/>
          </w:tcPr>
          <w:p w14:paraId="4DCBD53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D5F9DD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D7E8E3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CC5BB9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9361FB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FF349C3">
        <w:trPr>
          <w:trHeight w:val="1" w:hRule="atLeast"/>
        </w:trPr>
        <w:tc>
          <w:tcPr>
            <w:shd w:val="clear" w:color="auto" w:fill="FFFFFF"/>
            <w:vAlign w:val="center"/>
          </w:tcPr>
          <w:p w14:paraId="3763B3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5572C0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939D5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</w:t>
            </w:r>
          </w:p>
        </w:tc>
        <w:tc>
          <w:tcPr>
            <w:shd w:val="clear" w:color="auto" w:fill="FFFFFF"/>
            <w:vAlign w:val="center"/>
          </w:tcPr>
          <w:p w14:paraId="7D08C4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1B632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部门的正式名称，同级部门下不允许重名</w:t>
            </w:r>
          </w:p>
        </w:tc>
      </w:tr>
      <w:tr w14:paraId="2BE7C022">
        <w:trPr>
          <w:trHeight w:val="1" w:hRule="atLeast"/>
        </w:trPr>
        <w:tc>
          <w:tcPr>
            <w:shd w:val="clear" w:color="auto" w:fill="FFFFFF"/>
            <w:vAlign w:val="center"/>
          </w:tcPr>
          <w:p w14:paraId="26A089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上级部门</w:t>
            </w:r>
          </w:p>
        </w:tc>
        <w:tc>
          <w:tcPr>
            <w:shd w:val="clear" w:color="auto" w:fill="FFFFFF"/>
            <w:vAlign w:val="center"/>
          </w:tcPr>
          <w:p w14:paraId="4C0467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下拉选择（树形）</w:t>
            </w:r>
          </w:p>
        </w:tc>
        <w:tc>
          <w:tcPr>
            <w:shd w:val="clear" w:color="auto" w:fill="FFFFFF"/>
            <w:vAlign w:val="center"/>
          </w:tcPr>
          <w:p w14:paraId="6F14E8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04E17D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14DDD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选择该部门的直属上级部门；不选则作为顶级部门</w:t>
            </w:r>
          </w:p>
        </w:tc>
      </w:tr>
      <w:tr w14:paraId="751A5D40">
        <w:trPr>
          <w:trHeight w:val="1" w:hRule="atLeast"/>
        </w:trPr>
        <w:tc>
          <w:tcPr>
            <w:shd w:val="clear" w:color="auto" w:fill="FFFFFF"/>
            <w:vAlign w:val="center"/>
          </w:tcPr>
          <w:p w14:paraId="6A3F9F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0AC430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搜索选择</w:t>
            </w:r>
          </w:p>
        </w:tc>
        <w:tc>
          <w:tcPr>
            <w:shd w:val="clear" w:color="auto" w:fill="FFFFFF"/>
            <w:vAlign w:val="center"/>
          </w:tcPr>
          <w:p w14:paraId="0CBFB6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7AFE9B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7CB87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从在职员工中选取，每个部门只能设置一位负责人</w:t>
            </w:r>
          </w:p>
        </w:tc>
      </w:tr>
      <w:tr w14:paraId="2EC382C4">
        <w:trPr>
          <w:trHeight w:val="1" w:hRule="atLeast"/>
        </w:trPr>
        <w:tc>
          <w:tcPr>
            <w:shd w:val="clear" w:color="auto" w:fill="FFFFFF"/>
            <w:vAlign w:val="center"/>
          </w:tcPr>
          <w:p w14:paraId="190F4A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编制人数</w:t>
            </w:r>
          </w:p>
        </w:tc>
        <w:tc>
          <w:tcPr>
            <w:shd w:val="clear" w:color="auto" w:fill="FFFFFF"/>
            <w:vAlign w:val="center"/>
          </w:tcPr>
          <w:p w14:paraId="5207B0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数字文本</w:t>
            </w:r>
          </w:p>
        </w:tc>
        <w:tc>
          <w:tcPr>
            <w:shd w:val="clear" w:color="auto" w:fill="FFFFFF"/>
            <w:vAlign w:val="center"/>
          </w:tcPr>
          <w:p w14:paraId="33B858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1～9999</w:t>
            </w:r>
          </w:p>
        </w:tc>
        <w:tc>
          <w:tcPr>
            <w:shd w:val="clear" w:color="auto" w:fill="FFFFFF"/>
            <w:vAlign w:val="center"/>
          </w:tcPr>
          <w:p w14:paraId="0EA48F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5CF90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该部门的计划编制人数，用于编制管理模块的超编/缺编统计</w:t>
            </w:r>
          </w:p>
        </w:tc>
      </w:tr>
      <w:tr w14:paraId="0853F04D">
        <w:trPr>
          <w:trHeight w:val="1" w:hRule="atLeast"/>
        </w:trPr>
        <w:tc>
          <w:tcPr>
            <w:shd w:val="clear" w:color="auto" w:fill="FFFFFF"/>
            <w:vAlign w:val="center"/>
          </w:tcPr>
          <w:p w14:paraId="0DB81A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成立时间</w:t>
            </w:r>
          </w:p>
        </w:tc>
        <w:tc>
          <w:tcPr>
            <w:shd w:val="clear" w:color="auto" w:fill="FFFFFF"/>
            <w:vAlign w:val="center"/>
          </w:tcPr>
          <w:p w14:paraId="47F65B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6741BB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7A70CA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13F22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部门正式成立的日期，格式为</w:t>
            </w:r>
            <w:r>
              <w:rPr>
                <w:rFonts w:ascii="仿宋_GB2312" w:hAnsi="仿宋_GB2312" w:eastAsia="仿宋_GB2312"/>
                <w:sz w:val="24"/>
              </w:rPr>
              <w:t xml:space="preserve"> YYYY-MM-DD</w:t>
            </w:r>
          </w:p>
        </w:tc>
      </w:tr>
      <w:tr w14:paraId="1F0177C1">
        <w:trPr>
          <w:trHeight w:val="1" w:hRule="atLeast"/>
        </w:trPr>
        <w:tc>
          <w:tcPr>
            <w:shd w:val="clear" w:color="auto" w:fill="FFFFFF"/>
            <w:vAlign w:val="center"/>
          </w:tcPr>
          <w:p w14:paraId="2007EA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职能描述</w:t>
            </w:r>
          </w:p>
        </w:tc>
        <w:tc>
          <w:tcPr>
            <w:shd w:val="clear" w:color="auto" w:fill="FFFFFF"/>
            <w:vAlign w:val="center"/>
          </w:tcPr>
          <w:p w14:paraId="130286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16A001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</w:t>
            </w:r>
          </w:p>
        </w:tc>
        <w:tc>
          <w:tcPr>
            <w:shd w:val="clear" w:color="auto" w:fill="FFFFFF"/>
            <w:vAlign w:val="center"/>
          </w:tcPr>
          <w:p w14:paraId="75BE89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D4233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部门的主要职责与业务范围说明</w:t>
            </w:r>
          </w:p>
        </w:tc>
      </w:tr>
      <w:tr w14:paraId="467C4274">
        <w:trPr>
          <w:trHeight w:val="1" w:hRule="atLeast"/>
        </w:trPr>
        <w:tc>
          <w:tcPr>
            <w:shd w:val="clear" w:color="auto" w:fill="FFFFFF"/>
            <w:vAlign w:val="center"/>
          </w:tcPr>
          <w:p w14:paraId="40694F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部门编码</w:t>
            </w:r>
          </w:p>
        </w:tc>
        <w:tc>
          <w:tcPr>
            <w:shd w:val="clear" w:color="auto" w:fill="FFFFFF"/>
            <w:vAlign w:val="center"/>
          </w:tcPr>
          <w:p w14:paraId="1B3AA8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D5B90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最多20字</w:t>
            </w:r>
          </w:p>
        </w:tc>
        <w:tc>
          <w:tcPr>
            <w:shd w:val="clear" w:color="auto" w:fill="FFFFFF"/>
            <w:vAlign w:val="center"/>
          </w:tcPr>
          <w:p w14:paraId="720394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60A9A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部门唯一标识编码，系统自动生成，支持手动修改</w:t>
            </w:r>
          </w:p>
        </w:tc>
      </w:tr>
    </w:tbl>
    <w:p w14:paraId="7A1AE92B">
      <w:pPr>
        <w:pStyle w:val="19"/>
      </w:pPr>
      <w:r>
        <w:rPr>
          <w:rFonts w:hint="eastAsia"/>
          <w:b/>
          <w:bCs/>
        </w:rPr>
        <w:t>业务规则：</w:t>
      </w:r>
    </w:p>
    <w:p w14:paraId="44F38256">
      <w:pPr>
        <w:numPr>
          <w:ilvl w:val="0"/>
          <w:numId w:val="9"/>
        </w:numPr>
      </w:pPr>
      <w:r>
        <w:rPr>
          <w:rFonts w:hint="eastAsia"/>
          <w:b/>
          <w:bCs/>
        </w:rPr>
        <w:t>删除限制</w:t>
      </w:r>
      <w:r>
        <w:rPr>
          <w:rFonts w:hint="eastAsia"/>
        </w:rPr>
        <w:t>：若部门下存在子部门，禁止删除，需先将子部门迁移或删除；若部门下存在在职员工（员工状态为”在职”），禁止删除，需先将员工转移至其他部门或办理离职；</w:t>
      </w:r>
    </w:p>
    <w:p w14:paraId="32B7FAD8">
      <w:pPr>
        <w:numPr>
          <w:ilvl w:val="0"/>
          <w:numId w:val="9"/>
        </w:numPr>
      </w:pPr>
      <w:r>
        <w:rPr>
          <w:rFonts w:hint="eastAsia"/>
          <w:b/>
          <w:bCs/>
        </w:rPr>
        <w:t>层级限制</w:t>
      </w:r>
      <w:r>
        <w:rPr>
          <w:rFonts w:hint="eastAsia"/>
        </w:rPr>
        <w:t>：调整上级部门时，不允许将部门设置为其自身下级部门的上级（即不允许循环引用），系统在选择上级部门时自动屏蔽当前部门的所有下级部门；</w:t>
      </w:r>
    </w:p>
    <w:p w14:paraId="6B809EE3">
      <w:pPr>
        <w:numPr>
          <w:ilvl w:val="0"/>
          <w:numId w:val="9"/>
        </w:numPr>
      </w:pPr>
      <w:r>
        <w:rPr>
          <w:rFonts w:hint="eastAsia"/>
          <w:b/>
          <w:bCs/>
        </w:rPr>
        <w:t>重名限制</w:t>
      </w:r>
      <w:r>
        <w:rPr>
          <w:rFonts w:hint="eastAsia"/>
        </w:rPr>
        <w:t>：同一上级部门下，不允许存在名称完全相同的子部门；</w:t>
      </w:r>
    </w:p>
    <w:p w14:paraId="02CE9F94">
      <w:pPr>
        <w:numPr>
          <w:ilvl w:val="0"/>
          <w:numId w:val="9"/>
        </w:numPr>
      </w:pPr>
      <w:r>
        <w:rPr>
          <w:rFonts w:hint="eastAsia"/>
          <w:b/>
          <w:bCs/>
        </w:rPr>
        <w:t>负责人关联</w:t>
      </w:r>
      <w:r>
        <w:rPr>
          <w:rFonts w:hint="eastAsia"/>
        </w:rPr>
        <w:t>：设置为部门负责人的员工离职后，系统自动清空该部门的负责人字段，并在部门列表中标记”负责人待补充”提醒HR管理员及时更新；</w:t>
      </w:r>
    </w:p>
    <w:p w14:paraId="791FC803">
      <w:pPr>
        <w:numPr>
          <w:ilvl w:val="0"/>
          <w:numId w:val="9"/>
        </w:numPr>
      </w:pPr>
      <w:r>
        <w:rPr>
          <w:rFonts w:hint="eastAsia"/>
          <w:b/>
          <w:bCs/>
        </w:rPr>
        <w:t>编制联动</w:t>
      </w:r>
      <w:r>
        <w:rPr>
          <w:rFonts w:hint="eastAsia"/>
        </w:rPr>
        <w:t>：部门的编制人数字段与编制管理模块联动，修改后实时更新各部门的超编/缺编统计数据；</w:t>
      </w:r>
    </w:p>
    <w:p w14:paraId="33244CFE">
      <w:pPr>
        <w:numPr>
          <w:ilvl w:val="0"/>
          <w:numId w:val="9"/>
        </w:numPr>
      </w:pPr>
      <w:r>
        <w:rPr>
          <w:rFonts w:hint="eastAsia"/>
          <w:b/>
          <w:bCs/>
        </w:rPr>
        <w:t>顶级部门</w:t>
      </w:r>
      <w:r>
        <w:rPr>
          <w:rFonts w:hint="eastAsia"/>
        </w:rPr>
        <w:t>：上级部门字段留空时，该部门作为第一层顶级部门展示在树的根节点，企业可设置多个顶级部门。</w:t>
      </w:r>
    </w:p>
    <w:bookmarkEnd w:id="27"/>
    <w:p w14:paraId="385B0EBD">
      <w:pPr>
        <w:pStyle w:val="7"/>
      </w:pPr>
      <w:bookmarkStart w:id="28" w:name="四业务逻辑关联"/>
      <w:r>
        <w:rPr>
          <w:rFonts w:hint="eastAsia"/>
        </w:rPr>
        <w:t>（四）业务逻辑关联</w:t>
      </w:r>
    </w:p>
    <w:p w14:paraId="3E1DBED1">
      <w:r>
        <w:rPr>
          <w:rFonts w:hint="eastAsia"/>
        </w:rPr>
        <w:t>部门管理作为组织架构的基础数据来源，与系统多个模块存在紧密的关联关系：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6FD0394">
        <w:trPr>
          <w:trHeight w:val="1" w:hRule="atLeast"/>
        </w:trPr>
        <w:tc>
          <w:tcPr>
            <w:shd w:val="clear" w:color="auto" w:fill="C1DBF3"/>
            <w:vAlign w:val="center"/>
          </w:tcPr>
          <w:p w14:paraId="127A5FC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6916A1D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17498C85">
        <w:trPr>
          <w:trHeight w:val="1" w:hRule="atLeast"/>
        </w:trPr>
        <w:tc>
          <w:tcPr>
            <w:shd w:val="clear" w:color="auto" w:fill="FFFFFF"/>
            <w:vAlign w:val="center"/>
          </w:tcPr>
          <w:p w14:paraId="4E3924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3FA61A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岗位归属于具体部门，部门删除前需清空或迁移该部门下的所有岗位</w:t>
            </w:r>
          </w:p>
        </w:tc>
      </w:tr>
      <w:tr w14:paraId="353D2496">
        <w:trPr>
          <w:trHeight w:val="1" w:hRule="atLeast"/>
        </w:trPr>
        <w:tc>
          <w:tcPr>
            <w:shd w:val="clear" w:color="auto" w:fill="FFFFFF"/>
            <w:vAlign w:val="center"/>
          </w:tcPr>
          <w:p w14:paraId="0E476E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编制管理</w:t>
            </w:r>
          </w:p>
        </w:tc>
        <w:tc>
          <w:tcPr>
            <w:shd w:val="clear" w:color="auto" w:fill="FFFFFF"/>
            <w:vAlign w:val="center"/>
          </w:tcPr>
          <w:p w14:paraId="095958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编制计划以部门为单位设置，部门新增后自动在编制管理模块创建对应的编制记录</w:t>
            </w:r>
          </w:p>
        </w:tc>
      </w:tr>
      <w:tr w14:paraId="03F6D937">
        <w:trPr>
          <w:trHeight w:val="1" w:hRule="atLeast"/>
        </w:trPr>
        <w:tc>
          <w:tcPr>
            <w:shd w:val="clear" w:color="auto" w:fill="FFFFFF"/>
            <w:vAlign w:val="center"/>
          </w:tcPr>
          <w:p w14:paraId="39279B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7402A4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员工档案中的”所属部门”字段从部门树中选取，部门调整后员工归属关系同步更新</w:t>
            </w:r>
          </w:p>
        </w:tc>
      </w:tr>
      <w:tr w14:paraId="443422D1">
        <w:trPr>
          <w:trHeight w:val="1" w:hRule="atLeast"/>
        </w:trPr>
        <w:tc>
          <w:tcPr>
            <w:shd w:val="clear" w:color="auto" w:fill="FFFFFF"/>
            <w:vAlign w:val="center"/>
          </w:tcPr>
          <w:p w14:paraId="294967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</w:t>
            </w:r>
          </w:p>
        </w:tc>
        <w:tc>
          <w:tcPr>
            <w:shd w:val="clear" w:color="auto" w:fill="FFFFFF"/>
            <w:vAlign w:val="center"/>
          </w:tcPr>
          <w:p w14:paraId="342BB9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组织架构图以部门树为数据源进行可视化渲染，部门信息变更后架构图实时刷新</w:t>
            </w:r>
          </w:p>
        </w:tc>
      </w:tr>
      <w:tr w14:paraId="3241858A">
        <w:trPr>
          <w:trHeight w:val="1" w:hRule="atLeast"/>
        </w:trPr>
        <w:tc>
          <w:tcPr>
            <w:shd w:val="clear" w:color="auto" w:fill="FFFFFF"/>
            <w:vAlign w:val="center"/>
          </w:tcPr>
          <w:p w14:paraId="13C258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4B5748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调岗记录中的”调入部门”和”调出部门”均引用部门管理的数据</w:t>
            </w:r>
          </w:p>
        </w:tc>
      </w:tr>
      <w:tr w14:paraId="08FC72DD">
        <w:trPr>
          <w:trHeight w:val="1" w:hRule="atLeast"/>
        </w:trPr>
        <w:tc>
          <w:tcPr>
            <w:shd w:val="clear" w:color="auto" w:fill="FFFFFF"/>
            <w:vAlign w:val="center"/>
          </w:tcPr>
          <w:p w14:paraId="69AC4D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权限管理</w:t>
            </w:r>
          </w:p>
        </w:tc>
        <w:tc>
          <w:tcPr>
            <w:shd w:val="clear" w:color="auto" w:fill="FFFFFF"/>
            <w:vAlign w:val="center"/>
          </w:tcPr>
          <w:p w14:paraId="5E0D69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部门负责人角色的数据权限范围依据部门层级自动划定，层级调整后权限范围同步更新</w:t>
            </w:r>
          </w:p>
        </w:tc>
      </w:tr>
      <w:bookmarkEnd w:id="24"/>
      <w:bookmarkEnd w:id="28"/>
    </w:tbl>
    <w:p w14:paraId="3A2AD1B5">
      <w:pPr>
        <w:pStyle w:val="6"/>
      </w:pPr>
      <w:bookmarkStart w:id="29" w:name="岗位管理"/>
      <w:r>
        <w:t xml:space="preserve">3.3.2 </w:t>
      </w:r>
      <w:r>
        <w:rPr>
          <w:rFonts w:hint="eastAsia"/>
        </w:rPr>
        <w:t>岗位管理</w:t>
      </w:r>
    </w:p>
    <w:p w14:paraId="1E41FC50">
      <w:pPr>
        <w:pStyle w:val="7"/>
      </w:pPr>
      <w:bookmarkStart w:id="30" w:name="一功能需求概述-1"/>
      <w:r>
        <w:rPr>
          <w:rFonts w:hint="eastAsia"/>
        </w:rPr>
        <w:t>（一）功能需求概述</w:t>
      </w:r>
    </w:p>
    <w:p w14:paraId="154D8CD3">
      <w:r>
        <w:rPr>
          <w:rFonts w:hint="eastAsia"/>
        </w:rPr>
        <w:t>岗位管理用于维护企业岗位体系，是组织架构管理的重要组成部分。岗位信息与部门、员工档案、编制管理等模块紧密关联，是员工入职、异动、薪酬核算的基础数据来源。</w:t>
      </w:r>
    </w:p>
    <w:p w14:paraId="3FD0D056">
      <w:pPr>
        <w:pStyle w:val="19"/>
      </w:pPr>
      <w:r>
        <w:rPr>
          <w:rFonts w:hint="eastAsia"/>
          <w:b/>
          <w:bCs/>
        </w:rPr>
        <w:t>核心功能概述：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562"/>
        <w:gridCol w:w="3910"/>
      </w:tblGrid>
      <w:tr w14:paraId="4CD3CB93">
        <w:trPr>
          <w:trHeight w:val="1" w:hRule="atLeast"/>
        </w:trPr>
        <w:tc>
          <w:tcPr>
            <w:shd w:val="clear" w:color="auto" w:fill="C1DBF3"/>
            <w:vAlign w:val="center"/>
          </w:tcPr>
          <w:p w14:paraId="7134572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功能项</w:t>
            </w:r>
          </w:p>
        </w:tc>
        <w:tc>
          <w:tcPr>
            <w:shd w:val="clear" w:color="auto" w:fill="C1DBF3"/>
            <w:vAlign w:val="center"/>
          </w:tcPr>
          <w:p w14:paraId="32A233A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30C4E64A">
        <w:trPr>
          <w:trHeight w:val="1" w:hRule="atLeast"/>
        </w:trPr>
        <w:tc>
          <w:tcPr>
            <w:shd w:val="clear" w:color="auto" w:fill="FFFFFF"/>
            <w:vAlign w:val="center"/>
          </w:tcPr>
          <w:p w14:paraId="00C145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岗位列表查看</w:t>
            </w:r>
          </w:p>
        </w:tc>
        <w:tc>
          <w:tcPr>
            <w:shd w:val="clear" w:color="auto" w:fill="FFFFFF"/>
            <w:vAlign w:val="center"/>
          </w:tcPr>
          <w:p w14:paraId="5DEA78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以表格形式展示所有岗位，支持按部门/职级/状态筛选查询</w:t>
            </w:r>
          </w:p>
        </w:tc>
      </w:tr>
      <w:tr w14:paraId="707BE65E">
        <w:trPr>
          <w:trHeight w:val="1" w:hRule="atLeast"/>
        </w:trPr>
        <w:tc>
          <w:tcPr>
            <w:shd w:val="clear" w:color="auto" w:fill="FFFFFF"/>
            <w:vAlign w:val="center"/>
          </w:tcPr>
          <w:p w14:paraId="0A3E0E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新增岗位</w:t>
            </w:r>
          </w:p>
        </w:tc>
        <w:tc>
          <w:tcPr>
            <w:shd w:val="clear" w:color="auto" w:fill="FFFFFF"/>
            <w:vAlign w:val="center"/>
          </w:tcPr>
          <w:p w14:paraId="5103C4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填写岗位基本信息，包括名称、所属部门、岗位类别、职级职等、岗位说明书</w:t>
            </w:r>
          </w:p>
        </w:tc>
      </w:tr>
      <w:tr w14:paraId="39A08194">
        <w:trPr>
          <w:trHeight w:val="1" w:hRule="atLeast"/>
        </w:trPr>
        <w:tc>
          <w:tcPr>
            <w:shd w:val="clear" w:color="auto" w:fill="FFFFFF"/>
            <w:vAlign w:val="center"/>
          </w:tcPr>
          <w:p w14:paraId="4B8183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编辑岗位</w:t>
            </w:r>
          </w:p>
        </w:tc>
        <w:tc>
          <w:tcPr>
            <w:shd w:val="clear" w:color="auto" w:fill="FFFFFF"/>
            <w:vAlign w:val="center"/>
          </w:tcPr>
          <w:p w14:paraId="0C461A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修改已有岗位信息，实时更新关联数据</w:t>
            </w:r>
          </w:p>
        </w:tc>
      </w:tr>
      <w:tr w14:paraId="05F02A5F">
        <w:trPr>
          <w:trHeight w:val="1" w:hRule="atLeast"/>
        </w:trPr>
        <w:tc>
          <w:tcPr>
            <w:shd w:val="clear" w:color="auto" w:fill="FFFFFF"/>
            <w:vAlign w:val="center"/>
          </w:tcPr>
          <w:p w14:paraId="61EA76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停用岗位</w:t>
            </w:r>
          </w:p>
        </w:tc>
        <w:tc>
          <w:tcPr>
            <w:shd w:val="clear" w:color="auto" w:fill="FFFFFF"/>
            <w:vAlign w:val="center"/>
          </w:tcPr>
          <w:p w14:paraId="1DC12B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将不再使用的岗位标记为停用，停用前检查是否有在职员工</w:t>
            </w:r>
          </w:p>
        </w:tc>
      </w:tr>
      <w:tr w14:paraId="66F4A6C9">
        <w:trPr>
          <w:trHeight w:val="1" w:hRule="atLeast"/>
        </w:trPr>
        <w:tc>
          <w:tcPr>
            <w:shd w:val="clear" w:color="auto" w:fill="FFFFFF"/>
            <w:vAlign w:val="center"/>
          </w:tcPr>
          <w:p w14:paraId="1CAE94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岗位说明书维护</w:t>
            </w:r>
          </w:p>
        </w:tc>
        <w:tc>
          <w:tcPr>
            <w:shd w:val="clear" w:color="auto" w:fill="FFFFFF"/>
            <w:vAlign w:val="center"/>
          </w:tcPr>
          <w:p w14:paraId="4F7C17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支持在岗位详情中录入职责描述、任职要求等说明书内容</w:t>
            </w:r>
          </w:p>
        </w:tc>
      </w:tr>
    </w:tbl>
    <w:p w14:paraId="2AC968D5">
      <w:pPr>
        <w:pStyle w:val="19"/>
      </w:pPr>
      <w:r>
        <w:rPr>
          <w:rFonts w:hint="eastAsia"/>
          <w:b/>
          <w:bCs/>
        </w:rPr>
        <w:t>用户角色与权限：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50"/>
        <w:gridCol w:w="6222"/>
      </w:tblGrid>
      <w:tr w14:paraId="4557B326">
        <w:trPr>
          <w:trHeight w:val="1" w:hRule="atLeast"/>
        </w:trPr>
        <w:tc>
          <w:tcPr>
            <w:shd w:val="clear" w:color="auto" w:fill="C1DBF3"/>
            <w:vAlign w:val="center"/>
          </w:tcPr>
          <w:p w14:paraId="61E0766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7AEE1AE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可执行操作</w:t>
            </w:r>
          </w:p>
        </w:tc>
      </w:tr>
      <w:tr w14:paraId="7998A02C">
        <w:trPr>
          <w:trHeight w:val="1" w:hRule="atLeast"/>
        </w:trPr>
        <w:tc>
          <w:tcPr>
            <w:shd w:val="clear" w:color="auto" w:fill="FFFFFF"/>
            <w:vAlign w:val="center"/>
          </w:tcPr>
          <w:p w14:paraId="52E358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4E6F4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新增、编辑、停用、查询全部岗位</w:t>
            </w:r>
          </w:p>
        </w:tc>
      </w:tr>
      <w:tr w14:paraId="57145851">
        <w:trPr>
          <w:trHeight w:val="1" w:hRule="atLeast"/>
        </w:trPr>
        <w:tc>
          <w:tcPr>
            <w:shd w:val="clear" w:color="auto" w:fill="FFFFFF"/>
            <w:vAlign w:val="center"/>
          </w:tcPr>
          <w:p w14:paraId="2586BB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58359E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新增、编辑、停用、查询全部岗位</w:t>
            </w:r>
          </w:p>
        </w:tc>
      </w:tr>
      <w:tr w14:paraId="2A15CDB3">
        <w:trPr>
          <w:trHeight w:val="1" w:hRule="atLeast"/>
        </w:trPr>
        <w:tc>
          <w:tcPr>
            <w:shd w:val="clear" w:color="auto" w:fill="FFFFFF"/>
            <w:vAlign w:val="center"/>
          </w:tcPr>
          <w:p w14:paraId="1CD405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526301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仅查看本部门相关岗位</w:t>
            </w:r>
          </w:p>
        </w:tc>
      </w:tr>
      <w:tr w14:paraId="4CDC3FD5">
        <w:trPr>
          <w:trHeight w:val="1" w:hRule="atLeast"/>
        </w:trPr>
        <w:tc>
          <w:tcPr>
            <w:shd w:val="clear" w:color="auto" w:fill="FFFFFF"/>
            <w:vAlign w:val="center"/>
          </w:tcPr>
          <w:p w14:paraId="2211E4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2A5CF6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无访问权限</w:t>
            </w:r>
          </w:p>
        </w:tc>
      </w:tr>
      <w:bookmarkEnd w:id="30"/>
    </w:tbl>
    <w:p w14:paraId="30068C81">
      <w:pPr>
        <w:pStyle w:val="7"/>
      </w:pPr>
      <w:bookmarkStart w:id="31" w:name="二用户操作流程-1"/>
      <w:r>
        <w:rPr>
          <w:rFonts w:hint="eastAsia"/>
        </w:rPr>
        <w:t>（二）用户操作流程</w:t>
      </w:r>
    </w:p>
    <w:p w14:paraId="6934B238">
      <w:r>
        <w:rPr>
          <w:rFonts w:hint="eastAsia"/>
        </w:rPr>
        <w:t>以下活动图描述了</w:t>
      </w:r>
      <w:r>
        <w:t xml:space="preserve"> HR </w:t>
      </w:r>
      <w:r>
        <w:rPr>
          <w:rFonts w:hint="eastAsia"/>
        </w:rPr>
        <w:t>管理员在岗位管理页面的主要操作路径，包含查询筛选、新增岗位、编辑岗位和停用岗位四条主线流程：</w:t>
      </w:r>
    </w:p>
    <w:p w14:paraId="1AD20097">
      <w:pPr>
        <w:pStyle w:val="19"/>
        <w:jc w:val="center"/>
      </w:pPr>
      <w:r>
        <w:drawing>
          <wp:inline distT="0" distB="0" distL="114300" distR="114300">
            <wp:extent cx="4743450" cy="3858260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5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EB9B7D">
      <w:pPr>
        <w:pStyle w:val="19"/>
      </w:pPr>
      <w:r>
        <w:rPr>
          <w:rFonts w:hint="eastAsia"/>
          <w:b/>
          <w:bCs/>
        </w:rPr>
        <w:t>流程说明：</w:t>
      </w:r>
    </w:p>
    <w:p w14:paraId="30AFF270">
      <w:pPr>
        <w:numPr>
          <w:ilvl w:val="0"/>
          <w:numId w:val="9"/>
        </w:numPr>
      </w:pPr>
      <w:r>
        <w:rPr>
          <w:rFonts w:hint="eastAsia"/>
          <w:b/>
          <w:bCs/>
        </w:rPr>
        <w:t>查询筛选</w:t>
      </w:r>
      <w:r>
        <w:rPr>
          <w:rFonts w:hint="eastAsia"/>
        </w:rPr>
        <w:t>：用户进入页面后，可通过选择部门或职级条件进行精准筛选，系统实时返回匹配结果。</w:t>
      </w:r>
    </w:p>
    <w:p w14:paraId="3F37053D">
      <w:pPr>
        <w:numPr>
          <w:ilvl w:val="0"/>
          <w:numId w:val="9"/>
        </w:numPr>
      </w:pPr>
      <w:r>
        <w:rPr>
          <w:rFonts w:hint="eastAsia"/>
          <w:b/>
          <w:bCs/>
        </w:rPr>
        <w:t>新增岗位</w:t>
      </w:r>
      <w:r>
        <w:rPr>
          <w:rFonts w:hint="eastAsia"/>
        </w:rPr>
        <w:t>：用户填写岗位信息后提交，系统自动校验岗位名称唯一性；若名称重复则提示重新填写，校验通过则保存成功。</w:t>
      </w:r>
    </w:p>
    <w:p w14:paraId="0E95813E">
      <w:pPr>
        <w:numPr>
          <w:ilvl w:val="0"/>
          <w:numId w:val="9"/>
        </w:numPr>
      </w:pPr>
      <w:r>
        <w:rPr>
          <w:rFonts w:hint="eastAsia"/>
          <w:b/>
          <w:bCs/>
        </w:rPr>
        <w:t>编辑岗位</w:t>
      </w:r>
      <w:r>
        <w:rPr>
          <w:rFonts w:hint="eastAsia"/>
        </w:rPr>
        <w:t>：用户选择目标岗位后，系统回显已有数据，用户修改后保存，列表同步刷新。</w:t>
      </w:r>
    </w:p>
    <w:p w14:paraId="6BFB8F0F">
      <w:pPr>
        <w:numPr>
          <w:ilvl w:val="0"/>
          <w:numId w:val="9"/>
        </w:numPr>
      </w:pPr>
      <w:r>
        <w:rPr>
          <w:rFonts w:hint="eastAsia"/>
          <w:b/>
          <w:bCs/>
        </w:rPr>
        <w:t>停用岗位</w:t>
      </w:r>
      <w:r>
        <w:rPr>
          <w:rFonts w:hint="eastAsia"/>
        </w:rPr>
        <w:t>：系统在执行停用前，自动检查该岗位下是否存在在职员工；存在则阻止操作并给出提示，不存在则停用成功。</w:t>
      </w:r>
    </w:p>
    <w:bookmarkEnd w:id="31"/>
    <w:p w14:paraId="35A5F844">
      <w:pPr>
        <w:pStyle w:val="7"/>
      </w:pPr>
      <w:bookmarkStart w:id="32" w:name="三功能设计-1"/>
      <w:r>
        <w:rPr>
          <w:rFonts w:hint="eastAsia"/>
        </w:rPr>
        <w:t>（三）功能设计</w:t>
      </w:r>
    </w:p>
    <w:p w14:paraId="2EEF12F4">
      <w:pPr>
        <w:pStyle w:val="8"/>
      </w:pPr>
      <w:bookmarkStart w:id="33" w:name="系统交互时序"/>
      <w:r>
        <w:rPr>
          <w:rFonts w:hint="eastAsia"/>
        </w:rPr>
        <w:t>系统交互时序</w:t>
      </w:r>
    </w:p>
    <w:p w14:paraId="77081B0F">
      <w:r>
        <w:rPr>
          <w:rFonts w:hint="eastAsia"/>
        </w:rPr>
        <w:t>以下时序图展示了岗位管理各核心操作的前后端交互过程：</w:t>
      </w:r>
    </w:p>
    <w:p w14:paraId="7BB87E4B">
      <w:pPr>
        <w:pStyle w:val="19"/>
        <w:jc w:val="center"/>
      </w:pPr>
      <w:r>
        <w:drawing>
          <wp:inline distT="0" distB="0" distL="114300" distR="114300">
            <wp:extent cx="2985770" cy="8639810"/>
            <wp:effectExtent l="0" t="0" r="0" b="0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33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3"/>
    <w:p w14:paraId="3FD60290">
      <w:pPr>
        <w:pStyle w:val="8"/>
      </w:pPr>
      <w:bookmarkStart w:id="34" w:name="核心功能说明"/>
      <w:r>
        <w:rPr>
          <w:rFonts w:hint="eastAsia"/>
        </w:rPr>
        <w:t>核心功能说明</w:t>
      </w:r>
    </w:p>
    <w:p w14:paraId="61E98069">
      <w:r>
        <w:rPr>
          <w:b/>
          <w:bCs/>
        </w:rPr>
        <w:t xml:space="preserve">1. </w:t>
      </w:r>
      <w:r>
        <w:rPr>
          <w:rFonts w:hint="eastAsia"/>
          <w:b/>
          <w:bCs/>
        </w:rPr>
        <w:t>岗位列表与筛选</w:t>
      </w:r>
    </w:p>
    <w:p w14:paraId="66BA3DA9">
      <w:pPr>
        <w:numPr>
          <w:ilvl w:val="0"/>
          <w:numId w:val="9"/>
        </w:numPr>
      </w:pPr>
      <w:r>
        <w:rPr>
          <w:rFonts w:hint="eastAsia"/>
        </w:rPr>
        <w:t>默认加载全部岗位数据，按创建时间倒序排列</w:t>
      </w:r>
    </w:p>
    <w:p w14:paraId="7C5557CC">
      <w:pPr>
        <w:numPr>
          <w:ilvl w:val="0"/>
          <w:numId w:val="9"/>
        </w:numPr>
      </w:pPr>
      <w:r>
        <w:rPr>
          <w:rFonts w:hint="eastAsia"/>
        </w:rPr>
        <w:t>支持多条件组合筛选：所属部门（树形选择）、职级、岗位状态（启用/停用）</w:t>
      </w:r>
    </w:p>
    <w:p w14:paraId="4ACC11B9">
      <w:pPr>
        <w:numPr>
          <w:ilvl w:val="0"/>
          <w:numId w:val="9"/>
        </w:numPr>
      </w:pPr>
      <w:r>
        <w:rPr>
          <w:rFonts w:hint="eastAsia"/>
        </w:rPr>
        <w:t>列表展示字段：岗位名称、所属部门、岗位类别、职级职等、岗位状态、创建时间、操作</w:t>
      </w:r>
    </w:p>
    <w:p w14:paraId="299D6C5C">
      <w:r>
        <w:rPr>
          <w:b/>
          <w:bCs/>
        </w:rPr>
        <w:t xml:space="preserve">2. </w:t>
      </w:r>
      <w:r>
        <w:rPr>
          <w:rFonts w:hint="eastAsia"/>
          <w:b/>
          <w:bCs/>
        </w:rPr>
        <w:t>新增岗位</w:t>
      </w:r>
    </w:p>
    <w:p w14:paraId="1F7AFFE3">
      <w:pPr>
        <w:numPr>
          <w:ilvl w:val="0"/>
          <w:numId w:val="9"/>
        </w:numPr>
      </w:pPr>
      <w:r>
        <w:rPr>
          <w:rFonts w:hint="eastAsia"/>
        </w:rPr>
        <w:t>点击【新增岗位】按钮，弹出新增表单弹窗</w:t>
      </w:r>
    </w:p>
    <w:p w14:paraId="1DA79A63">
      <w:pPr>
        <w:numPr>
          <w:ilvl w:val="0"/>
          <w:numId w:val="9"/>
        </w:numPr>
      </w:pPr>
      <w:r>
        <w:rPr>
          <w:rFonts w:hint="eastAsia"/>
        </w:rPr>
        <w:t>必填字段：岗位名称、所属部门、岗位类别、职级</w:t>
      </w:r>
    </w:p>
    <w:p w14:paraId="3A4C6FD8">
      <w:pPr>
        <w:numPr>
          <w:ilvl w:val="0"/>
          <w:numId w:val="9"/>
        </w:numPr>
      </w:pPr>
      <w:r>
        <w:rPr>
          <w:rFonts w:hint="eastAsia"/>
        </w:rPr>
        <w:t>选填字段：职等、岗位说明书</w:t>
      </w:r>
    </w:p>
    <w:p w14:paraId="471F6BD6">
      <w:pPr>
        <w:numPr>
          <w:ilvl w:val="0"/>
          <w:numId w:val="9"/>
        </w:numPr>
      </w:pPr>
      <w:r>
        <w:rPr>
          <w:rFonts w:hint="eastAsia"/>
        </w:rPr>
        <w:t>保存时系统校验岗位名称在同一部门内是否唯一，重复则拦截并提示</w:t>
      </w:r>
    </w:p>
    <w:p w14:paraId="60A4C8BF">
      <w:r>
        <w:rPr>
          <w:b/>
          <w:bCs/>
        </w:rPr>
        <w:t xml:space="preserve">3. </w:t>
      </w:r>
      <w:r>
        <w:rPr>
          <w:rFonts w:hint="eastAsia"/>
          <w:b/>
          <w:bCs/>
        </w:rPr>
        <w:t>编辑岗位</w:t>
      </w:r>
    </w:p>
    <w:p w14:paraId="172FC5AB">
      <w:pPr>
        <w:numPr>
          <w:ilvl w:val="0"/>
          <w:numId w:val="9"/>
        </w:numPr>
      </w:pPr>
      <w:r>
        <w:rPr>
          <w:rFonts w:hint="eastAsia"/>
        </w:rPr>
        <w:t>点击列表行的【编辑】按钮，弹出编辑表单，回显当前岗位信息</w:t>
      </w:r>
    </w:p>
    <w:p w14:paraId="42E43090">
      <w:pPr>
        <w:numPr>
          <w:ilvl w:val="0"/>
          <w:numId w:val="9"/>
        </w:numPr>
      </w:pPr>
      <w:r>
        <w:rPr>
          <w:rFonts w:hint="eastAsia"/>
        </w:rPr>
        <w:t>支持修改所有字段（岗位名称修改同样需要唯一性校验）</w:t>
      </w:r>
    </w:p>
    <w:p w14:paraId="6A7A1199">
      <w:pPr>
        <w:numPr>
          <w:ilvl w:val="0"/>
          <w:numId w:val="9"/>
        </w:numPr>
      </w:pPr>
      <w:r>
        <w:rPr>
          <w:rFonts w:hint="eastAsia"/>
        </w:rPr>
        <w:t>保存后，与该岗位关联的员工档案中的岗位信息同步更新</w:t>
      </w:r>
    </w:p>
    <w:p w14:paraId="5EE6513B">
      <w:r>
        <w:rPr>
          <w:b/>
          <w:bCs/>
        </w:rPr>
        <w:t xml:space="preserve">4. </w:t>
      </w:r>
      <w:r>
        <w:rPr>
          <w:rFonts w:hint="eastAsia"/>
          <w:b/>
          <w:bCs/>
        </w:rPr>
        <w:t>停用岗位</w:t>
      </w:r>
    </w:p>
    <w:p w14:paraId="7236B521">
      <w:pPr>
        <w:numPr>
          <w:ilvl w:val="0"/>
          <w:numId w:val="9"/>
        </w:numPr>
      </w:pPr>
      <w:r>
        <w:rPr>
          <w:rFonts w:hint="eastAsia"/>
        </w:rPr>
        <w:t>仅【启用中】状态的岗位可执行停用操作</w:t>
      </w:r>
    </w:p>
    <w:p w14:paraId="18F7B4AC">
      <w:pPr>
        <w:numPr>
          <w:ilvl w:val="0"/>
          <w:numId w:val="9"/>
        </w:numPr>
      </w:pPr>
      <w:r>
        <w:rPr>
          <w:rFonts w:hint="eastAsia"/>
        </w:rPr>
        <w:t>停用前弹出确认弹窗，用户确认后系统检查该岗位下的在职员工数量</w:t>
      </w:r>
    </w:p>
    <w:p w14:paraId="1F7BB71E">
      <w:pPr>
        <w:numPr>
          <w:ilvl w:val="0"/>
          <w:numId w:val="9"/>
        </w:numPr>
      </w:pPr>
      <w:r>
        <w:rPr>
          <w:rFonts w:hint="eastAsia"/>
        </w:rPr>
        <w:t>若存在在职员工，操作被阻止，提示”该岗位下存在在职员工，无法停用，请先调整员工岗位”</w:t>
      </w:r>
    </w:p>
    <w:p w14:paraId="4D573FA0">
      <w:pPr>
        <w:numPr>
          <w:ilvl w:val="0"/>
          <w:numId w:val="9"/>
        </w:numPr>
      </w:pPr>
      <w:r>
        <w:rPr>
          <w:rFonts w:hint="eastAsia"/>
        </w:rPr>
        <w:t>若无在职员工，岗位状态更新为【已停用】，已停用岗位不可在新增/异动员工时被选择</w:t>
      </w:r>
    </w:p>
    <w:p w14:paraId="1C5FE520">
      <w:r>
        <w:rPr>
          <w:b/>
          <w:bCs/>
        </w:rPr>
        <w:t xml:space="preserve">5. </w:t>
      </w:r>
      <w:r>
        <w:rPr>
          <w:rFonts w:hint="eastAsia"/>
          <w:b/>
          <w:bCs/>
        </w:rPr>
        <w:t>岗位说明书</w:t>
      </w:r>
    </w:p>
    <w:p w14:paraId="36C4C777">
      <w:pPr>
        <w:numPr>
          <w:ilvl w:val="0"/>
          <w:numId w:val="9"/>
        </w:numPr>
      </w:pPr>
      <w:r>
        <w:rPr>
          <w:rFonts w:hint="eastAsia"/>
        </w:rPr>
        <w:t>在新增/编辑表单中提供”岗位说明书”富文本输入区</w:t>
      </w:r>
    </w:p>
    <w:p w14:paraId="541F8F95">
      <w:pPr>
        <w:numPr>
          <w:ilvl w:val="0"/>
          <w:numId w:val="9"/>
        </w:numPr>
      </w:pPr>
      <w:r>
        <w:rPr>
          <w:rFonts w:hint="eastAsia"/>
        </w:rPr>
        <w:t>支持录入：岗位职责、任职要求、工作汇报对象、协作部门等内容</w:t>
      </w:r>
    </w:p>
    <w:bookmarkEnd w:id="34"/>
    <w:p w14:paraId="6DF91AAC">
      <w:pPr>
        <w:pStyle w:val="8"/>
      </w:pPr>
      <w:bookmarkStart w:id="35" w:name="字段说明"/>
      <w:r>
        <w:rPr>
          <w:rFonts w:hint="eastAsia"/>
        </w:rPr>
        <w:t>字段说明</w:t>
      </w:r>
    </w:p>
    <w:p w14:paraId="0BF8D82E">
      <w:r>
        <w:rPr>
          <w:rFonts w:hint="eastAsia"/>
          <w:b/>
          <w:bCs/>
        </w:rPr>
        <w:t>岗位基本信息字段：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79965FA1">
        <w:trPr>
          <w:trHeight w:val="1" w:hRule="atLeast"/>
        </w:trPr>
        <w:tc>
          <w:tcPr>
            <w:shd w:val="clear" w:color="auto" w:fill="C1DBF3"/>
            <w:vAlign w:val="center"/>
          </w:tcPr>
          <w:p w14:paraId="72E3D03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7BBF325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3E4590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60FEA4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D6F24D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5ECDD60B">
        <w:trPr>
          <w:trHeight w:val="1" w:hRule="atLeast"/>
        </w:trPr>
        <w:tc>
          <w:tcPr>
            <w:shd w:val="clear" w:color="auto" w:fill="FFFFFF"/>
            <w:vAlign w:val="center"/>
          </w:tcPr>
          <w:p w14:paraId="70BEC2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岗位名称</w:t>
            </w:r>
          </w:p>
        </w:tc>
        <w:tc>
          <w:tcPr>
            <w:shd w:val="clear" w:color="auto" w:fill="FFFFFF"/>
            <w:vAlign w:val="center"/>
          </w:tcPr>
          <w:p w14:paraId="498D6E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51B63D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</w:t>
            </w:r>
          </w:p>
        </w:tc>
        <w:tc>
          <w:tcPr>
            <w:shd w:val="clear" w:color="auto" w:fill="FFFFFF"/>
            <w:vAlign w:val="center"/>
          </w:tcPr>
          <w:p w14:paraId="2A3421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61EB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同一部门内不允许重复</w:t>
            </w:r>
          </w:p>
        </w:tc>
      </w:tr>
      <w:tr w14:paraId="1A08EB98">
        <w:trPr>
          <w:trHeight w:val="1" w:hRule="atLeast"/>
        </w:trPr>
        <w:tc>
          <w:tcPr>
            <w:shd w:val="clear" w:color="auto" w:fill="FFFFFF"/>
            <w:vAlign w:val="center"/>
          </w:tcPr>
          <w:p w14:paraId="72C71D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  <w:tc>
          <w:tcPr>
            <w:shd w:val="clear" w:color="auto" w:fill="FFFFFF"/>
            <w:vAlign w:val="center"/>
          </w:tcPr>
          <w:p w14:paraId="63A461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树形下拉选择</w:t>
            </w:r>
          </w:p>
        </w:tc>
        <w:tc>
          <w:tcPr>
            <w:shd w:val="clear" w:color="auto" w:fill="FFFFFF"/>
            <w:vAlign w:val="center"/>
          </w:tcPr>
          <w:p w14:paraId="5A57A0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8935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A5E8E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选择企业部门树中的叶子节点或任意层级部门</w:t>
            </w:r>
          </w:p>
        </w:tc>
      </w:tr>
      <w:tr w14:paraId="5E79E450">
        <w:trPr>
          <w:trHeight w:val="1" w:hRule="atLeast"/>
        </w:trPr>
        <w:tc>
          <w:tcPr>
            <w:shd w:val="clear" w:color="auto" w:fill="FFFFFF"/>
            <w:vAlign w:val="center"/>
          </w:tcPr>
          <w:p w14:paraId="251C80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岗位类别</w:t>
            </w:r>
          </w:p>
        </w:tc>
        <w:tc>
          <w:tcPr>
            <w:shd w:val="clear" w:color="auto" w:fill="FFFFFF"/>
            <w:vAlign w:val="center"/>
          </w:tcPr>
          <w:p w14:paraId="7F892C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EFE01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0524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1CF59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可选值：管理岗、技术岗、职能岗、操作岗、销售岗</w:t>
            </w:r>
          </w:p>
        </w:tc>
      </w:tr>
      <w:tr w14:paraId="3F788AF0">
        <w:trPr>
          <w:trHeight w:val="1" w:hRule="atLeast"/>
        </w:trPr>
        <w:tc>
          <w:tcPr>
            <w:shd w:val="clear" w:color="auto" w:fill="FFFFFF"/>
            <w:vAlign w:val="center"/>
          </w:tcPr>
          <w:p w14:paraId="7A895F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职级</w:t>
            </w:r>
          </w:p>
        </w:tc>
        <w:tc>
          <w:tcPr>
            <w:shd w:val="clear" w:color="auto" w:fill="FFFFFF"/>
            <w:vAlign w:val="center"/>
          </w:tcPr>
          <w:p w14:paraId="6ECC48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79401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C8F0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3685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如：P1</w:t>
            </w:r>
            <w:r>
              <w:rPr>
                <w:rFonts w:ascii="仿宋_GB2312" w:hAnsi="仿宋_GB2312" w:eastAsia="仿宋_GB2312"/>
                <w:sz w:val="24"/>
                <w:vertAlign w:val="subscript"/>
              </w:rPr>
              <w:t>P10、M1</w:t>
            </w:r>
            <w:r>
              <w:rPr>
                <w:rFonts w:ascii="仿宋_GB2312" w:hAnsi="仿宋_GB2312" w:eastAsia="仿宋_GB2312"/>
                <w:sz w:val="24"/>
              </w:rPr>
              <w:t xml:space="preserve">M5 </w:t>
            </w:r>
            <w:r>
              <w:rPr>
                <w:rFonts w:hint="eastAsia" w:ascii="仿宋_GB2312" w:hAnsi="仿宋_GB2312" w:eastAsia="仿宋_GB2312"/>
                <w:sz w:val="24"/>
              </w:rPr>
              <w:t>等，由系统预置</w:t>
            </w:r>
          </w:p>
        </w:tc>
      </w:tr>
      <w:tr w14:paraId="69C7D76D">
        <w:trPr>
          <w:trHeight w:val="1" w:hRule="atLeast"/>
        </w:trPr>
        <w:tc>
          <w:tcPr>
            <w:shd w:val="clear" w:color="auto" w:fill="FFFFFF"/>
            <w:vAlign w:val="center"/>
          </w:tcPr>
          <w:p w14:paraId="6FE348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职等</w:t>
            </w:r>
          </w:p>
        </w:tc>
        <w:tc>
          <w:tcPr>
            <w:shd w:val="clear" w:color="auto" w:fill="FFFFFF"/>
            <w:vAlign w:val="center"/>
          </w:tcPr>
          <w:p w14:paraId="686BF0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69FD9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ECEAD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3A11A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同一职级下的细分等级，如</w:t>
            </w:r>
            <w:r>
              <w:rPr>
                <w:rFonts w:ascii="仿宋_GB2312" w:hAnsi="仿宋_GB2312" w:eastAsia="仿宋_GB2312"/>
                <w:sz w:val="24"/>
              </w:rPr>
              <w:t xml:space="preserve"> P5-1、P5-2</w:t>
            </w:r>
          </w:p>
        </w:tc>
      </w:tr>
      <w:tr w14:paraId="606294EA">
        <w:trPr>
          <w:trHeight w:val="1" w:hRule="atLeast"/>
        </w:trPr>
        <w:tc>
          <w:tcPr>
            <w:shd w:val="clear" w:color="auto" w:fill="FFFFFF"/>
            <w:vAlign w:val="center"/>
          </w:tcPr>
          <w:p w14:paraId="462336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岗位说明书</w:t>
            </w:r>
          </w:p>
        </w:tc>
        <w:tc>
          <w:tcPr>
            <w:shd w:val="clear" w:color="auto" w:fill="FFFFFF"/>
            <w:vAlign w:val="center"/>
          </w:tcPr>
          <w:p w14:paraId="2B80B4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富文本输入</w:t>
            </w:r>
          </w:p>
        </w:tc>
        <w:tc>
          <w:tcPr>
            <w:shd w:val="clear" w:color="auto" w:fill="FFFFFF"/>
            <w:vAlign w:val="center"/>
          </w:tcPr>
          <w:p w14:paraId="53060F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最多5000字</w:t>
            </w:r>
          </w:p>
        </w:tc>
        <w:tc>
          <w:tcPr>
            <w:shd w:val="clear" w:color="auto" w:fill="FFFFFF"/>
            <w:vAlign w:val="center"/>
          </w:tcPr>
          <w:p w14:paraId="694EE3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A1A59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包含岗位职责、任职要求等描述性内容</w:t>
            </w:r>
          </w:p>
        </w:tc>
      </w:tr>
      <w:tr w14:paraId="45EB074F">
        <w:trPr>
          <w:trHeight w:val="1" w:hRule="atLeast"/>
        </w:trPr>
        <w:tc>
          <w:tcPr>
            <w:shd w:val="clear" w:color="auto" w:fill="FFFFFF"/>
            <w:vAlign w:val="center"/>
          </w:tcPr>
          <w:p w14:paraId="295FAF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岗位状态</w:t>
            </w:r>
          </w:p>
        </w:tc>
        <w:tc>
          <w:tcPr>
            <w:shd w:val="clear" w:color="auto" w:fill="FFFFFF"/>
            <w:vAlign w:val="center"/>
          </w:tcPr>
          <w:p w14:paraId="24B401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系统自动维护</w:t>
            </w:r>
          </w:p>
        </w:tc>
        <w:tc>
          <w:tcPr>
            <w:shd w:val="clear" w:color="auto" w:fill="FFFFFF"/>
            <w:vAlign w:val="center"/>
          </w:tcPr>
          <w:p w14:paraId="23D755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009E54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3D18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启用/停用，新增岗位默认为启用</w:t>
            </w:r>
          </w:p>
        </w:tc>
      </w:tr>
      <w:tr w14:paraId="5F2F584F">
        <w:trPr>
          <w:trHeight w:val="1" w:hRule="atLeast"/>
        </w:trPr>
        <w:tc>
          <w:tcPr>
            <w:shd w:val="clear" w:color="auto" w:fill="FFFFFF"/>
            <w:vAlign w:val="center"/>
          </w:tcPr>
          <w:p w14:paraId="0B237D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47FD6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04A0F7C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4179E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B6B4E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岗位记录创建时间，不可修改</w:t>
            </w:r>
          </w:p>
        </w:tc>
      </w:tr>
      <w:bookmarkEnd w:id="35"/>
    </w:tbl>
    <w:p w14:paraId="61D14A71">
      <w:pPr>
        <w:pStyle w:val="8"/>
      </w:pPr>
      <w:bookmarkStart w:id="36" w:name="业务规则"/>
      <w:r>
        <w:rPr>
          <w:rFonts w:hint="eastAsia"/>
        </w:rPr>
        <w:t>业务规则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23DA7092">
        <w:trPr>
          <w:trHeight w:val="1" w:hRule="atLeast"/>
        </w:trPr>
        <w:tc>
          <w:tcPr>
            <w:shd w:val="clear" w:color="auto" w:fill="C1DBF3"/>
            <w:vAlign w:val="center"/>
          </w:tcPr>
          <w:p w14:paraId="7D5A917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6A5BF2D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2F85A8B4">
        <w:trPr>
          <w:trHeight w:val="1" w:hRule="atLeast"/>
        </w:trPr>
        <w:tc>
          <w:tcPr>
            <w:shd w:val="clear" w:color="auto" w:fill="FFFFFF"/>
            <w:vAlign w:val="center"/>
          </w:tcPr>
          <w:p w14:paraId="5D25FA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POS-001</w:t>
            </w:r>
          </w:p>
        </w:tc>
        <w:tc>
          <w:tcPr>
            <w:shd w:val="clear" w:color="auto" w:fill="FFFFFF"/>
            <w:vAlign w:val="center"/>
          </w:tcPr>
          <w:p w14:paraId="2E6049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同一部门内岗位名称不允许重复，保存时系统自动校验</w:t>
            </w:r>
          </w:p>
        </w:tc>
      </w:tr>
      <w:tr w14:paraId="3E76D743">
        <w:trPr>
          <w:trHeight w:val="1" w:hRule="atLeast"/>
        </w:trPr>
        <w:tc>
          <w:tcPr>
            <w:shd w:val="clear" w:color="auto" w:fill="FFFFFF"/>
            <w:vAlign w:val="center"/>
          </w:tcPr>
          <w:p w14:paraId="45C36B9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POS-002</w:t>
            </w:r>
          </w:p>
        </w:tc>
        <w:tc>
          <w:tcPr>
            <w:shd w:val="clear" w:color="auto" w:fill="FFFFFF"/>
            <w:vAlign w:val="center"/>
          </w:tcPr>
          <w:p w14:paraId="3A8ED8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新增岗位默认状态为【启用】</w:t>
            </w:r>
          </w:p>
        </w:tc>
      </w:tr>
      <w:tr w14:paraId="01117CF1">
        <w:trPr>
          <w:trHeight w:val="1" w:hRule="atLeast"/>
        </w:trPr>
        <w:tc>
          <w:tcPr>
            <w:shd w:val="clear" w:color="auto" w:fill="FFFFFF"/>
            <w:vAlign w:val="center"/>
          </w:tcPr>
          <w:p w14:paraId="41D0F3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POS-003</w:t>
            </w:r>
          </w:p>
        </w:tc>
        <w:tc>
          <w:tcPr>
            <w:shd w:val="clear" w:color="auto" w:fill="FFFFFF"/>
            <w:vAlign w:val="center"/>
          </w:tcPr>
          <w:p w14:paraId="74DAC9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停用岗位前，系统需检查该岗位下是否存在在职员工，有则阻止停用</w:t>
            </w:r>
          </w:p>
        </w:tc>
      </w:tr>
      <w:tr w14:paraId="45BB8024">
        <w:trPr>
          <w:trHeight w:val="1" w:hRule="atLeast"/>
        </w:trPr>
        <w:tc>
          <w:tcPr>
            <w:shd w:val="clear" w:color="auto" w:fill="FFFFFF"/>
            <w:vAlign w:val="center"/>
          </w:tcPr>
          <w:p w14:paraId="0AC641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POS-004</w:t>
            </w:r>
          </w:p>
        </w:tc>
        <w:tc>
          <w:tcPr>
            <w:shd w:val="clear" w:color="auto" w:fill="FFFFFF"/>
            <w:vAlign w:val="center"/>
          </w:tcPr>
          <w:p w14:paraId="284566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已停用的岗位不可在新增员工、员工异动中被选择</w:t>
            </w:r>
          </w:p>
        </w:tc>
      </w:tr>
      <w:tr w14:paraId="63670405">
        <w:trPr>
          <w:trHeight w:val="1" w:hRule="atLeast"/>
        </w:trPr>
        <w:tc>
          <w:tcPr>
            <w:shd w:val="clear" w:color="auto" w:fill="FFFFFF"/>
            <w:vAlign w:val="center"/>
          </w:tcPr>
          <w:p w14:paraId="395DCF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POS-005</w:t>
            </w:r>
          </w:p>
        </w:tc>
        <w:tc>
          <w:tcPr>
            <w:shd w:val="clear" w:color="auto" w:fill="FFFFFF"/>
            <w:vAlign w:val="center"/>
          </w:tcPr>
          <w:p w14:paraId="0A7AB6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岗位被员工档案引用时，修改岗位名称不影响员工档案中的历史快照记录</w:t>
            </w:r>
          </w:p>
        </w:tc>
      </w:tr>
      <w:tr w14:paraId="5E517EB9">
        <w:trPr>
          <w:trHeight w:val="1" w:hRule="atLeast"/>
        </w:trPr>
        <w:tc>
          <w:tcPr>
            <w:shd w:val="clear" w:color="auto" w:fill="FFFFFF"/>
            <w:vAlign w:val="center"/>
          </w:tcPr>
          <w:p w14:paraId="6BA99E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POS-006</w:t>
            </w:r>
          </w:p>
        </w:tc>
        <w:tc>
          <w:tcPr>
            <w:shd w:val="clear" w:color="auto" w:fill="FFFFFF"/>
            <w:vAlign w:val="center"/>
          </w:tcPr>
          <w:p w14:paraId="007CB3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岗位删除功能暂不提供，仅支持停用，保留历史数据可追溯性</w:t>
            </w:r>
          </w:p>
        </w:tc>
      </w:tr>
      <w:tr w14:paraId="19265B10">
        <w:trPr>
          <w:trHeight w:val="1" w:hRule="atLeast"/>
        </w:trPr>
        <w:tc>
          <w:tcPr>
            <w:shd w:val="clear" w:color="auto" w:fill="FFFFFF"/>
            <w:vAlign w:val="center"/>
          </w:tcPr>
          <w:p w14:paraId="1E1B29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POS-007</w:t>
            </w:r>
          </w:p>
        </w:tc>
        <w:tc>
          <w:tcPr>
            <w:shd w:val="clear" w:color="auto" w:fill="FFFFFF"/>
            <w:vAlign w:val="center"/>
          </w:tcPr>
          <w:p w14:paraId="60F07E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部门负责人仅可查看本部门及下级部门的岗位，无新增/编辑/停用权限</w:t>
            </w:r>
          </w:p>
        </w:tc>
      </w:tr>
      <w:bookmarkEnd w:id="32"/>
      <w:bookmarkEnd w:id="36"/>
    </w:tbl>
    <w:p w14:paraId="529C1C04">
      <w:pPr>
        <w:pStyle w:val="7"/>
      </w:pPr>
      <w:bookmarkStart w:id="37" w:name="四业务逻辑关联-1"/>
      <w:r>
        <w:rPr>
          <w:rFonts w:hint="eastAsia"/>
        </w:rPr>
        <w:t>（四）业务逻辑关联</w:t>
      </w:r>
    </w:p>
    <w:p w14:paraId="366CBB4C">
      <w:r>
        <w:rPr>
          <w:rFonts w:hint="eastAsia"/>
        </w:rPr>
        <w:t>岗位管理与其他模块存在以下关联关系：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927C1C9">
        <w:trPr>
          <w:trHeight w:val="1" w:hRule="atLeast"/>
        </w:trPr>
        <w:tc>
          <w:tcPr>
            <w:shd w:val="clear" w:color="auto" w:fill="C1DBF3"/>
            <w:vAlign w:val="center"/>
          </w:tcPr>
          <w:p w14:paraId="4A0ACA7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B2AB49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3696F325">
        <w:trPr>
          <w:trHeight w:val="1" w:hRule="atLeast"/>
        </w:trPr>
        <w:tc>
          <w:tcPr>
            <w:shd w:val="clear" w:color="auto" w:fill="FFFFFF"/>
            <w:vAlign w:val="center"/>
          </w:tcPr>
          <w:p w14:paraId="7F2838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1C1DCF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每个岗位必须归属于一个部门，部门停用时需先处理该部门下的岗位</w:t>
            </w:r>
          </w:p>
        </w:tc>
      </w:tr>
      <w:tr w14:paraId="0E8DBBF8">
        <w:trPr>
          <w:trHeight w:val="1" w:hRule="atLeast"/>
        </w:trPr>
        <w:tc>
          <w:tcPr>
            <w:shd w:val="clear" w:color="auto" w:fill="FFFFFF"/>
            <w:vAlign w:val="center"/>
          </w:tcPr>
          <w:p w14:paraId="3CBA8C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编制管理</w:t>
            </w:r>
          </w:p>
        </w:tc>
        <w:tc>
          <w:tcPr>
            <w:shd w:val="clear" w:color="auto" w:fill="FFFFFF"/>
            <w:vAlign w:val="center"/>
          </w:tcPr>
          <w:p w14:paraId="35FFFD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编制计划按岗位维度进行统计，岗位是编制管理的基本单元</w:t>
            </w:r>
          </w:p>
        </w:tc>
      </w:tr>
      <w:tr w14:paraId="332451FD">
        <w:trPr>
          <w:trHeight w:val="1" w:hRule="atLeast"/>
        </w:trPr>
        <w:tc>
          <w:tcPr>
            <w:shd w:val="clear" w:color="auto" w:fill="FFFFFF"/>
            <w:vAlign w:val="center"/>
          </w:tcPr>
          <w:p w14:paraId="4CC711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4D57E9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员工档案中的”岗位”字段引用岗位管理中的启用状态岗位</w:t>
            </w:r>
          </w:p>
        </w:tc>
      </w:tr>
      <w:tr w14:paraId="750F6C66">
        <w:trPr>
          <w:trHeight w:val="1" w:hRule="atLeast"/>
        </w:trPr>
        <w:tc>
          <w:tcPr>
            <w:shd w:val="clear" w:color="auto" w:fill="FFFFFF"/>
            <w:vAlign w:val="center"/>
          </w:tcPr>
          <w:p w14:paraId="155205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1D457E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入职登记时需选择岗位，仅显示启用状态的岗位供选择</w:t>
            </w:r>
          </w:p>
        </w:tc>
      </w:tr>
      <w:tr w14:paraId="219BE58A">
        <w:trPr>
          <w:trHeight w:val="1" w:hRule="atLeast"/>
        </w:trPr>
        <w:tc>
          <w:tcPr>
            <w:shd w:val="clear" w:color="auto" w:fill="FFFFFF"/>
            <w:vAlign w:val="center"/>
          </w:tcPr>
          <w:p w14:paraId="4C7FA4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19E24D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调岗记录中的新岗位/原岗位字段均来源于岗位管理</w:t>
            </w:r>
          </w:p>
        </w:tc>
      </w:tr>
      <w:tr w14:paraId="0439B0BF">
        <w:trPr>
          <w:trHeight w:val="1" w:hRule="atLeast"/>
        </w:trPr>
        <w:tc>
          <w:tcPr>
            <w:shd w:val="clear" w:color="auto" w:fill="FFFFFF"/>
            <w:vAlign w:val="center"/>
          </w:tcPr>
          <w:p w14:paraId="571B59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</w:t>
            </w:r>
          </w:p>
        </w:tc>
        <w:tc>
          <w:tcPr>
            <w:shd w:val="clear" w:color="auto" w:fill="FFFFFF"/>
            <w:vAlign w:val="center"/>
          </w:tcPr>
          <w:p w14:paraId="5B14A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组织架构图可按岗位维度展示各部门岗位分布情况</w:t>
            </w:r>
          </w:p>
        </w:tc>
      </w:tr>
      <w:bookmarkEnd w:id="29"/>
      <w:bookmarkEnd w:id="37"/>
    </w:tbl>
    <w:p w14:paraId="267C4EF5">
      <w:pPr>
        <w:pStyle w:val="6"/>
      </w:pPr>
      <w:bookmarkStart w:id="38" w:name="编制管理"/>
      <w:r>
        <w:t xml:space="preserve">3.3.3 </w:t>
      </w:r>
      <w:r>
        <w:rPr>
          <w:rFonts w:hint="eastAsia"/>
        </w:rPr>
        <w:t>编制管理</w:t>
      </w:r>
    </w:p>
    <w:p w14:paraId="76253B1C">
      <w:pPr>
        <w:pStyle w:val="7"/>
      </w:pPr>
      <w:bookmarkStart w:id="39" w:name="一功能需求概述-2"/>
      <w:r>
        <w:rPr>
          <w:rFonts w:hint="eastAsia"/>
        </w:rPr>
        <w:t>（一）功能需求概述</w:t>
      </w:r>
    </w:p>
    <w:p w14:paraId="2465600B">
      <w:r>
        <w:rPr>
          <w:rFonts w:hint="eastAsia"/>
        </w:rPr>
        <w:t>编制管理用于设定各部门的年度编制计划人数，实时展示当前在编人数，并自动计算缺编/超编情况进行可视化预警。HR管理员可按年度维护各部门的编制计划，系统通过与员工档案数据联动，实时统计各部门在编人数，为招聘计划和人力资源配置决策提供数据支撑。</w:t>
      </w:r>
    </w:p>
    <w:p w14:paraId="26E8F019">
      <w:pPr>
        <w:pStyle w:val="19"/>
      </w:pPr>
      <w:r>
        <w:rPr>
          <w:rFonts w:hint="eastAsia"/>
          <w:b/>
          <w:bCs/>
        </w:rPr>
        <w:t>核心功能：</w:t>
      </w:r>
    </w:p>
    <w:p w14:paraId="4C8059B5">
      <w:pPr>
        <w:numPr>
          <w:ilvl w:val="0"/>
          <w:numId w:val="9"/>
        </w:numPr>
      </w:pPr>
      <w:r>
        <w:rPr>
          <w:rFonts w:hint="eastAsia"/>
          <w:b/>
          <w:bCs/>
        </w:rPr>
        <w:t>编制计划维护</w:t>
      </w:r>
      <w:r>
        <w:rPr>
          <w:rFonts w:hint="eastAsia"/>
        </w:rPr>
        <w:t>：按年度、按部门设定编制计划人数，支持新增、修改、删除操作</w:t>
      </w:r>
    </w:p>
    <w:p w14:paraId="22C580E9">
      <w:pPr>
        <w:numPr>
          <w:ilvl w:val="0"/>
          <w:numId w:val="9"/>
        </w:numPr>
      </w:pPr>
      <w:r>
        <w:rPr>
          <w:rFonts w:hint="eastAsia"/>
          <w:b/>
          <w:bCs/>
        </w:rPr>
        <w:t>实时统计展示</w:t>
      </w:r>
      <w:r>
        <w:rPr>
          <w:rFonts w:hint="eastAsia"/>
        </w:rPr>
        <w:t>：自动同步员工档案中的在编人数，展示编制总数、在编人数、缺编数、超编数</w:t>
      </w:r>
    </w:p>
    <w:p w14:paraId="2826253C">
      <w:pPr>
        <w:numPr>
          <w:ilvl w:val="0"/>
          <w:numId w:val="9"/>
        </w:numPr>
      </w:pPr>
      <w:r>
        <w:rPr>
          <w:rFonts w:hint="eastAsia"/>
          <w:b/>
          <w:bCs/>
        </w:rPr>
        <w:t>超编/缺编预警</w:t>
      </w:r>
      <w:r>
        <w:rPr>
          <w:rFonts w:hint="eastAsia"/>
        </w:rPr>
        <w:t>：超编时红色标记，缺编时橙色标记，支持按预警状态筛选</w:t>
      </w:r>
    </w:p>
    <w:p w14:paraId="3B3E6C4A">
      <w:pPr>
        <w:numPr>
          <w:ilvl w:val="0"/>
          <w:numId w:val="9"/>
        </w:numPr>
      </w:pPr>
      <w:r>
        <w:rPr>
          <w:rFonts w:hint="eastAsia"/>
          <w:b/>
          <w:bCs/>
        </w:rPr>
        <w:t>数据导出</w:t>
      </w:r>
      <w:r>
        <w:rPr>
          <w:rFonts w:hint="eastAsia"/>
        </w:rPr>
        <w:t>：支持按年度导出编制情况报表（Excel</w:t>
      </w:r>
      <w:r>
        <w:t xml:space="preserve"> </w:t>
      </w:r>
      <w:r>
        <w:rPr>
          <w:rFonts w:hint="eastAsia"/>
        </w:rPr>
        <w:t>格式）</w:t>
      </w:r>
    </w:p>
    <w:p w14:paraId="5A3B97B5">
      <w:r>
        <w:rPr>
          <w:rFonts w:hint="eastAsia"/>
          <w:b/>
          <w:bCs/>
        </w:rPr>
        <w:t>权限说明：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50"/>
        <w:gridCol w:w="2241"/>
        <w:gridCol w:w="3021"/>
        <w:gridCol w:w="1560"/>
      </w:tblGrid>
      <w:tr w14:paraId="64671245">
        <w:trPr>
          <w:trHeight w:val="1" w:hRule="atLeast"/>
        </w:trPr>
        <w:tc>
          <w:tcPr>
            <w:shd w:val="clear" w:color="auto" w:fill="C1DBF3"/>
            <w:vAlign w:val="center"/>
          </w:tcPr>
          <w:p w14:paraId="7A9A592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37A39D3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查看编制列表</w:t>
            </w:r>
          </w:p>
        </w:tc>
        <w:tc>
          <w:tcPr>
            <w:shd w:val="clear" w:color="auto" w:fill="C1DBF3"/>
            <w:vAlign w:val="center"/>
          </w:tcPr>
          <w:p w14:paraId="10D261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新增/修改编制计划</w:t>
            </w:r>
          </w:p>
        </w:tc>
        <w:tc>
          <w:tcPr>
            <w:shd w:val="clear" w:color="auto" w:fill="C1DBF3"/>
            <w:vAlign w:val="center"/>
          </w:tcPr>
          <w:p w14:paraId="5C35C6F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导出报表</w:t>
            </w:r>
          </w:p>
        </w:tc>
      </w:tr>
      <w:tr w14:paraId="0C5A9D66">
        <w:trPr>
          <w:trHeight w:val="1" w:hRule="atLeast"/>
        </w:trPr>
        <w:tc>
          <w:tcPr>
            <w:shd w:val="clear" w:color="auto" w:fill="FFFFFF"/>
            <w:vAlign w:val="center"/>
          </w:tcPr>
          <w:p w14:paraId="0E9ABF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6938A7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✓（所有部门）</w:t>
            </w:r>
          </w:p>
        </w:tc>
        <w:tc>
          <w:tcPr>
            <w:shd w:val="clear" w:color="auto" w:fill="FFFFFF"/>
            <w:vAlign w:val="center"/>
          </w:tcPr>
          <w:p w14:paraId="2C5FAF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A536C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445C18C">
        <w:trPr>
          <w:trHeight w:val="1" w:hRule="atLeast"/>
        </w:trPr>
        <w:tc>
          <w:tcPr>
            <w:shd w:val="clear" w:color="auto" w:fill="FFFFFF"/>
            <w:vAlign w:val="center"/>
          </w:tcPr>
          <w:p w14:paraId="396BEE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4FD4D8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✓（所有部门）</w:t>
            </w:r>
          </w:p>
        </w:tc>
        <w:tc>
          <w:tcPr>
            <w:shd w:val="clear" w:color="auto" w:fill="FFFFFF"/>
            <w:vAlign w:val="center"/>
          </w:tcPr>
          <w:p w14:paraId="6E6495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0B5E0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4BC71C90">
        <w:trPr>
          <w:trHeight w:val="1" w:hRule="atLeast"/>
        </w:trPr>
        <w:tc>
          <w:tcPr>
            <w:shd w:val="clear" w:color="auto" w:fill="FFFFFF"/>
            <w:vAlign w:val="center"/>
          </w:tcPr>
          <w:p w14:paraId="37A950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05BA27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✓（仅本部门）</w:t>
            </w:r>
          </w:p>
        </w:tc>
        <w:tc>
          <w:tcPr>
            <w:shd w:val="clear" w:color="auto" w:fill="FFFFFF"/>
            <w:vAlign w:val="center"/>
          </w:tcPr>
          <w:p w14:paraId="4DFBEA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F6652B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1BAB4CD5">
        <w:trPr>
          <w:trHeight w:val="1" w:hRule="atLeast"/>
        </w:trPr>
        <w:tc>
          <w:tcPr>
            <w:shd w:val="clear" w:color="auto" w:fill="FFFFFF"/>
            <w:vAlign w:val="center"/>
          </w:tcPr>
          <w:p w14:paraId="02B917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1F3B16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1DA80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8FCE1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39"/>
    </w:tbl>
    <w:p w14:paraId="79E199B4">
      <w:pPr>
        <w:pStyle w:val="7"/>
      </w:pPr>
      <w:bookmarkStart w:id="40" w:name="二用户操作流程-2"/>
      <w:r>
        <w:rPr>
          <w:rFonts w:hint="eastAsia"/>
        </w:rPr>
        <w:t>（二）用户操作流程</w:t>
      </w:r>
    </w:p>
    <w:p w14:paraId="3AC7BF66">
      <w:pPr>
        <w:jc w:val="center"/>
      </w:pPr>
      <w:r>
        <w:drawing>
          <wp:inline distT="0" distB="0" distL="114300" distR="114300">
            <wp:extent cx="4743450" cy="4658360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65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0"/>
    <w:p w14:paraId="533099F5">
      <w:pPr>
        <w:pStyle w:val="7"/>
      </w:pPr>
      <w:bookmarkStart w:id="41" w:name="三功能设计-2"/>
      <w:r>
        <w:rPr>
          <w:rFonts w:hint="eastAsia"/>
        </w:rPr>
        <w:t>（三）功能设计</w:t>
      </w:r>
    </w:p>
    <w:p w14:paraId="7988026F"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核心功能说明</w:t>
      </w:r>
    </w:p>
    <w:p w14:paraId="61139DD3">
      <w:pPr>
        <w:pStyle w:val="19"/>
      </w:pPr>
      <w:r>
        <w:rPr>
          <w:rFonts w:hint="eastAsia"/>
          <w:b/>
          <w:bCs/>
        </w:rPr>
        <w:t>编制计划维护</w:t>
      </w:r>
    </w:p>
    <w:p w14:paraId="2BF5B582">
      <w:pPr>
        <w:pStyle w:val="19"/>
      </w:pPr>
      <w:r>
        <w:rPr>
          <w:rFonts w:hint="eastAsia"/>
        </w:rPr>
        <w:t>HR管理员在编制计划列表页可按年度、部门进行筛选查看。点击【新增】按钮后，在弹窗中选择目标年度和部门，填写计划编制人数后保存。系统校验同一年度下同一部门不允许重复创建编制计划，已存在则提示错误。编辑时回显当前数据，修改编制人数后保存，系统同步重新计算缺编/超编数量。</w:t>
      </w:r>
    </w:p>
    <w:p w14:paraId="78FC19F6">
      <w:pPr>
        <w:pStyle w:val="19"/>
      </w:pPr>
      <w:r>
        <w:rPr>
          <w:rFonts w:hint="eastAsia"/>
          <w:b/>
          <w:bCs/>
        </w:rPr>
        <w:t>实时统计展示</w:t>
      </w:r>
    </w:p>
    <w:p w14:paraId="49B346E9">
      <w:pPr>
        <w:pStyle w:val="19"/>
      </w:pPr>
      <w:r>
        <w:rPr>
          <w:rFonts w:hint="eastAsia"/>
        </w:rPr>
        <w:t>页面顶部展示当前年度汇总数据卡片，包含：当年总编制人数、全公司在编人数、缺编合计、超编合计。列表中每行显示部门的编制计划数、在编人数、差值（缺编为正数/超编为负数）及预警状态。在编人数数据来源为员工档案模块中状态为”在职”的员工，每次页面加载时实时查询计算。</w:t>
      </w:r>
    </w:p>
    <w:p w14:paraId="6F602BF9">
      <w:pPr>
        <w:pStyle w:val="19"/>
      </w:pPr>
      <w:r>
        <w:rPr>
          <w:rFonts w:hint="eastAsia"/>
          <w:b/>
          <w:bCs/>
        </w:rPr>
        <w:t>预警提醒</w:t>
      </w:r>
    </w:p>
    <w:p w14:paraId="54550376">
      <w:pPr>
        <w:pStyle w:val="19"/>
      </w:pPr>
      <w:r>
        <w:rPr>
          <w:rFonts w:hint="eastAsia"/>
        </w:rPr>
        <w:t>系统根据计划编制人数与在编人数的差值自动判断预警状态：</w:t>
      </w:r>
      <w:r>
        <w:t xml:space="preserve"> - </w:t>
      </w:r>
      <w:r>
        <w:rPr>
          <w:rFonts w:hint="eastAsia"/>
          <w:b/>
          <w:bCs/>
        </w:rPr>
        <w:t>正常</w:t>
      </w:r>
      <w:r>
        <w:rPr>
          <w:rFonts w:hint="eastAsia"/>
        </w:rPr>
        <w:t>：在编人数</w:t>
      </w:r>
      <w:r>
        <w:t xml:space="preserve"> ≤ </w:t>
      </w:r>
      <w:r>
        <w:rPr>
          <w:rFonts w:hint="eastAsia"/>
        </w:rPr>
        <w:t>计划编制人数，无预警</w:t>
      </w:r>
      <w:r>
        <w:t xml:space="preserve"> - </w:t>
      </w:r>
      <w:r>
        <w:rPr>
          <w:rFonts w:hint="eastAsia"/>
          <w:b/>
          <w:bCs/>
        </w:rPr>
        <w:t>缺编</w:t>
      </w:r>
      <w:r>
        <w:rPr>
          <w:rFonts w:hint="eastAsia"/>
        </w:rPr>
        <w:t>：在编人数</w:t>
      </w:r>
      <w:r>
        <w:t xml:space="preserve"> &lt; </w:t>
      </w:r>
      <w:r>
        <w:rPr>
          <w:rFonts w:hint="eastAsia"/>
        </w:rPr>
        <w:t>计划编制人数</w:t>
      </w:r>
      <w:r>
        <w:t xml:space="preserve"> × </w:t>
      </w:r>
      <w:r>
        <w:rPr>
          <w:rFonts w:hint="eastAsia"/>
        </w:rPr>
        <w:t>80%，橙色标记提醒</w:t>
      </w:r>
      <w:r>
        <w:t xml:space="preserve"> - </w:t>
      </w:r>
      <w:r>
        <w:rPr>
          <w:rFonts w:hint="eastAsia"/>
          <w:b/>
          <w:bCs/>
        </w:rPr>
        <w:t>超编</w:t>
      </w:r>
      <w:r>
        <w:rPr>
          <w:rFonts w:hint="eastAsia"/>
        </w:rPr>
        <w:t>：在编人数</w:t>
      </w:r>
      <w:r>
        <w:t xml:space="preserve"> &gt; </w:t>
      </w:r>
      <w:r>
        <w:rPr>
          <w:rFonts w:hint="eastAsia"/>
        </w:rPr>
        <w:t>计划编制人数，红色标记提醒</w:t>
      </w:r>
    </w:p>
    <w:p w14:paraId="13F7D97A">
      <w:r>
        <w:rPr>
          <w:b/>
          <w:bCs/>
        </w:rPr>
        <w:t xml:space="preserve">2. </w:t>
      </w:r>
      <w:r>
        <w:rPr>
          <w:rFonts w:hint="eastAsia"/>
          <w:b/>
          <w:bCs/>
        </w:rPr>
        <w:t>系统交互时序</w:t>
      </w:r>
    </w:p>
    <w:p w14:paraId="39B8627A">
      <w:pPr>
        <w:pStyle w:val="19"/>
        <w:jc w:val="center"/>
      </w:pPr>
      <w:r>
        <w:drawing>
          <wp:inline distT="0" distB="0" distL="114300" distR="114300">
            <wp:extent cx="3938270" cy="8639810"/>
            <wp:effectExtent l="0" t="0" r="0" b="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823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811F5">
      <w:r>
        <w:rPr>
          <w:b/>
          <w:bCs/>
        </w:rPr>
        <w:t xml:space="preserve">3. </w:t>
      </w:r>
      <w:r>
        <w:rPr>
          <w:rFonts w:hint="eastAsia"/>
          <w:b/>
          <w:bCs/>
        </w:rPr>
        <w:t>字段说明</w:t>
      </w:r>
    </w:p>
    <w:p w14:paraId="072C79C4">
      <w:pPr>
        <w:pStyle w:val="19"/>
      </w:pPr>
      <w:r>
        <w:rPr>
          <w:rFonts w:hint="eastAsia"/>
          <w:b/>
          <w:bCs/>
        </w:rPr>
        <w:t>编制计划信息字段：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6326C718">
        <w:trPr>
          <w:trHeight w:val="1" w:hRule="atLeast"/>
        </w:trPr>
        <w:tc>
          <w:tcPr>
            <w:shd w:val="clear" w:color="auto" w:fill="C1DBF3"/>
            <w:vAlign w:val="center"/>
          </w:tcPr>
          <w:p w14:paraId="76E1050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AD0A6C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808556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0785FDF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30B70A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3560841">
        <w:trPr>
          <w:trHeight w:val="1" w:hRule="atLeast"/>
        </w:trPr>
        <w:tc>
          <w:tcPr>
            <w:shd w:val="clear" w:color="auto" w:fill="FFFFFF"/>
            <w:vAlign w:val="center"/>
          </w:tcPr>
          <w:p w14:paraId="4D1C63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年度</w:t>
            </w:r>
          </w:p>
        </w:tc>
        <w:tc>
          <w:tcPr>
            <w:shd w:val="clear" w:color="auto" w:fill="FFFFFF"/>
            <w:vAlign w:val="center"/>
          </w:tcPr>
          <w:p w14:paraId="215C94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5B52A0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F590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6E20E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选择编制计划所属年度，如</w:t>
            </w:r>
            <w:r>
              <w:rPr>
                <w:rFonts w:ascii="仿宋_GB2312" w:hAnsi="仿宋_GB2312" w:eastAsia="仿宋_GB2312"/>
                <w:sz w:val="24"/>
              </w:rPr>
              <w:t xml:space="preserve"> 2024、2025、2026</w:t>
            </w:r>
          </w:p>
        </w:tc>
      </w:tr>
      <w:tr w14:paraId="6A9C7C64">
        <w:trPr>
          <w:trHeight w:val="1" w:hRule="atLeast"/>
        </w:trPr>
        <w:tc>
          <w:tcPr>
            <w:shd w:val="clear" w:color="auto" w:fill="FFFFFF"/>
            <w:vAlign w:val="center"/>
          </w:tcPr>
          <w:p w14:paraId="43BDF7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5FB09D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下拉选择（树形）</w:t>
            </w:r>
          </w:p>
        </w:tc>
        <w:tc>
          <w:tcPr>
            <w:shd w:val="clear" w:color="auto" w:fill="FFFFFF"/>
            <w:vAlign w:val="center"/>
          </w:tcPr>
          <w:p w14:paraId="68BDEFD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3EA1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8EDD7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选择目标部门，支持层级树选择，同一年度内每个部门只允许创建一条编制计划</w:t>
            </w:r>
          </w:p>
        </w:tc>
      </w:tr>
      <w:tr w14:paraId="1A9EB4C3">
        <w:trPr>
          <w:trHeight w:val="1" w:hRule="atLeast"/>
        </w:trPr>
        <w:tc>
          <w:tcPr>
            <w:shd w:val="clear" w:color="auto" w:fill="FFFFFF"/>
            <w:vAlign w:val="center"/>
          </w:tcPr>
          <w:p w14:paraId="2146DF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计划编制人数</w:t>
            </w:r>
          </w:p>
        </w:tc>
        <w:tc>
          <w:tcPr>
            <w:shd w:val="clear" w:color="auto" w:fill="FFFFFF"/>
            <w:vAlign w:val="center"/>
          </w:tcPr>
          <w:p w14:paraId="4F25BE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文本（数字）</w:t>
            </w:r>
          </w:p>
        </w:tc>
        <w:tc>
          <w:tcPr>
            <w:shd w:val="clear" w:color="auto" w:fill="FFFFFF"/>
            <w:vAlign w:val="center"/>
          </w:tcPr>
          <w:p w14:paraId="2C5A56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最大</w:t>
            </w:r>
            <w:r>
              <w:rPr>
                <w:rFonts w:ascii="仿宋_GB2312" w:hAnsi="仿宋_GB2312" w:eastAsia="仿宋_GB2312"/>
                <w:sz w:val="24"/>
              </w:rPr>
              <w:t xml:space="preserve"> 9999</w:t>
            </w:r>
          </w:p>
        </w:tc>
        <w:tc>
          <w:tcPr>
            <w:shd w:val="clear" w:color="auto" w:fill="FFFFFF"/>
            <w:vAlign w:val="center"/>
          </w:tcPr>
          <w:p w14:paraId="388924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BC8F6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该部门本年度计划招募/在编的总人数，仅允许输入正整数</w:t>
            </w:r>
          </w:p>
        </w:tc>
      </w:tr>
      <w:tr w14:paraId="1B635E93">
        <w:trPr>
          <w:trHeight w:val="1" w:hRule="atLeast"/>
        </w:trPr>
        <w:tc>
          <w:tcPr>
            <w:shd w:val="clear" w:color="auto" w:fill="FFFFFF"/>
            <w:vAlign w:val="center"/>
          </w:tcPr>
          <w:p w14:paraId="55E03F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备注说明</w:t>
            </w:r>
          </w:p>
        </w:tc>
        <w:tc>
          <w:tcPr>
            <w:shd w:val="clear" w:color="auto" w:fill="FFFFFF"/>
            <w:vAlign w:val="center"/>
          </w:tcPr>
          <w:p w14:paraId="3F3D67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文本（多行）</w:t>
            </w:r>
          </w:p>
        </w:tc>
        <w:tc>
          <w:tcPr>
            <w:shd w:val="clear" w:color="auto" w:fill="FFFFFF"/>
            <w:vAlign w:val="center"/>
          </w:tcPr>
          <w:p w14:paraId="7A0A51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</w:t>
            </w:r>
            <w:r>
              <w:rPr>
                <w:rFonts w:ascii="仿宋_GB2312" w:hAnsi="仿宋_GB2312" w:eastAsia="仿宋_GB2312"/>
                <w:sz w:val="24"/>
              </w:rPr>
              <w:t xml:space="preserve"> 200 </w:t>
            </w:r>
            <w:r>
              <w:rPr>
                <w:rFonts w:hint="eastAsia" w:ascii="仿宋_GB2312" w:hAnsi="仿宋_GB2312" w:eastAsia="仿宋_GB2312"/>
                <w:sz w:val="24"/>
              </w:rPr>
              <w:t>字</w:t>
            </w:r>
          </w:p>
        </w:tc>
        <w:tc>
          <w:tcPr>
            <w:shd w:val="clear" w:color="auto" w:fill="FFFFFF"/>
            <w:vAlign w:val="center"/>
          </w:tcPr>
          <w:p w14:paraId="198849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1AB35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编制计划的补充说明，如编制调整原因等</w:t>
            </w:r>
          </w:p>
        </w:tc>
      </w:tr>
      <w:tr w14:paraId="3202F961">
        <w:trPr>
          <w:trHeight w:val="1" w:hRule="atLeast"/>
        </w:trPr>
        <w:tc>
          <w:tcPr>
            <w:shd w:val="clear" w:color="auto" w:fill="FFFFFF"/>
            <w:vAlign w:val="center"/>
          </w:tcPr>
          <w:p w14:paraId="0FE239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0B79F8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日期时间（系统自动）</w:t>
            </w:r>
          </w:p>
        </w:tc>
        <w:tc>
          <w:tcPr>
            <w:shd w:val="clear" w:color="auto" w:fill="FFFFFF"/>
            <w:vAlign w:val="center"/>
          </w:tcPr>
          <w:p w14:paraId="1F12C2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996DE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A306C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系统自动记录，不可编辑</w:t>
            </w:r>
          </w:p>
        </w:tc>
      </w:tr>
    </w:tbl>
    <w:p w14:paraId="4177ECC8">
      <w:pPr>
        <w:pStyle w:val="19"/>
      </w:pPr>
      <w:r>
        <w:rPr>
          <w:rFonts w:hint="eastAsia"/>
          <w:b/>
          <w:bCs/>
        </w:rPr>
        <w:t>编制统计展示字段（只读）：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587AECFF">
        <w:trPr>
          <w:trHeight w:val="1" w:hRule="atLeast"/>
        </w:trPr>
        <w:tc>
          <w:tcPr>
            <w:shd w:val="clear" w:color="auto" w:fill="C1DBF3"/>
            <w:vAlign w:val="center"/>
          </w:tcPr>
          <w:p w14:paraId="03DAF53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72DF53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47E71F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BB4D43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16D3C7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95146CD">
        <w:trPr>
          <w:trHeight w:val="1" w:hRule="atLeast"/>
        </w:trPr>
        <w:tc>
          <w:tcPr>
            <w:shd w:val="clear" w:color="auto" w:fill="FFFFFF"/>
            <w:vAlign w:val="center"/>
          </w:tcPr>
          <w:p w14:paraId="37875D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在编人数</w:t>
            </w:r>
          </w:p>
        </w:tc>
        <w:tc>
          <w:tcPr>
            <w:shd w:val="clear" w:color="auto" w:fill="FFFFFF"/>
            <w:vAlign w:val="center"/>
          </w:tcPr>
          <w:p w14:paraId="47EEFF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数字（系统计算）</w:t>
            </w:r>
          </w:p>
        </w:tc>
        <w:tc>
          <w:tcPr>
            <w:shd w:val="clear" w:color="auto" w:fill="FFFFFF"/>
            <w:vAlign w:val="center"/>
          </w:tcPr>
          <w:p w14:paraId="22B38D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B622B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DD212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实时统计该部门状态为”在职”的员工总数，数据来源于员工档案</w:t>
            </w:r>
          </w:p>
        </w:tc>
      </w:tr>
      <w:tr w14:paraId="07895B70">
        <w:trPr>
          <w:trHeight w:val="1" w:hRule="atLeast"/>
        </w:trPr>
        <w:tc>
          <w:tcPr>
            <w:shd w:val="clear" w:color="auto" w:fill="FFFFFF"/>
            <w:vAlign w:val="center"/>
          </w:tcPr>
          <w:p w14:paraId="528B19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缺编/超编数</w:t>
            </w:r>
          </w:p>
        </w:tc>
        <w:tc>
          <w:tcPr>
            <w:shd w:val="clear" w:color="auto" w:fill="FFFFFF"/>
            <w:vAlign w:val="center"/>
          </w:tcPr>
          <w:p w14:paraId="3B0AFD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数字（系统计算）</w:t>
            </w:r>
          </w:p>
        </w:tc>
        <w:tc>
          <w:tcPr>
            <w:shd w:val="clear" w:color="auto" w:fill="FFFFFF"/>
            <w:vAlign w:val="center"/>
          </w:tcPr>
          <w:p w14:paraId="58626E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30E13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EB7DE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计划编制人数</w:t>
            </w:r>
            <w:r>
              <w:rPr>
                <w:rFonts w:ascii="仿宋_GB2312" w:hAnsi="仿宋_GB2312" w:eastAsia="仿宋_GB2312"/>
                <w:sz w:val="24"/>
              </w:rPr>
              <w:t xml:space="preserve"> − </w:t>
            </w:r>
            <w:r>
              <w:rPr>
                <w:rFonts w:hint="eastAsia" w:ascii="仿宋_GB2312" w:hAnsi="仿宋_GB2312" w:eastAsia="仿宋_GB2312"/>
                <w:sz w:val="24"/>
              </w:rPr>
              <w:t>在编人数，正数为缺编，负数为超编</w:t>
            </w:r>
          </w:p>
        </w:tc>
      </w:tr>
      <w:tr w14:paraId="2046136E">
        <w:trPr>
          <w:trHeight w:val="1" w:hRule="atLeast"/>
        </w:trPr>
        <w:tc>
          <w:tcPr>
            <w:shd w:val="clear" w:color="auto" w:fill="FFFFFF"/>
            <w:vAlign w:val="center"/>
          </w:tcPr>
          <w:p w14:paraId="5B280E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预警状态</w:t>
            </w:r>
          </w:p>
        </w:tc>
        <w:tc>
          <w:tcPr>
            <w:shd w:val="clear" w:color="auto" w:fill="FFFFFF"/>
            <w:vAlign w:val="center"/>
          </w:tcPr>
          <w:p w14:paraId="3C476D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标签（系统判定）</w:t>
            </w:r>
          </w:p>
        </w:tc>
        <w:tc>
          <w:tcPr>
            <w:shd w:val="clear" w:color="auto" w:fill="FFFFFF"/>
            <w:vAlign w:val="center"/>
          </w:tcPr>
          <w:p w14:paraId="61B52C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A546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A38F9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根据缺编/超编数自动标记：正常（绿色）、缺编（橙色）、超编（红色）</w:t>
            </w:r>
          </w:p>
        </w:tc>
      </w:tr>
    </w:tbl>
    <w:p w14:paraId="35AA6B25">
      <w:r>
        <w:rPr>
          <w:b/>
          <w:bCs/>
        </w:rPr>
        <w:t xml:space="preserve">4. </w:t>
      </w:r>
      <w:r>
        <w:rPr>
          <w:rFonts w:hint="eastAsia"/>
          <w:b/>
          <w:bCs/>
        </w:rPr>
        <w:t>业务规则</w:t>
      </w:r>
    </w:p>
    <w:p w14:paraId="517F94DC">
      <w:pPr>
        <w:numPr>
          <w:ilvl w:val="0"/>
          <w:numId w:val="11"/>
        </w:numPr>
      </w:pPr>
      <w:r>
        <w:rPr>
          <w:rFonts w:hint="eastAsia"/>
          <w:b/>
          <w:bCs/>
        </w:rPr>
        <w:t>唯一性约束</w:t>
      </w:r>
      <w:r>
        <w:rPr>
          <w:rFonts w:hint="eastAsia"/>
        </w:rPr>
        <w:t>：同一年度内，同一部门只允许存在一条有效的编制计划记录；重复创建时系统提示”该部门本年度编制计划已存在”。</w:t>
      </w:r>
    </w:p>
    <w:p w14:paraId="189045D9">
      <w:pPr>
        <w:numPr>
          <w:ilvl w:val="0"/>
          <w:numId w:val="11"/>
        </w:numPr>
      </w:pPr>
      <w:r>
        <w:rPr>
          <w:rFonts w:hint="eastAsia"/>
          <w:b/>
          <w:bCs/>
        </w:rPr>
        <w:t>数据联动</w:t>
      </w:r>
      <w:r>
        <w:rPr>
          <w:rFonts w:hint="eastAsia"/>
        </w:rPr>
        <w:t>：在编人数实时从员工档案模块获取，员工入职、离职、状态变更均自动影响在编统计，无需手动维护。</w:t>
      </w:r>
    </w:p>
    <w:p w14:paraId="7D3CD4B3">
      <w:pPr>
        <w:numPr>
          <w:ilvl w:val="0"/>
          <w:numId w:val="11"/>
        </w:numPr>
      </w:pPr>
      <w:r>
        <w:rPr>
          <w:rFonts w:hint="eastAsia"/>
          <w:b/>
          <w:bCs/>
        </w:rPr>
        <w:t>删除限制</w:t>
      </w:r>
      <w:r>
        <w:rPr>
          <w:rFonts w:hint="eastAsia"/>
        </w:rPr>
        <w:t>：若该年度编制计划已被其他模块（如招聘计划）引用，则不允许删除，系统提示”该编制计划存在关联数据，无法删除”。</w:t>
      </w:r>
    </w:p>
    <w:p w14:paraId="486C3242">
      <w:pPr>
        <w:numPr>
          <w:ilvl w:val="0"/>
          <w:numId w:val="11"/>
        </w:numPr>
      </w:pPr>
      <w:r>
        <w:rPr>
          <w:rFonts w:hint="eastAsia"/>
          <w:b/>
          <w:bCs/>
        </w:rPr>
        <w:t>历史查询</w:t>
      </w:r>
      <w:r>
        <w:rPr>
          <w:rFonts w:hint="eastAsia"/>
        </w:rPr>
        <w:t>：支持查看往年编制计划数据，历史数据只读，不允许修改。</w:t>
      </w:r>
    </w:p>
    <w:p w14:paraId="217350F4">
      <w:pPr>
        <w:numPr>
          <w:ilvl w:val="0"/>
          <w:numId w:val="11"/>
        </w:numPr>
      </w:pPr>
      <w:r>
        <w:rPr>
          <w:rFonts w:hint="eastAsia"/>
          <w:b/>
          <w:bCs/>
        </w:rPr>
        <w:t>缺编率阈值</w:t>
      </w:r>
      <w:r>
        <w:rPr>
          <w:rFonts w:hint="eastAsia"/>
        </w:rPr>
        <w:t>：在编人数低于计划编制人数的</w:t>
      </w:r>
      <w:r>
        <w:t xml:space="preserve"> 80% </w:t>
      </w:r>
      <w:r>
        <w:rPr>
          <w:rFonts w:hint="eastAsia"/>
        </w:rPr>
        <w:t>时触发缺编预警，此阈值由系统管理员在系统配置中调整。</w:t>
      </w:r>
    </w:p>
    <w:p w14:paraId="309ED7E5">
      <w:pPr>
        <w:numPr>
          <w:ilvl w:val="0"/>
          <w:numId w:val="11"/>
        </w:numPr>
      </w:pPr>
      <w:r>
        <w:rPr>
          <w:rFonts w:hint="eastAsia"/>
          <w:b/>
          <w:bCs/>
        </w:rPr>
        <w:t>导出范围</w:t>
      </w:r>
      <w:r>
        <w:rPr>
          <w:rFonts w:hint="eastAsia"/>
        </w:rPr>
        <w:t>：导出时按所选年度导出全公司所有部门的编制情况，包含计划编制人数、在编人数、缺编/超编数及预警状态。</w:t>
      </w:r>
    </w:p>
    <w:bookmarkEnd w:id="41"/>
    <w:p w14:paraId="4463B0E3">
      <w:pPr>
        <w:pStyle w:val="7"/>
      </w:pPr>
      <w:bookmarkStart w:id="42" w:name="四业务关联"/>
      <w:r>
        <w:rPr>
          <w:rFonts w:hint="eastAsia"/>
        </w:rPr>
        <w:t>（四）业务关联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7"/>
        <w:gridCol w:w="3177"/>
        <w:gridCol w:w="2118"/>
      </w:tblGrid>
      <w:tr w14:paraId="2492CAF3">
        <w:trPr>
          <w:trHeight w:val="1" w:hRule="atLeast"/>
        </w:trPr>
        <w:tc>
          <w:tcPr>
            <w:shd w:val="clear" w:color="auto" w:fill="C1DBF3"/>
            <w:vAlign w:val="center"/>
          </w:tcPr>
          <w:p w14:paraId="616EF7F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94602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关联方式</w:t>
            </w:r>
          </w:p>
        </w:tc>
        <w:tc>
          <w:tcPr>
            <w:shd w:val="clear" w:color="auto" w:fill="C1DBF3"/>
            <w:vAlign w:val="center"/>
          </w:tcPr>
          <w:p w14:paraId="12B701A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8879E3A">
        <w:trPr>
          <w:trHeight w:val="1" w:hRule="atLeast"/>
        </w:trPr>
        <w:tc>
          <w:tcPr>
            <w:shd w:val="clear" w:color="auto" w:fill="FFFFFF"/>
            <w:vAlign w:val="center"/>
          </w:tcPr>
          <w:p w14:paraId="437129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664000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数据引用</w:t>
            </w:r>
          </w:p>
        </w:tc>
        <w:tc>
          <w:tcPr>
            <w:shd w:val="clear" w:color="auto" w:fill="FFFFFF"/>
            <w:vAlign w:val="center"/>
          </w:tcPr>
          <w:p w14:paraId="6FB8A8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编制计划以部门为维度建立，部门列表来源于部门管理模块；部门删除时需检查是否存在编制计划</w:t>
            </w:r>
          </w:p>
        </w:tc>
      </w:tr>
      <w:tr w14:paraId="17BF9C39">
        <w:trPr>
          <w:trHeight w:val="1" w:hRule="atLeast"/>
        </w:trPr>
        <w:tc>
          <w:tcPr>
            <w:shd w:val="clear" w:color="auto" w:fill="FFFFFF"/>
            <w:vAlign w:val="center"/>
          </w:tcPr>
          <w:p w14:paraId="5878FC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43B017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数据联动</w:t>
            </w:r>
          </w:p>
        </w:tc>
        <w:tc>
          <w:tcPr>
            <w:shd w:val="clear" w:color="auto" w:fill="FFFFFF"/>
            <w:vAlign w:val="center"/>
          </w:tcPr>
          <w:p w14:paraId="62D88F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在编人数实时从员工档案中统计”在职”员工数量，员工状态变更即时影响编制统计</w:t>
            </w:r>
          </w:p>
        </w:tc>
      </w:tr>
      <w:tr w14:paraId="63255D37">
        <w:trPr>
          <w:trHeight w:val="1" w:hRule="atLeast"/>
        </w:trPr>
        <w:tc>
          <w:tcPr>
            <w:shd w:val="clear" w:color="auto" w:fill="FFFFFF"/>
            <w:vAlign w:val="center"/>
          </w:tcPr>
          <w:p w14:paraId="61F18E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0BC56C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业务约束</w:t>
            </w:r>
          </w:p>
        </w:tc>
        <w:tc>
          <w:tcPr>
            <w:shd w:val="clear" w:color="auto" w:fill="FFFFFF"/>
            <w:vAlign w:val="center"/>
          </w:tcPr>
          <w:p w14:paraId="574F0B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办理员工入职时，系统可提示该部门当前编制使用情况，超编时给出警告提示（不强制拦截）</w:t>
            </w:r>
          </w:p>
        </w:tc>
      </w:tr>
      <w:tr w14:paraId="4AF19852">
        <w:trPr>
          <w:trHeight w:val="1" w:hRule="atLeast"/>
        </w:trPr>
        <w:tc>
          <w:tcPr>
            <w:shd w:val="clear" w:color="auto" w:fill="FFFFFF"/>
            <w:vAlign w:val="center"/>
          </w:tcPr>
          <w:p w14:paraId="1928C7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2D27A7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数据联动</w:t>
            </w:r>
          </w:p>
        </w:tc>
        <w:tc>
          <w:tcPr>
            <w:shd w:val="clear" w:color="auto" w:fill="FFFFFF"/>
            <w:vAlign w:val="center"/>
          </w:tcPr>
          <w:p w14:paraId="0072CF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员工离职确认后，对应部门在编人数自动减少，编制统计实时更新</w:t>
            </w:r>
          </w:p>
        </w:tc>
      </w:tr>
      <w:bookmarkEnd w:id="38"/>
      <w:bookmarkEnd w:id="42"/>
    </w:tbl>
    <w:p w14:paraId="3ED7C757">
      <w:pPr>
        <w:pStyle w:val="6"/>
      </w:pPr>
      <w:bookmarkStart w:id="43" w:name="组织架构图"/>
      <w:r>
        <w:t xml:space="preserve">3.3.4 </w:t>
      </w:r>
      <w:r>
        <w:rPr>
          <w:rFonts w:hint="eastAsia"/>
        </w:rPr>
        <w:t>组织架构图</w:t>
      </w:r>
    </w:p>
    <w:p w14:paraId="5BFA0602">
      <w:pPr>
        <w:pStyle w:val="7"/>
      </w:pPr>
      <w:bookmarkStart w:id="44" w:name="一功能需求概述-3"/>
      <w:r>
        <w:rPr>
          <w:rFonts w:hint="eastAsia"/>
        </w:rPr>
        <w:t>（一）功能需求概述</w:t>
      </w:r>
    </w:p>
    <w:p w14:paraId="27FC2105">
      <w:r>
        <w:rPr>
          <w:rFonts w:hint="eastAsia"/>
        </w:rPr>
        <w:t>组织架构图以可视化方式展示企业完整的组织层级结构，帮助管理人员和员工快速了解公司的部门划分与汇报关系。系统支持按</w:t>
      </w:r>
      <w:r>
        <w:rPr>
          <w:rFonts w:hint="eastAsia"/>
          <w:b/>
          <w:bCs/>
        </w:rPr>
        <w:t>部门</w:t>
      </w:r>
      <w:r>
        <w:rPr>
          <w:rFonts w:hint="eastAsia"/>
        </w:rPr>
        <w:t>或</w:t>
      </w:r>
      <w:r>
        <w:rPr>
          <w:rFonts w:hint="eastAsia"/>
          <w:b/>
          <w:bCs/>
        </w:rPr>
        <w:t>岗位</w:t>
      </w:r>
      <w:r>
        <w:rPr>
          <w:rFonts w:hint="eastAsia"/>
        </w:rPr>
        <w:t>两种维度切换查看架构图，节点信息包含部门名称（或岗位名称）、负责人姓名及当前在编人数。用户可自由展开或折叠任意层级节点，支持将当前架构图导出为</w:t>
      </w:r>
      <w:r>
        <w:t xml:space="preserve"> PDF </w:t>
      </w:r>
      <w:r>
        <w:rPr>
          <w:rFonts w:hint="eastAsia"/>
        </w:rPr>
        <w:t>或图片格式，便于打印存档和对外展示。</w:t>
      </w:r>
    </w:p>
    <w:p w14:paraId="44505AD6">
      <w:pPr>
        <w:pStyle w:val="19"/>
      </w:pPr>
      <w:r>
        <w:rPr>
          <w:rFonts w:hint="eastAsia"/>
          <w:b/>
          <w:bCs/>
        </w:rPr>
        <w:t>核心功能一览：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49FEB607">
        <w:trPr>
          <w:trHeight w:val="1" w:hRule="atLeast"/>
        </w:trPr>
        <w:tc>
          <w:tcPr>
            <w:shd w:val="clear" w:color="auto" w:fill="C1DBF3"/>
            <w:vAlign w:val="center"/>
          </w:tcPr>
          <w:p w14:paraId="4D30D19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</w:t>
            </w:r>
          </w:p>
        </w:tc>
        <w:tc>
          <w:tcPr>
            <w:shd w:val="clear" w:color="auto" w:fill="C1DBF3"/>
            <w:vAlign w:val="center"/>
          </w:tcPr>
          <w:p w14:paraId="3EBA0B4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86C9CCC">
        <w:trPr>
          <w:trHeight w:val="1" w:hRule="atLeast"/>
        </w:trPr>
        <w:tc>
          <w:tcPr>
            <w:shd w:val="clear" w:color="auto" w:fill="FFFFFF"/>
            <w:vAlign w:val="center"/>
          </w:tcPr>
          <w:p w14:paraId="18D6C6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架构图展示</w:t>
            </w:r>
          </w:p>
        </w:tc>
        <w:tc>
          <w:tcPr>
            <w:shd w:val="clear" w:color="auto" w:fill="FFFFFF"/>
            <w:vAlign w:val="center"/>
          </w:tcPr>
          <w:p w14:paraId="355AA6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以树形图方式展示企业组织层级，节点显示部门名称、负责人、在编人数</w:t>
            </w:r>
          </w:p>
        </w:tc>
      </w:tr>
      <w:tr w14:paraId="78FA1581">
        <w:trPr>
          <w:trHeight w:val="1" w:hRule="atLeast"/>
        </w:trPr>
        <w:tc>
          <w:tcPr>
            <w:shd w:val="clear" w:color="auto" w:fill="FFFFFF"/>
            <w:vAlign w:val="center"/>
          </w:tcPr>
          <w:p w14:paraId="67F7AE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维度切换</w:t>
            </w:r>
          </w:p>
        </w:tc>
        <w:tc>
          <w:tcPr>
            <w:shd w:val="clear" w:color="auto" w:fill="FFFFFF"/>
            <w:vAlign w:val="center"/>
          </w:tcPr>
          <w:p w14:paraId="51C68C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支持按部门维度和按岗位维度两种视角切换查看</w:t>
            </w:r>
          </w:p>
        </w:tc>
      </w:tr>
      <w:tr w14:paraId="5DE23984">
        <w:trPr>
          <w:trHeight w:val="1" w:hRule="atLeast"/>
        </w:trPr>
        <w:tc>
          <w:tcPr>
            <w:shd w:val="clear" w:color="auto" w:fill="FFFFFF"/>
            <w:vAlign w:val="center"/>
          </w:tcPr>
          <w:p w14:paraId="3B3179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展开/折叠节点</w:t>
            </w:r>
          </w:p>
        </w:tc>
        <w:tc>
          <w:tcPr>
            <w:shd w:val="clear" w:color="auto" w:fill="FFFFFF"/>
            <w:vAlign w:val="center"/>
          </w:tcPr>
          <w:p w14:paraId="4824CB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可对任意层级节点进行展开或折叠操作，灵活控制显示范围</w:t>
            </w:r>
          </w:p>
        </w:tc>
      </w:tr>
      <w:tr w14:paraId="00622556">
        <w:trPr>
          <w:trHeight w:val="1" w:hRule="atLeast"/>
        </w:trPr>
        <w:tc>
          <w:tcPr>
            <w:shd w:val="clear" w:color="auto" w:fill="FFFFFF"/>
            <w:vAlign w:val="center"/>
          </w:tcPr>
          <w:p w14:paraId="2791DC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导出功能</w:t>
            </w:r>
          </w:p>
        </w:tc>
        <w:tc>
          <w:tcPr>
            <w:shd w:val="clear" w:color="auto" w:fill="FFFFFF"/>
            <w:vAlign w:val="center"/>
          </w:tcPr>
          <w:p w14:paraId="2CED0C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支持将当前架构图导出为</w:t>
            </w:r>
            <w:r>
              <w:rPr>
                <w:rFonts w:ascii="仿宋_GB2312" w:hAnsi="仿宋_GB2312" w:eastAsia="仿宋_GB2312"/>
                <w:sz w:val="24"/>
              </w:rPr>
              <w:t xml:space="preserve"> PDF </w:t>
            </w:r>
            <w:r>
              <w:rPr>
                <w:rFonts w:hint="eastAsia" w:ascii="仿宋_GB2312" w:hAnsi="仿宋_GB2312" w:eastAsia="仿宋_GB2312"/>
                <w:sz w:val="24"/>
              </w:rPr>
              <w:t>或图片（PNG）格式</w:t>
            </w:r>
          </w:p>
        </w:tc>
      </w:tr>
      <w:bookmarkEnd w:id="44"/>
    </w:tbl>
    <w:p w14:paraId="4E4312AE">
      <w:pPr>
        <w:pStyle w:val="7"/>
      </w:pPr>
      <w:bookmarkStart w:id="45" w:name="二用户操作流程-3"/>
      <w:r>
        <w:rPr>
          <w:rFonts w:hint="eastAsia"/>
        </w:rPr>
        <w:t>（二）用户操作流程</w:t>
      </w:r>
    </w:p>
    <w:p w14:paraId="4298AF70">
      <w:pPr>
        <w:jc w:val="center"/>
      </w:pPr>
      <w:r>
        <w:drawing>
          <wp:inline distT="0" distB="0" distL="114300" distR="114300">
            <wp:extent cx="4743450" cy="5872480"/>
            <wp:effectExtent l="0" t="0" r="0" b="0"/>
            <wp:docPr id="6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72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5"/>
    <w:p w14:paraId="73E620BD">
      <w:pPr>
        <w:pStyle w:val="7"/>
      </w:pPr>
      <w:bookmarkStart w:id="46" w:name="三功能设计-3"/>
      <w:r>
        <w:rPr>
          <w:rFonts w:hint="eastAsia"/>
        </w:rPr>
        <w:t>（三）功能设计</w:t>
      </w:r>
    </w:p>
    <w:p w14:paraId="075A28F4">
      <w:pPr>
        <w:pStyle w:val="8"/>
      </w:pPr>
      <w:bookmarkStart w:id="47" w:name="核心功能"/>
      <w:r>
        <w:t xml:space="preserve">1. </w:t>
      </w:r>
      <w:r>
        <w:rPr>
          <w:rFonts w:hint="eastAsia"/>
        </w:rPr>
        <w:t>核心功能</w:t>
      </w:r>
    </w:p>
    <w:p w14:paraId="6F6C013A">
      <w:r>
        <w:rPr>
          <w:rFonts w:hint="eastAsia"/>
          <w:b/>
          <w:bCs/>
        </w:rPr>
        <w:t>架构图展示</w:t>
      </w:r>
    </w:p>
    <w:p w14:paraId="690DF2D7">
      <w:pPr>
        <w:pStyle w:val="19"/>
      </w:pPr>
      <w:r>
        <w:rPr>
          <w:rFonts w:hint="eastAsia"/>
        </w:rPr>
        <w:t>进入组织架构图页面后，系统默认以部门维度加载完整的树形架构图。每个节点以卡片形式展示以下信息：</w:t>
      </w:r>
      <w:r>
        <w:t xml:space="preserve"> - </w:t>
      </w:r>
      <w:r>
        <w:rPr>
          <w:rFonts w:hint="eastAsia"/>
        </w:rPr>
        <w:t>部门名称（或岗位名称）</w:t>
      </w:r>
      <w:r>
        <w:t xml:space="preserve"> - </w:t>
      </w:r>
      <w:r>
        <w:rPr>
          <w:rFonts w:hint="eastAsia"/>
        </w:rPr>
        <w:t>负责人姓名</w:t>
      </w:r>
      <w:r>
        <w:t xml:space="preserve"> - </w:t>
      </w:r>
      <w:r>
        <w:rPr>
          <w:rFonts w:hint="eastAsia"/>
        </w:rPr>
        <w:t>在编人数（当前实际人数</w:t>
      </w:r>
      <w:r>
        <w:t xml:space="preserve"> / </w:t>
      </w:r>
      <w:r>
        <w:rPr>
          <w:rFonts w:hint="eastAsia"/>
        </w:rPr>
        <w:t>编制计划数）</w:t>
      </w:r>
    </w:p>
    <w:p w14:paraId="0B393960">
      <w:pPr>
        <w:pStyle w:val="19"/>
      </w:pPr>
      <w:r>
        <w:rPr>
          <w:rFonts w:hint="eastAsia"/>
        </w:rPr>
        <w:t>树形图支持横向或纵向布局，根节点为企业根部门，子节点按层级逐级展开。超过三级的深层结构默认折叠，用户可手动展开查看。</w:t>
      </w:r>
    </w:p>
    <w:p w14:paraId="63139A46">
      <w:pPr>
        <w:pStyle w:val="19"/>
      </w:pPr>
      <w:r>
        <w:rPr>
          <w:rFonts w:hint="eastAsia"/>
          <w:b/>
          <w:bCs/>
        </w:rPr>
        <w:t>维度切换</w:t>
      </w:r>
    </w:p>
    <w:p w14:paraId="0FBE6AEB">
      <w:pPr>
        <w:pStyle w:val="19"/>
      </w:pPr>
      <w:r>
        <w:rPr>
          <w:rFonts w:hint="eastAsia"/>
        </w:rPr>
        <w:t>页面顶部提供维度切换按钮，支持以下两种查看视角：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96"/>
        <w:gridCol w:w="7376"/>
      </w:tblGrid>
      <w:tr w14:paraId="2DA6B928">
        <w:trPr>
          <w:trHeight w:val="1" w:hRule="atLeast"/>
        </w:trPr>
        <w:tc>
          <w:tcPr>
            <w:shd w:val="clear" w:color="auto" w:fill="C1DBF3"/>
            <w:vAlign w:val="center"/>
          </w:tcPr>
          <w:p w14:paraId="4839E24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维度</w:t>
            </w:r>
          </w:p>
        </w:tc>
        <w:tc>
          <w:tcPr>
            <w:shd w:val="clear" w:color="auto" w:fill="C1DBF3"/>
            <w:vAlign w:val="center"/>
          </w:tcPr>
          <w:p w14:paraId="160F37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27EA2EA">
        <w:trPr>
          <w:trHeight w:val="1" w:hRule="atLeast"/>
        </w:trPr>
        <w:tc>
          <w:tcPr>
            <w:shd w:val="clear" w:color="auto" w:fill="FFFFFF"/>
            <w:vAlign w:val="center"/>
          </w:tcPr>
          <w:p w14:paraId="1C23B0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按部门</w:t>
            </w:r>
          </w:p>
        </w:tc>
        <w:tc>
          <w:tcPr>
            <w:shd w:val="clear" w:color="auto" w:fill="FFFFFF"/>
            <w:vAlign w:val="center"/>
          </w:tcPr>
          <w:p w14:paraId="47BB5B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展示各部门的层级从属关系，节点显示部门信息</w:t>
            </w:r>
          </w:p>
        </w:tc>
      </w:tr>
      <w:tr w14:paraId="5C4CE6A3">
        <w:trPr>
          <w:trHeight w:val="1" w:hRule="atLeast"/>
        </w:trPr>
        <w:tc>
          <w:tcPr>
            <w:shd w:val="clear" w:color="auto" w:fill="FFFFFF"/>
            <w:vAlign w:val="center"/>
          </w:tcPr>
          <w:p w14:paraId="710FFB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按岗位</w:t>
            </w:r>
          </w:p>
        </w:tc>
        <w:tc>
          <w:tcPr>
            <w:shd w:val="clear" w:color="auto" w:fill="FFFFFF"/>
            <w:vAlign w:val="center"/>
          </w:tcPr>
          <w:p w14:paraId="4522D1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展示各岗位在各部门中的分布情况，节点显示岗位信息</w:t>
            </w:r>
          </w:p>
        </w:tc>
      </w:tr>
    </w:tbl>
    <w:p w14:paraId="4133B16E">
      <w:pPr>
        <w:pStyle w:val="19"/>
      </w:pPr>
      <w:r>
        <w:rPr>
          <w:rFonts w:hint="eastAsia"/>
        </w:rPr>
        <w:t>切换维度时，系统重新请求对应数据并重新渲染架构图，切换过程显示加载动画。</w:t>
      </w:r>
    </w:p>
    <w:p w14:paraId="3EC3ED74">
      <w:pPr>
        <w:pStyle w:val="19"/>
      </w:pPr>
      <w:r>
        <w:rPr>
          <w:rFonts w:hint="eastAsia"/>
          <w:b/>
          <w:bCs/>
        </w:rPr>
        <w:t>展开/折叠节点</w:t>
      </w:r>
    </w:p>
    <w:p w14:paraId="04D0D155">
      <w:pPr>
        <w:pStyle w:val="19"/>
      </w:pPr>
      <w:r>
        <w:rPr>
          <w:rFonts w:hint="eastAsia"/>
        </w:rPr>
        <w:t>每个包含子节点的节点右侧或下方提供展开/折叠图标（▶</w:t>
      </w:r>
      <w:r>
        <w:t xml:space="preserve"> / </w:t>
      </w:r>
      <w:r>
        <w:rPr>
          <w:rFonts w:hint="eastAsia"/>
        </w:rPr>
        <w:t>▼）：</w:t>
      </w:r>
      <w:r>
        <w:t xml:space="preserve"> - </w:t>
      </w:r>
      <w:r>
        <w:rPr>
          <w:rFonts w:hint="eastAsia"/>
        </w:rPr>
        <w:t>点击折叠：收起该节点下的所有子节点，图标切换为</w:t>
      </w:r>
      <w:r>
        <w:t xml:space="preserve"> ▶ - </w:t>
      </w:r>
      <w:r>
        <w:rPr>
          <w:rFonts w:hint="eastAsia"/>
        </w:rPr>
        <w:t>点击展开：展开该节点下的直属子节点，图标切换为</w:t>
      </w:r>
      <w:r>
        <w:t xml:space="preserve"> ▼ - </w:t>
      </w:r>
      <w:r>
        <w:rPr>
          <w:rFonts w:hint="eastAsia"/>
        </w:rPr>
        <w:t>支持一键全部展开</w:t>
      </w:r>
      <w:r>
        <w:t xml:space="preserve"> / </w:t>
      </w:r>
      <w:r>
        <w:rPr>
          <w:rFonts w:hint="eastAsia"/>
        </w:rPr>
        <w:t>全部折叠快捷操作</w:t>
      </w:r>
    </w:p>
    <w:p w14:paraId="4EC7447A">
      <w:pPr>
        <w:pStyle w:val="19"/>
      </w:pPr>
      <w:r>
        <w:rPr>
          <w:rFonts w:hint="eastAsia"/>
          <w:b/>
          <w:bCs/>
        </w:rPr>
        <w:t>导出功能</w:t>
      </w:r>
    </w:p>
    <w:p w14:paraId="5B1344CF">
      <w:pPr>
        <w:pStyle w:val="19"/>
      </w:pPr>
      <w:r>
        <w:rPr>
          <w:rFonts w:hint="eastAsia"/>
        </w:rPr>
        <w:t>页面右上角提供【导出】按钮，点击后弹出格式选择菜单：</w:t>
      </w:r>
      <w:r>
        <w:t xml:space="preserve"> - </w:t>
      </w:r>
      <w:r>
        <w:rPr>
          <w:rFonts w:hint="eastAsia"/>
          <w:b/>
          <w:bCs/>
        </w:rPr>
        <w:t>导出为</w:t>
      </w:r>
      <w:r>
        <w:rPr>
          <w:b/>
          <w:bCs/>
        </w:rPr>
        <w:t xml:space="preserve"> PDF</w:t>
      </w:r>
      <w:r>
        <w:rPr>
          <w:rFonts w:hint="eastAsia"/>
        </w:rPr>
        <w:t>：生成高清</w:t>
      </w:r>
      <w:r>
        <w:t xml:space="preserve"> PDF </w:t>
      </w:r>
      <w:r>
        <w:rPr>
          <w:rFonts w:hint="eastAsia"/>
        </w:rPr>
        <w:t>文件，包含完整架构图，适合打印和正式存档</w:t>
      </w:r>
      <w:r>
        <w:t xml:space="preserve"> - </w:t>
      </w:r>
      <w:r>
        <w:rPr>
          <w:rFonts w:hint="eastAsia"/>
          <w:b/>
          <w:bCs/>
        </w:rPr>
        <w:t>导出为图片</w:t>
      </w:r>
      <w:r>
        <w:rPr>
          <w:rFonts w:hint="eastAsia"/>
        </w:rPr>
        <w:t>：生成</w:t>
      </w:r>
      <w:r>
        <w:t xml:space="preserve"> PNG </w:t>
      </w:r>
      <w:r>
        <w:rPr>
          <w:rFonts w:hint="eastAsia"/>
        </w:rPr>
        <w:t>格式图片，适合快速分享和嵌入文档</w:t>
      </w:r>
    </w:p>
    <w:p w14:paraId="219755EE">
      <w:pPr>
        <w:pStyle w:val="19"/>
      </w:pPr>
      <w:r>
        <w:rPr>
          <w:rFonts w:hint="eastAsia"/>
        </w:rPr>
        <w:t>导出时以当前展开状态和选择的维度为准，不额外折叠或展开节点。</w:t>
      </w:r>
    </w:p>
    <w:bookmarkEnd w:id="47"/>
    <w:p w14:paraId="56520752">
      <w:pPr>
        <w:pStyle w:val="8"/>
      </w:pPr>
      <w:bookmarkStart w:id="48" w:name="系统交互时序-1"/>
      <w:r>
        <w:t xml:space="preserve">2. </w:t>
      </w:r>
      <w:r>
        <w:rPr>
          <w:rFonts w:hint="eastAsia"/>
        </w:rPr>
        <w:t>系统交互时序</w:t>
      </w:r>
    </w:p>
    <w:p w14:paraId="776C7D98">
      <w:pPr>
        <w:jc w:val="center"/>
      </w:pPr>
      <w:r>
        <w:drawing>
          <wp:inline distT="0" distB="0" distL="114300" distR="114300">
            <wp:extent cx="4743450" cy="8182610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832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8"/>
    <w:p w14:paraId="13D23040">
      <w:pPr>
        <w:pStyle w:val="8"/>
      </w:pPr>
      <w:bookmarkStart w:id="49" w:name="字段说明-1"/>
      <w:r>
        <w:t xml:space="preserve">3. </w:t>
      </w:r>
      <w:r>
        <w:rPr>
          <w:rFonts w:hint="eastAsia"/>
        </w:rPr>
        <w:t>字段说明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0AE2A3F0">
        <w:trPr>
          <w:trHeight w:val="1" w:hRule="atLeast"/>
        </w:trPr>
        <w:tc>
          <w:tcPr>
            <w:shd w:val="clear" w:color="auto" w:fill="C1DBF3"/>
            <w:vAlign w:val="center"/>
          </w:tcPr>
          <w:p w14:paraId="6D07DF3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590E07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FA2176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06984D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38C4AD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174A642">
        <w:trPr>
          <w:trHeight w:val="1" w:hRule="atLeast"/>
        </w:trPr>
        <w:tc>
          <w:tcPr>
            <w:shd w:val="clear" w:color="auto" w:fill="FFFFFF"/>
            <w:vAlign w:val="center"/>
          </w:tcPr>
          <w:p w14:paraId="768EA9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78588F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BE8F1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</w:t>
            </w:r>
            <w:r>
              <w:rPr>
                <w:rFonts w:ascii="仿宋_GB2312" w:hAnsi="仿宋_GB2312" w:eastAsia="仿宋_GB2312"/>
                <w:sz w:val="24"/>
              </w:rPr>
              <w:t xml:space="preserve"> 50 </w:t>
            </w:r>
            <w:r>
              <w:rPr>
                <w:rFonts w:hint="eastAsia" w:ascii="仿宋_GB2312" w:hAnsi="仿宋_GB2312" w:eastAsia="仿宋_GB2312"/>
                <w:sz w:val="24"/>
              </w:rPr>
              <w:t>字符</w:t>
            </w:r>
          </w:p>
        </w:tc>
        <w:tc>
          <w:tcPr>
            <w:shd w:val="clear" w:color="auto" w:fill="FFFFFF"/>
            <w:vAlign w:val="center"/>
          </w:tcPr>
          <w:p w14:paraId="4C9936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5A173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组织架构节点显示的部门或岗位名称</w:t>
            </w:r>
          </w:p>
        </w:tc>
      </w:tr>
      <w:tr w14:paraId="42D57A0C">
        <w:trPr>
          <w:trHeight w:val="1" w:hRule="atLeast"/>
        </w:trPr>
        <w:tc>
          <w:tcPr>
            <w:shd w:val="clear" w:color="auto" w:fill="FFFFFF"/>
            <w:vAlign w:val="center"/>
          </w:tcPr>
          <w:p w14:paraId="68B5E9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负责人</w:t>
            </w:r>
          </w:p>
        </w:tc>
        <w:tc>
          <w:tcPr>
            <w:shd w:val="clear" w:color="auto" w:fill="FFFFFF"/>
            <w:vAlign w:val="center"/>
          </w:tcPr>
          <w:p w14:paraId="579FDE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5D465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</w:t>
            </w:r>
            <w:r>
              <w:rPr>
                <w:rFonts w:ascii="仿宋_GB2312" w:hAnsi="仿宋_GB2312" w:eastAsia="仿宋_GB2312"/>
                <w:sz w:val="24"/>
              </w:rPr>
              <w:t xml:space="preserve"> 20 </w:t>
            </w:r>
            <w:r>
              <w:rPr>
                <w:rFonts w:hint="eastAsia" w:ascii="仿宋_GB2312" w:hAnsi="仿宋_GB2312" w:eastAsia="仿宋_GB2312"/>
                <w:sz w:val="24"/>
              </w:rPr>
              <w:t>字符</w:t>
            </w:r>
          </w:p>
        </w:tc>
        <w:tc>
          <w:tcPr>
            <w:shd w:val="clear" w:color="auto" w:fill="FFFFFF"/>
            <w:vAlign w:val="center"/>
          </w:tcPr>
          <w:p w14:paraId="7EDC9F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360B2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该部门或岗位的负责人姓名，未设置时显示”暂无”</w:t>
            </w:r>
          </w:p>
        </w:tc>
      </w:tr>
      <w:tr w14:paraId="48E9219F">
        <w:trPr>
          <w:trHeight w:val="1" w:hRule="atLeast"/>
        </w:trPr>
        <w:tc>
          <w:tcPr>
            <w:shd w:val="clear" w:color="auto" w:fill="FFFFFF"/>
            <w:vAlign w:val="center"/>
          </w:tcPr>
          <w:p w14:paraId="514420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在编人数</w:t>
            </w:r>
          </w:p>
        </w:tc>
        <w:tc>
          <w:tcPr>
            <w:shd w:val="clear" w:color="auto" w:fill="FFFFFF"/>
            <w:vAlign w:val="center"/>
          </w:tcPr>
          <w:p w14:paraId="5F0F0C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2214A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20E0F5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B4D73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格式为”当前人数</w:t>
            </w:r>
            <w:r>
              <w:rPr>
                <w:rFonts w:ascii="仿宋_GB2312" w:hAnsi="仿宋_GB2312" w:eastAsia="仿宋_GB2312"/>
                <w:sz w:val="24"/>
              </w:rPr>
              <w:t xml:space="preserve"> / </w:t>
            </w:r>
            <w:r>
              <w:rPr>
                <w:rFonts w:hint="eastAsia" w:ascii="仿宋_GB2312" w:hAnsi="仿宋_GB2312" w:eastAsia="仿宋_GB2312"/>
                <w:sz w:val="24"/>
              </w:rPr>
              <w:t>编制计划数”，编制未配置时仅显示当前人数</w:t>
            </w:r>
          </w:p>
        </w:tc>
      </w:tr>
      <w:tr w14:paraId="0C512775">
        <w:trPr>
          <w:trHeight w:val="1" w:hRule="atLeast"/>
        </w:trPr>
        <w:tc>
          <w:tcPr>
            <w:shd w:val="clear" w:color="auto" w:fill="FFFFFF"/>
            <w:vAlign w:val="center"/>
          </w:tcPr>
          <w:p w14:paraId="0FC7C8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层级路径</w:t>
            </w:r>
          </w:p>
        </w:tc>
        <w:tc>
          <w:tcPr>
            <w:shd w:val="clear" w:color="auto" w:fill="FFFFFF"/>
            <w:vAlign w:val="center"/>
          </w:tcPr>
          <w:p w14:paraId="602DF3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CFC8B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59A645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BEC3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节点在组织树中的完整层级路径，用于定位和展示面包屑</w:t>
            </w:r>
          </w:p>
        </w:tc>
      </w:tr>
      <w:tr w14:paraId="14CC0BA0">
        <w:trPr>
          <w:trHeight w:val="1" w:hRule="atLeast"/>
        </w:trPr>
        <w:tc>
          <w:tcPr>
            <w:shd w:val="clear" w:color="auto" w:fill="FFFFFF"/>
            <w:vAlign w:val="center"/>
          </w:tcPr>
          <w:p w14:paraId="4C2B0A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节点状态</w:t>
            </w:r>
          </w:p>
        </w:tc>
        <w:tc>
          <w:tcPr>
            <w:shd w:val="clear" w:color="auto" w:fill="FFFFFF"/>
            <w:vAlign w:val="center"/>
          </w:tcPr>
          <w:p w14:paraId="26BA96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529CE37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—</w:t>
            </w:r>
          </w:p>
        </w:tc>
        <w:tc>
          <w:tcPr>
            <w:shd w:val="clear" w:color="auto" w:fill="FFFFFF"/>
            <w:vAlign w:val="center"/>
          </w:tcPr>
          <w:p w14:paraId="4E7F78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0386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标识节点当前是否启用，停用部门在架构图中置灰显示</w:t>
            </w:r>
          </w:p>
        </w:tc>
      </w:tr>
      <w:bookmarkEnd w:id="49"/>
    </w:tbl>
    <w:p w14:paraId="5EBC7573">
      <w:pPr>
        <w:pStyle w:val="8"/>
      </w:pPr>
      <w:bookmarkStart w:id="50" w:name="业务规则-1"/>
      <w:r>
        <w:t xml:space="preserve">4. </w:t>
      </w:r>
      <w:r>
        <w:rPr>
          <w:rFonts w:hint="eastAsia"/>
        </w:rPr>
        <w:t>业务规则</w:t>
      </w:r>
    </w:p>
    <w:p w14:paraId="709D1536">
      <w:pPr>
        <w:numPr>
          <w:ilvl w:val="0"/>
          <w:numId w:val="12"/>
        </w:numPr>
      </w:pPr>
      <w:r>
        <w:rPr>
          <w:rFonts w:hint="eastAsia"/>
          <w:b/>
          <w:bCs/>
        </w:rPr>
        <w:t>权限控制</w:t>
      </w:r>
      <w:r>
        <w:rPr>
          <w:rFonts w:hint="eastAsia"/>
        </w:rPr>
        <w:t>：超级管理员、HR管理员、部门负责人可查看完整架构图；普通员工仅可查看架构图，不可进行任何编辑操作。</w:t>
      </w:r>
    </w:p>
    <w:p w14:paraId="5B38F0E6">
      <w:pPr>
        <w:numPr>
          <w:ilvl w:val="0"/>
          <w:numId w:val="12"/>
        </w:numPr>
      </w:pPr>
      <w:r>
        <w:rPr>
          <w:rFonts w:hint="eastAsia"/>
          <w:b/>
          <w:bCs/>
        </w:rPr>
        <w:t>停用部门显示</w:t>
      </w:r>
      <w:r>
        <w:rPr>
          <w:rFonts w:hint="eastAsia"/>
        </w:rPr>
        <w:t>：停用状态的部门节点在架构图中仍然显示，但以灰色样式区分，不影响整体层级完整性。</w:t>
      </w:r>
    </w:p>
    <w:p w14:paraId="0FC4EC26">
      <w:pPr>
        <w:numPr>
          <w:ilvl w:val="0"/>
          <w:numId w:val="12"/>
        </w:numPr>
      </w:pPr>
      <w:r>
        <w:rPr>
          <w:rFonts w:hint="eastAsia"/>
          <w:b/>
          <w:bCs/>
        </w:rPr>
        <w:t>在编人数统计</w:t>
      </w:r>
      <w:r>
        <w:rPr>
          <w:rFonts w:hint="eastAsia"/>
        </w:rPr>
        <w:t>：节点在编人数为实时统计值，基于当前员工档案中处于”在职”状态的员工数量自动汇总，无需人工维护。</w:t>
      </w:r>
    </w:p>
    <w:p w14:paraId="1921E2DD">
      <w:pPr>
        <w:numPr>
          <w:ilvl w:val="0"/>
          <w:numId w:val="12"/>
        </w:numPr>
      </w:pPr>
      <w:r>
        <w:rPr>
          <w:rFonts w:hint="eastAsia"/>
          <w:b/>
          <w:bCs/>
        </w:rPr>
        <w:t>导出范围</w:t>
      </w:r>
      <w:r>
        <w:rPr>
          <w:rFonts w:hint="eastAsia"/>
        </w:rPr>
        <w:t>：导出内容以当前屏幕所选维度（部门/岗位）及展开状态为准，导出文件包含完整层级，不受折叠状态影响。</w:t>
      </w:r>
    </w:p>
    <w:p w14:paraId="727F3E33">
      <w:pPr>
        <w:numPr>
          <w:ilvl w:val="0"/>
          <w:numId w:val="12"/>
        </w:numPr>
      </w:pPr>
      <w:r>
        <w:rPr>
          <w:rFonts w:hint="eastAsia"/>
          <w:b/>
          <w:bCs/>
        </w:rPr>
        <w:t>数据同步</w:t>
      </w:r>
      <w:r>
        <w:rPr>
          <w:rFonts w:hint="eastAsia"/>
        </w:rPr>
        <w:t>：组织架构图数据与部门管理模块实时同步，部门管理中的新增、编辑、删除操作会立即反映在架构图中。</w:t>
      </w:r>
    </w:p>
    <w:p w14:paraId="6C816054">
      <w:pPr>
        <w:numPr>
          <w:ilvl w:val="0"/>
          <w:numId w:val="12"/>
        </w:numPr>
      </w:pPr>
      <w:r>
        <w:rPr>
          <w:rFonts w:hint="eastAsia"/>
          <w:b/>
          <w:bCs/>
        </w:rPr>
        <w:t>最大层级</w:t>
      </w:r>
      <w:r>
        <w:rPr>
          <w:rFonts w:hint="eastAsia"/>
        </w:rPr>
        <w:t>：系统支持展示不超过</w:t>
      </w:r>
      <w:r>
        <w:t xml:space="preserve"> 10 </w:t>
      </w:r>
      <w:r>
        <w:rPr>
          <w:rFonts w:hint="eastAsia"/>
        </w:rPr>
        <w:t>级的部门层级，超出层级的节点以提示方式告知用户通过部门管理页面查看。</w:t>
      </w:r>
    </w:p>
    <w:bookmarkEnd w:id="17"/>
    <w:bookmarkEnd w:id="23"/>
    <w:bookmarkEnd w:id="43"/>
    <w:bookmarkEnd w:id="46"/>
    <w:bookmarkEnd w:id="50"/>
    <w:p w14:paraId="6C30E410">
      <w:pPr>
        <w:pStyle w:val="4"/>
      </w:pPr>
      <w:bookmarkStart w:id="51" w:name="_Toc1027493643"/>
      <w:bookmarkStart w:id="52" w:name="四员工管理"/>
      <w:r>
        <w:rPr>
          <w:rFonts w:hint="eastAsia"/>
        </w:rPr>
        <w:t>四、员工管理</w:t>
      </w:r>
      <w:bookmarkEnd w:id="51"/>
    </w:p>
    <w:p w14:paraId="5D0CA1FE">
      <w:pPr>
        <w:pStyle w:val="5"/>
      </w:pPr>
      <w:bookmarkStart w:id="53" w:name="_Toc1169652374"/>
      <w:bookmarkStart w:id="54" w:name="功能概述-1"/>
      <w:r>
        <w:t xml:space="preserve">4.1 </w:t>
      </w:r>
      <w:r>
        <w:rPr>
          <w:rFonts w:hint="eastAsia"/>
        </w:rPr>
        <w:t>功能概述</w:t>
      </w:r>
      <w:bookmarkEnd w:id="53"/>
    </w:p>
    <w:p w14:paraId="0C0B1F69">
      <w:r>
        <w:rPr>
          <w:rFonts w:hint="eastAsia"/>
        </w:rPr>
        <w:t>员工管理模块是企业人力资源管理的核心模块，负责员工全生命周期的数据管理和业务流程处理。包括员工档案、入职管理、离职管理、员工异动、试用期管理和证件到期提醒六个核心功能，为考勤、薪酬、绩效等其他HR模块提供可靠的员工数据基础。</w:t>
      </w:r>
    </w:p>
    <w:bookmarkEnd w:id="54"/>
    <w:p w14:paraId="2F2BB33C">
      <w:pPr>
        <w:pStyle w:val="5"/>
      </w:pPr>
      <w:bookmarkStart w:id="55" w:name="_Toc282145180"/>
      <w:bookmarkStart w:id="56" w:name="页面访问权限-1"/>
      <w:r>
        <w:t xml:space="preserve">4.2 </w:t>
      </w:r>
      <w:r>
        <w:rPr>
          <w:rFonts w:hint="eastAsia"/>
        </w:rPr>
        <w:t>页面访问权限</w:t>
      </w:r>
      <w:bookmarkEnd w:id="55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36"/>
        <w:gridCol w:w="1505"/>
        <w:gridCol w:w="1314"/>
        <w:gridCol w:w="2172"/>
        <w:gridCol w:w="1945"/>
      </w:tblGrid>
      <w:tr w14:paraId="4B6F8189">
        <w:trPr>
          <w:trHeight w:val="1" w:hRule="atLeast"/>
        </w:trPr>
        <w:tc>
          <w:tcPr>
            <w:shd w:val="clear" w:color="auto" w:fill="C1DBF3"/>
            <w:vAlign w:val="center"/>
          </w:tcPr>
          <w:p w14:paraId="30A8A1A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141EBA5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201781A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273235A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78D0175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6CBBCF86">
        <w:trPr>
          <w:trHeight w:val="1" w:hRule="atLeast"/>
        </w:trPr>
        <w:tc>
          <w:tcPr>
            <w:shd w:val="clear" w:color="auto" w:fill="FFFFFF"/>
            <w:vAlign w:val="center"/>
          </w:tcPr>
          <w:p w14:paraId="7026E2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11BC849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20B655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BA519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✓（仅查看本部门）</w:t>
            </w:r>
          </w:p>
        </w:tc>
        <w:tc>
          <w:tcPr>
            <w:shd w:val="clear" w:color="auto" w:fill="FFFFFF"/>
            <w:vAlign w:val="center"/>
          </w:tcPr>
          <w:p w14:paraId="2C98C1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✓（仅查看个人）</w:t>
            </w:r>
          </w:p>
        </w:tc>
      </w:tr>
      <w:tr w14:paraId="1227AAAD">
        <w:trPr>
          <w:trHeight w:val="1" w:hRule="atLeast"/>
        </w:trPr>
        <w:tc>
          <w:tcPr>
            <w:shd w:val="clear" w:color="auto" w:fill="FFFFFF"/>
            <w:vAlign w:val="center"/>
          </w:tcPr>
          <w:p w14:paraId="410426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5A3A64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3780E8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5B3F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✓（审批）</w:t>
            </w:r>
          </w:p>
        </w:tc>
        <w:tc>
          <w:tcPr>
            <w:shd w:val="clear" w:color="auto" w:fill="FFFFFF"/>
            <w:vAlign w:val="center"/>
          </w:tcPr>
          <w:p w14:paraId="2C4AD1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E7D1CC1">
        <w:trPr>
          <w:trHeight w:val="1" w:hRule="atLeast"/>
        </w:trPr>
        <w:tc>
          <w:tcPr>
            <w:shd w:val="clear" w:color="auto" w:fill="FFFFFF"/>
            <w:vAlign w:val="center"/>
          </w:tcPr>
          <w:p w14:paraId="7FC86E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5F4A94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2D8FB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72FAA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✓（审批）</w:t>
            </w:r>
          </w:p>
        </w:tc>
        <w:tc>
          <w:tcPr>
            <w:shd w:val="clear" w:color="auto" w:fill="FFFFFF"/>
            <w:vAlign w:val="center"/>
          </w:tcPr>
          <w:p w14:paraId="08814C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✓（申请）</w:t>
            </w:r>
          </w:p>
        </w:tc>
      </w:tr>
      <w:tr w14:paraId="2C0E2BB9">
        <w:trPr>
          <w:trHeight w:val="1" w:hRule="atLeast"/>
        </w:trPr>
        <w:tc>
          <w:tcPr>
            <w:shd w:val="clear" w:color="auto" w:fill="FFFFFF"/>
            <w:vAlign w:val="center"/>
          </w:tcPr>
          <w:p w14:paraId="4B151B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3D5E44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955CC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0BA9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✓（审批）</w:t>
            </w:r>
          </w:p>
        </w:tc>
        <w:tc>
          <w:tcPr>
            <w:shd w:val="clear" w:color="auto" w:fill="FFFFFF"/>
            <w:vAlign w:val="center"/>
          </w:tcPr>
          <w:p w14:paraId="7414E1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2EEF585">
        <w:trPr>
          <w:trHeight w:val="1" w:hRule="atLeast"/>
        </w:trPr>
        <w:tc>
          <w:tcPr>
            <w:shd w:val="clear" w:color="auto" w:fill="FFFFFF"/>
            <w:vAlign w:val="center"/>
          </w:tcPr>
          <w:p w14:paraId="3961FF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试用期管理</w:t>
            </w:r>
          </w:p>
        </w:tc>
        <w:tc>
          <w:tcPr>
            <w:shd w:val="clear" w:color="auto" w:fill="FFFFFF"/>
            <w:vAlign w:val="center"/>
          </w:tcPr>
          <w:p w14:paraId="1F2C04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73A65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61613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✓（评估）</w:t>
            </w:r>
          </w:p>
        </w:tc>
        <w:tc>
          <w:tcPr>
            <w:shd w:val="clear" w:color="auto" w:fill="FFFFFF"/>
            <w:vAlign w:val="center"/>
          </w:tcPr>
          <w:p w14:paraId="3C55B5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BDE27E3">
        <w:trPr>
          <w:trHeight w:val="1" w:hRule="atLeast"/>
        </w:trPr>
        <w:tc>
          <w:tcPr>
            <w:shd w:val="clear" w:color="auto" w:fill="FFFFFF"/>
            <w:vAlign w:val="center"/>
          </w:tcPr>
          <w:p w14:paraId="0B3C01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证件到期提醒</w:t>
            </w:r>
          </w:p>
        </w:tc>
        <w:tc>
          <w:tcPr>
            <w:shd w:val="clear" w:color="auto" w:fill="FFFFFF"/>
            <w:vAlign w:val="center"/>
          </w:tcPr>
          <w:p w14:paraId="1576F8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ACD3A0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0F25D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13792E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56"/>
    </w:tbl>
    <w:p w14:paraId="2981ECD3">
      <w:pPr>
        <w:pStyle w:val="5"/>
      </w:pPr>
      <w:bookmarkStart w:id="57" w:name="_Toc370147684"/>
      <w:bookmarkStart w:id="58" w:name="功能详细设计-1"/>
      <w:r>
        <w:t xml:space="preserve">4.3 </w:t>
      </w:r>
      <w:r>
        <w:rPr>
          <w:rFonts w:hint="eastAsia"/>
        </w:rPr>
        <w:t>功能详细设计</w:t>
      </w:r>
      <w:bookmarkEnd w:id="57"/>
    </w:p>
    <w:p w14:paraId="7424C5FC">
      <w:pPr>
        <w:pStyle w:val="6"/>
      </w:pPr>
      <w:bookmarkStart w:id="59" w:name="员工档案"/>
      <w:r>
        <w:t xml:space="preserve">4.3.1 </w:t>
      </w:r>
      <w:r>
        <w:rPr>
          <w:rFonts w:hint="eastAsia"/>
        </w:rPr>
        <w:t>员工档案</w:t>
      </w:r>
    </w:p>
    <w:p w14:paraId="378371E2">
      <w:pPr>
        <w:pStyle w:val="7"/>
      </w:pPr>
      <w:bookmarkStart w:id="60" w:name="一功能需求概述-4"/>
      <w:r>
        <w:rPr>
          <w:rFonts w:hint="eastAsia"/>
        </w:rPr>
        <w:t>（一）功能需求概述</w:t>
      </w:r>
    </w:p>
    <w:p w14:paraId="1BE64BFE">
      <w:r>
        <w:rPr>
          <w:rFonts w:hint="eastAsia"/>
        </w:rPr>
        <w:t>员工档案是企业人力资源管理的核心数据模块，用于统一管理员工的基本信息、教育经历、工作经历、证件信息及紧急联系人等全生命周期数据。系统支持员工档案的新增、编辑、查看、导出及状态管理，为考勤、薪酬、绩效等其他HR模块提供可靠的员工数据基础，消除信息孤岛。</w:t>
      </w:r>
    </w:p>
    <w:p w14:paraId="07AD24D9">
      <w:pPr>
        <w:pStyle w:val="19"/>
      </w:pPr>
      <w:r>
        <w:rPr>
          <w:rFonts w:hint="eastAsia"/>
          <w:b/>
          <w:bCs/>
        </w:rPr>
        <w:t>核心功能概述：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562"/>
        <w:gridCol w:w="3910"/>
      </w:tblGrid>
      <w:tr w14:paraId="04070FE7">
        <w:trPr>
          <w:trHeight w:val="1" w:hRule="atLeast"/>
        </w:trPr>
        <w:tc>
          <w:tcPr>
            <w:shd w:val="clear" w:color="auto" w:fill="C1DBF3"/>
            <w:vAlign w:val="center"/>
          </w:tcPr>
          <w:p w14:paraId="7D8F280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功能项</w:t>
            </w:r>
          </w:p>
        </w:tc>
        <w:tc>
          <w:tcPr>
            <w:shd w:val="clear" w:color="auto" w:fill="C1DBF3"/>
            <w:vAlign w:val="center"/>
          </w:tcPr>
          <w:p w14:paraId="3FE5571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54E65EFD">
        <w:trPr>
          <w:trHeight w:val="1" w:hRule="atLeast"/>
        </w:trPr>
        <w:tc>
          <w:tcPr>
            <w:shd w:val="clear" w:color="auto" w:fill="FFFFFF"/>
            <w:vAlign w:val="center"/>
          </w:tcPr>
          <w:p w14:paraId="030801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员工列表查看</w:t>
            </w:r>
          </w:p>
        </w:tc>
        <w:tc>
          <w:tcPr>
            <w:shd w:val="clear" w:color="auto" w:fill="FFFFFF"/>
            <w:vAlign w:val="center"/>
          </w:tcPr>
          <w:p w14:paraId="0A0722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以表格形式展示所有员工档案，支持按部门/状态/入职时间等条件筛选</w:t>
            </w:r>
          </w:p>
        </w:tc>
      </w:tr>
      <w:tr w14:paraId="36F0DEF1">
        <w:trPr>
          <w:trHeight w:val="1" w:hRule="atLeast"/>
        </w:trPr>
        <w:tc>
          <w:tcPr>
            <w:shd w:val="clear" w:color="auto" w:fill="FFFFFF"/>
            <w:vAlign w:val="center"/>
          </w:tcPr>
          <w:p w14:paraId="7FEDEC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新增员工档案</w:t>
            </w:r>
          </w:p>
        </w:tc>
        <w:tc>
          <w:tcPr>
            <w:shd w:val="clear" w:color="auto" w:fill="FFFFFF"/>
            <w:vAlign w:val="center"/>
          </w:tcPr>
          <w:p w14:paraId="07ECB1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填写员工基本信息、教育经历、工作经历、证件信息及紧急联系人</w:t>
            </w:r>
          </w:p>
        </w:tc>
      </w:tr>
      <w:tr w14:paraId="386BEC3A">
        <w:trPr>
          <w:trHeight w:val="1" w:hRule="atLeast"/>
        </w:trPr>
        <w:tc>
          <w:tcPr>
            <w:shd w:val="clear" w:color="auto" w:fill="FFFFFF"/>
            <w:vAlign w:val="center"/>
          </w:tcPr>
          <w:p w14:paraId="69A82B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编辑员工档案</w:t>
            </w:r>
          </w:p>
        </w:tc>
        <w:tc>
          <w:tcPr>
            <w:shd w:val="clear" w:color="auto" w:fill="FFFFFF"/>
            <w:vAlign w:val="center"/>
          </w:tcPr>
          <w:p w14:paraId="34FC6D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修改已有员工档案信息，实时更新关联数据</w:t>
            </w:r>
          </w:p>
        </w:tc>
      </w:tr>
      <w:tr w14:paraId="5F15B987">
        <w:trPr>
          <w:trHeight w:val="1" w:hRule="atLeast"/>
        </w:trPr>
        <w:tc>
          <w:tcPr>
            <w:shd w:val="clear" w:color="auto" w:fill="FFFFFF"/>
            <w:vAlign w:val="center"/>
          </w:tcPr>
          <w:p w14:paraId="3A0F10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查看员工详情</w:t>
            </w:r>
          </w:p>
        </w:tc>
        <w:tc>
          <w:tcPr>
            <w:shd w:val="clear" w:color="auto" w:fill="FFFFFF"/>
            <w:vAlign w:val="center"/>
          </w:tcPr>
          <w:p w14:paraId="612A79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查看员工完整档案信息，包含异动记录、考勤记录等关联数据</w:t>
            </w:r>
          </w:p>
        </w:tc>
      </w:tr>
      <w:tr w14:paraId="2237C540">
        <w:trPr>
          <w:trHeight w:val="1" w:hRule="atLeast"/>
        </w:trPr>
        <w:tc>
          <w:tcPr>
            <w:shd w:val="clear" w:color="auto" w:fill="FFFFFF"/>
            <w:vAlign w:val="center"/>
          </w:tcPr>
          <w:p w14:paraId="44C1E4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员工档案导出</w:t>
            </w:r>
          </w:p>
        </w:tc>
        <w:tc>
          <w:tcPr>
            <w:shd w:val="clear" w:color="auto" w:fill="FFFFFF"/>
            <w:vAlign w:val="center"/>
          </w:tcPr>
          <w:p w14:paraId="19772B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支持单个或批量导出员工档案，格式为Excel或PDF</w:t>
            </w:r>
          </w:p>
        </w:tc>
      </w:tr>
      <w:tr w14:paraId="459470B9">
        <w:trPr>
          <w:trHeight w:val="1" w:hRule="atLeast"/>
        </w:trPr>
        <w:tc>
          <w:tcPr>
            <w:shd w:val="clear" w:color="auto" w:fill="FFFFFF"/>
            <w:vAlign w:val="center"/>
          </w:tcPr>
          <w:p w14:paraId="6DDD6B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员工状态管理</w:t>
            </w:r>
          </w:p>
        </w:tc>
        <w:tc>
          <w:tcPr>
            <w:shd w:val="clear" w:color="auto" w:fill="FFFFFF"/>
            <w:vAlign w:val="center"/>
          </w:tcPr>
          <w:p w14:paraId="7D600F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管理员工状态（在职/试用期/已离职/停用），状态变更自动触发相关流程</w:t>
            </w:r>
          </w:p>
        </w:tc>
      </w:tr>
    </w:tbl>
    <w:p w14:paraId="59ACC47A">
      <w:pPr>
        <w:pStyle w:val="19"/>
      </w:pPr>
      <w:r>
        <w:rPr>
          <w:rFonts w:hint="eastAsia"/>
          <w:b/>
          <w:bCs/>
        </w:rPr>
        <w:t>用户角色与权限：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23"/>
        <w:gridCol w:w="6649"/>
      </w:tblGrid>
      <w:tr w14:paraId="08BC81BA">
        <w:trPr>
          <w:trHeight w:val="1" w:hRule="atLeast"/>
        </w:trPr>
        <w:tc>
          <w:tcPr>
            <w:shd w:val="clear" w:color="auto" w:fill="C1DBF3"/>
            <w:vAlign w:val="center"/>
          </w:tcPr>
          <w:p w14:paraId="43AFAF1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3C57ABD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可执行操作</w:t>
            </w:r>
          </w:p>
        </w:tc>
      </w:tr>
      <w:tr w14:paraId="6A00ACC8">
        <w:trPr>
          <w:trHeight w:val="1" w:hRule="atLeast"/>
        </w:trPr>
        <w:tc>
          <w:tcPr>
            <w:shd w:val="clear" w:color="auto" w:fill="FFFFFF"/>
            <w:vAlign w:val="center"/>
          </w:tcPr>
          <w:p w14:paraId="7791B8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69A451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新增、编辑、查看、导出、停用全部员工档案</w:t>
            </w:r>
          </w:p>
        </w:tc>
      </w:tr>
      <w:tr w14:paraId="6394AA6E">
        <w:trPr>
          <w:trHeight w:val="1" w:hRule="atLeast"/>
        </w:trPr>
        <w:tc>
          <w:tcPr>
            <w:shd w:val="clear" w:color="auto" w:fill="FFFFFF"/>
            <w:vAlign w:val="center"/>
          </w:tcPr>
          <w:p w14:paraId="44FB25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4D7BED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新增、编辑、查看、导出、停用全部员工档案</w:t>
            </w:r>
          </w:p>
        </w:tc>
      </w:tr>
      <w:tr w14:paraId="19D2E725">
        <w:trPr>
          <w:trHeight w:val="1" w:hRule="atLeast"/>
        </w:trPr>
        <w:tc>
          <w:tcPr>
            <w:shd w:val="clear" w:color="auto" w:fill="FFFFFF"/>
            <w:vAlign w:val="center"/>
          </w:tcPr>
          <w:p w14:paraId="4AE881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025CCD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查看本部门员工档案，导出本部门员工信息</w:t>
            </w:r>
          </w:p>
        </w:tc>
      </w:tr>
      <w:tr w14:paraId="045AB87C">
        <w:trPr>
          <w:trHeight w:val="1" w:hRule="atLeast"/>
        </w:trPr>
        <w:tc>
          <w:tcPr>
            <w:shd w:val="clear" w:color="auto" w:fill="FFFFFF"/>
            <w:vAlign w:val="center"/>
          </w:tcPr>
          <w:p w14:paraId="1A1507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411B18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查看个人档案信息，不可编辑</w:t>
            </w:r>
          </w:p>
        </w:tc>
      </w:tr>
      <w:bookmarkEnd w:id="60"/>
    </w:tbl>
    <w:p w14:paraId="51A91863">
      <w:pPr>
        <w:pStyle w:val="7"/>
      </w:pPr>
      <w:bookmarkStart w:id="61" w:name="二用户操作流程-4"/>
      <w:r>
        <w:rPr>
          <w:rFonts w:hint="eastAsia"/>
        </w:rPr>
        <w:t>（二）用户操作流程</w:t>
      </w:r>
    </w:p>
    <w:p w14:paraId="03512B9A">
      <w:r>
        <w:rPr>
          <w:rFonts w:hint="eastAsia"/>
        </w:rPr>
        <w:t>以下活动图描述了HR管理员在员工档案页面的主要操作路径，包含查看列表、新增员工、编辑员工、查看详情、批量导出及停用员工的完整流程：</w:t>
      </w:r>
    </w:p>
    <w:p w14:paraId="7A68B003">
      <w:pPr>
        <w:pStyle w:val="19"/>
        <w:jc w:val="center"/>
      </w:pPr>
      <w:r>
        <w:drawing>
          <wp:inline distT="0" distB="0" distL="114300" distR="114300">
            <wp:extent cx="4743450" cy="2411095"/>
            <wp:effectExtent l="0" t="0" r="0" b="0"/>
            <wp:docPr id="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113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A6C85">
      <w:pPr>
        <w:pStyle w:val="19"/>
      </w:pPr>
      <w:r>
        <w:rPr>
          <w:rFonts w:hint="eastAsia"/>
          <w:b/>
          <w:bCs/>
        </w:rPr>
        <w:t>流程说明：</w:t>
      </w:r>
    </w:p>
    <w:p w14:paraId="68C9F62B">
      <w:pPr>
        <w:numPr>
          <w:ilvl w:val="0"/>
          <w:numId w:val="9"/>
        </w:numPr>
      </w:pPr>
      <w:r>
        <w:rPr>
          <w:rFonts w:hint="eastAsia"/>
          <w:b/>
          <w:bCs/>
        </w:rPr>
        <w:t>查看员工列表</w:t>
      </w:r>
      <w:r>
        <w:rPr>
          <w:rFonts w:hint="eastAsia"/>
        </w:rPr>
        <w:t>：用户进入员工档案页面，系统默认展示全部员工列表，支持按部门、状态、入职时间等条件筛选。</w:t>
      </w:r>
    </w:p>
    <w:p w14:paraId="2607F1D0">
      <w:pPr>
        <w:numPr>
          <w:ilvl w:val="0"/>
          <w:numId w:val="9"/>
        </w:numPr>
      </w:pPr>
      <w:r>
        <w:rPr>
          <w:rFonts w:hint="eastAsia"/>
          <w:b/>
          <w:bCs/>
        </w:rPr>
        <w:t>新增员工档案</w:t>
      </w:r>
      <w:r>
        <w:rPr>
          <w:rFonts w:hint="eastAsia"/>
        </w:rPr>
        <w:t>：用户点击【新增员工】，依次填写基本信息、教育经历、工作经历、证件信息、紧急联系人，系统校验信息完整性和唯一性后保存。</w:t>
      </w:r>
    </w:p>
    <w:p w14:paraId="62B49543">
      <w:pPr>
        <w:numPr>
          <w:ilvl w:val="0"/>
          <w:numId w:val="9"/>
        </w:numPr>
      </w:pPr>
      <w:r>
        <w:rPr>
          <w:rFonts w:hint="eastAsia"/>
          <w:b/>
          <w:bCs/>
        </w:rPr>
        <w:t>编辑员工档案</w:t>
      </w:r>
      <w:r>
        <w:rPr>
          <w:rFonts w:hint="eastAsia"/>
        </w:rPr>
        <w:t>：用户点击【编辑】按钮，系统回显当前员工信息，用户修改后保存，系统同步更新关联模块数据。</w:t>
      </w:r>
    </w:p>
    <w:p w14:paraId="55DD8F43">
      <w:pPr>
        <w:numPr>
          <w:ilvl w:val="0"/>
          <w:numId w:val="9"/>
        </w:numPr>
      </w:pPr>
      <w:r>
        <w:rPr>
          <w:rFonts w:hint="eastAsia"/>
          <w:b/>
          <w:bCs/>
        </w:rPr>
        <w:t>查看员工详情</w:t>
      </w:r>
      <w:r>
        <w:rPr>
          <w:rFonts w:hint="eastAsia"/>
        </w:rPr>
        <w:t>：用户点击【查看详情】，系统展示员工完整档案，包含基本信息、教育经历、工作经历、证件信息、紧急联系人及异动记录，支持导出为PDF或Excel。</w:t>
      </w:r>
    </w:p>
    <w:p w14:paraId="531AB6C5">
      <w:pPr>
        <w:numPr>
          <w:ilvl w:val="0"/>
          <w:numId w:val="9"/>
        </w:numPr>
      </w:pPr>
      <w:r>
        <w:rPr>
          <w:rFonts w:hint="eastAsia"/>
          <w:b/>
          <w:bCs/>
        </w:rPr>
        <w:t>批量导出</w:t>
      </w:r>
      <w:r>
        <w:rPr>
          <w:rFonts w:hint="eastAsia"/>
        </w:rPr>
        <w:t>：用户选择多个员工记录，点击【批量导出】，选择导出字段后系统生成Excel文件供下载。</w:t>
      </w:r>
    </w:p>
    <w:p w14:paraId="4912C2C3">
      <w:pPr>
        <w:numPr>
          <w:ilvl w:val="0"/>
          <w:numId w:val="9"/>
        </w:numPr>
      </w:pPr>
      <w:r>
        <w:rPr>
          <w:rFonts w:hint="eastAsia"/>
          <w:b/>
          <w:bCs/>
        </w:rPr>
        <w:t>停用员工</w:t>
      </w:r>
      <w:r>
        <w:rPr>
          <w:rFonts w:hint="eastAsia"/>
        </w:rPr>
        <w:t>：用户点击【停用】按钮，系统检查员工状态，若为在职状态则提示先办理离职，若已离职则更新状态为停用。</w:t>
      </w:r>
    </w:p>
    <w:bookmarkEnd w:id="61"/>
    <w:p w14:paraId="27A38F45">
      <w:pPr>
        <w:pStyle w:val="7"/>
      </w:pPr>
      <w:bookmarkStart w:id="62" w:name="三功能设计-4"/>
      <w:r>
        <w:rPr>
          <w:rFonts w:hint="eastAsia"/>
        </w:rPr>
        <w:t>（三）功能设计</w:t>
      </w:r>
    </w:p>
    <w:p w14:paraId="6A8E4541">
      <w:r>
        <w:rPr>
          <w:rFonts w:hint="eastAsia"/>
          <w:b/>
          <w:bCs/>
        </w:rPr>
        <w:t>系统交互时序：</w:t>
      </w:r>
    </w:p>
    <w:p w14:paraId="3D1D9999">
      <w:pPr>
        <w:pStyle w:val="19"/>
        <w:jc w:val="center"/>
      </w:pPr>
      <w:r>
        <w:drawing>
          <wp:inline distT="0" distB="0" distL="114300" distR="114300">
            <wp:extent cx="2357755" cy="8639810"/>
            <wp:effectExtent l="0" t="0" r="0" b="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8356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B2B0A">
      <w:pPr>
        <w:pStyle w:val="19"/>
      </w:pPr>
      <w:r>
        <w:rPr>
          <w:rFonts w:hint="eastAsia"/>
          <w:b/>
          <w:bCs/>
        </w:rPr>
        <w:t>核心功能说明：</w:t>
      </w:r>
    </w:p>
    <w:p w14:paraId="26E22842">
      <w:pPr>
        <w:pStyle w:val="19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员工列表与筛选</w:t>
      </w:r>
    </w:p>
    <w:p w14:paraId="05549053">
      <w:pPr>
        <w:numPr>
          <w:ilvl w:val="0"/>
          <w:numId w:val="9"/>
        </w:numPr>
      </w:pPr>
      <w:r>
        <w:rPr>
          <w:rFonts w:hint="eastAsia"/>
        </w:rPr>
        <w:t>默认加载全部员工数据，按入职时间倒序排列</w:t>
      </w:r>
    </w:p>
    <w:p w14:paraId="50565B7D">
      <w:pPr>
        <w:numPr>
          <w:ilvl w:val="0"/>
          <w:numId w:val="9"/>
        </w:numPr>
      </w:pPr>
      <w:r>
        <w:rPr>
          <w:rFonts w:hint="eastAsia"/>
        </w:rPr>
        <w:t>支持多条件组合筛选：所属部门（树形选择）、员工状态（在职/试用期/已离职/停用）、入职时间范围、员工姓名/工号</w:t>
      </w:r>
    </w:p>
    <w:p w14:paraId="5DD2F3AD">
      <w:pPr>
        <w:numPr>
          <w:ilvl w:val="0"/>
          <w:numId w:val="9"/>
        </w:numPr>
      </w:pPr>
      <w:r>
        <w:rPr>
          <w:rFonts w:hint="eastAsia"/>
        </w:rPr>
        <w:t>列表展示字段：工号、姓名、性别、所属部门、岗位、员工状态、入职时间、操作</w:t>
      </w:r>
    </w:p>
    <w:p w14:paraId="31A90C4F">
      <w:pPr>
        <w:numPr>
          <w:ilvl w:val="0"/>
          <w:numId w:val="9"/>
        </w:numPr>
      </w:pPr>
      <w:r>
        <w:rPr>
          <w:rFonts w:hint="eastAsia"/>
        </w:rPr>
        <w:t>支持按字段排序（入职时间、工号等）</w:t>
      </w:r>
    </w:p>
    <w:p w14:paraId="7B2F9303">
      <w:r>
        <w:rPr>
          <w:b/>
          <w:bCs/>
        </w:rPr>
        <w:t xml:space="preserve">2. </w:t>
      </w:r>
      <w:r>
        <w:rPr>
          <w:rFonts w:hint="eastAsia"/>
          <w:b/>
          <w:bCs/>
        </w:rPr>
        <w:t>新增员工档案</w:t>
      </w:r>
    </w:p>
    <w:p w14:paraId="0E862278">
      <w:pPr>
        <w:numPr>
          <w:ilvl w:val="0"/>
          <w:numId w:val="9"/>
        </w:numPr>
      </w:pPr>
      <w:r>
        <w:rPr>
          <w:rFonts w:hint="eastAsia"/>
        </w:rPr>
        <w:t>点击【新增员工】按钮，打开多步骤表单</w:t>
      </w:r>
    </w:p>
    <w:p w14:paraId="1CB0014F">
      <w:pPr>
        <w:numPr>
          <w:ilvl w:val="0"/>
          <w:numId w:val="9"/>
        </w:numPr>
      </w:pPr>
      <w:r>
        <w:rPr>
          <w:rFonts w:hint="eastAsia"/>
          <w:b/>
          <w:bCs/>
        </w:rPr>
        <w:t>步骤一：基本信息</w:t>
      </w:r>
    </w:p>
    <w:p w14:paraId="0AC57E81">
      <w:pPr>
        <w:numPr>
          <w:ilvl w:val="1"/>
          <w:numId w:val="9"/>
        </w:numPr>
      </w:pPr>
      <w:r>
        <w:rPr>
          <w:rFonts w:hint="eastAsia"/>
        </w:rPr>
        <w:t>必填字段：姓名、性别、出生日期、身份证号、联系电话、所属部门、岗位、入职日期</w:t>
      </w:r>
    </w:p>
    <w:p w14:paraId="32367F08">
      <w:pPr>
        <w:numPr>
          <w:ilvl w:val="1"/>
          <w:numId w:val="9"/>
        </w:numPr>
      </w:pPr>
      <w:r>
        <w:rPr>
          <w:rFonts w:hint="eastAsia"/>
        </w:rPr>
        <w:t>选填字段：民族、政治面貌、婚姻状况、户籍地址、现居住地址、电子邮箱</w:t>
      </w:r>
    </w:p>
    <w:p w14:paraId="16C045AD">
      <w:pPr>
        <w:numPr>
          <w:ilvl w:val="1"/>
          <w:numId w:val="9"/>
        </w:numPr>
      </w:pPr>
      <w:r>
        <w:rPr>
          <w:rFonts w:hint="eastAsia"/>
        </w:rPr>
        <w:t>系统自动生成员工工号（规则：部门编码</w:t>
      </w:r>
      <w:r>
        <w:t xml:space="preserve"> + </w:t>
      </w:r>
      <w:r>
        <w:rPr>
          <w:rFonts w:hint="eastAsia"/>
        </w:rPr>
        <w:t>入职年份</w:t>
      </w:r>
      <w:r>
        <w:t xml:space="preserve"> + </w:t>
      </w:r>
      <w:r>
        <w:rPr>
          <w:rFonts w:hint="eastAsia"/>
        </w:rPr>
        <w:t>4位流水号）</w:t>
      </w:r>
    </w:p>
    <w:p w14:paraId="0B647222">
      <w:pPr>
        <w:numPr>
          <w:ilvl w:val="0"/>
          <w:numId w:val="9"/>
        </w:numPr>
      </w:pPr>
      <w:r>
        <w:rPr>
          <w:rFonts w:hint="eastAsia"/>
          <w:b/>
          <w:bCs/>
        </w:rPr>
        <w:t>步骤二：教育经历</w:t>
      </w:r>
    </w:p>
    <w:p w14:paraId="281A7CD3">
      <w:pPr>
        <w:numPr>
          <w:ilvl w:val="1"/>
          <w:numId w:val="9"/>
        </w:numPr>
      </w:pPr>
      <w:r>
        <w:rPr>
          <w:rFonts w:hint="eastAsia"/>
        </w:rPr>
        <w:t>支持添加多条教育经历记录</w:t>
      </w:r>
    </w:p>
    <w:p w14:paraId="6C99F513">
      <w:pPr>
        <w:numPr>
          <w:ilvl w:val="1"/>
          <w:numId w:val="9"/>
        </w:numPr>
      </w:pPr>
      <w:r>
        <w:rPr>
          <w:rFonts w:hint="eastAsia"/>
        </w:rPr>
        <w:t>必填字段：学校名称、专业、学历、入学时间、毕业时间</w:t>
      </w:r>
    </w:p>
    <w:p w14:paraId="1047C310">
      <w:pPr>
        <w:numPr>
          <w:ilvl w:val="1"/>
          <w:numId w:val="9"/>
        </w:numPr>
      </w:pPr>
      <w:r>
        <w:rPr>
          <w:rFonts w:hint="eastAsia"/>
        </w:rPr>
        <w:t>选填字段：学位、是否全日制</w:t>
      </w:r>
    </w:p>
    <w:p w14:paraId="07A35ACB">
      <w:pPr>
        <w:numPr>
          <w:ilvl w:val="0"/>
          <w:numId w:val="9"/>
        </w:numPr>
      </w:pPr>
      <w:r>
        <w:rPr>
          <w:rFonts w:hint="eastAsia"/>
          <w:b/>
          <w:bCs/>
        </w:rPr>
        <w:t>步骤三：工作经历</w:t>
      </w:r>
    </w:p>
    <w:p w14:paraId="61B5A851">
      <w:pPr>
        <w:numPr>
          <w:ilvl w:val="1"/>
          <w:numId w:val="9"/>
        </w:numPr>
      </w:pPr>
      <w:r>
        <w:rPr>
          <w:rFonts w:hint="eastAsia"/>
        </w:rPr>
        <w:t>支持添加多条工作经历记录</w:t>
      </w:r>
    </w:p>
    <w:p w14:paraId="66822ED3">
      <w:pPr>
        <w:numPr>
          <w:ilvl w:val="1"/>
          <w:numId w:val="9"/>
        </w:numPr>
      </w:pPr>
      <w:r>
        <w:rPr>
          <w:rFonts w:hint="eastAsia"/>
        </w:rPr>
        <w:t>必填字段：公司名称、职位、入职时间、离职时间</w:t>
      </w:r>
    </w:p>
    <w:p w14:paraId="3009EA26">
      <w:pPr>
        <w:numPr>
          <w:ilvl w:val="1"/>
          <w:numId w:val="9"/>
        </w:numPr>
      </w:pPr>
      <w:r>
        <w:rPr>
          <w:rFonts w:hint="eastAsia"/>
        </w:rPr>
        <w:t>选填字段：工作描述、离职原因</w:t>
      </w:r>
    </w:p>
    <w:p w14:paraId="0D02D7DB">
      <w:pPr>
        <w:numPr>
          <w:ilvl w:val="0"/>
          <w:numId w:val="9"/>
        </w:numPr>
      </w:pPr>
      <w:r>
        <w:rPr>
          <w:rFonts w:hint="eastAsia"/>
          <w:b/>
          <w:bCs/>
        </w:rPr>
        <w:t>步骤四：证件信息</w:t>
      </w:r>
    </w:p>
    <w:p w14:paraId="7D7228F7">
      <w:pPr>
        <w:numPr>
          <w:ilvl w:val="1"/>
          <w:numId w:val="9"/>
        </w:numPr>
      </w:pPr>
      <w:r>
        <w:rPr>
          <w:rFonts w:hint="eastAsia"/>
        </w:rPr>
        <w:t>支持添加多条证件记录</w:t>
      </w:r>
    </w:p>
    <w:p w14:paraId="50255FCF">
      <w:pPr>
        <w:numPr>
          <w:ilvl w:val="1"/>
          <w:numId w:val="9"/>
        </w:numPr>
      </w:pPr>
      <w:r>
        <w:rPr>
          <w:rFonts w:hint="eastAsia"/>
        </w:rPr>
        <w:t>必填字段：证件类型、证件号码、发证日期、有效期</w:t>
      </w:r>
    </w:p>
    <w:p w14:paraId="257FE1E4">
      <w:pPr>
        <w:numPr>
          <w:ilvl w:val="1"/>
          <w:numId w:val="9"/>
        </w:numPr>
      </w:pPr>
      <w:r>
        <w:rPr>
          <w:rFonts w:hint="eastAsia"/>
        </w:rPr>
        <w:t>证件类型：身份证、护照、驾驶证、劳动合同、资质证书等</w:t>
      </w:r>
    </w:p>
    <w:p w14:paraId="4E7225A3">
      <w:pPr>
        <w:numPr>
          <w:ilvl w:val="1"/>
          <w:numId w:val="9"/>
        </w:numPr>
      </w:pPr>
      <w:r>
        <w:rPr>
          <w:rFonts w:hint="eastAsia"/>
        </w:rPr>
        <w:t>系统自动计算证件到期天数，临近到期时触发提醒</w:t>
      </w:r>
    </w:p>
    <w:p w14:paraId="0AF34F1E">
      <w:pPr>
        <w:numPr>
          <w:ilvl w:val="0"/>
          <w:numId w:val="9"/>
        </w:numPr>
      </w:pPr>
      <w:r>
        <w:rPr>
          <w:rFonts w:hint="eastAsia"/>
          <w:b/>
          <w:bCs/>
        </w:rPr>
        <w:t>步骤五：紧急联系人</w:t>
      </w:r>
    </w:p>
    <w:p w14:paraId="1702253A">
      <w:pPr>
        <w:numPr>
          <w:ilvl w:val="1"/>
          <w:numId w:val="9"/>
        </w:numPr>
      </w:pPr>
      <w:r>
        <w:rPr>
          <w:rFonts w:hint="eastAsia"/>
        </w:rPr>
        <w:t>支持添加多个紧急联系人</w:t>
      </w:r>
    </w:p>
    <w:p w14:paraId="7D791335">
      <w:pPr>
        <w:numPr>
          <w:ilvl w:val="1"/>
          <w:numId w:val="9"/>
        </w:numPr>
      </w:pPr>
      <w:r>
        <w:rPr>
          <w:rFonts w:hint="eastAsia"/>
        </w:rPr>
        <w:t>必填字段：姓名、关系、联系电话</w:t>
      </w:r>
    </w:p>
    <w:p w14:paraId="24AF99A0">
      <w:pPr>
        <w:numPr>
          <w:ilvl w:val="1"/>
          <w:numId w:val="9"/>
        </w:numPr>
      </w:pPr>
      <w:r>
        <w:rPr>
          <w:rFonts w:hint="eastAsia"/>
        </w:rPr>
        <w:t>选填字段：工作单位、备注</w:t>
      </w:r>
    </w:p>
    <w:p w14:paraId="433BAE7E">
      <w:pPr>
        <w:numPr>
          <w:ilvl w:val="0"/>
          <w:numId w:val="9"/>
        </w:numPr>
      </w:pPr>
      <w:r>
        <w:rPr>
          <w:rFonts w:hint="eastAsia"/>
        </w:rPr>
        <w:t>保存时系统校验身份证号唯一性，重复则拦截并提示</w:t>
      </w:r>
    </w:p>
    <w:p w14:paraId="1B96E8E3">
      <w:r>
        <w:rPr>
          <w:b/>
          <w:bCs/>
        </w:rPr>
        <w:t xml:space="preserve">3. </w:t>
      </w:r>
      <w:r>
        <w:rPr>
          <w:rFonts w:hint="eastAsia"/>
          <w:b/>
          <w:bCs/>
        </w:rPr>
        <w:t>编辑员工档案</w:t>
      </w:r>
    </w:p>
    <w:p w14:paraId="190C3391">
      <w:pPr>
        <w:numPr>
          <w:ilvl w:val="0"/>
          <w:numId w:val="9"/>
        </w:numPr>
      </w:pPr>
      <w:r>
        <w:rPr>
          <w:rFonts w:hint="eastAsia"/>
        </w:rPr>
        <w:t>点击列表行的【编辑】按钮，打开编辑表单，回显当前员工信息</w:t>
      </w:r>
    </w:p>
    <w:p w14:paraId="5D283DCE">
      <w:pPr>
        <w:numPr>
          <w:ilvl w:val="0"/>
          <w:numId w:val="9"/>
        </w:numPr>
      </w:pPr>
      <w:r>
        <w:rPr>
          <w:rFonts w:hint="eastAsia"/>
        </w:rPr>
        <w:t>支持修改所有字段（工号和入职日期不可修改）</w:t>
      </w:r>
    </w:p>
    <w:p w14:paraId="09E8A918">
      <w:pPr>
        <w:numPr>
          <w:ilvl w:val="0"/>
          <w:numId w:val="9"/>
        </w:numPr>
      </w:pPr>
      <w:r>
        <w:rPr>
          <w:rFonts w:hint="eastAsia"/>
        </w:rPr>
        <w:t>保存后，与该员工关联的考勤、薪酬、绩效等模块数据同步更新</w:t>
      </w:r>
    </w:p>
    <w:p w14:paraId="4C005372">
      <w:pPr>
        <w:numPr>
          <w:ilvl w:val="0"/>
          <w:numId w:val="9"/>
        </w:numPr>
      </w:pPr>
      <w:r>
        <w:rPr>
          <w:rFonts w:hint="eastAsia"/>
        </w:rPr>
        <w:t>编辑操作记录在操作日志中，可追溯</w:t>
      </w:r>
    </w:p>
    <w:p w14:paraId="081485A8">
      <w:r>
        <w:rPr>
          <w:b/>
          <w:bCs/>
        </w:rPr>
        <w:t xml:space="preserve">4. </w:t>
      </w:r>
      <w:r>
        <w:rPr>
          <w:rFonts w:hint="eastAsia"/>
          <w:b/>
          <w:bCs/>
        </w:rPr>
        <w:t>查看员工详情</w:t>
      </w:r>
    </w:p>
    <w:p w14:paraId="1A8EE0C3">
      <w:pPr>
        <w:numPr>
          <w:ilvl w:val="0"/>
          <w:numId w:val="9"/>
        </w:numPr>
      </w:pPr>
      <w:r>
        <w:rPr>
          <w:rFonts w:hint="eastAsia"/>
        </w:rPr>
        <w:t>点击列表行的【查看详情】按钮，打开详情页</w:t>
      </w:r>
    </w:p>
    <w:p w14:paraId="1EEB7FEE">
      <w:pPr>
        <w:numPr>
          <w:ilvl w:val="0"/>
          <w:numId w:val="9"/>
        </w:numPr>
      </w:pPr>
      <w:r>
        <w:rPr>
          <w:rFonts w:hint="eastAsia"/>
        </w:rPr>
        <w:t>详情页以标签页形式展示：</w:t>
      </w:r>
    </w:p>
    <w:p w14:paraId="5A4700D0">
      <w:pPr>
        <w:numPr>
          <w:ilvl w:val="1"/>
          <w:numId w:val="9"/>
        </w:numPr>
      </w:pPr>
      <w:r>
        <w:rPr>
          <w:rFonts w:hint="eastAsia"/>
          <w:b/>
          <w:bCs/>
        </w:rPr>
        <w:t>基本信息</w:t>
      </w:r>
      <w:r>
        <w:rPr>
          <w:rFonts w:hint="eastAsia"/>
        </w:rPr>
        <w:t>：员工基本信息、照片、工号、部门、岗位等</w:t>
      </w:r>
    </w:p>
    <w:p w14:paraId="39D58E4C">
      <w:pPr>
        <w:numPr>
          <w:ilvl w:val="1"/>
          <w:numId w:val="9"/>
        </w:numPr>
      </w:pPr>
      <w:r>
        <w:rPr>
          <w:rFonts w:hint="eastAsia"/>
          <w:b/>
          <w:bCs/>
        </w:rPr>
        <w:t>教育经历</w:t>
      </w:r>
      <w:r>
        <w:rPr>
          <w:rFonts w:hint="eastAsia"/>
        </w:rPr>
        <w:t>：学校、专业、学历、入学/毕业时间</w:t>
      </w:r>
    </w:p>
    <w:p w14:paraId="1D92AAD9">
      <w:pPr>
        <w:numPr>
          <w:ilvl w:val="1"/>
          <w:numId w:val="9"/>
        </w:numPr>
      </w:pPr>
      <w:r>
        <w:rPr>
          <w:rFonts w:hint="eastAsia"/>
          <w:b/>
          <w:bCs/>
        </w:rPr>
        <w:t>工作经历</w:t>
      </w:r>
      <w:r>
        <w:rPr>
          <w:rFonts w:hint="eastAsia"/>
        </w:rPr>
        <w:t>：公司、职位、入职/离职时间、工作描述</w:t>
      </w:r>
    </w:p>
    <w:p w14:paraId="32D59757">
      <w:pPr>
        <w:numPr>
          <w:ilvl w:val="1"/>
          <w:numId w:val="9"/>
        </w:numPr>
      </w:pPr>
      <w:r>
        <w:rPr>
          <w:rFonts w:hint="eastAsia"/>
          <w:b/>
          <w:bCs/>
        </w:rPr>
        <w:t>证件信息</w:t>
      </w:r>
      <w:r>
        <w:rPr>
          <w:rFonts w:hint="eastAsia"/>
        </w:rPr>
        <w:t>：证件类型、证件号码、有效期、到期提醒状态</w:t>
      </w:r>
    </w:p>
    <w:p w14:paraId="1FCCCA61">
      <w:pPr>
        <w:numPr>
          <w:ilvl w:val="1"/>
          <w:numId w:val="9"/>
        </w:numPr>
      </w:pPr>
      <w:r>
        <w:rPr>
          <w:rFonts w:hint="eastAsia"/>
          <w:b/>
          <w:bCs/>
        </w:rPr>
        <w:t>紧急联系人</w:t>
      </w:r>
      <w:r>
        <w:rPr>
          <w:rFonts w:hint="eastAsia"/>
        </w:rPr>
        <w:t>：姓名、关系、联系电话</w:t>
      </w:r>
    </w:p>
    <w:p w14:paraId="2F8C710C">
      <w:pPr>
        <w:numPr>
          <w:ilvl w:val="1"/>
          <w:numId w:val="9"/>
        </w:numPr>
      </w:pPr>
      <w:r>
        <w:rPr>
          <w:rFonts w:hint="eastAsia"/>
          <w:b/>
          <w:bCs/>
        </w:rPr>
        <w:t>异动记录</w:t>
      </w:r>
      <w:r>
        <w:rPr>
          <w:rFonts w:hint="eastAsia"/>
        </w:rPr>
        <w:t>：调岗、晋升、调薪等历史记录</w:t>
      </w:r>
    </w:p>
    <w:p w14:paraId="11599C0F">
      <w:pPr>
        <w:numPr>
          <w:ilvl w:val="1"/>
          <w:numId w:val="9"/>
        </w:numPr>
      </w:pPr>
      <w:r>
        <w:rPr>
          <w:rFonts w:hint="eastAsia"/>
          <w:b/>
          <w:bCs/>
        </w:rPr>
        <w:t>考勤记录</w:t>
      </w:r>
      <w:r>
        <w:rPr>
          <w:rFonts w:hint="eastAsia"/>
        </w:rPr>
        <w:t>：近期考勤汇总（需考勤模块支持）</w:t>
      </w:r>
    </w:p>
    <w:p w14:paraId="2CD0952A">
      <w:pPr>
        <w:numPr>
          <w:ilvl w:val="1"/>
          <w:numId w:val="9"/>
        </w:numPr>
      </w:pPr>
      <w:r>
        <w:rPr>
          <w:rFonts w:hint="eastAsia"/>
          <w:b/>
          <w:bCs/>
        </w:rPr>
        <w:t>薪酬记录</w:t>
      </w:r>
      <w:r>
        <w:rPr>
          <w:rFonts w:hint="eastAsia"/>
        </w:rPr>
        <w:t>：历史工资条（需薪酬模块支持）</w:t>
      </w:r>
    </w:p>
    <w:p w14:paraId="61CB98CD">
      <w:pPr>
        <w:numPr>
          <w:ilvl w:val="0"/>
          <w:numId w:val="9"/>
        </w:numPr>
      </w:pPr>
      <w:r>
        <w:rPr>
          <w:rFonts w:hint="eastAsia"/>
        </w:rPr>
        <w:t>详情页支持导出为PDF格式</w:t>
      </w:r>
    </w:p>
    <w:p w14:paraId="1A776094">
      <w:r>
        <w:rPr>
          <w:b/>
          <w:bCs/>
        </w:rPr>
        <w:t xml:space="preserve">5. </w:t>
      </w:r>
      <w:r>
        <w:rPr>
          <w:rFonts w:hint="eastAsia"/>
          <w:b/>
          <w:bCs/>
        </w:rPr>
        <w:t>员工档案导出</w:t>
      </w:r>
    </w:p>
    <w:p w14:paraId="359B8C31">
      <w:pPr>
        <w:numPr>
          <w:ilvl w:val="0"/>
          <w:numId w:val="9"/>
        </w:numPr>
      </w:pPr>
      <w:r>
        <w:rPr>
          <w:rFonts w:hint="eastAsia"/>
          <w:b/>
          <w:bCs/>
        </w:rPr>
        <w:t>单个导出</w:t>
      </w:r>
      <w:r>
        <w:rPr>
          <w:rFonts w:hint="eastAsia"/>
        </w:rPr>
        <w:t>：在详情页点击【导出】按钮，选择导出格式（PDF/Excel）</w:t>
      </w:r>
    </w:p>
    <w:p w14:paraId="5E0FD083">
      <w:pPr>
        <w:numPr>
          <w:ilvl w:val="0"/>
          <w:numId w:val="9"/>
        </w:numPr>
      </w:pPr>
      <w:r>
        <w:rPr>
          <w:rFonts w:hint="eastAsia"/>
          <w:b/>
          <w:bCs/>
        </w:rPr>
        <w:t>批量导出</w:t>
      </w:r>
      <w:r>
        <w:rPr>
          <w:rFonts w:hint="eastAsia"/>
        </w:rPr>
        <w:t>：在列表页选择多个员工，点击【批量导出】，选择导出字段后生成Excel文件</w:t>
      </w:r>
    </w:p>
    <w:p w14:paraId="4AA78FF8">
      <w:pPr>
        <w:numPr>
          <w:ilvl w:val="0"/>
          <w:numId w:val="9"/>
        </w:numPr>
      </w:pPr>
      <w:r>
        <w:rPr>
          <w:rFonts w:hint="eastAsia"/>
        </w:rPr>
        <w:t>导出字段可自定义选择：基本信息、教育经历、工作经历、证件信息、紧急联系人</w:t>
      </w:r>
    </w:p>
    <w:p w14:paraId="50FC162A">
      <w:pPr>
        <w:numPr>
          <w:ilvl w:val="0"/>
          <w:numId w:val="9"/>
        </w:numPr>
      </w:pPr>
      <w:r>
        <w:rPr>
          <w:rFonts w:hint="eastAsia"/>
        </w:rPr>
        <w:t>导出文件命名规则：员工档案_导出日期.xlsx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员工姓名_档案.pdf</w:t>
      </w:r>
    </w:p>
    <w:p w14:paraId="027C57B6">
      <w:r>
        <w:rPr>
          <w:b/>
          <w:bCs/>
        </w:rPr>
        <w:t xml:space="preserve">6. </w:t>
      </w:r>
      <w:r>
        <w:rPr>
          <w:rFonts w:hint="eastAsia"/>
          <w:b/>
          <w:bCs/>
        </w:rPr>
        <w:t>员工状态管理</w:t>
      </w:r>
    </w:p>
    <w:p w14:paraId="6C7D5087">
      <w:pPr>
        <w:numPr>
          <w:ilvl w:val="0"/>
          <w:numId w:val="9"/>
        </w:numPr>
      </w:pPr>
      <w:r>
        <w:rPr>
          <w:rFonts w:hint="eastAsia"/>
        </w:rPr>
        <w:t>员工状态包括：在职、试用期、已离职、停用</w:t>
      </w:r>
    </w:p>
    <w:p w14:paraId="0CF1A50C">
      <w:pPr>
        <w:numPr>
          <w:ilvl w:val="0"/>
          <w:numId w:val="9"/>
        </w:numPr>
      </w:pPr>
      <w:r>
        <w:rPr>
          <w:rFonts w:hint="eastAsia"/>
          <w:b/>
          <w:bCs/>
        </w:rPr>
        <w:t>在职</w:t>
      </w:r>
      <w:r>
        <w:rPr>
          <w:rFonts w:hint="eastAsia"/>
        </w:rPr>
        <w:t>：正常在职员工，可参与考勤、薪酬、绩效等业务</w:t>
      </w:r>
    </w:p>
    <w:p w14:paraId="24122F1A">
      <w:pPr>
        <w:numPr>
          <w:ilvl w:val="0"/>
          <w:numId w:val="9"/>
        </w:numPr>
      </w:pPr>
      <w:r>
        <w:rPr>
          <w:rFonts w:hint="eastAsia"/>
          <w:b/>
          <w:bCs/>
        </w:rPr>
        <w:t>试用期</w:t>
      </w:r>
      <w:r>
        <w:rPr>
          <w:rFonts w:hint="eastAsia"/>
        </w:rPr>
        <w:t>：新入职员工，试用期到期自动触发转正提醒</w:t>
      </w:r>
    </w:p>
    <w:p w14:paraId="55BC9DB5">
      <w:pPr>
        <w:numPr>
          <w:ilvl w:val="0"/>
          <w:numId w:val="9"/>
        </w:numPr>
      </w:pPr>
      <w:r>
        <w:rPr>
          <w:rFonts w:hint="eastAsia"/>
          <w:b/>
          <w:bCs/>
        </w:rPr>
        <w:t>已离职</w:t>
      </w:r>
      <w:r>
        <w:rPr>
          <w:rFonts w:hint="eastAsia"/>
        </w:rPr>
        <w:t>：办理离职手续后自动更新为已离职状态，不可参与业务流程</w:t>
      </w:r>
    </w:p>
    <w:p w14:paraId="51446577">
      <w:pPr>
        <w:numPr>
          <w:ilvl w:val="0"/>
          <w:numId w:val="9"/>
        </w:numPr>
      </w:pPr>
      <w:r>
        <w:rPr>
          <w:rFonts w:hint="eastAsia"/>
          <w:b/>
          <w:bCs/>
        </w:rPr>
        <w:t>停用</w:t>
      </w:r>
      <w:r>
        <w:rPr>
          <w:rFonts w:hint="eastAsia"/>
        </w:rPr>
        <w:t>：已离职员工可手动停用，停用后不可在新增/异动中被选择</w:t>
      </w:r>
    </w:p>
    <w:p w14:paraId="0E6A531B">
      <w:pPr>
        <w:numPr>
          <w:ilvl w:val="0"/>
          <w:numId w:val="9"/>
        </w:numPr>
      </w:pPr>
      <w:r>
        <w:rPr>
          <w:rFonts w:hint="eastAsia"/>
        </w:rPr>
        <w:t>状态变更自动触发相关模块联动（如停用后自动停止考勤记录）</w:t>
      </w:r>
    </w:p>
    <w:p w14:paraId="1F3DBE25">
      <w:r>
        <w:rPr>
          <w:rFonts w:hint="eastAsia"/>
          <w:b/>
          <w:bCs/>
        </w:rPr>
        <w:t>字段说明：</w:t>
      </w:r>
    </w:p>
    <w:p w14:paraId="2B7E354C">
      <w:pPr>
        <w:pStyle w:val="19"/>
      </w:pPr>
      <w:r>
        <w:rPr>
          <w:rFonts w:hint="eastAsia"/>
          <w:b/>
          <w:bCs/>
        </w:rPr>
        <w:t>员工基本信息字段：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00D71A3D">
        <w:trPr>
          <w:trHeight w:val="1" w:hRule="atLeast"/>
        </w:trPr>
        <w:tc>
          <w:tcPr>
            <w:shd w:val="clear" w:color="auto" w:fill="C1DBF3"/>
            <w:vAlign w:val="center"/>
          </w:tcPr>
          <w:p w14:paraId="6A40517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BBC244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6DF9AF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5F26872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607E04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D10A0DE">
        <w:trPr>
          <w:trHeight w:val="1" w:hRule="atLeast"/>
        </w:trPr>
        <w:tc>
          <w:tcPr>
            <w:shd w:val="clear" w:color="auto" w:fill="FFFFFF"/>
            <w:vAlign w:val="center"/>
          </w:tcPr>
          <w:p w14:paraId="73A63C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3F37B1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文本（系统生成）</w:t>
            </w:r>
          </w:p>
        </w:tc>
        <w:tc>
          <w:tcPr>
            <w:shd w:val="clear" w:color="auto" w:fill="FFFFFF"/>
            <w:vAlign w:val="center"/>
          </w:tcPr>
          <w:p w14:paraId="4193AD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最多20字符</w:t>
            </w:r>
          </w:p>
        </w:tc>
        <w:tc>
          <w:tcPr>
            <w:shd w:val="clear" w:color="auto" w:fill="FFFFFF"/>
            <w:vAlign w:val="center"/>
          </w:tcPr>
          <w:p w14:paraId="5B85A6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E8A4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系统自动生成，规则：部门编码+入职年份+4位流水号</w:t>
            </w:r>
          </w:p>
        </w:tc>
      </w:tr>
      <w:tr w14:paraId="7487AAA8">
        <w:trPr>
          <w:trHeight w:val="1" w:hRule="atLeast"/>
        </w:trPr>
        <w:tc>
          <w:tcPr>
            <w:shd w:val="clear" w:color="auto" w:fill="FFFFFF"/>
            <w:vAlign w:val="center"/>
          </w:tcPr>
          <w:p w14:paraId="3CE7A6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姓名</w:t>
            </w:r>
          </w:p>
        </w:tc>
        <w:tc>
          <w:tcPr>
            <w:shd w:val="clear" w:color="auto" w:fill="FFFFFF"/>
            <w:vAlign w:val="center"/>
          </w:tcPr>
          <w:p w14:paraId="6A3306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26E61F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477682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F13F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员工真实姓名</w:t>
            </w:r>
          </w:p>
        </w:tc>
      </w:tr>
      <w:tr w14:paraId="06C49184">
        <w:trPr>
          <w:trHeight w:val="1" w:hRule="atLeast"/>
        </w:trPr>
        <w:tc>
          <w:tcPr>
            <w:shd w:val="clear" w:color="auto" w:fill="FFFFFF"/>
            <w:vAlign w:val="center"/>
          </w:tcPr>
          <w:p w14:paraId="1855A1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性别</w:t>
            </w:r>
          </w:p>
        </w:tc>
        <w:tc>
          <w:tcPr>
            <w:shd w:val="clear" w:color="auto" w:fill="FFFFFF"/>
            <w:vAlign w:val="center"/>
          </w:tcPr>
          <w:p w14:paraId="0D0571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21B2C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BEB4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80782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可选值：男、女</w:t>
            </w:r>
          </w:p>
        </w:tc>
      </w:tr>
      <w:tr w14:paraId="4831B012">
        <w:trPr>
          <w:trHeight w:val="1" w:hRule="atLeast"/>
        </w:trPr>
        <w:tc>
          <w:tcPr>
            <w:shd w:val="clear" w:color="auto" w:fill="FFFFFF"/>
            <w:vAlign w:val="center"/>
          </w:tcPr>
          <w:p w14:paraId="7E761C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出生日期</w:t>
            </w:r>
          </w:p>
        </w:tc>
        <w:tc>
          <w:tcPr>
            <w:shd w:val="clear" w:color="auto" w:fill="FFFFFF"/>
            <w:vAlign w:val="center"/>
          </w:tcPr>
          <w:p w14:paraId="26834C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4B6A37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1A46B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9585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YYYY-MM-DD</w:t>
            </w:r>
          </w:p>
        </w:tc>
      </w:tr>
      <w:tr w14:paraId="6CB5A541">
        <w:trPr>
          <w:trHeight w:val="1" w:hRule="atLeast"/>
        </w:trPr>
        <w:tc>
          <w:tcPr>
            <w:shd w:val="clear" w:color="auto" w:fill="FFFFFF"/>
            <w:vAlign w:val="center"/>
          </w:tcPr>
          <w:p w14:paraId="16866B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身份证号</w:t>
            </w:r>
          </w:p>
        </w:tc>
        <w:tc>
          <w:tcPr>
            <w:shd w:val="clear" w:color="auto" w:fill="FFFFFF"/>
            <w:vAlign w:val="center"/>
          </w:tcPr>
          <w:p w14:paraId="472F0F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438B94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18位</w:t>
            </w:r>
          </w:p>
        </w:tc>
        <w:tc>
          <w:tcPr>
            <w:shd w:val="clear" w:color="auto" w:fill="FFFFFF"/>
            <w:vAlign w:val="center"/>
          </w:tcPr>
          <w:p w14:paraId="250FF6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B199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系统校验格式和唯一性</w:t>
            </w:r>
          </w:p>
        </w:tc>
      </w:tr>
      <w:tr w14:paraId="3C55637D">
        <w:trPr>
          <w:trHeight w:val="1" w:hRule="atLeast"/>
        </w:trPr>
        <w:tc>
          <w:tcPr>
            <w:shd w:val="clear" w:color="auto" w:fill="FFFFFF"/>
            <w:vAlign w:val="center"/>
          </w:tcPr>
          <w:p w14:paraId="6980AC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民族</w:t>
            </w:r>
          </w:p>
        </w:tc>
        <w:tc>
          <w:tcPr>
            <w:shd w:val="clear" w:color="auto" w:fill="FFFFFF"/>
            <w:vAlign w:val="center"/>
          </w:tcPr>
          <w:p w14:paraId="1835F3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8E5BB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91FD5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369C1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可选值：汉族、回族、蒙古族等56个民族</w:t>
            </w:r>
          </w:p>
        </w:tc>
      </w:tr>
      <w:tr w14:paraId="3C80ADBA">
        <w:trPr>
          <w:trHeight w:val="1" w:hRule="atLeast"/>
        </w:trPr>
        <w:tc>
          <w:tcPr>
            <w:shd w:val="clear" w:color="auto" w:fill="FFFFFF"/>
            <w:vAlign w:val="center"/>
          </w:tcPr>
          <w:p w14:paraId="05130C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政治面貌</w:t>
            </w:r>
          </w:p>
        </w:tc>
        <w:tc>
          <w:tcPr>
            <w:shd w:val="clear" w:color="auto" w:fill="FFFFFF"/>
            <w:vAlign w:val="center"/>
          </w:tcPr>
          <w:p w14:paraId="6A1681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1D68B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F8850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67698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可选值：群众、共青团员、中共党员等</w:t>
            </w:r>
          </w:p>
        </w:tc>
      </w:tr>
      <w:tr w14:paraId="34F05A4A">
        <w:trPr>
          <w:trHeight w:val="1" w:hRule="atLeast"/>
        </w:trPr>
        <w:tc>
          <w:tcPr>
            <w:shd w:val="clear" w:color="auto" w:fill="FFFFFF"/>
            <w:vAlign w:val="center"/>
          </w:tcPr>
          <w:p w14:paraId="0EB564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婚姻状况</w:t>
            </w:r>
          </w:p>
        </w:tc>
        <w:tc>
          <w:tcPr>
            <w:shd w:val="clear" w:color="auto" w:fill="FFFFFF"/>
            <w:vAlign w:val="center"/>
          </w:tcPr>
          <w:p w14:paraId="6DD40A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8D353F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15E1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1E93B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可选值：未婚、已婚、离异、丧偶</w:t>
            </w:r>
          </w:p>
        </w:tc>
      </w:tr>
      <w:tr w14:paraId="51CC9483">
        <w:trPr>
          <w:trHeight w:val="1" w:hRule="atLeast"/>
        </w:trPr>
        <w:tc>
          <w:tcPr>
            <w:shd w:val="clear" w:color="auto" w:fill="FFFFFF"/>
            <w:vAlign w:val="center"/>
          </w:tcPr>
          <w:p w14:paraId="07F324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联系电话</w:t>
            </w:r>
          </w:p>
        </w:tc>
        <w:tc>
          <w:tcPr>
            <w:shd w:val="clear" w:color="auto" w:fill="FFFFFF"/>
            <w:vAlign w:val="center"/>
          </w:tcPr>
          <w:p w14:paraId="09585F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161583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11位</w:t>
            </w:r>
          </w:p>
        </w:tc>
        <w:tc>
          <w:tcPr>
            <w:shd w:val="clear" w:color="auto" w:fill="FFFFFF"/>
            <w:vAlign w:val="center"/>
          </w:tcPr>
          <w:p w14:paraId="098C5F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CE47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手机号码，系统校验格式</w:t>
            </w:r>
          </w:p>
        </w:tc>
      </w:tr>
      <w:tr w14:paraId="302497E3">
        <w:trPr>
          <w:trHeight w:val="1" w:hRule="atLeast"/>
        </w:trPr>
        <w:tc>
          <w:tcPr>
            <w:shd w:val="clear" w:color="auto" w:fill="FFFFFF"/>
            <w:vAlign w:val="center"/>
          </w:tcPr>
          <w:p w14:paraId="5C606E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电子邮箱</w:t>
            </w:r>
          </w:p>
        </w:tc>
        <w:tc>
          <w:tcPr>
            <w:shd w:val="clear" w:color="auto" w:fill="FFFFFF"/>
            <w:vAlign w:val="center"/>
          </w:tcPr>
          <w:p w14:paraId="3DF60D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0DC40E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1045B7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54F20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系统校验邮箱格式</w:t>
            </w:r>
          </w:p>
        </w:tc>
      </w:tr>
      <w:tr w14:paraId="5B2E9A9D">
        <w:trPr>
          <w:trHeight w:val="1" w:hRule="atLeast"/>
        </w:trPr>
        <w:tc>
          <w:tcPr>
            <w:shd w:val="clear" w:color="auto" w:fill="FFFFFF"/>
            <w:vAlign w:val="center"/>
          </w:tcPr>
          <w:p w14:paraId="5B2D57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户籍地址</w:t>
            </w:r>
          </w:p>
        </w:tc>
        <w:tc>
          <w:tcPr>
            <w:shd w:val="clear" w:color="auto" w:fill="FFFFFF"/>
            <w:vAlign w:val="center"/>
          </w:tcPr>
          <w:p w14:paraId="4C9849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3C5E95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60C8D7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9F504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户口所在地详细地址</w:t>
            </w:r>
          </w:p>
        </w:tc>
      </w:tr>
      <w:tr w14:paraId="6566ECC4">
        <w:trPr>
          <w:trHeight w:val="1" w:hRule="atLeast"/>
        </w:trPr>
        <w:tc>
          <w:tcPr>
            <w:shd w:val="clear" w:color="auto" w:fill="FFFFFF"/>
            <w:vAlign w:val="center"/>
          </w:tcPr>
          <w:p w14:paraId="554188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现居住地址</w:t>
            </w:r>
          </w:p>
        </w:tc>
        <w:tc>
          <w:tcPr>
            <w:shd w:val="clear" w:color="auto" w:fill="FFFFFF"/>
            <w:vAlign w:val="center"/>
          </w:tcPr>
          <w:p w14:paraId="483C6B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02A710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515A6D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74C6C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当前居住地详细地址</w:t>
            </w:r>
          </w:p>
        </w:tc>
      </w:tr>
      <w:tr w14:paraId="47A11BB7">
        <w:trPr>
          <w:trHeight w:val="1" w:hRule="atLeast"/>
        </w:trPr>
        <w:tc>
          <w:tcPr>
            <w:shd w:val="clear" w:color="auto" w:fill="FFFFFF"/>
            <w:vAlign w:val="center"/>
          </w:tcPr>
          <w:p w14:paraId="0AAD14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  <w:tc>
          <w:tcPr>
            <w:shd w:val="clear" w:color="auto" w:fill="FFFFFF"/>
            <w:vAlign w:val="center"/>
          </w:tcPr>
          <w:p w14:paraId="21F807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树形下拉选择</w:t>
            </w:r>
          </w:p>
        </w:tc>
        <w:tc>
          <w:tcPr>
            <w:shd w:val="clear" w:color="auto" w:fill="FFFFFF"/>
            <w:vAlign w:val="center"/>
          </w:tcPr>
          <w:p w14:paraId="54CA4C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D03E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3E798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选择企业部门树中的部门</w:t>
            </w:r>
          </w:p>
        </w:tc>
      </w:tr>
      <w:tr w14:paraId="77F5F558">
        <w:trPr>
          <w:trHeight w:val="1" w:hRule="atLeast"/>
        </w:trPr>
        <w:tc>
          <w:tcPr>
            <w:shd w:val="clear" w:color="auto" w:fill="FFFFFF"/>
            <w:vAlign w:val="center"/>
          </w:tcPr>
          <w:p w14:paraId="10166B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</w:t>
            </w:r>
          </w:p>
        </w:tc>
        <w:tc>
          <w:tcPr>
            <w:shd w:val="clear" w:color="auto" w:fill="FFFFFF"/>
            <w:vAlign w:val="center"/>
          </w:tcPr>
          <w:p w14:paraId="56252D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4ECD2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1E01A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2963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选择该部门下的启用状态岗位</w:t>
            </w:r>
          </w:p>
        </w:tc>
      </w:tr>
      <w:tr w14:paraId="293743AC">
        <w:trPr>
          <w:trHeight w:val="1" w:hRule="atLeast"/>
        </w:trPr>
        <w:tc>
          <w:tcPr>
            <w:shd w:val="clear" w:color="auto" w:fill="FFFFFF"/>
            <w:vAlign w:val="center"/>
          </w:tcPr>
          <w:p w14:paraId="7FB473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入职日期</w:t>
            </w:r>
          </w:p>
        </w:tc>
        <w:tc>
          <w:tcPr>
            <w:shd w:val="clear" w:color="auto" w:fill="FFFFFF"/>
            <w:vAlign w:val="center"/>
          </w:tcPr>
          <w:p w14:paraId="7BDFBD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0F399D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9BE1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4FC18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YYYY-MM-DD，不可修改</w:t>
            </w:r>
          </w:p>
        </w:tc>
      </w:tr>
      <w:tr w14:paraId="716C7022">
        <w:trPr>
          <w:trHeight w:val="1" w:hRule="atLeast"/>
        </w:trPr>
        <w:tc>
          <w:tcPr>
            <w:shd w:val="clear" w:color="auto" w:fill="FFFFFF"/>
            <w:vAlign w:val="center"/>
          </w:tcPr>
          <w:p w14:paraId="56CB86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员工状态</w:t>
            </w:r>
          </w:p>
        </w:tc>
        <w:tc>
          <w:tcPr>
            <w:shd w:val="clear" w:color="auto" w:fill="FFFFFF"/>
            <w:vAlign w:val="center"/>
          </w:tcPr>
          <w:p w14:paraId="6BBE1D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系统自动维护</w:t>
            </w:r>
          </w:p>
        </w:tc>
        <w:tc>
          <w:tcPr>
            <w:shd w:val="clear" w:color="auto" w:fill="FFFFFF"/>
            <w:vAlign w:val="center"/>
          </w:tcPr>
          <w:p w14:paraId="5725A7E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4A4C6A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894B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在职/试用期/已离职/停用</w:t>
            </w:r>
          </w:p>
        </w:tc>
      </w:tr>
      <w:tr w14:paraId="5362C913">
        <w:trPr>
          <w:trHeight w:val="1" w:hRule="atLeast"/>
        </w:trPr>
        <w:tc>
          <w:tcPr>
            <w:shd w:val="clear" w:color="auto" w:fill="FFFFFF"/>
            <w:vAlign w:val="center"/>
          </w:tcPr>
          <w:p w14:paraId="722AE2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员工照片</w:t>
            </w:r>
          </w:p>
        </w:tc>
        <w:tc>
          <w:tcPr>
            <w:shd w:val="clear" w:color="auto" w:fill="FFFFFF"/>
            <w:vAlign w:val="center"/>
          </w:tcPr>
          <w:p w14:paraId="249D0A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图片上传</w:t>
            </w:r>
          </w:p>
        </w:tc>
        <w:tc>
          <w:tcPr>
            <w:shd w:val="clear" w:color="auto" w:fill="FFFFFF"/>
            <w:vAlign w:val="center"/>
          </w:tcPr>
          <w:p w14:paraId="36BEDB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最大2MB</w:t>
            </w:r>
          </w:p>
        </w:tc>
        <w:tc>
          <w:tcPr>
            <w:shd w:val="clear" w:color="auto" w:fill="FFFFFF"/>
            <w:vAlign w:val="center"/>
          </w:tcPr>
          <w:p w14:paraId="330A87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B3770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支持JPG、PNG格式</w:t>
            </w:r>
          </w:p>
        </w:tc>
      </w:tr>
    </w:tbl>
    <w:p w14:paraId="40A46990">
      <w:pPr>
        <w:pStyle w:val="19"/>
      </w:pPr>
      <w:r>
        <w:rPr>
          <w:rFonts w:hint="eastAsia"/>
          <w:b/>
          <w:bCs/>
        </w:rPr>
        <w:t>教育经历字段：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72"/>
        <w:gridCol w:w="1112"/>
        <w:gridCol w:w="1367"/>
        <w:gridCol w:w="1112"/>
        <w:gridCol w:w="3709"/>
      </w:tblGrid>
      <w:tr w14:paraId="2B9E36F0">
        <w:trPr>
          <w:trHeight w:val="1" w:hRule="atLeast"/>
        </w:trPr>
        <w:tc>
          <w:tcPr>
            <w:shd w:val="clear" w:color="auto" w:fill="C1DBF3"/>
            <w:vAlign w:val="center"/>
          </w:tcPr>
          <w:p w14:paraId="76D32EB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6FF330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C1C6A3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210368C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3241A5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5C3423A7">
        <w:trPr>
          <w:trHeight w:val="1" w:hRule="atLeast"/>
        </w:trPr>
        <w:tc>
          <w:tcPr>
            <w:shd w:val="clear" w:color="auto" w:fill="FFFFFF"/>
            <w:vAlign w:val="center"/>
          </w:tcPr>
          <w:p w14:paraId="6B99D9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学校名称</w:t>
            </w:r>
          </w:p>
        </w:tc>
        <w:tc>
          <w:tcPr>
            <w:shd w:val="clear" w:color="auto" w:fill="FFFFFF"/>
            <w:vAlign w:val="center"/>
          </w:tcPr>
          <w:p w14:paraId="7BDBF2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40EE6D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1391E0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C5F6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毕业院校全称</w:t>
            </w:r>
          </w:p>
        </w:tc>
      </w:tr>
      <w:tr w14:paraId="4A982B96">
        <w:trPr>
          <w:trHeight w:val="1" w:hRule="atLeast"/>
        </w:trPr>
        <w:tc>
          <w:tcPr>
            <w:shd w:val="clear" w:color="auto" w:fill="FFFFFF"/>
            <w:vAlign w:val="center"/>
          </w:tcPr>
          <w:p w14:paraId="129285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专业</w:t>
            </w:r>
          </w:p>
        </w:tc>
        <w:tc>
          <w:tcPr>
            <w:shd w:val="clear" w:color="auto" w:fill="FFFFFF"/>
            <w:vAlign w:val="center"/>
          </w:tcPr>
          <w:p w14:paraId="2E5435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7C0564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4266F0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AB5D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所学专业名称</w:t>
            </w:r>
          </w:p>
        </w:tc>
      </w:tr>
      <w:tr w14:paraId="11841904">
        <w:trPr>
          <w:trHeight w:val="1" w:hRule="atLeast"/>
        </w:trPr>
        <w:tc>
          <w:tcPr>
            <w:shd w:val="clear" w:color="auto" w:fill="FFFFFF"/>
            <w:vAlign w:val="center"/>
          </w:tcPr>
          <w:p w14:paraId="2F85C6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学历</w:t>
            </w:r>
          </w:p>
        </w:tc>
        <w:tc>
          <w:tcPr>
            <w:shd w:val="clear" w:color="auto" w:fill="FFFFFF"/>
            <w:vAlign w:val="center"/>
          </w:tcPr>
          <w:p w14:paraId="48B788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E7110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13617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18D76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可选值：高中、大专、本科、硕士、博士</w:t>
            </w:r>
          </w:p>
        </w:tc>
      </w:tr>
      <w:tr w14:paraId="6C4B0A01">
        <w:trPr>
          <w:trHeight w:val="1" w:hRule="atLeast"/>
        </w:trPr>
        <w:tc>
          <w:tcPr>
            <w:shd w:val="clear" w:color="auto" w:fill="FFFFFF"/>
            <w:vAlign w:val="center"/>
          </w:tcPr>
          <w:p w14:paraId="5250AD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学位</w:t>
            </w:r>
          </w:p>
        </w:tc>
        <w:tc>
          <w:tcPr>
            <w:shd w:val="clear" w:color="auto" w:fill="FFFFFF"/>
            <w:vAlign w:val="center"/>
          </w:tcPr>
          <w:p w14:paraId="70AE19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053D77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618C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94101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可选值：学士、硕士、博士</w:t>
            </w:r>
          </w:p>
        </w:tc>
      </w:tr>
      <w:tr w14:paraId="4C8A458B">
        <w:trPr>
          <w:trHeight w:val="1" w:hRule="atLeast"/>
        </w:trPr>
        <w:tc>
          <w:tcPr>
            <w:shd w:val="clear" w:color="auto" w:fill="FFFFFF"/>
            <w:vAlign w:val="center"/>
          </w:tcPr>
          <w:p w14:paraId="16F890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入学时间</w:t>
            </w:r>
          </w:p>
        </w:tc>
        <w:tc>
          <w:tcPr>
            <w:shd w:val="clear" w:color="auto" w:fill="FFFFFF"/>
            <w:vAlign w:val="center"/>
          </w:tcPr>
          <w:p w14:paraId="5B1860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7F9A32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B98D0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C0E0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YYYY-MM</w:t>
            </w:r>
          </w:p>
        </w:tc>
      </w:tr>
      <w:tr w14:paraId="7DCE84CD">
        <w:trPr>
          <w:trHeight w:val="1" w:hRule="atLeast"/>
        </w:trPr>
        <w:tc>
          <w:tcPr>
            <w:shd w:val="clear" w:color="auto" w:fill="FFFFFF"/>
            <w:vAlign w:val="center"/>
          </w:tcPr>
          <w:p w14:paraId="64F9DE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毕业时间</w:t>
            </w:r>
          </w:p>
        </w:tc>
        <w:tc>
          <w:tcPr>
            <w:shd w:val="clear" w:color="auto" w:fill="FFFFFF"/>
            <w:vAlign w:val="center"/>
          </w:tcPr>
          <w:p w14:paraId="3697D3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1BD9D7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F179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DD9C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YYYY-MM，需晚于入学时间</w:t>
            </w:r>
          </w:p>
        </w:tc>
      </w:tr>
      <w:tr w14:paraId="2783CF32">
        <w:trPr>
          <w:trHeight w:val="1" w:hRule="atLeast"/>
        </w:trPr>
        <w:tc>
          <w:tcPr>
            <w:shd w:val="clear" w:color="auto" w:fill="FFFFFF"/>
            <w:vAlign w:val="center"/>
          </w:tcPr>
          <w:p w14:paraId="29A282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是否全日制</w:t>
            </w:r>
          </w:p>
        </w:tc>
        <w:tc>
          <w:tcPr>
            <w:shd w:val="clear" w:color="auto" w:fill="FFFFFF"/>
            <w:vAlign w:val="center"/>
          </w:tcPr>
          <w:p w14:paraId="768845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639695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C30E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265C8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可选值：是、否</w:t>
            </w:r>
          </w:p>
        </w:tc>
      </w:tr>
    </w:tbl>
    <w:p w14:paraId="7B9A6FA1">
      <w:pPr>
        <w:pStyle w:val="19"/>
      </w:pPr>
      <w:r>
        <w:rPr>
          <w:rFonts w:hint="eastAsia"/>
          <w:b/>
          <w:bCs/>
        </w:rPr>
        <w:t>工作经历字段：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93"/>
        <w:gridCol w:w="1194"/>
        <w:gridCol w:w="1475"/>
        <w:gridCol w:w="1194"/>
        <w:gridCol w:w="3416"/>
      </w:tblGrid>
      <w:tr w14:paraId="2771731B">
        <w:trPr>
          <w:trHeight w:val="1" w:hRule="atLeast"/>
        </w:trPr>
        <w:tc>
          <w:tcPr>
            <w:shd w:val="clear" w:color="auto" w:fill="C1DBF3"/>
            <w:vAlign w:val="center"/>
          </w:tcPr>
          <w:p w14:paraId="15F2A18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2C15CB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C2E64A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F23C48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820B90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5906696">
        <w:trPr>
          <w:trHeight w:val="1" w:hRule="atLeast"/>
        </w:trPr>
        <w:tc>
          <w:tcPr>
            <w:shd w:val="clear" w:color="auto" w:fill="FFFFFF"/>
            <w:vAlign w:val="center"/>
          </w:tcPr>
          <w:p w14:paraId="28B11F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公司名称</w:t>
            </w:r>
          </w:p>
        </w:tc>
        <w:tc>
          <w:tcPr>
            <w:shd w:val="clear" w:color="auto" w:fill="FFFFFF"/>
            <w:vAlign w:val="center"/>
          </w:tcPr>
          <w:p w14:paraId="322054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3938A2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0E53B1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3F31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工作单位全称</w:t>
            </w:r>
          </w:p>
        </w:tc>
      </w:tr>
      <w:tr w14:paraId="0A2A914C">
        <w:trPr>
          <w:trHeight w:val="1" w:hRule="atLeast"/>
        </w:trPr>
        <w:tc>
          <w:tcPr>
            <w:shd w:val="clear" w:color="auto" w:fill="FFFFFF"/>
            <w:vAlign w:val="center"/>
          </w:tcPr>
          <w:p w14:paraId="3C8817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</w:t>
            </w:r>
          </w:p>
        </w:tc>
        <w:tc>
          <w:tcPr>
            <w:shd w:val="clear" w:color="auto" w:fill="FFFFFF"/>
            <w:vAlign w:val="center"/>
          </w:tcPr>
          <w:p w14:paraId="212D23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693B70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2126BD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28B8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担任职位名称</w:t>
            </w:r>
          </w:p>
        </w:tc>
      </w:tr>
      <w:tr w14:paraId="2A4B2555">
        <w:trPr>
          <w:trHeight w:val="1" w:hRule="atLeast"/>
        </w:trPr>
        <w:tc>
          <w:tcPr>
            <w:shd w:val="clear" w:color="auto" w:fill="FFFFFF"/>
            <w:vAlign w:val="center"/>
          </w:tcPr>
          <w:p w14:paraId="5592CA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入职时间</w:t>
            </w:r>
          </w:p>
        </w:tc>
        <w:tc>
          <w:tcPr>
            <w:shd w:val="clear" w:color="auto" w:fill="FFFFFF"/>
            <w:vAlign w:val="center"/>
          </w:tcPr>
          <w:p w14:paraId="398DC8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354DB1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D83A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CF65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YYYY-MM</w:t>
            </w:r>
          </w:p>
        </w:tc>
      </w:tr>
      <w:tr w14:paraId="3EC8C947">
        <w:trPr>
          <w:trHeight w:val="1" w:hRule="atLeast"/>
        </w:trPr>
        <w:tc>
          <w:tcPr>
            <w:shd w:val="clear" w:color="auto" w:fill="FFFFFF"/>
            <w:vAlign w:val="center"/>
          </w:tcPr>
          <w:p w14:paraId="4F0B21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离职时间</w:t>
            </w:r>
          </w:p>
        </w:tc>
        <w:tc>
          <w:tcPr>
            <w:shd w:val="clear" w:color="auto" w:fill="FFFFFF"/>
            <w:vAlign w:val="center"/>
          </w:tcPr>
          <w:p w14:paraId="04C39C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26AE3F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7337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D2AC9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YYYY-MM，需晚于入职时间</w:t>
            </w:r>
          </w:p>
        </w:tc>
      </w:tr>
      <w:tr w14:paraId="255A4680">
        <w:trPr>
          <w:trHeight w:val="1" w:hRule="atLeast"/>
        </w:trPr>
        <w:tc>
          <w:tcPr>
            <w:shd w:val="clear" w:color="auto" w:fill="FFFFFF"/>
            <w:vAlign w:val="center"/>
          </w:tcPr>
          <w:p w14:paraId="5C3CE6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工作描述</w:t>
            </w:r>
          </w:p>
        </w:tc>
        <w:tc>
          <w:tcPr>
            <w:shd w:val="clear" w:color="auto" w:fill="FFFFFF"/>
            <w:vAlign w:val="center"/>
          </w:tcPr>
          <w:p w14:paraId="50D151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40D14F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最多500字符</w:t>
            </w:r>
          </w:p>
        </w:tc>
        <w:tc>
          <w:tcPr>
            <w:shd w:val="clear" w:color="auto" w:fill="FFFFFF"/>
            <w:vAlign w:val="center"/>
          </w:tcPr>
          <w:p w14:paraId="473E92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4B865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工作内容和职责描述</w:t>
            </w:r>
          </w:p>
        </w:tc>
      </w:tr>
      <w:tr w14:paraId="1C572DA2">
        <w:trPr>
          <w:trHeight w:val="1" w:hRule="atLeast"/>
        </w:trPr>
        <w:tc>
          <w:tcPr>
            <w:shd w:val="clear" w:color="auto" w:fill="FFFFFF"/>
            <w:vAlign w:val="center"/>
          </w:tcPr>
          <w:p w14:paraId="54FD91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</w:t>
            </w:r>
          </w:p>
        </w:tc>
        <w:tc>
          <w:tcPr>
            <w:shd w:val="clear" w:color="auto" w:fill="FFFFFF"/>
            <w:vAlign w:val="center"/>
          </w:tcPr>
          <w:p w14:paraId="4D5967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5C5606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2230E0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0B4C5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离职原因说明</w:t>
            </w:r>
          </w:p>
        </w:tc>
      </w:tr>
    </w:tbl>
    <w:p w14:paraId="00448A98">
      <w:pPr>
        <w:pStyle w:val="19"/>
      </w:pPr>
      <w:r>
        <w:rPr>
          <w:rFonts w:hint="eastAsia"/>
          <w:b/>
          <w:bCs/>
        </w:rPr>
        <w:t>证件信息字段：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0FAC6216">
        <w:trPr>
          <w:trHeight w:val="1" w:hRule="atLeast"/>
        </w:trPr>
        <w:tc>
          <w:tcPr>
            <w:shd w:val="clear" w:color="auto" w:fill="C1DBF3"/>
            <w:vAlign w:val="center"/>
          </w:tcPr>
          <w:p w14:paraId="26B8296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474CA6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7754C2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D325FF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F8CC8D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BAEEF38">
        <w:trPr>
          <w:trHeight w:val="1" w:hRule="atLeast"/>
        </w:trPr>
        <w:tc>
          <w:tcPr>
            <w:shd w:val="clear" w:color="auto" w:fill="FFFFFF"/>
            <w:vAlign w:val="center"/>
          </w:tcPr>
          <w:p w14:paraId="3C1ABB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证件类型</w:t>
            </w:r>
          </w:p>
        </w:tc>
        <w:tc>
          <w:tcPr>
            <w:shd w:val="clear" w:color="auto" w:fill="FFFFFF"/>
            <w:vAlign w:val="center"/>
          </w:tcPr>
          <w:p w14:paraId="7B6630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4455E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C1D39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EDCAA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可选值：身份证、护照、驾驶证、劳动合同、资质证书等</w:t>
            </w:r>
          </w:p>
        </w:tc>
      </w:tr>
      <w:tr w14:paraId="591B070A">
        <w:trPr>
          <w:trHeight w:val="1" w:hRule="atLeast"/>
        </w:trPr>
        <w:tc>
          <w:tcPr>
            <w:shd w:val="clear" w:color="auto" w:fill="FFFFFF"/>
            <w:vAlign w:val="center"/>
          </w:tcPr>
          <w:p w14:paraId="3E52F4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证件号码</w:t>
            </w:r>
          </w:p>
        </w:tc>
        <w:tc>
          <w:tcPr>
            <w:shd w:val="clear" w:color="auto" w:fill="FFFFFF"/>
            <w:vAlign w:val="center"/>
          </w:tcPr>
          <w:p w14:paraId="2BFAED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1B2D96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242BBF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8DF6F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证件唯一编号</w:t>
            </w:r>
          </w:p>
        </w:tc>
      </w:tr>
      <w:tr w14:paraId="17BF7A28">
        <w:trPr>
          <w:trHeight w:val="1" w:hRule="atLeast"/>
        </w:trPr>
        <w:tc>
          <w:tcPr>
            <w:shd w:val="clear" w:color="auto" w:fill="FFFFFF"/>
            <w:vAlign w:val="center"/>
          </w:tcPr>
          <w:p w14:paraId="061B08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发证日期</w:t>
            </w:r>
          </w:p>
        </w:tc>
        <w:tc>
          <w:tcPr>
            <w:shd w:val="clear" w:color="auto" w:fill="FFFFFF"/>
            <w:vAlign w:val="center"/>
          </w:tcPr>
          <w:p w14:paraId="50AABB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09E7F9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549E1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6E9B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YYYY-MM-DD</w:t>
            </w:r>
          </w:p>
        </w:tc>
      </w:tr>
      <w:tr w14:paraId="6C8691E6">
        <w:trPr>
          <w:trHeight w:val="1" w:hRule="atLeast"/>
        </w:trPr>
        <w:tc>
          <w:tcPr>
            <w:shd w:val="clear" w:color="auto" w:fill="FFFFFF"/>
            <w:vAlign w:val="center"/>
          </w:tcPr>
          <w:p w14:paraId="0B3841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</w:t>
            </w:r>
          </w:p>
        </w:tc>
        <w:tc>
          <w:tcPr>
            <w:shd w:val="clear" w:color="auto" w:fill="FFFFFF"/>
            <w:vAlign w:val="center"/>
          </w:tcPr>
          <w:p w14:paraId="561905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552A3E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89B1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24EEF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YYYY-MM-DD，系统自动计算到期天数</w:t>
            </w:r>
          </w:p>
        </w:tc>
      </w:tr>
      <w:tr w14:paraId="763B987C">
        <w:trPr>
          <w:trHeight w:val="1" w:hRule="atLeast"/>
        </w:trPr>
        <w:tc>
          <w:tcPr>
            <w:shd w:val="clear" w:color="auto" w:fill="FFFFFF"/>
            <w:vAlign w:val="center"/>
          </w:tcPr>
          <w:p w14:paraId="37794A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证件附件</w:t>
            </w:r>
          </w:p>
        </w:tc>
        <w:tc>
          <w:tcPr>
            <w:shd w:val="clear" w:color="auto" w:fill="FFFFFF"/>
            <w:vAlign w:val="center"/>
          </w:tcPr>
          <w:p w14:paraId="18CA87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38960F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最大5MB</w:t>
            </w:r>
          </w:p>
        </w:tc>
        <w:tc>
          <w:tcPr>
            <w:shd w:val="clear" w:color="auto" w:fill="FFFFFF"/>
            <w:vAlign w:val="center"/>
          </w:tcPr>
          <w:p w14:paraId="11F9DF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F8E3A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支持PDF、JPG、PNG格式</w:t>
            </w:r>
          </w:p>
        </w:tc>
      </w:tr>
    </w:tbl>
    <w:p w14:paraId="3FF8F8FD">
      <w:pPr>
        <w:pStyle w:val="19"/>
      </w:pPr>
      <w:r>
        <w:rPr>
          <w:rFonts w:hint="eastAsia"/>
          <w:b/>
          <w:bCs/>
        </w:rPr>
        <w:t>紧急联系人字段：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05DA1531">
        <w:trPr>
          <w:trHeight w:val="1" w:hRule="atLeast"/>
        </w:trPr>
        <w:tc>
          <w:tcPr>
            <w:shd w:val="clear" w:color="auto" w:fill="C1DBF3"/>
            <w:vAlign w:val="center"/>
          </w:tcPr>
          <w:p w14:paraId="163E174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737872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BBF8B0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06EF54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FF8D6B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BD856AC">
        <w:trPr>
          <w:trHeight w:val="1" w:hRule="atLeast"/>
        </w:trPr>
        <w:tc>
          <w:tcPr>
            <w:shd w:val="clear" w:color="auto" w:fill="FFFFFF"/>
            <w:vAlign w:val="center"/>
          </w:tcPr>
          <w:p w14:paraId="28CEF4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姓名</w:t>
            </w:r>
          </w:p>
        </w:tc>
        <w:tc>
          <w:tcPr>
            <w:shd w:val="clear" w:color="auto" w:fill="FFFFFF"/>
            <w:vAlign w:val="center"/>
          </w:tcPr>
          <w:p w14:paraId="49F05B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032A20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73E99E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44B9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紧急联系人姓名</w:t>
            </w:r>
          </w:p>
        </w:tc>
      </w:tr>
      <w:tr w14:paraId="2E555A5B">
        <w:trPr>
          <w:trHeight w:val="1" w:hRule="atLeast"/>
        </w:trPr>
        <w:tc>
          <w:tcPr>
            <w:shd w:val="clear" w:color="auto" w:fill="FFFFFF"/>
            <w:vAlign w:val="center"/>
          </w:tcPr>
          <w:p w14:paraId="68DD7B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关系</w:t>
            </w:r>
          </w:p>
        </w:tc>
        <w:tc>
          <w:tcPr>
            <w:shd w:val="clear" w:color="auto" w:fill="FFFFFF"/>
            <w:vAlign w:val="center"/>
          </w:tcPr>
          <w:p w14:paraId="4631A3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F237A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8E78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37E50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可选值：父母、配偶、子女、兄弟姐妹、朋友等</w:t>
            </w:r>
          </w:p>
        </w:tc>
      </w:tr>
      <w:tr w14:paraId="0FDFE981">
        <w:trPr>
          <w:trHeight w:val="1" w:hRule="atLeast"/>
        </w:trPr>
        <w:tc>
          <w:tcPr>
            <w:shd w:val="clear" w:color="auto" w:fill="FFFFFF"/>
            <w:vAlign w:val="center"/>
          </w:tcPr>
          <w:p w14:paraId="1B83D5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联系电话</w:t>
            </w:r>
          </w:p>
        </w:tc>
        <w:tc>
          <w:tcPr>
            <w:shd w:val="clear" w:color="auto" w:fill="FFFFFF"/>
            <w:vAlign w:val="center"/>
          </w:tcPr>
          <w:p w14:paraId="3503EC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2F71D1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11位</w:t>
            </w:r>
          </w:p>
        </w:tc>
        <w:tc>
          <w:tcPr>
            <w:shd w:val="clear" w:color="auto" w:fill="FFFFFF"/>
            <w:vAlign w:val="center"/>
          </w:tcPr>
          <w:p w14:paraId="2691FE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C7192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手机号码，系统校验格式</w:t>
            </w:r>
          </w:p>
        </w:tc>
      </w:tr>
      <w:tr w14:paraId="1EE35DD6">
        <w:trPr>
          <w:trHeight w:val="1" w:hRule="atLeast"/>
        </w:trPr>
        <w:tc>
          <w:tcPr>
            <w:shd w:val="clear" w:color="auto" w:fill="FFFFFF"/>
            <w:vAlign w:val="center"/>
          </w:tcPr>
          <w:p w14:paraId="4A43D3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工作单位</w:t>
            </w:r>
          </w:p>
        </w:tc>
        <w:tc>
          <w:tcPr>
            <w:shd w:val="clear" w:color="auto" w:fill="FFFFFF"/>
            <w:vAlign w:val="center"/>
          </w:tcPr>
          <w:p w14:paraId="1A5638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4ED168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6B512C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82351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联系人工作单位</w:t>
            </w:r>
          </w:p>
        </w:tc>
      </w:tr>
      <w:tr w14:paraId="06301B62">
        <w:trPr>
          <w:trHeight w:val="1" w:hRule="atLeast"/>
        </w:trPr>
        <w:tc>
          <w:tcPr>
            <w:shd w:val="clear" w:color="auto" w:fill="FFFFFF"/>
            <w:vAlign w:val="center"/>
          </w:tcPr>
          <w:p w14:paraId="0A7662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</w:t>
            </w:r>
          </w:p>
        </w:tc>
        <w:tc>
          <w:tcPr>
            <w:shd w:val="clear" w:color="auto" w:fill="FFFFFF"/>
            <w:vAlign w:val="center"/>
          </w:tcPr>
          <w:p w14:paraId="7173D1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0ADB8C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64B666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06188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补充说明</w:t>
            </w:r>
          </w:p>
        </w:tc>
      </w:tr>
    </w:tbl>
    <w:p w14:paraId="25F9596E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6A7AB56">
        <w:trPr>
          <w:trHeight w:val="1" w:hRule="atLeast"/>
        </w:trPr>
        <w:tc>
          <w:tcPr>
            <w:shd w:val="clear" w:color="auto" w:fill="C1DBF3"/>
            <w:vAlign w:val="center"/>
          </w:tcPr>
          <w:p w14:paraId="28683CF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4D994CC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42B7F21A">
        <w:trPr>
          <w:trHeight w:val="1" w:hRule="atLeast"/>
        </w:trPr>
        <w:tc>
          <w:tcPr>
            <w:shd w:val="clear" w:color="auto" w:fill="FFFFFF"/>
            <w:vAlign w:val="center"/>
          </w:tcPr>
          <w:p w14:paraId="3918A26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PROF-001</w:t>
            </w:r>
          </w:p>
        </w:tc>
        <w:tc>
          <w:tcPr>
            <w:shd w:val="clear" w:color="auto" w:fill="FFFFFF"/>
            <w:vAlign w:val="center"/>
          </w:tcPr>
          <w:p w14:paraId="1376B5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身份证号在系统中必须唯一，新增或编辑时系统自动校验，重复则拦截并提示</w:t>
            </w:r>
          </w:p>
        </w:tc>
      </w:tr>
      <w:tr w14:paraId="18ECB264">
        <w:trPr>
          <w:trHeight w:val="1" w:hRule="atLeast"/>
        </w:trPr>
        <w:tc>
          <w:tcPr>
            <w:shd w:val="clear" w:color="auto" w:fill="FFFFFF"/>
            <w:vAlign w:val="center"/>
          </w:tcPr>
          <w:p w14:paraId="1C2755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PROF-002</w:t>
            </w:r>
          </w:p>
        </w:tc>
        <w:tc>
          <w:tcPr>
            <w:shd w:val="clear" w:color="auto" w:fill="FFFFFF"/>
            <w:vAlign w:val="center"/>
          </w:tcPr>
          <w:p w14:paraId="7CA65A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员工工号由系统自动生成，规则：部门编码（2位）+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入职年份（4位）+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流水号（4位），如</w:t>
            </w:r>
            <w:r>
              <w:rPr>
                <w:rFonts w:ascii="仿宋_GB2312" w:hAnsi="仿宋_GB2312" w:eastAsia="仿宋_GB2312"/>
                <w:sz w:val="24"/>
              </w:rPr>
              <w:t xml:space="preserve"> HR20260001</w:t>
            </w:r>
          </w:p>
        </w:tc>
      </w:tr>
      <w:tr w14:paraId="270032EF">
        <w:trPr>
          <w:trHeight w:val="1" w:hRule="atLeast"/>
        </w:trPr>
        <w:tc>
          <w:tcPr>
            <w:shd w:val="clear" w:color="auto" w:fill="FFFFFF"/>
            <w:vAlign w:val="center"/>
          </w:tcPr>
          <w:p w14:paraId="30545A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PROF-003</w:t>
            </w:r>
          </w:p>
        </w:tc>
        <w:tc>
          <w:tcPr>
            <w:shd w:val="clear" w:color="auto" w:fill="FFFFFF"/>
            <w:vAlign w:val="center"/>
          </w:tcPr>
          <w:p w14:paraId="1D6FF8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新增员工默认状态为”试用期”，试用期到期后需通过试用期管理模块办理转正</w:t>
            </w:r>
          </w:p>
        </w:tc>
      </w:tr>
      <w:tr w14:paraId="4EB55079">
        <w:trPr>
          <w:trHeight w:val="1" w:hRule="atLeast"/>
        </w:trPr>
        <w:tc>
          <w:tcPr>
            <w:shd w:val="clear" w:color="auto" w:fill="FFFFFF"/>
            <w:vAlign w:val="center"/>
          </w:tcPr>
          <w:p w14:paraId="4C3F264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PROF-004</w:t>
            </w:r>
          </w:p>
        </w:tc>
        <w:tc>
          <w:tcPr>
            <w:shd w:val="clear" w:color="auto" w:fill="FFFFFF"/>
            <w:vAlign w:val="center"/>
          </w:tcPr>
          <w:p w14:paraId="0D9F4D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在职或试用期状态的员工不可删除，只能通过离职管理模块办理离职后停用</w:t>
            </w:r>
          </w:p>
        </w:tc>
      </w:tr>
      <w:tr w14:paraId="097F5854">
        <w:trPr>
          <w:trHeight w:val="1" w:hRule="atLeast"/>
        </w:trPr>
        <w:tc>
          <w:tcPr>
            <w:shd w:val="clear" w:color="auto" w:fill="FFFFFF"/>
            <w:vAlign w:val="center"/>
          </w:tcPr>
          <w:p w14:paraId="70F41D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PROF-005</w:t>
            </w:r>
          </w:p>
        </w:tc>
        <w:tc>
          <w:tcPr>
            <w:shd w:val="clear" w:color="auto" w:fill="FFFFFF"/>
            <w:vAlign w:val="center"/>
          </w:tcPr>
          <w:p w14:paraId="514307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员工所属部门或岗位变更时，需通过员工异动模块办理，不可直接在档案中修改</w:t>
            </w:r>
          </w:p>
        </w:tc>
      </w:tr>
      <w:tr w14:paraId="6132B95B">
        <w:trPr>
          <w:trHeight w:val="1" w:hRule="atLeast"/>
        </w:trPr>
        <w:tc>
          <w:tcPr>
            <w:shd w:val="clear" w:color="auto" w:fill="FFFFFF"/>
            <w:vAlign w:val="center"/>
          </w:tcPr>
          <w:p w14:paraId="7DA870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PROF-006</w:t>
            </w:r>
          </w:p>
        </w:tc>
        <w:tc>
          <w:tcPr>
            <w:shd w:val="clear" w:color="auto" w:fill="FFFFFF"/>
            <w:vAlign w:val="center"/>
          </w:tcPr>
          <w:p w14:paraId="1D0801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证件有效期临近到期时（提前30/60/90天），系统自动触发证件到期提醒</w:t>
            </w:r>
          </w:p>
        </w:tc>
      </w:tr>
      <w:tr w14:paraId="3469E610">
        <w:trPr>
          <w:trHeight w:val="1" w:hRule="atLeast"/>
        </w:trPr>
        <w:tc>
          <w:tcPr>
            <w:shd w:val="clear" w:color="auto" w:fill="FFFFFF"/>
            <w:vAlign w:val="center"/>
          </w:tcPr>
          <w:p w14:paraId="6CDBA0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PROF-007</w:t>
            </w:r>
          </w:p>
        </w:tc>
        <w:tc>
          <w:tcPr>
            <w:shd w:val="clear" w:color="auto" w:fill="FFFFFF"/>
            <w:vAlign w:val="center"/>
          </w:tcPr>
          <w:p w14:paraId="79E6D0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员工档案编辑操作记录在操作日志中，包含操作人、操作时间、修改字段、修改前后值</w:t>
            </w:r>
          </w:p>
        </w:tc>
      </w:tr>
      <w:tr w14:paraId="52625551">
        <w:trPr>
          <w:trHeight w:val="1" w:hRule="atLeast"/>
        </w:trPr>
        <w:tc>
          <w:tcPr>
            <w:shd w:val="clear" w:color="auto" w:fill="FFFFFF"/>
            <w:vAlign w:val="center"/>
          </w:tcPr>
          <w:p w14:paraId="473BAE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PROF-008</w:t>
            </w:r>
          </w:p>
        </w:tc>
        <w:tc>
          <w:tcPr>
            <w:shd w:val="clear" w:color="auto" w:fill="FFFFFF"/>
            <w:vAlign w:val="center"/>
          </w:tcPr>
          <w:p w14:paraId="282692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员工照片文件大小不超过2MB，格式限制为JPG、PNG</w:t>
            </w:r>
          </w:p>
        </w:tc>
      </w:tr>
      <w:tr w14:paraId="5A3BCDEC">
        <w:trPr>
          <w:trHeight w:val="1" w:hRule="atLeast"/>
        </w:trPr>
        <w:tc>
          <w:tcPr>
            <w:shd w:val="clear" w:color="auto" w:fill="FFFFFF"/>
            <w:vAlign w:val="center"/>
          </w:tcPr>
          <w:p w14:paraId="2606C4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PROF-009</w:t>
            </w:r>
          </w:p>
        </w:tc>
        <w:tc>
          <w:tcPr>
            <w:shd w:val="clear" w:color="auto" w:fill="FFFFFF"/>
            <w:vAlign w:val="center"/>
          </w:tcPr>
          <w:p w14:paraId="496304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教育经历的毕业时间必须晚于入学时间，工作经历的离职时间必须晚于入职时间</w:t>
            </w:r>
          </w:p>
        </w:tc>
      </w:tr>
      <w:tr w14:paraId="77423D74">
        <w:trPr>
          <w:trHeight w:val="1" w:hRule="atLeast"/>
        </w:trPr>
        <w:tc>
          <w:tcPr>
            <w:shd w:val="clear" w:color="auto" w:fill="FFFFFF"/>
            <w:vAlign w:val="center"/>
          </w:tcPr>
          <w:p w14:paraId="4B173C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PROF-010</w:t>
            </w:r>
          </w:p>
        </w:tc>
        <w:tc>
          <w:tcPr>
            <w:shd w:val="clear" w:color="auto" w:fill="FFFFFF"/>
            <w:vAlign w:val="center"/>
          </w:tcPr>
          <w:p w14:paraId="4138FF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批量导出员工档案时，最多支持一次导出500条记录，超出需分批导出</w:t>
            </w:r>
          </w:p>
        </w:tc>
      </w:tr>
      <w:tr w14:paraId="7B1A530D">
        <w:trPr>
          <w:trHeight w:val="1" w:hRule="atLeast"/>
        </w:trPr>
        <w:tc>
          <w:tcPr>
            <w:shd w:val="clear" w:color="auto" w:fill="FFFFFF"/>
            <w:vAlign w:val="center"/>
          </w:tcPr>
          <w:p w14:paraId="6D0CA3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PROF-011</w:t>
            </w:r>
          </w:p>
        </w:tc>
        <w:tc>
          <w:tcPr>
            <w:shd w:val="clear" w:color="auto" w:fill="FFFFFF"/>
            <w:vAlign w:val="center"/>
          </w:tcPr>
          <w:p w14:paraId="049B7A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员工状态为”已离职”或”停用”时，不可在新增入职、员工异动等流程中被选择</w:t>
            </w:r>
          </w:p>
        </w:tc>
      </w:tr>
      <w:tr w14:paraId="5736E8CD">
        <w:trPr>
          <w:trHeight w:val="1" w:hRule="atLeast"/>
        </w:trPr>
        <w:tc>
          <w:tcPr>
            <w:shd w:val="clear" w:color="auto" w:fill="FFFFFF"/>
            <w:vAlign w:val="center"/>
          </w:tcPr>
          <w:p w14:paraId="5E4D23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PROF-012</w:t>
            </w:r>
          </w:p>
        </w:tc>
        <w:tc>
          <w:tcPr>
            <w:shd w:val="clear" w:color="auto" w:fill="FFFFFF"/>
            <w:vAlign w:val="center"/>
          </w:tcPr>
          <w:p w14:paraId="64AAFF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部门负责人只能查看和导出本部门及下级部门的员工档案，无新增/编辑/停用权限</w:t>
            </w:r>
          </w:p>
        </w:tc>
      </w:tr>
      <w:bookmarkEnd w:id="62"/>
    </w:tbl>
    <w:p w14:paraId="7A8C7F8E">
      <w:pPr>
        <w:pStyle w:val="7"/>
      </w:pPr>
      <w:bookmarkStart w:id="63" w:name="四业务逻辑关联-2"/>
      <w:r>
        <w:rPr>
          <w:rFonts w:hint="eastAsia"/>
        </w:rPr>
        <w:t>（四）业务逻辑关联</w:t>
      </w:r>
    </w:p>
    <w:p w14:paraId="24685CF6">
      <w:r>
        <w:rPr>
          <w:rFonts w:hint="eastAsia"/>
        </w:rPr>
        <w:t>员工档案作为HR系统的核心数据模块，与系统多个模块存在紧密的关联关系：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1D67CE5F">
        <w:trPr>
          <w:trHeight w:val="1" w:hRule="atLeast"/>
        </w:trPr>
        <w:tc>
          <w:tcPr>
            <w:shd w:val="clear" w:color="auto" w:fill="C1DBF3"/>
            <w:vAlign w:val="center"/>
          </w:tcPr>
          <w:p w14:paraId="334C217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28847C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30A6F6DE">
        <w:trPr>
          <w:trHeight w:val="1" w:hRule="atLeast"/>
        </w:trPr>
        <w:tc>
          <w:tcPr>
            <w:shd w:val="clear" w:color="auto" w:fill="FFFFFF"/>
            <w:vAlign w:val="center"/>
          </w:tcPr>
          <w:p w14:paraId="4E0C6E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20780B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员工档案中的”所属部门”字段引用部门管理的数据，部门调整后员工归属关系同步更新</w:t>
            </w:r>
          </w:p>
        </w:tc>
      </w:tr>
      <w:tr w14:paraId="78C4A6A9">
        <w:trPr>
          <w:trHeight w:val="1" w:hRule="atLeast"/>
        </w:trPr>
        <w:tc>
          <w:tcPr>
            <w:shd w:val="clear" w:color="auto" w:fill="FFFFFF"/>
            <w:vAlign w:val="center"/>
          </w:tcPr>
          <w:p w14:paraId="60E97C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71F87E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员工档案中的”岗位”字段引用岗位管理的启用状态岗位，岗位停用后不可在新增员工时选择</w:t>
            </w:r>
          </w:p>
        </w:tc>
      </w:tr>
      <w:tr w14:paraId="5E992F2C">
        <w:trPr>
          <w:trHeight w:val="1" w:hRule="atLeast"/>
        </w:trPr>
        <w:tc>
          <w:tcPr>
            <w:shd w:val="clear" w:color="auto" w:fill="FFFFFF"/>
            <w:vAlign w:val="center"/>
          </w:tcPr>
          <w:p w14:paraId="3D7C47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436521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入职流程完成后自动创建员工档案，入职信息同步到档案基本信息中</w:t>
            </w:r>
          </w:p>
        </w:tc>
      </w:tr>
      <w:tr w14:paraId="2FDDCB71">
        <w:trPr>
          <w:trHeight w:val="1" w:hRule="atLeast"/>
        </w:trPr>
        <w:tc>
          <w:tcPr>
            <w:shd w:val="clear" w:color="auto" w:fill="FFFFFF"/>
            <w:vAlign w:val="center"/>
          </w:tcPr>
          <w:p w14:paraId="4A54F3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27AADA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离职办理完成后，员工档案状态自动更新为”已离职”，保留历史数据不可编辑</w:t>
            </w:r>
          </w:p>
        </w:tc>
      </w:tr>
      <w:tr w14:paraId="6229EC83">
        <w:trPr>
          <w:trHeight w:val="1" w:hRule="atLeast"/>
        </w:trPr>
        <w:tc>
          <w:tcPr>
            <w:shd w:val="clear" w:color="auto" w:fill="FFFFFF"/>
            <w:vAlign w:val="center"/>
          </w:tcPr>
          <w:p w14:paraId="0CCCAB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4FCB57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调岗、晋升、调薪等异动操作完成后，员工档案中的部门、岗位、薪资等信息自动更新</w:t>
            </w:r>
          </w:p>
        </w:tc>
      </w:tr>
      <w:tr w14:paraId="667B48D7">
        <w:trPr>
          <w:trHeight w:val="1" w:hRule="atLeast"/>
        </w:trPr>
        <w:tc>
          <w:tcPr>
            <w:shd w:val="clear" w:color="auto" w:fill="FFFFFF"/>
            <w:vAlign w:val="center"/>
          </w:tcPr>
          <w:p w14:paraId="72875C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试用期管理</w:t>
            </w:r>
          </w:p>
        </w:tc>
        <w:tc>
          <w:tcPr>
            <w:shd w:val="clear" w:color="auto" w:fill="FFFFFF"/>
            <w:vAlign w:val="center"/>
          </w:tcPr>
          <w:p w14:paraId="220399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新员工入职后档案状态为”试用期”，转正后自动更新为”在职”</w:t>
            </w:r>
          </w:p>
        </w:tc>
      </w:tr>
      <w:tr w14:paraId="60933F4F">
        <w:trPr>
          <w:trHeight w:val="1" w:hRule="atLeast"/>
        </w:trPr>
        <w:tc>
          <w:tcPr>
            <w:shd w:val="clear" w:color="auto" w:fill="FFFFFF"/>
            <w:vAlign w:val="center"/>
          </w:tcPr>
          <w:p w14:paraId="2656F9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证件到期提醒</w:t>
            </w:r>
          </w:p>
        </w:tc>
        <w:tc>
          <w:tcPr>
            <w:shd w:val="clear" w:color="auto" w:fill="FFFFFF"/>
            <w:vAlign w:val="center"/>
          </w:tcPr>
          <w:p w14:paraId="75FB98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员工档案中的证件信息自动触发证件到期提醒，临近到期时推送通知</w:t>
            </w:r>
          </w:p>
        </w:tc>
      </w:tr>
      <w:tr w14:paraId="7A17B267">
        <w:trPr>
          <w:trHeight w:val="1" w:hRule="atLeast"/>
        </w:trPr>
        <w:tc>
          <w:tcPr>
            <w:shd w:val="clear" w:color="auto" w:fill="FFFFFF"/>
            <w:vAlign w:val="center"/>
          </w:tcPr>
          <w:p w14:paraId="6CDF30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2A34A4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考勤记录关联员工档案，员工状态为”已离职”或”停用”时停止考勤记录</w:t>
            </w:r>
          </w:p>
        </w:tc>
      </w:tr>
      <w:tr w14:paraId="6F491247">
        <w:trPr>
          <w:trHeight w:val="1" w:hRule="atLeast"/>
        </w:trPr>
        <w:tc>
          <w:tcPr>
            <w:shd w:val="clear" w:color="auto" w:fill="FFFFFF"/>
            <w:vAlign w:val="center"/>
          </w:tcPr>
          <w:p w14:paraId="4CC1A5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286E90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薪酬计算基于员工档案中的部门、岗位、入职日期等信息，档案变更后薪酬自动重算</w:t>
            </w:r>
          </w:p>
        </w:tc>
      </w:tr>
      <w:tr w14:paraId="656D7BFA">
        <w:trPr>
          <w:trHeight w:val="1" w:hRule="atLeast"/>
        </w:trPr>
        <w:tc>
          <w:tcPr>
            <w:shd w:val="clear" w:color="auto" w:fill="FFFFFF"/>
            <w:vAlign w:val="center"/>
          </w:tcPr>
          <w:p w14:paraId="681052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绩效管理</w:t>
            </w:r>
          </w:p>
        </w:tc>
        <w:tc>
          <w:tcPr>
            <w:shd w:val="clear" w:color="auto" w:fill="FFFFFF"/>
            <w:vAlign w:val="center"/>
          </w:tcPr>
          <w:p w14:paraId="052948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绩效评估关联员工档案，员工状态变更后绩效评估权限同步调整</w:t>
            </w:r>
          </w:p>
        </w:tc>
      </w:tr>
      <w:tr w14:paraId="5303C556">
        <w:trPr>
          <w:trHeight w:val="1" w:hRule="atLeast"/>
        </w:trPr>
        <w:tc>
          <w:tcPr>
            <w:shd w:val="clear" w:color="auto" w:fill="FFFFFF"/>
            <w:vAlign w:val="center"/>
          </w:tcPr>
          <w:p w14:paraId="792037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2776EA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员工档案创建后自动生成系统账号，离职后账号停用但保留操作日志</w:t>
            </w:r>
          </w:p>
        </w:tc>
      </w:tr>
      <w:bookmarkEnd w:id="59"/>
      <w:bookmarkEnd w:id="63"/>
    </w:tbl>
    <w:p w14:paraId="0502A9C3">
      <w:pPr>
        <w:pStyle w:val="6"/>
      </w:pPr>
      <w:bookmarkStart w:id="64" w:name="入职管理"/>
      <w:r>
        <w:t xml:space="preserve">4.3.2 </w:t>
      </w:r>
      <w:r>
        <w:rPr>
          <w:rFonts w:hint="eastAsia"/>
        </w:rPr>
        <w:t>入职管理</w:t>
      </w:r>
    </w:p>
    <w:p w14:paraId="76CFD4B9">
      <w:pPr>
        <w:pStyle w:val="7"/>
      </w:pPr>
      <w:bookmarkStart w:id="65" w:name="一功能需求概述-5"/>
      <w:r>
        <w:rPr>
          <w:rFonts w:hint="eastAsia"/>
        </w:rPr>
        <w:t>（一）功能需求概述</w:t>
      </w:r>
    </w:p>
    <w:p w14:paraId="0AA152A9">
      <w:r>
        <w:rPr>
          <w:rFonts w:hint="eastAsia"/>
        </w:rPr>
        <w:t>入职管理用于处理员工入职全流程，包括入职申请、审批、资料清单核对、系统账号开通及员工档案创建。系统支持HR发起入职申请和批量导入候选人信息，通过多级审批流程确保入职手续合规完整，自动创建员工档案并开通系统账号，为新员工快速融入企业提供便捷的数字化入职体验。</w:t>
      </w:r>
    </w:p>
    <w:p w14:paraId="36F6C52B">
      <w:pPr>
        <w:pStyle w:val="19"/>
      </w:pPr>
      <w:r>
        <w:rPr>
          <w:rFonts w:hint="eastAsia"/>
          <w:b/>
          <w:bCs/>
        </w:rPr>
        <w:t>核心功能概述：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562"/>
        <w:gridCol w:w="3910"/>
      </w:tblGrid>
      <w:tr w14:paraId="5610F683">
        <w:trPr>
          <w:trHeight w:val="1" w:hRule="atLeast"/>
        </w:trPr>
        <w:tc>
          <w:tcPr>
            <w:shd w:val="clear" w:color="auto" w:fill="C1DBF3"/>
            <w:vAlign w:val="center"/>
          </w:tcPr>
          <w:p w14:paraId="57C48A9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功能项</w:t>
            </w:r>
          </w:p>
        </w:tc>
        <w:tc>
          <w:tcPr>
            <w:shd w:val="clear" w:color="auto" w:fill="C1DBF3"/>
            <w:vAlign w:val="center"/>
          </w:tcPr>
          <w:p w14:paraId="69E743B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65342EB">
        <w:trPr>
          <w:trHeight w:val="1" w:hRule="atLeast"/>
        </w:trPr>
        <w:tc>
          <w:tcPr>
            <w:shd w:val="clear" w:color="auto" w:fill="FFFFFF"/>
            <w:vAlign w:val="center"/>
          </w:tcPr>
          <w:p w14:paraId="540E29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入职申请</w:t>
            </w:r>
          </w:p>
        </w:tc>
        <w:tc>
          <w:tcPr>
            <w:shd w:val="clear" w:color="auto" w:fill="FFFFFF"/>
            <w:vAlign w:val="center"/>
          </w:tcPr>
          <w:p w14:paraId="239499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HR发起入职申请，填写候选人基本信息、应聘部门、应聘岗位、期望入职日期等</w:t>
            </w:r>
          </w:p>
        </w:tc>
      </w:tr>
      <w:tr w14:paraId="49ACCD2D">
        <w:trPr>
          <w:trHeight w:val="1" w:hRule="atLeast"/>
        </w:trPr>
        <w:tc>
          <w:tcPr>
            <w:shd w:val="clear" w:color="auto" w:fill="FFFFFF"/>
            <w:vAlign w:val="center"/>
          </w:tcPr>
          <w:p w14:paraId="67D5BE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入职审批</w:t>
            </w:r>
          </w:p>
        </w:tc>
        <w:tc>
          <w:tcPr>
            <w:shd w:val="clear" w:color="auto" w:fill="FFFFFF"/>
            <w:vAlign w:val="center"/>
          </w:tcPr>
          <w:p w14:paraId="4CBF0C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部门负责人审批入职申请，支持通过/拒绝操作</w:t>
            </w:r>
          </w:p>
        </w:tc>
      </w:tr>
      <w:tr w14:paraId="6D41EEF2">
        <w:trPr>
          <w:trHeight w:val="1" w:hRule="atLeast"/>
        </w:trPr>
        <w:tc>
          <w:tcPr>
            <w:shd w:val="clear" w:color="auto" w:fill="FFFFFF"/>
            <w:vAlign w:val="center"/>
          </w:tcPr>
          <w:p w14:paraId="710339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资料清单核对</w:t>
            </w:r>
          </w:p>
        </w:tc>
        <w:tc>
          <w:tcPr>
            <w:shd w:val="clear" w:color="auto" w:fill="FFFFFF"/>
            <w:vAlign w:val="center"/>
          </w:tcPr>
          <w:p w14:paraId="1360D6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按清单逐项核对入职资料（劳动合同、身份证、学历证明等）</w:t>
            </w:r>
          </w:p>
        </w:tc>
      </w:tr>
      <w:tr w14:paraId="47C70253">
        <w:trPr>
          <w:trHeight w:val="1" w:hRule="atLeast"/>
        </w:trPr>
        <w:tc>
          <w:tcPr>
            <w:shd w:val="clear" w:color="auto" w:fill="FFFFFF"/>
            <w:vAlign w:val="center"/>
          </w:tcPr>
          <w:p w14:paraId="6264A7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入职手续办理</w:t>
            </w:r>
          </w:p>
        </w:tc>
        <w:tc>
          <w:tcPr>
            <w:shd w:val="clear" w:color="auto" w:fill="FFFFFF"/>
            <w:vAlign w:val="center"/>
          </w:tcPr>
          <w:p w14:paraId="48F106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签订劳动合同、录入员工档案、分配工号、开通系统账号</w:t>
            </w:r>
          </w:p>
        </w:tc>
      </w:tr>
      <w:tr w14:paraId="2A61DA2C">
        <w:trPr>
          <w:trHeight w:val="1" w:hRule="atLeast"/>
        </w:trPr>
        <w:tc>
          <w:tcPr>
            <w:shd w:val="clear" w:color="auto" w:fill="FFFFFF"/>
            <w:vAlign w:val="center"/>
          </w:tcPr>
          <w:p w14:paraId="2E0D1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批量导入</w:t>
            </w:r>
          </w:p>
        </w:tc>
        <w:tc>
          <w:tcPr>
            <w:shd w:val="clear" w:color="auto" w:fill="FFFFFF"/>
            <w:vAlign w:val="center"/>
          </w:tcPr>
          <w:p w14:paraId="57C0CA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支持通过Excel批量导入候选人信息，快速创建入职申请</w:t>
            </w:r>
          </w:p>
        </w:tc>
      </w:tr>
      <w:tr w14:paraId="1EAF5163">
        <w:trPr>
          <w:trHeight w:val="1" w:hRule="atLeast"/>
        </w:trPr>
        <w:tc>
          <w:tcPr>
            <w:shd w:val="clear" w:color="auto" w:fill="FFFFFF"/>
            <w:vAlign w:val="center"/>
          </w:tcPr>
          <w:p w14:paraId="686CA8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入职进度跟踪</w:t>
            </w:r>
          </w:p>
        </w:tc>
        <w:tc>
          <w:tcPr>
            <w:shd w:val="clear" w:color="auto" w:fill="FFFFFF"/>
            <w:vAlign w:val="center"/>
          </w:tcPr>
          <w:p w14:paraId="2E56F0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实时查看入职申请的审批进度和办理状态，支持催办提醒</w:t>
            </w:r>
          </w:p>
        </w:tc>
      </w:tr>
    </w:tbl>
    <w:p w14:paraId="374F16F9">
      <w:pPr>
        <w:pStyle w:val="19"/>
      </w:pPr>
      <w:r>
        <w:rPr>
          <w:rFonts w:hint="eastAsia"/>
          <w:b/>
          <w:bCs/>
        </w:rPr>
        <w:t>用户角色与权限：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85"/>
        <w:gridCol w:w="6987"/>
      </w:tblGrid>
      <w:tr w14:paraId="70306DC6">
        <w:trPr>
          <w:trHeight w:val="1" w:hRule="atLeast"/>
        </w:trPr>
        <w:tc>
          <w:tcPr>
            <w:shd w:val="clear" w:color="auto" w:fill="C1DBF3"/>
            <w:vAlign w:val="center"/>
          </w:tcPr>
          <w:p w14:paraId="2A16ECB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682785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可执行操作</w:t>
            </w:r>
          </w:p>
        </w:tc>
      </w:tr>
      <w:tr w14:paraId="664D7C15">
        <w:trPr>
          <w:trHeight w:val="1" w:hRule="atLeast"/>
        </w:trPr>
        <w:tc>
          <w:tcPr>
            <w:shd w:val="clear" w:color="auto" w:fill="FFFFFF"/>
            <w:vAlign w:val="center"/>
          </w:tcPr>
          <w:p w14:paraId="180176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0CB101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查看全部入职记录、发起入职、审批、办理手续、批量导入</w:t>
            </w:r>
          </w:p>
        </w:tc>
      </w:tr>
      <w:tr w14:paraId="1CD1F3C9">
        <w:trPr>
          <w:trHeight w:val="1" w:hRule="atLeast"/>
        </w:trPr>
        <w:tc>
          <w:tcPr>
            <w:shd w:val="clear" w:color="auto" w:fill="FFFFFF"/>
            <w:vAlign w:val="center"/>
          </w:tcPr>
          <w:p w14:paraId="221171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20C8C4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查看全部入职记录、发起入职、审批、办理手续、批量导入</w:t>
            </w:r>
          </w:p>
        </w:tc>
      </w:tr>
      <w:tr w14:paraId="582ED3FB">
        <w:trPr>
          <w:trHeight w:val="1" w:hRule="atLeast"/>
        </w:trPr>
        <w:tc>
          <w:tcPr>
            <w:shd w:val="clear" w:color="auto" w:fill="FFFFFF"/>
            <w:vAlign w:val="center"/>
          </w:tcPr>
          <w:p w14:paraId="1942A7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012E42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查看本部门入职记录、审批本部门入职申请</w:t>
            </w:r>
          </w:p>
        </w:tc>
      </w:tr>
      <w:tr w14:paraId="42782175">
        <w:trPr>
          <w:trHeight w:val="1" w:hRule="atLeast"/>
        </w:trPr>
        <w:tc>
          <w:tcPr>
            <w:shd w:val="clear" w:color="auto" w:fill="FFFFFF"/>
            <w:vAlign w:val="center"/>
          </w:tcPr>
          <w:p w14:paraId="2D32A5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1AD19A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无权限</w:t>
            </w:r>
          </w:p>
        </w:tc>
      </w:tr>
      <w:bookmarkEnd w:id="65"/>
    </w:tbl>
    <w:p w14:paraId="631850D5">
      <w:pPr>
        <w:pStyle w:val="7"/>
      </w:pPr>
      <w:bookmarkStart w:id="66" w:name="二用户操作流程-5"/>
      <w:r>
        <w:rPr>
          <w:rFonts w:hint="eastAsia"/>
        </w:rPr>
        <w:t>（二）用户操作流程</w:t>
      </w:r>
    </w:p>
    <w:p w14:paraId="6FCE0D57">
      <w:r>
        <w:rPr>
          <w:rFonts w:hint="eastAsia"/>
        </w:rPr>
        <w:t>以下活动图描述了入职管理的主要操作路径，包含HR发起入职、部门负责人审批、资料核对、手续办理、批量导入的完整流程：</w:t>
      </w:r>
    </w:p>
    <w:p w14:paraId="63C7172C">
      <w:pPr>
        <w:pStyle w:val="19"/>
        <w:jc w:val="center"/>
      </w:pPr>
      <w:r>
        <w:drawing>
          <wp:inline distT="0" distB="0" distL="114300" distR="114300">
            <wp:extent cx="4743450" cy="3093085"/>
            <wp:effectExtent l="0" t="0" r="0" b="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931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A28C8">
      <w:pPr>
        <w:pStyle w:val="19"/>
      </w:pPr>
      <w:r>
        <w:rPr>
          <w:rFonts w:hint="eastAsia"/>
          <w:b/>
          <w:bCs/>
        </w:rPr>
        <w:t>流程说明：</w:t>
      </w:r>
    </w:p>
    <w:p w14:paraId="7693003C">
      <w:pPr>
        <w:numPr>
          <w:ilvl w:val="0"/>
          <w:numId w:val="9"/>
        </w:numPr>
      </w:pPr>
      <w:r>
        <w:rPr>
          <w:rFonts w:hint="eastAsia"/>
          <w:b/>
          <w:bCs/>
        </w:rPr>
        <w:t>发起入职申请</w:t>
      </w:r>
      <w:r>
        <w:rPr>
          <w:rFonts w:hint="eastAsia"/>
        </w:rPr>
        <w:t>：HR管理员进入入职管理页面，点击【发起入职】，填写候选人基本信息（姓名、性别、联系方式、应聘部门、应聘岗位、期望入职日期等）后提交，系统自动创建入职申请并发送审批通知给部门负责人。</w:t>
      </w:r>
    </w:p>
    <w:p w14:paraId="2CA2B9BF">
      <w:pPr>
        <w:numPr>
          <w:ilvl w:val="0"/>
          <w:numId w:val="9"/>
        </w:numPr>
      </w:pPr>
      <w:r>
        <w:rPr>
          <w:rFonts w:hint="eastAsia"/>
          <w:b/>
          <w:bCs/>
        </w:rPr>
        <w:t>部门负责人审批</w:t>
      </w:r>
      <w:r>
        <w:rPr>
          <w:rFonts w:hint="eastAsia"/>
        </w:rPr>
        <w:t>：部门负责人收到通知后，查看入职申请详情，填写审批意见并选择通过或拒绝；拒绝则流程结束并通知HR，通过则进入资料准备环节。</w:t>
      </w:r>
    </w:p>
    <w:p w14:paraId="7CA3E77A">
      <w:pPr>
        <w:numPr>
          <w:ilvl w:val="0"/>
          <w:numId w:val="9"/>
        </w:numPr>
      </w:pPr>
      <w:r>
        <w:rPr>
          <w:rFonts w:hint="eastAsia"/>
          <w:b/>
          <w:bCs/>
        </w:rPr>
        <w:t>资料清单核对</w:t>
      </w:r>
      <w:r>
        <w:rPr>
          <w:rFonts w:hint="eastAsia"/>
        </w:rPr>
        <w:t>：HR管理员收到审批通过通知后，准备入职资料清单（劳动合同、身份证复印件、学历证明、照片等），通知候选人提交资料，核对资料完整性；资料不齐全时通知候选人补充，资料齐全后进入手续办理环节。</w:t>
      </w:r>
    </w:p>
    <w:p w14:paraId="248D6221">
      <w:pPr>
        <w:numPr>
          <w:ilvl w:val="0"/>
          <w:numId w:val="9"/>
        </w:numPr>
      </w:pPr>
      <w:r>
        <w:rPr>
          <w:rFonts w:hint="eastAsia"/>
          <w:b/>
          <w:bCs/>
        </w:rPr>
        <w:t>办理入职手续</w:t>
      </w:r>
      <w:r>
        <w:rPr>
          <w:rFonts w:hint="eastAsia"/>
        </w:rPr>
        <w:t>：HR管理员办理入职手续（签订劳动合同、录入员工档案、分配工号），系统自动创建员工档案、开通系统账号并发送欢迎邮件。</w:t>
      </w:r>
    </w:p>
    <w:p w14:paraId="2A39A3C9">
      <w:pPr>
        <w:numPr>
          <w:ilvl w:val="0"/>
          <w:numId w:val="9"/>
        </w:numPr>
      </w:pPr>
      <w:r>
        <w:rPr>
          <w:rFonts w:hint="eastAsia"/>
          <w:b/>
          <w:bCs/>
        </w:rPr>
        <w:t>批量导入</w:t>
      </w:r>
      <w:r>
        <w:rPr>
          <w:rFonts w:hint="eastAsia"/>
        </w:rPr>
        <w:t>：HR管理员点击【批量导入】，下载导入模板，填写候选人信息后上传Excel文件，系统校验数据格式并批量创建入职申请。</w:t>
      </w:r>
    </w:p>
    <w:bookmarkEnd w:id="66"/>
    <w:p w14:paraId="7CB36555">
      <w:pPr>
        <w:pStyle w:val="7"/>
      </w:pPr>
      <w:bookmarkStart w:id="67" w:name="三功能设计-5"/>
      <w:r>
        <w:rPr>
          <w:rFonts w:hint="eastAsia"/>
        </w:rPr>
        <w:t>（三）功能设计</w:t>
      </w:r>
    </w:p>
    <w:p w14:paraId="7DF90E70">
      <w:r>
        <w:rPr>
          <w:rFonts w:hint="eastAsia"/>
          <w:b/>
          <w:bCs/>
        </w:rPr>
        <w:t>系统交互时序：</w:t>
      </w:r>
    </w:p>
    <w:p w14:paraId="792BC9AE">
      <w:pPr>
        <w:pStyle w:val="19"/>
        <w:jc w:val="center"/>
      </w:pPr>
      <w:r>
        <w:drawing>
          <wp:inline distT="0" distB="0" distL="114300" distR="114300">
            <wp:extent cx="2097405" cy="8639810"/>
            <wp:effectExtent l="0" t="0" r="0" b="0"/>
            <wp:docPr id="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7805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EB8132">
      <w:pPr>
        <w:pStyle w:val="19"/>
      </w:pPr>
      <w:r>
        <w:rPr>
          <w:rFonts w:hint="eastAsia"/>
          <w:b/>
          <w:bCs/>
        </w:rPr>
        <w:t>核心功能说明：</w:t>
      </w:r>
    </w:p>
    <w:p w14:paraId="6AE45F5A">
      <w:pPr>
        <w:pStyle w:val="19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入职申请</w:t>
      </w:r>
    </w:p>
    <w:p w14:paraId="5DD460A3">
      <w:pPr>
        <w:numPr>
          <w:ilvl w:val="0"/>
          <w:numId w:val="9"/>
        </w:numPr>
      </w:pPr>
      <w:r>
        <w:rPr>
          <w:rFonts w:hint="eastAsia"/>
        </w:rPr>
        <w:t>点击【发起入职】按钮，打开入职申请表单</w:t>
      </w:r>
    </w:p>
    <w:p w14:paraId="4D96E4A8">
      <w:pPr>
        <w:numPr>
          <w:ilvl w:val="0"/>
          <w:numId w:val="9"/>
        </w:numPr>
      </w:pPr>
      <w:r>
        <w:rPr>
          <w:rFonts w:hint="eastAsia"/>
        </w:rPr>
        <w:t>必填字段：候选人姓名、性别、联系电话、应聘部门、应聘岗位、期望入职日期</w:t>
      </w:r>
    </w:p>
    <w:p w14:paraId="5D629693">
      <w:pPr>
        <w:numPr>
          <w:ilvl w:val="0"/>
          <w:numId w:val="9"/>
        </w:numPr>
      </w:pPr>
      <w:r>
        <w:rPr>
          <w:rFonts w:hint="eastAsia"/>
        </w:rPr>
        <w:t>选填字段：身份证号、电子邮箱、学历、毕业院校、工作经验、备注说明</w:t>
      </w:r>
    </w:p>
    <w:p w14:paraId="42CBCC06">
      <w:pPr>
        <w:numPr>
          <w:ilvl w:val="0"/>
          <w:numId w:val="9"/>
        </w:numPr>
      </w:pPr>
      <w:r>
        <w:rPr>
          <w:rFonts w:hint="eastAsia"/>
        </w:rPr>
        <w:t>提交后系统自动创建入职申请记录，状态为”待审批”，并发送通知给部门负责人</w:t>
      </w:r>
    </w:p>
    <w:p w14:paraId="3F478A37">
      <w:r>
        <w:rPr>
          <w:b/>
          <w:bCs/>
        </w:rPr>
        <w:t xml:space="preserve">2. </w:t>
      </w:r>
      <w:r>
        <w:rPr>
          <w:rFonts w:hint="eastAsia"/>
          <w:b/>
          <w:bCs/>
        </w:rPr>
        <w:t>入职审批</w:t>
      </w:r>
    </w:p>
    <w:p w14:paraId="389481D1">
      <w:pPr>
        <w:numPr>
          <w:ilvl w:val="0"/>
          <w:numId w:val="9"/>
        </w:numPr>
      </w:pPr>
      <w:r>
        <w:rPr>
          <w:rFonts w:hint="eastAsia"/>
        </w:rPr>
        <w:t>部门负责人收到通知后，在待办列表中查看入职申请</w:t>
      </w:r>
    </w:p>
    <w:p w14:paraId="76ED2F47">
      <w:pPr>
        <w:numPr>
          <w:ilvl w:val="0"/>
          <w:numId w:val="9"/>
        </w:numPr>
      </w:pPr>
      <w:r>
        <w:rPr>
          <w:rFonts w:hint="eastAsia"/>
        </w:rPr>
        <w:t>点击【审批】按钮，查看申请详情，填写审批意见</w:t>
      </w:r>
    </w:p>
    <w:p w14:paraId="3820E105">
      <w:pPr>
        <w:numPr>
          <w:ilvl w:val="0"/>
          <w:numId w:val="9"/>
        </w:numPr>
      </w:pPr>
      <w:r>
        <w:rPr>
          <w:rFonts w:hint="eastAsia"/>
        </w:rPr>
        <w:t>审批操作：通过、拒绝</w:t>
      </w:r>
    </w:p>
    <w:p w14:paraId="1BE3A9B3">
      <w:pPr>
        <w:numPr>
          <w:ilvl w:val="0"/>
          <w:numId w:val="9"/>
        </w:numPr>
      </w:pPr>
      <w:r>
        <w:rPr>
          <w:rFonts w:hint="eastAsia"/>
        </w:rPr>
        <w:t>部门负责人审批通过后，入职申请状态更新为”待办理”，通知HR管理员准备资料</w:t>
      </w:r>
    </w:p>
    <w:p w14:paraId="05E6820F">
      <w:pPr>
        <w:numPr>
          <w:ilvl w:val="0"/>
          <w:numId w:val="9"/>
        </w:numPr>
      </w:pPr>
      <w:r>
        <w:rPr>
          <w:rFonts w:hint="eastAsia"/>
        </w:rPr>
        <w:t>部门负责人审批拒绝后，入职申请状态更新为”已拒绝”，流程结束</w:t>
      </w:r>
    </w:p>
    <w:p w14:paraId="76F7FB36">
      <w:r>
        <w:rPr>
          <w:b/>
          <w:bCs/>
        </w:rPr>
        <w:t xml:space="preserve">3. </w:t>
      </w:r>
      <w:r>
        <w:rPr>
          <w:rFonts w:hint="eastAsia"/>
          <w:b/>
          <w:bCs/>
        </w:rPr>
        <w:t>资料清单核对</w:t>
      </w:r>
    </w:p>
    <w:p w14:paraId="628AE638">
      <w:pPr>
        <w:numPr>
          <w:ilvl w:val="0"/>
          <w:numId w:val="9"/>
        </w:numPr>
      </w:pPr>
      <w:r>
        <w:rPr>
          <w:rFonts w:hint="eastAsia"/>
        </w:rPr>
        <w:t>HR管理员在入职申请详情页点击【准备资料】</w:t>
      </w:r>
    </w:p>
    <w:p w14:paraId="1B5ACA5F">
      <w:pPr>
        <w:numPr>
          <w:ilvl w:val="0"/>
          <w:numId w:val="9"/>
        </w:numPr>
      </w:pPr>
      <w:r>
        <w:rPr>
          <w:rFonts w:hint="eastAsia"/>
        </w:rPr>
        <w:t>系统展示入职资料清单：</w:t>
      </w:r>
    </w:p>
    <w:p w14:paraId="19400B6D">
      <w:pPr>
        <w:numPr>
          <w:ilvl w:val="1"/>
          <w:numId w:val="9"/>
        </w:numPr>
      </w:pPr>
      <w:r>
        <w:rPr>
          <w:rFonts w:hint="eastAsia"/>
        </w:rPr>
        <w:t>劳动合同（必须）</w:t>
      </w:r>
    </w:p>
    <w:p w14:paraId="4178CDC7">
      <w:pPr>
        <w:numPr>
          <w:ilvl w:val="1"/>
          <w:numId w:val="9"/>
        </w:numPr>
      </w:pPr>
      <w:r>
        <w:rPr>
          <w:rFonts w:hint="eastAsia"/>
        </w:rPr>
        <w:t>身份证复印件（必须）</w:t>
      </w:r>
    </w:p>
    <w:p w14:paraId="041706A1">
      <w:pPr>
        <w:numPr>
          <w:ilvl w:val="1"/>
          <w:numId w:val="9"/>
        </w:numPr>
      </w:pPr>
      <w:r>
        <w:rPr>
          <w:rFonts w:hint="eastAsia"/>
        </w:rPr>
        <w:t>学历证明复印件（必须）</w:t>
      </w:r>
    </w:p>
    <w:p w14:paraId="27F096CA">
      <w:pPr>
        <w:numPr>
          <w:ilvl w:val="1"/>
          <w:numId w:val="9"/>
        </w:numPr>
      </w:pPr>
      <w:r>
        <w:rPr>
          <w:rFonts w:hint="eastAsia"/>
        </w:rPr>
        <w:t>一寸照片2张（必须）</w:t>
      </w:r>
    </w:p>
    <w:p w14:paraId="0385A04E">
      <w:pPr>
        <w:numPr>
          <w:ilvl w:val="1"/>
          <w:numId w:val="9"/>
        </w:numPr>
      </w:pPr>
      <w:r>
        <w:rPr>
          <w:rFonts w:hint="eastAsia"/>
        </w:rPr>
        <w:t>离职证明（如有）</w:t>
      </w:r>
    </w:p>
    <w:p w14:paraId="11AC36F1">
      <w:pPr>
        <w:numPr>
          <w:ilvl w:val="1"/>
          <w:numId w:val="9"/>
        </w:numPr>
      </w:pPr>
      <w:r>
        <w:rPr>
          <w:rFonts w:hint="eastAsia"/>
        </w:rPr>
        <w:t>体检报告（如需要）</w:t>
      </w:r>
    </w:p>
    <w:p w14:paraId="7286EFDB">
      <w:pPr>
        <w:numPr>
          <w:ilvl w:val="1"/>
          <w:numId w:val="9"/>
        </w:numPr>
      </w:pPr>
      <w:r>
        <w:rPr>
          <w:rFonts w:hint="eastAsia"/>
        </w:rPr>
        <w:t>其他资料（根据岗位要求）</w:t>
      </w:r>
    </w:p>
    <w:p w14:paraId="1888EA96">
      <w:pPr>
        <w:numPr>
          <w:ilvl w:val="0"/>
          <w:numId w:val="9"/>
        </w:numPr>
      </w:pPr>
      <w:r>
        <w:rPr>
          <w:rFonts w:hint="eastAsia"/>
        </w:rPr>
        <w:t>HR逐项确认资料提交情况，勾选已提交项</w:t>
      </w:r>
    </w:p>
    <w:p w14:paraId="0599FCB1">
      <w:pPr>
        <w:numPr>
          <w:ilvl w:val="0"/>
          <w:numId w:val="9"/>
        </w:numPr>
      </w:pPr>
      <w:r>
        <w:rPr>
          <w:rFonts w:hint="eastAsia"/>
        </w:rPr>
        <w:t>资料不齐全时，点击【通知补充】，系统发送通知给候选人</w:t>
      </w:r>
    </w:p>
    <w:p w14:paraId="624EA837">
      <w:pPr>
        <w:numPr>
          <w:ilvl w:val="0"/>
          <w:numId w:val="9"/>
        </w:numPr>
      </w:pPr>
      <w:r>
        <w:rPr>
          <w:rFonts w:hint="eastAsia"/>
        </w:rPr>
        <w:t>资料齐全后，点击【资料已齐全】，入职申请状态更新为”待入职”</w:t>
      </w:r>
    </w:p>
    <w:p w14:paraId="35F3FAE9">
      <w:r>
        <w:rPr>
          <w:b/>
          <w:bCs/>
        </w:rPr>
        <w:t xml:space="preserve">4. </w:t>
      </w:r>
      <w:r>
        <w:rPr>
          <w:rFonts w:hint="eastAsia"/>
          <w:b/>
          <w:bCs/>
        </w:rPr>
        <w:t>入职手续办理</w:t>
      </w:r>
    </w:p>
    <w:p w14:paraId="16AEFC07">
      <w:pPr>
        <w:numPr>
          <w:ilvl w:val="0"/>
          <w:numId w:val="9"/>
        </w:numPr>
      </w:pPr>
      <w:r>
        <w:rPr>
          <w:rFonts w:hint="eastAsia"/>
        </w:rPr>
        <w:t>HR管理员在入职申请详情页点击【办理入职】</w:t>
      </w:r>
    </w:p>
    <w:p w14:paraId="47823553">
      <w:pPr>
        <w:numPr>
          <w:ilvl w:val="0"/>
          <w:numId w:val="9"/>
        </w:numPr>
      </w:pPr>
      <w:r>
        <w:rPr>
          <w:rFonts w:hint="eastAsia"/>
        </w:rPr>
        <w:t>系统展示入职手续清单：</w:t>
      </w:r>
    </w:p>
    <w:p w14:paraId="48B65926">
      <w:pPr>
        <w:numPr>
          <w:ilvl w:val="1"/>
          <w:numId w:val="9"/>
        </w:numPr>
      </w:pPr>
      <w:r>
        <w:rPr>
          <w:rFonts w:hint="eastAsia"/>
        </w:rPr>
        <w:t>签订劳动合同</w:t>
      </w:r>
    </w:p>
    <w:p w14:paraId="5740F300">
      <w:pPr>
        <w:numPr>
          <w:ilvl w:val="1"/>
          <w:numId w:val="9"/>
        </w:numPr>
      </w:pPr>
      <w:r>
        <w:rPr>
          <w:rFonts w:hint="eastAsia"/>
        </w:rPr>
        <w:t>录入员工档案</w:t>
      </w:r>
    </w:p>
    <w:p w14:paraId="451FC468">
      <w:pPr>
        <w:numPr>
          <w:ilvl w:val="1"/>
          <w:numId w:val="9"/>
        </w:numPr>
      </w:pPr>
      <w:r>
        <w:rPr>
          <w:rFonts w:hint="eastAsia"/>
        </w:rPr>
        <w:t>分配员工工号</w:t>
      </w:r>
    </w:p>
    <w:p w14:paraId="7D2865FC">
      <w:pPr>
        <w:numPr>
          <w:ilvl w:val="1"/>
          <w:numId w:val="9"/>
        </w:numPr>
      </w:pPr>
      <w:r>
        <w:rPr>
          <w:rFonts w:hint="eastAsia"/>
        </w:rPr>
        <w:t>开通系统账号</w:t>
      </w:r>
    </w:p>
    <w:p w14:paraId="4162F993">
      <w:pPr>
        <w:numPr>
          <w:ilvl w:val="1"/>
          <w:numId w:val="9"/>
        </w:numPr>
      </w:pPr>
      <w:r>
        <w:rPr>
          <w:rFonts w:hint="eastAsia"/>
        </w:rPr>
        <w:t>发放办公用品</w:t>
      </w:r>
    </w:p>
    <w:p w14:paraId="30DB5DA9">
      <w:pPr>
        <w:numPr>
          <w:ilvl w:val="1"/>
          <w:numId w:val="9"/>
        </w:numPr>
      </w:pPr>
      <w:r>
        <w:rPr>
          <w:rFonts w:hint="eastAsia"/>
        </w:rPr>
        <w:t>安排入职培训</w:t>
      </w:r>
    </w:p>
    <w:p w14:paraId="728DE07E">
      <w:pPr>
        <w:numPr>
          <w:ilvl w:val="0"/>
          <w:numId w:val="9"/>
        </w:numPr>
      </w:pPr>
      <w:r>
        <w:rPr>
          <w:rFonts w:hint="eastAsia"/>
        </w:rPr>
        <w:t>HR逐项确认手续办理情况，勾选已完成项</w:t>
      </w:r>
    </w:p>
    <w:p w14:paraId="7408BB4A">
      <w:pPr>
        <w:numPr>
          <w:ilvl w:val="0"/>
          <w:numId w:val="9"/>
        </w:numPr>
      </w:pPr>
      <w:r>
        <w:rPr>
          <w:rFonts w:hint="eastAsia"/>
        </w:rPr>
        <w:t>所有手续办理完成后，点击【完成入职】，系统执行以下操作：</w:t>
      </w:r>
    </w:p>
    <w:p w14:paraId="52AB975C">
      <w:pPr>
        <w:numPr>
          <w:ilvl w:val="1"/>
          <w:numId w:val="9"/>
        </w:numPr>
      </w:pPr>
      <w:r>
        <w:rPr>
          <w:rFonts w:hint="eastAsia"/>
        </w:rPr>
        <w:t>创建员工档案（状态为”试用期”）</w:t>
      </w:r>
    </w:p>
    <w:p w14:paraId="5F4F2F77">
      <w:pPr>
        <w:numPr>
          <w:ilvl w:val="1"/>
          <w:numId w:val="9"/>
        </w:numPr>
      </w:pPr>
      <w:r>
        <w:rPr>
          <w:rFonts w:hint="eastAsia"/>
        </w:rPr>
        <w:t>生成员工工号（规则：部门编码</w:t>
      </w:r>
      <w:r>
        <w:t xml:space="preserve"> + </w:t>
      </w:r>
      <w:r>
        <w:rPr>
          <w:rFonts w:hint="eastAsia"/>
        </w:rPr>
        <w:t>入职年份</w:t>
      </w:r>
      <w:r>
        <w:t xml:space="preserve"> + </w:t>
      </w:r>
      <w:r>
        <w:rPr>
          <w:rFonts w:hint="eastAsia"/>
        </w:rPr>
        <w:t>4位流水号）</w:t>
      </w:r>
    </w:p>
    <w:p w14:paraId="117F9879">
      <w:pPr>
        <w:numPr>
          <w:ilvl w:val="1"/>
          <w:numId w:val="9"/>
        </w:numPr>
      </w:pPr>
      <w:r>
        <w:rPr>
          <w:rFonts w:hint="eastAsia"/>
        </w:rPr>
        <w:t>开通系统账号（用户名为工号，初始密码为身份证后6位）</w:t>
      </w:r>
    </w:p>
    <w:p w14:paraId="0DE60DC1">
      <w:pPr>
        <w:numPr>
          <w:ilvl w:val="1"/>
          <w:numId w:val="9"/>
        </w:numPr>
      </w:pPr>
      <w:r>
        <w:rPr>
          <w:rFonts w:hint="eastAsia"/>
        </w:rPr>
        <w:t>发送欢迎邮件（包含工号、初始密码、入职须知）</w:t>
      </w:r>
    </w:p>
    <w:p w14:paraId="708E13EC">
      <w:pPr>
        <w:numPr>
          <w:ilvl w:val="1"/>
          <w:numId w:val="9"/>
        </w:numPr>
      </w:pPr>
      <w:r>
        <w:rPr>
          <w:rFonts w:hint="eastAsia"/>
        </w:rPr>
        <w:t>更新入职申请状态为”已完成”</w:t>
      </w:r>
    </w:p>
    <w:p w14:paraId="293161E2">
      <w:r>
        <w:rPr>
          <w:b/>
          <w:bCs/>
        </w:rPr>
        <w:t xml:space="preserve">5. </w:t>
      </w:r>
      <w:r>
        <w:rPr>
          <w:rFonts w:hint="eastAsia"/>
          <w:b/>
          <w:bCs/>
        </w:rPr>
        <w:t>批量导入</w:t>
      </w:r>
    </w:p>
    <w:p w14:paraId="5759736E">
      <w:pPr>
        <w:numPr>
          <w:ilvl w:val="0"/>
          <w:numId w:val="9"/>
        </w:numPr>
      </w:pPr>
      <w:r>
        <w:rPr>
          <w:rFonts w:hint="eastAsia"/>
        </w:rPr>
        <w:t>点击【批量导入】按钮，系统提供Excel模板下载</w:t>
      </w:r>
    </w:p>
    <w:p w14:paraId="1420FA32">
      <w:pPr>
        <w:numPr>
          <w:ilvl w:val="0"/>
          <w:numId w:val="9"/>
        </w:numPr>
      </w:pPr>
      <w:r>
        <w:rPr>
          <w:rFonts w:hint="eastAsia"/>
        </w:rPr>
        <w:t>模板包含字段：候选人姓名、性别、联系电话、身份证号、应聘部门、应聘岗位、期望入职日期、学历、毕业院校、备注</w:t>
      </w:r>
    </w:p>
    <w:p w14:paraId="490683C9">
      <w:pPr>
        <w:numPr>
          <w:ilvl w:val="0"/>
          <w:numId w:val="9"/>
        </w:numPr>
      </w:pPr>
      <w:r>
        <w:rPr>
          <w:rFonts w:hint="eastAsia"/>
        </w:rPr>
        <w:t>HR填写候选人信息后上传Excel文件</w:t>
      </w:r>
    </w:p>
    <w:p w14:paraId="726C90A8">
      <w:pPr>
        <w:numPr>
          <w:ilvl w:val="0"/>
          <w:numId w:val="9"/>
        </w:numPr>
      </w:pPr>
      <w:r>
        <w:rPr>
          <w:rFonts w:hint="eastAsia"/>
        </w:rPr>
        <w:t>系统校验数据格式：</w:t>
      </w:r>
    </w:p>
    <w:p w14:paraId="57013CB6">
      <w:pPr>
        <w:numPr>
          <w:ilvl w:val="1"/>
          <w:numId w:val="9"/>
        </w:numPr>
      </w:pPr>
      <w:r>
        <w:rPr>
          <w:rFonts w:hint="eastAsia"/>
        </w:rPr>
        <w:t>必填字段不能为空</w:t>
      </w:r>
    </w:p>
    <w:p w14:paraId="2075FBFA">
      <w:pPr>
        <w:numPr>
          <w:ilvl w:val="1"/>
          <w:numId w:val="9"/>
        </w:numPr>
      </w:pPr>
      <w:r>
        <w:rPr>
          <w:rFonts w:hint="eastAsia"/>
        </w:rPr>
        <w:t>联系电话格式正确（11位手机号）</w:t>
      </w:r>
    </w:p>
    <w:p w14:paraId="51313572">
      <w:pPr>
        <w:numPr>
          <w:ilvl w:val="1"/>
          <w:numId w:val="9"/>
        </w:numPr>
      </w:pPr>
      <w:r>
        <w:rPr>
          <w:rFonts w:hint="eastAsia"/>
        </w:rPr>
        <w:t>身份证号格式正确（18位）</w:t>
      </w:r>
    </w:p>
    <w:p w14:paraId="2238FB07">
      <w:pPr>
        <w:numPr>
          <w:ilvl w:val="1"/>
          <w:numId w:val="9"/>
        </w:numPr>
      </w:pPr>
      <w:r>
        <w:rPr>
          <w:rFonts w:hint="eastAsia"/>
        </w:rPr>
        <w:t>应聘部门和岗位在系统中存在</w:t>
      </w:r>
    </w:p>
    <w:p w14:paraId="7BCC27B1">
      <w:pPr>
        <w:numPr>
          <w:ilvl w:val="1"/>
          <w:numId w:val="9"/>
        </w:numPr>
      </w:pPr>
      <w:r>
        <w:rPr>
          <w:rFonts w:hint="eastAsia"/>
        </w:rPr>
        <w:t>期望入职日期格式正确（YYYY-MM-DD）</w:t>
      </w:r>
    </w:p>
    <w:p w14:paraId="602FA261">
      <w:pPr>
        <w:numPr>
          <w:ilvl w:val="0"/>
          <w:numId w:val="9"/>
        </w:numPr>
      </w:pPr>
      <w:r>
        <w:rPr>
          <w:rFonts w:hint="eastAsia"/>
        </w:rPr>
        <w:t>校验通过后，系统批量创建入职申请，状态为”待审批”</w:t>
      </w:r>
    </w:p>
    <w:p w14:paraId="359D4905">
      <w:pPr>
        <w:numPr>
          <w:ilvl w:val="0"/>
          <w:numId w:val="9"/>
        </w:numPr>
      </w:pPr>
      <w:r>
        <w:rPr>
          <w:rFonts w:hint="eastAsia"/>
        </w:rPr>
        <w:t>校验失败时，系统返回错误信息，标注错误行和错误原因</w:t>
      </w:r>
    </w:p>
    <w:p w14:paraId="180FB1B3">
      <w:r>
        <w:rPr>
          <w:b/>
          <w:bCs/>
        </w:rPr>
        <w:t xml:space="preserve">6. </w:t>
      </w:r>
      <w:r>
        <w:rPr>
          <w:rFonts w:hint="eastAsia"/>
          <w:b/>
          <w:bCs/>
        </w:rPr>
        <w:t>入职进度跟踪</w:t>
      </w:r>
    </w:p>
    <w:p w14:paraId="08B7FF69">
      <w:pPr>
        <w:numPr>
          <w:ilvl w:val="0"/>
          <w:numId w:val="9"/>
        </w:numPr>
      </w:pPr>
      <w:r>
        <w:rPr>
          <w:rFonts w:hint="eastAsia"/>
        </w:rPr>
        <w:t>入职申请列表展示所有入职申请，支持按状态、部门、申请时间筛选</w:t>
      </w:r>
    </w:p>
    <w:p w14:paraId="2394304A">
      <w:pPr>
        <w:numPr>
          <w:ilvl w:val="0"/>
          <w:numId w:val="9"/>
        </w:numPr>
      </w:pPr>
      <w:r>
        <w:rPr>
          <w:rFonts w:hint="eastAsia"/>
        </w:rPr>
        <w:t>申请状态包括：待审批、已拒绝、待办理、待入职、已完成、已撤回</w:t>
      </w:r>
    </w:p>
    <w:p w14:paraId="6CD8C5ED">
      <w:pPr>
        <w:numPr>
          <w:ilvl w:val="0"/>
          <w:numId w:val="9"/>
        </w:numPr>
      </w:pPr>
      <w:r>
        <w:rPr>
          <w:rFonts w:hint="eastAsia"/>
        </w:rPr>
        <w:t>点击【查看详情】，展示入职申请完整信息：</w:t>
      </w:r>
    </w:p>
    <w:p w14:paraId="61C93714">
      <w:pPr>
        <w:numPr>
          <w:ilvl w:val="1"/>
          <w:numId w:val="9"/>
        </w:numPr>
      </w:pPr>
      <w:r>
        <w:rPr>
          <w:rFonts w:hint="eastAsia"/>
        </w:rPr>
        <w:t>候选人基本信息</w:t>
      </w:r>
    </w:p>
    <w:p w14:paraId="4FA6F31C">
      <w:pPr>
        <w:numPr>
          <w:ilvl w:val="1"/>
          <w:numId w:val="9"/>
        </w:numPr>
      </w:pPr>
      <w:r>
        <w:rPr>
          <w:rFonts w:hint="eastAsia"/>
        </w:rPr>
        <w:t>审批记录（审批人、审批时间、审批意见）</w:t>
      </w:r>
    </w:p>
    <w:p w14:paraId="22DCFD4C">
      <w:pPr>
        <w:numPr>
          <w:ilvl w:val="1"/>
          <w:numId w:val="9"/>
        </w:numPr>
      </w:pPr>
      <w:r>
        <w:rPr>
          <w:rFonts w:hint="eastAsia"/>
        </w:rPr>
        <w:t>资料清单（已提交/未提交）</w:t>
      </w:r>
    </w:p>
    <w:p w14:paraId="1AD23F2D">
      <w:pPr>
        <w:numPr>
          <w:ilvl w:val="1"/>
          <w:numId w:val="9"/>
        </w:numPr>
      </w:pPr>
      <w:r>
        <w:rPr>
          <w:rFonts w:hint="eastAsia"/>
        </w:rPr>
        <w:t>手续办理进度</w:t>
      </w:r>
    </w:p>
    <w:p w14:paraId="07F717F6">
      <w:pPr>
        <w:numPr>
          <w:ilvl w:val="0"/>
          <w:numId w:val="9"/>
        </w:numPr>
      </w:pPr>
      <w:r>
        <w:rPr>
          <w:rFonts w:hint="eastAsia"/>
        </w:rPr>
        <w:t>支持催办功能：点击【催办】按钮，系统发送催办通知给当前审批人或办理人</w:t>
      </w:r>
    </w:p>
    <w:p w14:paraId="6DED5082">
      <w:pPr>
        <w:numPr>
          <w:ilvl w:val="0"/>
          <w:numId w:val="9"/>
        </w:numPr>
      </w:pPr>
      <w:r>
        <w:rPr>
          <w:rFonts w:hint="eastAsia"/>
        </w:rPr>
        <w:t>支持撤回功能：待审批状态的申请可撤回，撤回后状态更新为”已撤回”</w:t>
      </w:r>
    </w:p>
    <w:p w14:paraId="0C3C59C2">
      <w:r>
        <w:rPr>
          <w:rFonts w:hint="eastAsia"/>
          <w:b/>
          <w:bCs/>
        </w:rPr>
        <w:t>字段说明：</w:t>
      </w:r>
    </w:p>
    <w:p w14:paraId="7154C672">
      <w:pPr>
        <w:pStyle w:val="19"/>
      </w:pPr>
      <w:r>
        <w:rPr>
          <w:rFonts w:hint="eastAsia"/>
          <w:b/>
          <w:bCs/>
        </w:rPr>
        <w:t>入职申请信息字段：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117BC3C8">
        <w:trPr>
          <w:trHeight w:val="1" w:hRule="atLeast"/>
        </w:trPr>
        <w:tc>
          <w:tcPr>
            <w:shd w:val="clear" w:color="auto" w:fill="C1DBF3"/>
            <w:vAlign w:val="center"/>
          </w:tcPr>
          <w:p w14:paraId="4977D7F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9450E8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754EA6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23AFE19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E0A98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E7E16FF">
        <w:trPr>
          <w:trHeight w:val="1" w:hRule="atLeast"/>
        </w:trPr>
        <w:tc>
          <w:tcPr>
            <w:shd w:val="clear" w:color="auto" w:fill="FFFFFF"/>
            <w:vAlign w:val="center"/>
          </w:tcPr>
          <w:p w14:paraId="5033A6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候选人姓名</w:t>
            </w:r>
          </w:p>
        </w:tc>
        <w:tc>
          <w:tcPr>
            <w:shd w:val="clear" w:color="auto" w:fill="FFFFFF"/>
            <w:vAlign w:val="center"/>
          </w:tcPr>
          <w:p w14:paraId="0F2C33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462C8A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最多50字符</w:t>
            </w:r>
          </w:p>
        </w:tc>
        <w:tc>
          <w:tcPr>
            <w:shd w:val="clear" w:color="auto" w:fill="FFFFFF"/>
            <w:vAlign w:val="center"/>
          </w:tcPr>
          <w:p w14:paraId="4926EE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0F81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候选人真实姓名</w:t>
            </w:r>
          </w:p>
        </w:tc>
      </w:tr>
      <w:tr w14:paraId="26896A16">
        <w:trPr>
          <w:trHeight w:val="1" w:hRule="atLeast"/>
        </w:trPr>
        <w:tc>
          <w:tcPr>
            <w:shd w:val="clear" w:color="auto" w:fill="FFFFFF"/>
            <w:vAlign w:val="center"/>
          </w:tcPr>
          <w:p w14:paraId="3CC95F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性别</w:t>
            </w:r>
          </w:p>
        </w:tc>
        <w:tc>
          <w:tcPr>
            <w:shd w:val="clear" w:color="auto" w:fill="FFFFFF"/>
            <w:vAlign w:val="center"/>
          </w:tcPr>
          <w:p w14:paraId="54B6D0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E0EE53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0D7EF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745F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可选值：男、女</w:t>
            </w:r>
          </w:p>
        </w:tc>
      </w:tr>
      <w:tr w14:paraId="2464ACCC">
        <w:trPr>
          <w:trHeight w:val="1" w:hRule="atLeast"/>
        </w:trPr>
        <w:tc>
          <w:tcPr>
            <w:shd w:val="clear" w:color="auto" w:fill="FFFFFF"/>
            <w:vAlign w:val="center"/>
          </w:tcPr>
          <w:p w14:paraId="60D00D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联系电话</w:t>
            </w:r>
          </w:p>
        </w:tc>
        <w:tc>
          <w:tcPr>
            <w:shd w:val="clear" w:color="auto" w:fill="FFFFFF"/>
            <w:vAlign w:val="center"/>
          </w:tcPr>
          <w:p w14:paraId="1FB638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20E12B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11位</w:t>
            </w:r>
          </w:p>
        </w:tc>
        <w:tc>
          <w:tcPr>
            <w:shd w:val="clear" w:color="auto" w:fill="FFFFFF"/>
            <w:vAlign w:val="center"/>
          </w:tcPr>
          <w:p w14:paraId="6D02A9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3A3A0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手机号码，系统校验格式</w:t>
            </w:r>
          </w:p>
        </w:tc>
      </w:tr>
      <w:tr w14:paraId="12837AA1">
        <w:trPr>
          <w:trHeight w:val="1" w:hRule="atLeast"/>
        </w:trPr>
        <w:tc>
          <w:tcPr>
            <w:shd w:val="clear" w:color="auto" w:fill="FFFFFF"/>
            <w:vAlign w:val="center"/>
          </w:tcPr>
          <w:p w14:paraId="68634E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身份证号</w:t>
            </w:r>
          </w:p>
        </w:tc>
        <w:tc>
          <w:tcPr>
            <w:shd w:val="clear" w:color="auto" w:fill="FFFFFF"/>
            <w:vAlign w:val="center"/>
          </w:tcPr>
          <w:p w14:paraId="55CB8A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1554F4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18位</w:t>
            </w:r>
          </w:p>
        </w:tc>
        <w:tc>
          <w:tcPr>
            <w:shd w:val="clear" w:color="auto" w:fill="FFFFFF"/>
            <w:vAlign w:val="center"/>
          </w:tcPr>
          <w:p w14:paraId="19C7C8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2ED94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系统校验格式，入职办理时必填</w:t>
            </w:r>
          </w:p>
        </w:tc>
      </w:tr>
      <w:tr w14:paraId="7505E832">
        <w:trPr>
          <w:trHeight w:val="1" w:hRule="atLeast"/>
        </w:trPr>
        <w:tc>
          <w:tcPr>
            <w:shd w:val="clear" w:color="auto" w:fill="FFFFFF"/>
            <w:vAlign w:val="center"/>
          </w:tcPr>
          <w:p w14:paraId="2C34F1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电子邮箱</w:t>
            </w:r>
          </w:p>
        </w:tc>
        <w:tc>
          <w:tcPr>
            <w:shd w:val="clear" w:color="auto" w:fill="FFFFFF"/>
            <w:vAlign w:val="center"/>
          </w:tcPr>
          <w:p w14:paraId="199C27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23BA3B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09FC03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41129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系统校验邮箱格式</w:t>
            </w:r>
          </w:p>
        </w:tc>
      </w:tr>
      <w:tr w14:paraId="3FDD6B18">
        <w:trPr>
          <w:trHeight w:val="1" w:hRule="atLeast"/>
        </w:trPr>
        <w:tc>
          <w:tcPr>
            <w:shd w:val="clear" w:color="auto" w:fill="FFFFFF"/>
            <w:vAlign w:val="center"/>
          </w:tcPr>
          <w:p w14:paraId="759628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应聘部门</w:t>
            </w:r>
          </w:p>
        </w:tc>
        <w:tc>
          <w:tcPr>
            <w:shd w:val="clear" w:color="auto" w:fill="FFFFFF"/>
            <w:vAlign w:val="center"/>
          </w:tcPr>
          <w:p w14:paraId="2CFF90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树形下拉选择</w:t>
            </w:r>
          </w:p>
        </w:tc>
        <w:tc>
          <w:tcPr>
            <w:shd w:val="clear" w:color="auto" w:fill="FFFFFF"/>
            <w:vAlign w:val="center"/>
          </w:tcPr>
          <w:p w14:paraId="60636F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ED3A4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802E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选择企业部门树中的部门</w:t>
            </w:r>
          </w:p>
        </w:tc>
      </w:tr>
      <w:tr w14:paraId="08DB8EDC">
        <w:trPr>
          <w:trHeight w:val="1" w:hRule="atLeast"/>
        </w:trPr>
        <w:tc>
          <w:tcPr>
            <w:shd w:val="clear" w:color="auto" w:fill="FFFFFF"/>
            <w:vAlign w:val="center"/>
          </w:tcPr>
          <w:p w14:paraId="67C873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应聘岗位</w:t>
            </w:r>
          </w:p>
        </w:tc>
        <w:tc>
          <w:tcPr>
            <w:shd w:val="clear" w:color="auto" w:fill="FFFFFF"/>
            <w:vAlign w:val="center"/>
          </w:tcPr>
          <w:p w14:paraId="1B870A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A2E4C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1372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FA06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选择该部门下的启用状态岗位</w:t>
            </w:r>
          </w:p>
        </w:tc>
      </w:tr>
      <w:tr w14:paraId="2D4F9BF2">
        <w:trPr>
          <w:trHeight w:val="1" w:hRule="atLeast"/>
        </w:trPr>
        <w:tc>
          <w:tcPr>
            <w:shd w:val="clear" w:color="auto" w:fill="FFFFFF"/>
            <w:vAlign w:val="center"/>
          </w:tcPr>
          <w:p w14:paraId="047DD8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期望入职日期</w:t>
            </w:r>
          </w:p>
        </w:tc>
        <w:tc>
          <w:tcPr>
            <w:shd w:val="clear" w:color="auto" w:fill="FFFFFF"/>
            <w:vAlign w:val="center"/>
          </w:tcPr>
          <w:p w14:paraId="3383FA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2CC7F9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BCE71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ABD7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YYYY-MM-DD，不能早于当前日期</w:t>
            </w:r>
          </w:p>
        </w:tc>
      </w:tr>
      <w:tr w14:paraId="1A80EFAC">
        <w:trPr>
          <w:trHeight w:val="1" w:hRule="atLeast"/>
        </w:trPr>
        <w:tc>
          <w:tcPr>
            <w:shd w:val="clear" w:color="auto" w:fill="FFFFFF"/>
            <w:vAlign w:val="center"/>
          </w:tcPr>
          <w:p w14:paraId="2C620E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学历</w:t>
            </w:r>
          </w:p>
        </w:tc>
        <w:tc>
          <w:tcPr>
            <w:shd w:val="clear" w:color="auto" w:fill="FFFFFF"/>
            <w:vAlign w:val="center"/>
          </w:tcPr>
          <w:p w14:paraId="47CDAE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8394F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3DB4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D0D02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可选值：高中、大专、本科、硕士、博士</w:t>
            </w:r>
          </w:p>
        </w:tc>
      </w:tr>
      <w:tr w14:paraId="571969C5">
        <w:trPr>
          <w:trHeight w:val="1" w:hRule="atLeast"/>
        </w:trPr>
        <w:tc>
          <w:tcPr>
            <w:shd w:val="clear" w:color="auto" w:fill="FFFFFF"/>
            <w:vAlign w:val="center"/>
          </w:tcPr>
          <w:p w14:paraId="504826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毕业院校</w:t>
            </w:r>
          </w:p>
        </w:tc>
        <w:tc>
          <w:tcPr>
            <w:shd w:val="clear" w:color="auto" w:fill="FFFFFF"/>
            <w:vAlign w:val="center"/>
          </w:tcPr>
          <w:p w14:paraId="1F81C8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54C5DB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最多100字符</w:t>
            </w:r>
          </w:p>
        </w:tc>
        <w:tc>
          <w:tcPr>
            <w:shd w:val="clear" w:color="auto" w:fill="FFFFFF"/>
            <w:vAlign w:val="center"/>
          </w:tcPr>
          <w:p w14:paraId="7E0D5A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6C79C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最高学历毕业院校</w:t>
            </w:r>
          </w:p>
        </w:tc>
      </w:tr>
      <w:tr w14:paraId="4C30A77D">
        <w:trPr>
          <w:trHeight w:val="1" w:hRule="atLeast"/>
        </w:trPr>
        <w:tc>
          <w:tcPr>
            <w:shd w:val="clear" w:color="auto" w:fill="FFFFFF"/>
            <w:vAlign w:val="center"/>
          </w:tcPr>
          <w:p w14:paraId="52FC42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工作经验</w:t>
            </w:r>
          </w:p>
        </w:tc>
        <w:tc>
          <w:tcPr>
            <w:shd w:val="clear" w:color="auto" w:fill="FFFFFF"/>
            <w:vAlign w:val="center"/>
          </w:tcPr>
          <w:p w14:paraId="45389F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文本输入</w:t>
            </w:r>
          </w:p>
        </w:tc>
        <w:tc>
          <w:tcPr>
            <w:shd w:val="clear" w:color="auto" w:fill="FFFFFF"/>
            <w:vAlign w:val="center"/>
          </w:tcPr>
          <w:p w14:paraId="4D5C51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最多500字符</w:t>
            </w:r>
          </w:p>
        </w:tc>
        <w:tc>
          <w:tcPr>
            <w:shd w:val="clear" w:color="auto" w:fill="FFFFFF"/>
            <w:vAlign w:val="center"/>
          </w:tcPr>
          <w:p w14:paraId="26B992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0CE6E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工作经历简述</w:t>
            </w:r>
          </w:p>
        </w:tc>
      </w:tr>
      <w:tr w14:paraId="39A8629B">
        <w:trPr>
          <w:trHeight w:val="1" w:hRule="atLeast"/>
        </w:trPr>
        <w:tc>
          <w:tcPr>
            <w:shd w:val="clear" w:color="auto" w:fill="FFFFFF"/>
            <w:vAlign w:val="center"/>
          </w:tcPr>
          <w:p w14:paraId="6281EA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备注说明</w:t>
            </w:r>
          </w:p>
        </w:tc>
        <w:tc>
          <w:tcPr>
            <w:shd w:val="clear" w:color="auto" w:fill="FFFFFF"/>
            <w:vAlign w:val="center"/>
          </w:tcPr>
          <w:p w14:paraId="369D14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2FA057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最多500字符</w:t>
            </w:r>
          </w:p>
        </w:tc>
        <w:tc>
          <w:tcPr>
            <w:shd w:val="clear" w:color="auto" w:fill="FFFFFF"/>
            <w:vAlign w:val="center"/>
          </w:tcPr>
          <w:p w14:paraId="51CE1C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D3968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补充说明</w:t>
            </w:r>
          </w:p>
        </w:tc>
      </w:tr>
      <w:tr w14:paraId="1B6D5683">
        <w:trPr>
          <w:trHeight w:val="1" w:hRule="atLeast"/>
        </w:trPr>
        <w:tc>
          <w:tcPr>
            <w:shd w:val="clear" w:color="auto" w:fill="FFFFFF"/>
            <w:vAlign w:val="center"/>
          </w:tcPr>
          <w:p w14:paraId="3EDC67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1E3D39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447303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BBDAB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56203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申请创建时间，不可修改</w:t>
            </w:r>
          </w:p>
        </w:tc>
      </w:tr>
      <w:tr w14:paraId="3FA30705">
        <w:trPr>
          <w:trHeight w:val="1" w:hRule="atLeast"/>
        </w:trPr>
        <w:tc>
          <w:tcPr>
            <w:shd w:val="clear" w:color="auto" w:fill="FFFFFF"/>
            <w:vAlign w:val="center"/>
          </w:tcPr>
          <w:p w14:paraId="52DFFA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</w:t>
            </w:r>
          </w:p>
        </w:tc>
        <w:tc>
          <w:tcPr>
            <w:shd w:val="clear" w:color="auto" w:fill="FFFFFF"/>
            <w:vAlign w:val="center"/>
          </w:tcPr>
          <w:p w14:paraId="036716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系统自动维护</w:t>
            </w:r>
          </w:p>
        </w:tc>
        <w:tc>
          <w:tcPr>
            <w:shd w:val="clear" w:color="auto" w:fill="FFFFFF"/>
            <w:vAlign w:val="center"/>
          </w:tcPr>
          <w:p w14:paraId="772447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C2F71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732E5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待审批、已拒绝、待办理、待入职、已完成、已撤回</w:t>
            </w:r>
          </w:p>
        </w:tc>
      </w:tr>
    </w:tbl>
    <w:p w14:paraId="0F023FF2">
      <w:pPr>
        <w:pStyle w:val="19"/>
      </w:pPr>
      <w:r>
        <w:rPr>
          <w:rFonts w:hint="eastAsia"/>
          <w:b/>
          <w:bCs/>
        </w:rPr>
        <w:t>审批记录字段：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40"/>
        <w:gridCol w:w="1540"/>
        <w:gridCol w:w="1536"/>
        <w:gridCol w:w="1241"/>
        <w:gridCol w:w="2915"/>
      </w:tblGrid>
      <w:tr w14:paraId="221EDA09">
        <w:trPr>
          <w:trHeight w:val="1" w:hRule="atLeast"/>
        </w:trPr>
        <w:tc>
          <w:tcPr>
            <w:shd w:val="clear" w:color="auto" w:fill="C1DBF3"/>
            <w:vAlign w:val="center"/>
          </w:tcPr>
          <w:p w14:paraId="78007AE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E96D10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9D26E2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220B22B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9EF48F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CA76C20">
        <w:trPr>
          <w:trHeight w:val="1" w:hRule="atLeast"/>
        </w:trPr>
        <w:tc>
          <w:tcPr>
            <w:shd w:val="clear" w:color="auto" w:fill="FFFFFF"/>
            <w:vAlign w:val="center"/>
          </w:tcPr>
          <w:p w14:paraId="7D75DA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</w:t>
            </w:r>
          </w:p>
        </w:tc>
        <w:tc>
          <w:tcPr>
            <w:shd w:val="clear" w:color="auto" w:fill="FFFFFF"/>
            <w:vAlign w:val="center"/>
          </w:tcPr>
          <w:p w14:paraId="5A0B31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系统自动填充</w:t>
            </w:r>
          </w:p>
        </w:tc>
        <w:tc>
          <w:tcPr>
            <w:shd w:val="clear" w:color="auto" w:fill="FFFFFF"/>
            <w:vAlign w:val="center"/>
          </w:tcPr>
          <w:p w14:paraId="6CA169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9F733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D933F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当前审批节点的审批人姓名</w:t>
            </w:r>
          </w:p>
        </w:tc>
      </w:tr>
      <w:tr w14:paraId="1A57D236">
        <w:trPr>
          <w:trHeight w:val="1" w:hRule="atLeast"/>
        </w:trPr>
        <w:tc>
          <w:tcPr>
            <w:shd w:val="clear" w:color="auto" w:fill="FFFFFF"/>
            <w:vAlign w:val="center"/>
          </w:tcPr>
          <w:p w14:paraId="0D65CD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审批时间</w:t>
            </w:r>
          </w:p>
        </w:tc>
        <w:tc>
          <w:tcPr>
            <w:shd w:val="clear" w:color="auto" w:fill="FFFFFF"/>
            <w:vAlign w:val="center"/>
          </w:tcPr>
          <w:p w14:paraId="4BDCB8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12DFE1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C73CB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BF265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审批操作时间</w:t>
            </w:r>
          </w:p>
        </w:tc>
      </w:tr>
      <w:tr w14:paraId="75D008E2">
        <w:trPr>
          <w:trHeight w:val="1" w:hRule="atLeast"/>
        </w:trPr>
        <w:tc>
          <w:tcPr>
            <w:shd w:val="clear" w:color="auto" w:fill="FFFFFF"/>
            <w:vAlign w:val="center"/>
          </w:tcPr>
          <w:p w14:paraId="67E2E1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审批结果</w:t>
            </w:r>
          </w:p>
        </w:tc>
        <w:tc>
          <w:tcPr>
            <w:shd w:val="clear" w:color="auto" w:fill="FFFFFF"/>
            <w:vAlign w:val="center"/>
          </w:tcPr>
          <w:p w14:paraId="1BE01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333A3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59490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A8536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可选值：通过、拒绝</w:t>
            </w:r>
          </w:p>
        </w:tc>
      </w:tr>
      <w:tr w14:paraId="75E8311C">
        <w:trPr>
          <w:trHeight w:val="1" w:hRule="atLeast"/>
        </w:trPr>
        <w:tc>
          <w:tcPr>
            <w:shd w:val="clear" w:color="auto" w:fill="FFFFFF"/>
            <w:vAlign w:val="center"/>
          </w:tcPr>
          <w:p w14:paraId="7DA45F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386B04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7F83DD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5A603B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40EB3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审批人的意见和建议</w:t>
            </w:r>
          </w:p>
        </w:tc>
      </w:tr>
    </w:tbl>
    <w:p w14:paraId="2E86C1FE">
      <w:pPr>
        <w:pStyle w:val="19"/>
      </w:pPr>
      <w:r>
        <w:rPr>
          <w:rFonts w:hint="eastAsia"/>
          <w:b/>
          <w:bCs/>
        </w:rPr>
        <w:t>资料清单字段：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4336089B">
        <w:trPr>
          <w:trHeight w:val="1" w:hRule="atLeast"/>
        </w:trPr>
        <w:tc>
          <w:tcPr>
            <w:shd w:val="clear" w:color="auto" w:fill="C1DBF3"/>
            <w:vAlign w:val="center"/>
          </w:tcPr>
          <w:p w14:paraId="581B4EB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86809D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8D80F6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9E7D2E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8F6F3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E990A4F">
        <w:trPr>
          <w:trHeight w:val="1" w:hRule="atLeast"/>
        </w:trPr>
        <w:tc>
          <w:tcPr>
            <w:shd w:val="clear" w:color="auto" w:fill="FFFFFF"/>
            <w:vAlign w:val="center"/>
          </w:tcPr>
          <w:p w14:paraId="488840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资料项目</w:t>
            </w:r>
          </w:p>
        </w:tc>
        <w:tc>
          <w:tcPr>
            <w:shd w:val="clear" w:color="auto" w:fill="FFFFFF"/>
            <w:vAlign w:val="center"/>
          </w:tcPr>
          <w:p w14:paraId="05DDEA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系统预置</w:t>
            </w:r>
          </w:p>
        </w:tc>
        <w:tc>
          <w:tcPr>
            <w:shd w:val="clear" w:color="auto" w:fill="FFFFFF"/>
            <w:vAlign w:val="center"/>
          </w:tcPr>
          <w:p w14:paraId="77C71C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2C35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161A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劳动合同、身份证复印件、学历证明、照片等</w:t>
            </w:r>
          </w:p>
        </w:tc>
      </w:tr>
      <w:tr w14:paraId="37F24243">
        <w:trPr>
          <w:trHeight w:val="1" w:hRule="atLeast"/>
        </w:trPr>
        <w:tc>
          <w:tcPr>
            <w:shd w:val="clear" w:color="auto" w:fill="FFFFFF"/>
            <w:vAlign w:val="center"/>
          </w:tcPr>
          <w:p w14:paraId="1F8674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是否必须</w:t>
            </w:r>
          </w:p>
        </w:tc>
        <w:tc>
          <w:tcPr>
            <w:shd w:val="clear" w:color="auto" w:fill="FFFFFF"/>
            <w:vAlign w:val="center"/>
          </w:tcPr>
          <w:p w14:paraId="0FBD79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系统预置</w:t>
            </w:r>
          </w:p>
        </w:tc>
        <w:tc>
          <w:tcPr>
            <w:shd w:val="clear" w:color="auto" w:fill="FFFFFF"/>
            <w:vAlign w:val="center"/>
          </w:tcPr>
          <w:p w14:paraId="478543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6F265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CC36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03E3D19C">
        <w:trPr>
          <w:trHeight w:val="1" w:hRule="atLeast"/>
        </w:trPr>
        <w:tc>
          <w:tcPr>
            <w:shd w:val="clear" w:color="auto" w:fill="FFFFFF"/>
            <w:vAlign w:val="center"/>
          </w:tcPr>
          <w:p w14:paraId="303230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提交状态</w:t>
            </w:r>
          </w:p>
        </w:tc>
        <w:tc>
          <w:tcPr>
            <w:shd w:val="clear" w:color="auto" w:fill="FFFFFF"/>
            <w:vAlign w:val="center"/>
          </w:tcPr>
          <w:p w14:paraId="7807CE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复选框</w:t>
            </w:r>
          </w:p>
        </w:tc>
        <w:tc>
          <w:tcPr>
            <w:shd w:val="clear" w:color="auto" w:fill="FFFFFF"/>
            <w:vAlign w:val="center"/>
          </w:tcPr>
          <w:p w14:paraId="7D905B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77414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B910A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已提交/未提交</w:t>
            </w:r>
          </w:p>
        </w:tc>
      </w:tr>
      <w:tr w14:paraId="46AD63A2">
        <w:trPr>
          <w:trHeight w:val="1" w:hRule="atLeast"/>
        </w:trPr>
        <w:tc>
          <w:tcPr>
            <w:shd w:val="clear" w:color="auto" w:fill="FFFFFF"/>
            <w:vAlign w:val="center"/>
          </w:tcPr>
          <w:p w14:paraId="064E03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提交时间</w:t>
            </w:r>
          </w:p>
        </w:tc>
        <w:tc>
          <w:tcPr>
            <w:shd w:val="clear" w:color="auto" w:fill="FFFFFF"/>
            <w:vAlign w:val="center"/>
          </w:tcPr>
          <w:p w14:paraId="473B86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17398FA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0FAE9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AA262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资料提交时间</w:t>
            </w:r>
          </w:p>
        </w:tc>
      </w:tr>
      <w:tr w14:paraId="5B768459">
        <w:trPr>
          <w:trHeight w:val="1" w:hRule="atLeast"/>
        </w:trPr>
        <w:tc>
          <w:tcPr>
            <w:shd w:val="clear" w:color="auto" w:fill="FFFFFF"/>
            <w:vAlign w:val="center"/>
          </w:tcPr>
          <w:p w14:paraId="533EBB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备注说明</w:t>
            </w:r>
          </w:p>
        </w:tc>
        <w:tc>
          <w:tcPr>
            <w:shd w:val="clear" w:color="auto" w:fill="FFFFFF"/>
            <w:vAlign w:val="center"/>
          </w:tcPr>
          <w:p w14:paraId="616199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121066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2642F1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ECD48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资料相关的补充说明</w:t>
            </w:r>
          </w:p>
        </w:tc>
      </w:tr>
    </w:tbl>
    <w:p w14:paraId="7EFC5202">
      <w:pPr>
        <w:pStyle w:val="19"/>
      </w:pPr>
      <w:r>
        <w:rPr>
          <w:rFonts w:hint="eastAsia"/>
          <w:b/>
          <w:bCs/>
        </w:rPr>
        <w:t>入职手续清单字段：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059C5FFB">
        <w:trPr>
          <w:trHeight w:val="1" w:hRule="atLeast"/>
        </w:trPr>
        <w:tc>
          <w:tcPr>
            <w:shd w:val="clear" w:color="auto" w:fill="C1DBF3"/>
            <w:vAlign w:val="center"/>
          </w:tcPr>
          <w:p w14:paraId="3B60026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47E59A1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4BFE13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0E66B0E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7B7D4E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C6ED687">
        <w:trPr>
          <w:trHeight w:val="1" w:hRule="atLeast"/>
        </w:trPr>
        <w:tc>
          <w:tcPr>
            <w:shd w:val="clear" w:color="auto" w:fill="FFFFFF"/>
            <w:vAlign w:val="center"/>
          </w:tcPr>
          <w:p w14:paraId="243E8F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手续项目</w:t>
            </w:r>
          </w:p>
        </w:tc>
        <w:tc>
          <w:tcPr>
            <w:shd w:val="clear" w:color="auto" w:fill="FFFFFF"/>
            <w:vAlign w:val="center"/>
          </w:tcPr>
          <w:p w14:paraId="0A32C3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系统预置</w:t>
            </w:r>
          </w:p>
        </w:tc>
        <w:tc>
          <w:tcPr>
            <w:shd w:val="clear" w:color="auto" w:fill="FFFFFF"/>
            <w:vAlign w:val="center"/>
          </w:tcPr>
          <w:p w14:paraId="5EFED3B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3F9E7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030D3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签订劳动合同、录入档案、分配工号、开通账号等</w:t>
            </w:r>
          </w:p>
        </w:tc>
      </w:tr>
      <w:tr w14:paraId="5266D478">
        <w:trPr>
          <w:trHeight w:val="1" w:hRule="atLeast"/>
        </w:trPr>
        <w:tc>
          <w:tcPr>
            <w:shd w:val="clear" w:color="auto" w:fill="FFFFFF"/>
            <w:vAlign w:val="center"/>
          </w:tcPr>
          <w:p w14:paraId="1F7FC5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办理状态</w:t>
            </w:r>
          </w:p>
        </w:tc>
        <w:tc>
          <w:tcPr>
            <w:shd w:val="clear" w:color="auto" w:fill="FFFFFF"/>
            <w:vAlign w:val="center"/>
          </w:tcPr>
          <w:p w14:paraId="18DD10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复选框</w:t>
            </w:r>
          </w:p>
        </w:tc>
        <w:tc>
          <w:tcPr>
            <w:shd w:val="clear" w:color="auto" w:fill="FFFFFF"/>
            <w:vAlign w:val="center"/>
          </w:tcPr>
          <w:p w14:paraId="5B2427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0C86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271C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已完成/未完成</w:t>
            </w:r>
          </w:p>
        </w:tc>
      </w:tr>
      <w:tr w14:paraId="19CCD0AE">
        <w:trPr>
          <w:trHeight w:val="1" w:hRule="atLeast"/>
        </w:trPr>
        <w:tc>
          <w:tcPr>
            <w:shd w:val="clear" w:color="auto" w:fill="FFFFFF"/>
            <w:vAlign w:val="center"/>
          </w:tcPr>
          <w:p w14:paraId="1725ED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办理人</w:t>
            </w:r>
          </w:p>
        </w:tc>
        <w:tc>
          <w:tcPr>
            <w:shd w:val="clear" w:color="auto" w:fill="FFFFFF"/>
            <w:vAlign w:val="center"/>
          </w:tcPr>
          <w:p w14:paraId="5E9AF6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系统自动填充</w:t>
            </w:r>
          </w:p>
        </w:tc>
        <w:tc>
          <w:tcPr>
            <w:shd w:val="clear" w:color="auto" w:fill="FFFFFF"/>
            <w:vAlign w:val="center"/>
          </w:tcPr>
          <w:p w14:paraId="2B8C09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F4B48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8F688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办理该手续的HR姓名</w:t>
            </w:r>
          </w:p>
        </w:tc>
      </w:tr>
      <w:tr w14:paraId="1C8E96C5">
        <w:trPr>
          <w:trHeight w:val="1" w:hRule="atLeast"/>
        </w:trPr>
        <w:tc>
          <w:tcPr>
            <w:shd w:val="clear" w:color="auto" w:fill="FFFFFF"/>
            <w:vAlign w:val="center"/>
          </w:tcPr>
          <w:p w14:paraId="4B5F49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办理时间</w:t>
            </w:r>
          </w:p>
        </w:tc>
        <w:tc>
          <w:tcPr>
            <w:shd w:val="clear" w:color="auto" w:fill="FFFFFF"/>
            <w:vAlign w:val="center"/>
          </w:tcPr>
          <w:p w14:paraId="0B155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2706D95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7F72D7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8570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手续办理完成时间</w:t>
            </w:r>
          </w:p>
        </w:tc>
      </w:tr>
      <w:tr w14:paraId="50E6B71C">
        <w:trPr>
          <w:trHeight w:val="1" w:hRule="atLeast"/>
        </w:trPr>
        <w:tc>
          <w:tcPr>
            <w:shd w:val="clear" w:color="auto" w:fill="FFFFFF"/>
            <w:vAlign w:val="center"/>
          </w:tcPr>
          <w:p w14:paraId="67C27E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备注说明</w:t>
            </w:r>
          </w:p>
        </w:tc>
        <w:tc>
          <w:tcPr>
            <w:shd w:val="clear" w:color="auto" w:fill="FFFFFF"/>
            <w:vAlign w:val="center"/>
          </w:tcPr>
          <w:p w14:paraId="3E5549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3B0ED7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最多200字符</w:t>
            </w:r>
          </w:p>
        </w:tc>
        <w:tc>
          <w:tcPr>
            <w:shd w:val="clear" w:color="auto" w:fill="FFFFFF"/>
            <w:vAlign w:val="center"/>
          </w:tcPr>
          <w:p w14:paraId="794477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90624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手续办理的补充说明</w:t>
            </w:r>
          </w:p>
        </w:tc>
      </w:tr>
    </w:tbl>
    <w:p w14:paraId="0D2E1A24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0F8F2ADA">
        <w:trPr>
          <w:trHeight w:val="1" w:hRule="atLeast"/>
        </w:trPr>
        <w:tc>
          <w:tcPr>
            <w:shd w:val="clear" w:color="auto" w:fill="C1DBF3"/>
            <w:vAlign w:val="center"/>
          </w:tcPr>
          <w:p w14:paraId="453B64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5FF674B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5A87092E">
        <w:trPr>
          <w:trHeight w:val="1" w:hRule="atLeast"/>
        </w:trPr>
        <w:tc>
          <w:tcPr>
            <w:shd w:val="clear" w:color="auto" w:fill="FFFFFF"/>
            <w:vAlign w:val="center"/>
          </w:tcPr>
          <w:p w14:paraId="36D1AD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ONB-001</w:t>
            </w:r>
          </w:p>
        </w:tc>
        <w:tc>
          <w:tcPr>
            <w:shd w:val="clear" w:color="auto" w:fill="FFFFFF"/>
            <w:vAlign w:val="center"/>
          </w:tcPr>
          <w:p w14:paraId="0F94BB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HR提交入职申请后，系统自动通知应聘部门的部门负责人审批</w:t>
            </w:r>
          </w:p>
        </w:tc>
      </w:tr>
      <w:tr w14:paraId="20E399F6">
        <w:trPr>
          <w:trHeight w:val="1" w:hRule="atLeast"/>
        </w:trPr>
        <w:tc>
          <w:tcPr>
            <w:shd w:val="clear" w:color="auto" w:fill="FFFFFF"/>
            <w:vAlign w:val="center"/>
          </w:tcPr>
          <w:p w14:paraId="5D8611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ONB-002</w:t>
            </w:r>
          </w:p>
        </w:tc>
        <w:tc>
          <w:tcPr>
            <w:shd w:val="clear" w:color="auto" w:fill="FFFFFF"/>
            <w:vAlign w:val="center"/>
          </w:tcPr>
          <w:p w14:paraId="7B383B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部门负责人审批通过后，入职申请状态更新为”待办理”，通知HR管理员准备资料</w:t>
            </w:r>
          </w:p>
        </w:tc>
      </w:tr>
      <w:tr w14:paraId="0E25DC90">
        <w:trPr>
          <w:trHeight w:val="1" w:hRule="atLeast"/>
        </w:trPr>
        <w:tc>
          <w:tcPr>
            <w:shd w:val="clear" w:color="auto" w:fill="FFFFFF"/>
            <w:vAlign w:val="center"/>
          </w:tcPr>
          <w:p w14:paraId="1C04864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ONB-003</w:t>
            </w:r>
          </w:p>
        </w:tc>
        <w:tc>
          <w:tcPr>
            <w:shd w:val="clear" w:color="auto" w:fill="FFFFFF"/>
            <w:vAlign w:val="center"/>
          </w:tcPr>
          <w:p w14:paraId="372BA8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部门负责人审批拒绝后，入职申请状态更新为”已拒绝”，流程结束，通知HR管理员</w:t>
            </w:r>
          </w:p>
        </w:tc>
      </w:tr>
      <w:tr w14:paraId="28441760">
        <w:trPr>
          <w:trHeight w:val="1" w:hRule="atLeast"/>
        </w:trPr>
        <w:tc>
          <w:tcPr>
            <w:shd w:val="clear" w:color="auto" w:fill="FFFFFF"/>
            <w:vAlign w:val="center"/>
          </w:tcPr>
          <w:p w14:paraId="3C6EE8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ONB-004</w:t>
            </w:r>
          </w:p>
        </w:tc>
        <w:tc>
          <w:tcPr>
            <w:shd w:val="clear" w:color="auto" w:fill="FFFFFF"/>
            <w:vAlign w:val="center"/>
          </w:tcPr>
          <w:p w14:paraId="2633A5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资料清单中标记为”必须”的资料项必须全部提交，否则不可进入手续办理环节</w:t>
            </w:r>
          </w:p>
        </w:tc>
      </w:tr>
      <w:tr w14:paraId="02D1FDDF">
        <w:trPr>
          <w:trHeight w:val="1" w:hRule="atLeast"/>
        </w:trPr>
        <w:tc>
          <w:tcPr>
            <w:shd w:val="clear" w:color="auto" w:fill="FFFFFF"/>
            <w:vAlign w:val="center"/>
          </w:tcPr>
          <w:p w14:paraId="2000D6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ONB-005</w:t>
            </w:r>
          </w:p>
        </w:tc>
        <w:tc>
          <w:tcPr>
            <w:shd w:val="clear" w:color="auto" w:fill="FFFFFF"/>
            <w:vAlign w:val="center"/>
          </w:tcPr>
          <w:p w14:paraId="7B5038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入职手续办理完成后，系统自动创建员工档案，状态为”试用期”</w:t>
            </w:r>
          </w:p>
        </w:tc>
      </w:tr>
      <w:tr w14:paraId="158B865C">
        <w:trPr>
          <w:trHeight w:val="1" w:hRule="atLeast"/>
        </w:trPr>
        <w:tc>
          <w:tcPr>
            <w:shd w:val="clear" w:color="auto" w:fill="FFFFFF"/>
            <w:vAlign w:val="center"/>
          </w:tcPr>
          <w:p w14:paraId="4FE77F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ONB-006</w:t>
            </w:r>
          </w:p>
        </w:tc>
        <w:tc>
          <w:tcPr>
            <w:shd w:val="clear" w:color="auto" w:fill="FFFFFF"/>
            <w:vAlign w:val="center"/>
          </w:tcPr>
          <w:p w14:paraId="0EBDE2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员工工号由系统自动生成，规则：部门编码（2位）+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入职年份（4位）+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流水号（4位）</w:t>
            </w:r>
          </w:p>
        </w:tc>
      </w:tr>
      <w:tr w14:paraId="50B9FD3A">
        <w:trPr>
          <w:trHeight w:val="1" w:hRule="atLeast"/>
        </w:trPr>
        <w:tc>
          <w:tcPr>
            <w:shd w:val="clear" w:color="auto" w:fill="FFFFFF"/>
            <w:vAlign w:val="center"/>
          </w:tcPr>
          <w:p w14:paraId="4FF585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ONB-007</w:t>
            </w:r>
          </w:p>
        </w:tc>
        <w:tc>
          <w:tcPr>
            <w:shd w:val="clear" w:color="auto" w:fill="FFFFFF"/>
            <w:vAlign w:val="center"/>
          </w:tcPr>
          <w:p w14:paraId="252CF7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系统账号用户名为员工工号，初始密码为身份证后6位，首次登录强制修改密码</w:t>
            </w:r>
          </w:p>
        </w:tc>
      </w:tr>
      <w:tr w14:paraId="50F71BEA">
        <w:trPr>
          <w:trHeight w:val="1" w:hRule="atLeast"/>
        </w:trPr>
        <w:tc>
          <w:tcPr>
            <w:shd w:val="clear" w:color="auto" w:fill="FFFFFF"/>
            <w:vAlign w:val="center"/>
          </w:tcPr>
          <w:p w14:paraId="05B6E0C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ONB-008</w:t>
            </w:r>
          </w:p>
        </w:tc>
        <w:tc>
          <w:tcPr>
            <w:shd w:val="clear" w:color="auto" w:fill="FFFFFF"/>
            <w:vAlign w:val="center"/>
          </w:tcPr>
          <w:p w14:paraId="009711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入职办理完成后，系统自动发送欢迎邮件给新员工，包含工号、初始密码、入职须知</w:t>
            </w:r>
          </w:p>
        </w:tc>
      </w:tr>
      <w:tr w14:paraId="5F1F5A88">
        <w:trPr>
          <w:trHeight w:val="1" w:hRule="atLeast"/>
        </w:trPr>
        <w:tc>
          <w:tcPr>
            <w:shd w:val="clear" w:color="auto" w:fill="FFFFFF"/>
            <w:vAlign w:val="center"/>
          </w:tcPr>
          <w:p w14:paraId="382AAD6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ONB-009</w:t>
            </w:r>
          </w:p>
        </w:tc>
        <w:tc>
          <w:tcPr>
            <w:shd w:val="clear" w:color="auto" w:fill="FFFFFF"/>
            <w:vAlign w:val="center"/>
          </w:tcPr>
          <w:p w14:paraId="253D47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期望入职日期不能早于当前日期，且需符合企业入职时间规定（如每月1日、15日）</w:t>
            </w:r>
          </w:p>
        </w:tc>
      </w:tr>
      <w:tr w14:paraId="3BD83325">
        <w:trPr>
          <w:trHeight w:val="1" w:hRule="atLeast"/>
        </w:trPr>
        <w:tc>
          <w:tcPr>
            <w:shd w:val="clear" w:color="auto" w:fill="FFFFFF"/>
            <w:vAlign w:val="center"/>
          </w:tcPr>
          <w:p w14:paraId="11CE2F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ONB-010</w:t>
            </w:r>
          </w:p>
        </w:tc>
        <w:tc>
          <w:tcPr>
            <w:shd w:val="clear" w:color="auto" w:fill="FFFFFF"/>
            <w:vAlign w:val="center"/>
          </w:tcPr>
          <w:p w14:paraId="0DEC78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入职申请提交后，HR可在审批前撤回申请，撤回后申请状态更新为”已撤回”</w:t>
            </w:r>
          </w:p>
        </w:tc>
      </w:tr>
      <w:tr w14:paraId="6D789229">
        <w:trPr>
          <w:trHeight w:val="1" w:hRule="atLeast"/>
        </w:trPr>
        <w:tc>
          <w:tcPr>
            <w:shd w:val="clear" w:color="auto" w:fill="FFFFFF"/>
            <w:vAlign w:val="center"/>
          </w:tcPr>
          <w:p w14:paraId="1F6975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ONB-011</w:t>
            </w:r>
          </w:p>
        </w:tc>
        <w:tc>
          <w:tcPr>
            <w:shd w:val="clear" w:color="auto" w:fill="FFFFFF"/>
            <w:vAlign w:val="center"/>
          </w:tcPr>
          <w:p w14:paraId="051866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批量导入时，系统校验数据格式，校验失败的行不导入，返回错误信息</w:t>
            </w:r>
          </w:p>
        </w:tc>
      </w:tr>
      <w:tr w14:paraId="725B8110">
        <w:trPr>
          <w:trHeight w:val="1" w:hRule="atLeast"/>
        </w:trPr>
        <w:tc>
          <w:tcPr>
            <w:shd w:val="clear" w:color="auto" w:fill="FFFFFF"/>
            <w:vAlign w:val="center"/>
          </w:tcPr>
          <w:p w14:paraId="523B2F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ONB-012</w:t>
            </w:r>
          </w:p>
        </w:tc>
        <w:tc>
          <w:tcPr>
            <w:shd w:val="clear" w:color="auto" w:fill="FFFFFF"/>
            <w:vAlign w:val="center"/>
          </w:tcPr>
          <w:p w14:paraId="79CFAA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批量导入最多支持一次导入100条记录，超出需分批导入</w:t>
            </w:r>
          </w:p>
        </w:tc>
      </w:tr>
      <w:bookmarkEnd w:id="67"/>
    </w:tbl>
    <w:p w14:paraId="26D92667">
      <w:pPr>
        <w:pStyle w:val="7"/>
      </w:pPr>
      <w:bookmarkStart w:id="68" w:name="四业务逻辑关联-3"/>
      <w:r>
        <w:rPr>
          <w:rFonts w:hint="eastAsia"/>
        </w:rPr>
        <w:t>（四）业务逻辑关联</w:t>
      </w:r>
    </w:p>
    <w:p w14:paraId="75C03639">
      <w:r>
        <w:rPr>
          <w:rFonts w:hint="eastAsia"/>
        </w:rPr>
        <w:t>入职管理与其他模块存在以下关联关系：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3971DADD">
        <w:trPr>
          <w:trHeight w:val="1" w:hRule="atLeast"/>
        </w:trPr>
        <w:tc>
          <w:tcPr>
            <w:shd w:val="clear" w:color="auto" w:fill="C1DBF3"/>
            <w:vAlign w:val="center"/>
          </w:tcPr>
          <w:p w14:paraId="1311F7E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107B285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7F10FDB3">
        <w:trPr>
          <w:trHeight w:val="1" w:hRule="atLeast"/>
        </w:trPr>
        <w:tc>
          <w:tcPr>
            <w:shd w:val="clear" w:color="auto" w:fill="FFFFFF"/>
            <w:vAlign w:val="center"/>
          </w:tcPr>
          <w:p w14:paraId="4ED616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04516A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入职办理完成后，系统自动创建员工档案，入职信息同步到档案基本信息中</w:t>
            </w:r>
          </w:p>
        </w:tc>
      </w:tr>
      <w:tr w14:paraId="3E8AD36A">
        <w:trPr>
          <w:trHeight w:val="1" w:hRule="atLeast"/>
        </w:trPr>
        <w:tc>
          <w:tcPr>
            <w:shd w:val="clear" w:color="auto" w:fill="FFFFFF"/>
            <w:vAlign w:val="center"/>
          </w:tcPr>
          <w:p w14:paraId="379377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部门管理</w:t>
            </w:r>
          </w:p>
        </w:tc>
        <w:tc>
          <w:tcPr>
            <w:shd w:val="clear" w:color="auto" w:fill="FFFFFF"/>
            <w:vAlign w:val="center"/>
          </w:tcPr>
          <w:p w14:paraId="6AFFDA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入职申请中的”应聘部门”字段引用部门管理的数据</w:t>
            </w:r>
          </w:p>
        </w:tc>
      </w:tr>
      <w:tr w14:paraId="12171400">
        <w:trPr>
          <w:trHeight w:val="1" w:hRule="atLeast"/>
        </w:trPr>
        <w:tc>
          <w:tcPr>
            <w:shd w:val="clear" w:color="auto" w:fill="FFFFFF"/>
            <w:vAlign w:val="center"/>
          </w:tcPr>
          <w:p w14:paraId="32BB8E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0B61B5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入职申请中的”应聘岗位”字段引用岗位管理的启用状态岗位</w:t>
            </w:r>
          </w:p>
        </w:tc>
      </w:tr>
      <w:tr w14:paraId="2DF422B5">
        <w:trPr>
          <w:trHeight w:val="1" w:hRule="atLeast"/>
        </w:trPr>
        <w:tc>
          <w:tcPr>
            <w:shd w:val="clear" w:color="auto" w:fill="FFFFFF"/>
            <w:vAlign w:val="center"/>
          </w:tcPr>
          <w:p w14:paraId="3D22FF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试用期管理</w:t>
            </w:r>
          </w:p>
        </w:tc>
        <w:tc>
          <w:tcPr>
            <w:shd w:val="clear" w:color="auto" w:fill="FFFFFF"/>
            <w:vAlign w:val="center"/>
          </w:tcPr>
          <w:p w14:paraId="0E4041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入职办理完成后，员工档案状态为”试用期”，自动触发试用期跟踪</w:t>
            </w:r>
          </w:p>
        </w:tc>
      </w:tr>
      <w:tr w14:paraId="537A8141">
        <w:trPr>
          <w:trHeight w:val="1" w:hRule="atLeast"/>
        </w:trPr>
        <w:tc>
          <w:tcPr>
            <w:shd w:val="clear" w:color="auto" w:fill="FFFFFF"/>
            <w:vAlign w:val="center"/>
          </w:tcPr>
          <w:p w14:paraId="331C8D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证件到期提醒</w:t>
            </w:r>
          </w:p>
        </w:tc>
        <w:tc>
          <w:tcPr>
            <w:shd w:val="clear" w:color="auto" w:fill="FFFFFF"/>
            <w:vAlign w:val="center"/>
          </w:tcPr>
          <w:p w14:paraId="2DB802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入职时录入的劳动合同信息自动触发证件到期提醒</w:t>
            </w:r>
          </w:p>
        </w:tc>
      </w:tr>
      <w:tr w14:paraId="063D3232">
        <w:trPr>
          <w:trHeight w:val="1" w:hRule="atLeast"/>
        </w:trPr>
        <w:tc>
          <w:tcPr>
            <w:shd w:val="clear" w:color="auto" w:fill="FFFFFF"/>
            <w:vAlign w:val="center"/>
          </w:tcPr>
          <w:p w14:paraId="7D1AC3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11902A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入职办理完成后，系统自动创建用户账号并分配默认权限</w:t>
            </w:r>
          </w:p>
        </w:tc>
      </w:tr>
      <w:bookmarkEnd w:id="64"/>
      <w:bookmarkEnd w:id="68"/>
    </w:tbl>
    <w:p w14:paraId="69786D28">
      <w:pPr>
        <w:pStyle w:val="6"/>
      </w:pPr>
      <w:bookmarkStart w:id="69" w:name="离职管理"/>
      <w:r>
        <w:t xml:space="preserve">4.3.3 </w:t>
      </w:r>
      <w:r>
        <w:rPr>
          <w:rFonts w:hint="eastAsia"/>
        </w:rPr>
        <w:t>离职管理</w:t>
      </w:r>
    </w:p>
    <w:p w14:paraId="3B9A5B1D">
      <w:pPr>
        <w:pStyle w:val="7"/>
      </w:pPr>
      <w:bookmarkStart w:id="70" w:name="一功能需求概述-6"/>
      <w:r>
        <w:rPr>
          <w:rFonts w:hint="eastAsia"/>
        </w:rPr>
        <w:t>（一）功能需求概述</w:t>
      </w:r>
    </w:p>
    <w:p w14:paraId="053F2FDA">
      <w:r>
        <w:rPr>
          <w:rFonts w:hint="eastAsia"/>
        </w:rPr>
        <w:t>离职管理用于处理员工离职全流程，包括离职申请、审批、工作交接、手续办理及档案归档。系统支持员工主动离职和HR发起离职两种模式，通过多级审批流程确保离职手续合规完整，自动停用系统账号并归档员工信息，为企业用工风险管理提供可追溯的数据支撑。</w:t>
      </w:r>
    </w:p>
    <w:p w14:paraId="059069BD">
      <w:pPr>
        <w:pStyle w:val="19"/>
      </w:pPr>
      <w:r>
        <w:rPr>
          <w:rFonts w:hint="eastAsia"/>
          <w:b/>
          <w:bCs/>
        </w:rPr>
        <w:t>核心功能概述：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03"/>
        <w:gridCol w:w="7269"/>
      </w:tblGrid>
      <w:tr w14:paraId="167B9842">
        <w:trPr>
          <w:trHeight w:val="1" w:hRule="atLeast"/>
        </w:trPr>
        <w:tc>
          <w:tcPr>
            <w:shd w:val="clear" w:color="auto" w:fill="C1DBF3"/>
            <w:vAlign w:val="center"/>
          </w:tcPr>
          <w:p w14:paraId="6676865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功能项</w:t>
            </w:r>
          </w:p>
        </w:tc>
        <w:tc>
          <w:tcPr>
            <w:shd w:val="clear" w:color="auto" w:fill="C1DBF3"/>
            <w:vAlign w:val="center"/>
          </w:tcPr>
          <w:p w14:paraId="4A1CDD9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A4DD299">
        <w:trPr>
          <w:trHeight w:val="1" w:hRule="atLeast"/>
        </w:trPr>
        <w:tc>
          <w:tcPr>
            <w:shd w:val="clear" w:color="auto" w:fill="FFFFFF"/>
            <w:vAlign w:val="center"/>
          </w:tcPr>
          <w:p w14:paraId="418198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离职申请</w:t>
            </w:r>
          </w:p>
        </w:tc>
        <w:tc>
          <w:tcPr>
            <w:shd w:val="clear" w:color="auto" w:fill="FFFFFF"/>
            <w:vAlign w:val="center"/>
          </w:tcPr>
          <w:p w14:paraId="533C05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员工或HR发起离职申请，填写离职原因、期望离职日期等信息</w:t>
            </w:r>
          </w:p>
        </w:tc>
      </w:tr>
      <w:tr w14:paraId="21EA8C36">
        <w:trPr>
          <w:trHeight w:val="1" w:hRule="atLeast"/>
        </w:trPr>
        <w:tc>
          <w:tcPr>
            <w:shd w:val="clear" w:color="auto" w:fill="FFFFFF"/>
            <w:vAlign w:val="center"/>
          </w:tcPr>
          <w:p w14:paraId="251890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离职审批</w:t>
            </w:r>
          </w:p>
        </w:tc>
        <w:tc>
          <w:tcPr>
            <w:shd w:val="clear" w:color="auto" w:fill="FFFFFF"/>
            <w:vAlign w:val="center"/>
          </w:tcPr>
          <w:p w14:paraId="0C2C4A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部门负责人、HR管理员多级审批，支持通过/拒绝/退回操作</w:t>
            </w:r>
          </w:p>
        </w:tc>
      </w:tr>
      <w:tr w14:paraId="3B6F00B4">
        <w:trPr>
          <w:trHeight w:val="1" w:hRule="atLeast"/>
        </w:trPr>
        <w:tc>
          <w:tcPr>
            <w:shd w:val="clear" w:color="auto" w:fill="FFFFFF"/>
            <w:vAlign w:val="center"/>
          </w:tcPr>
          <w:p w14:paraId="1FFED6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工作交接</w:t>
            </w:r>
          </w:p>
        </w:tc>
        <w:tc>
          <w:tcPr>
            <w:shd w:val="clear" w:color="auto" w:fill="FFFFFF"/>
            <w:vAlign w:val="center"/>
          </w:tcPr>
          <w:p w14:paraId="6635DF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填写交接清单，记录工作内容、文档资料、物品移交情况</w:t>
            </w:r>
          </w:p>
        </w:tc>
      </w:tr>
      <w:tr w14:paraId="755FC47B">
        <w:trPr>
          <w:trHeight w:val="1" w:hRule="atLeast"/>
        </w:trPr>
        <w:tc>
          <w:tcPr>
            <w:shd w:val="clear" w:color="auto" w:fill="FFFFFF"/>
            <w:vAlign w:val="center"/>
          </w:tcPr>
          <w:p w14:paraId="1BADB2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手续办理</w:t>
            </w:r>
          </w:p>
        </w:tc>
        <w:tc>
          <w:tcPr>
            <w:shd w:val="clear" w:color="auto" w:fill="FFFFFF"/>
            <w:vAlign w:val="center"/>
          </w:tcPr>
          <w:p w14:paraId="1B2065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按清单逐项办理离职手续（工牌、门禁、工资结算等）</w:t>
            </w:r>
          </w:p>
        </w:tc>
      </w:tr>
      <w:tr w14:paraId="3A94EEC3">
        <w:trPr>
          <w:trHeight w:val="1" w:hRule="atLeast"/>
        </w:trPr>
        <w:tc>
          <w:tcPr>
            <w:shd w:val="clear" w:color="auto" w:fill="FFFFFF"/>
            <w:vAlign w:val="center"/>
          </w:tcPr>
          <w:p w14:paraId="59CF2C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账号停用</w:t>
            </w:r>
          </w:p>
        </w:tc>
        <w:tc>
          <w:tcPr>
            <w:shd w:val="clear" w:color="auto" w:fill="FFFFFF"/>
            <w:vAlign w:val="center"/>
          </w:tcPr>
          <w:p w14:paraId="242634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离职确认后自动停用系统账号，保留数据访问权限记录</w:t>
            </w:r>
          </w:p>
        </w:tc>
      </w:tr>
      <w:tr w14:paraId="6FC2494E">
        <w:trPr>
          <w:trHeight w:val="1" w:hRule="atLeast"/>
        </w:trPr>
        <w:tc>
          <w:tcPr>
            <w:shd w:val="clear" w:color="auto" w:fill="FFFFFF"/>
            <w:vAlign w:val="center"/>
          </w:tcPr>
          <w:p w14:paraId="68623C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离职归档</w:t>
            </w:r>
          </w:p>
        </w:tc>
        <w:tc>
          <w:tcPr>
            <w:shd w:val="clear" w:color="auto" w:fill="FFFFFF"/>
            <w:vAlign w:val="center"/>
          </w:tcPr>
          <w:p w14:paraId="185CC2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归档离职材料，生成离职证明，更新员工状态为”已离职”</w:t>
            </w:r>
          </w:p>
        </w:tc>
      </w:tr>
    </w:tbl>
    <w:p w14:paraId="74F27832">
      <w:pPr>
        <w:pStyle w:val="19"/>
      </w:pPr>
      <w:r>
        <w:rPr>
          <w:rFonts w:hint="eastAsia"/>
          <w:b/>
          <w:bCs/>
        </w:rPr>
        <w:t>用户角色与权限：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83"/>
        <w:gridCol w:w="6889"/>
      </w:tblGrid>
      <w:tr w14:paraId="1B530CAE">
        <w:trPr>
          <w:trHeight w:val="1" w:hRule="atLeast"/>
        </w:trPr>
        <w:tc>
          <w:tcPr>
            <w:shd w:val="clear" w:color="auto" w:fill="C1DBF3"/>
            <w:vAlign w:val="center"/>
          </w:tcPr>
          <w:p w14:paraId="35FC1DB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1502B8F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可执行操作</w:t>
            </w:r>
          </w:p>
        </w:tc>
      </w:tr>
      <w:tr w14:paraId="2058A69E">
        <w:trPr>
          <w:trHeight w:val="1" w:hRule="atLeast"/>
        </w:trPr>
        <w:tc>
          <w:tcPr>
            <w:shd w:val="clear" w:color="auto" w:fill="FFFFFF"/>
            <w:vAlign w:val="center"/>
          </w:tcPr>
          <w:p w14:paraId="1ED451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超级管理员</w:t>
            </w:r>
          </w:p>
        </w:tc>
        <w:tc>
          <w:tcPr>
            <w:shd w:val="clear" w:color="auto" w:fill="FFFFFF"/>
            <w:vAlign w:val="center"/>
          </w:tcPr>
          <w:p w14:paraId="6C6141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查看全部离职记录、发起离职、审批、办理手续、归档</w:t>
            </w:r>
          </w:p>
        </w:tc>
      </w:tr>
      <w:tr w14:paraId="6DE3D9A9">
        <w:trPr>
          <w:trHeight w:val="1" w:hRule="atLeast"/>
        </w:trPr>
        <w:tc>
          <w:tcPr>
            <w:shd w:val="clear" w:color="auto" w:fill="FFFFFF"/>
            <w:vAlign w:val="center"/>
          </w:tcPr>
          <w:p w14:paraId="3623E8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237A35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查看全部离职记录、发起离职、审批、办理手续、归档</w:t>
            </w:r>
          </w:p>
        </w:tc>
      </w:tr>
      <w:tr w14:paraId="1A7ED440">
        <w:trPr>
          <w:trHeight w:val="1" w:hRule="atLeast"/>
        </w:trPr>
        <w:tc>
          <w:tcPr>
            <w:shd w:val="clear" w:color="auto" w:fill="FFFFFF"/>
            <w:vAlign w:val="center"/>
          </w:tcPr>
          <w:p w14:paraId="30E74C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4C1686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查看本部门离职记录、审批本部门员工离职申请</w:t>
            </w:r>
          </w:p>
        </w:tc>
      </w:tr>
      <w:tr w14:paraId="5A2C6403">
        <w:trPr>
          <w:trHeight w:val="1" w:hRule="atLeast"/>
        </w:trPr>
        <w:tc>
          <w:tcPr>
            <w:shd w:val="clear" w:color="auto" w:fill="FFFFFF"/>
            <w:vAlign w:val="center"/>
          </w:tcPr>
          <w:p w14:paraId="56193C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04B125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提交个人离职申请、查看个人离职进度</w:t>
            </w:r>
          </w:p>
        </w:tc>
      </w:tr>
      <w:bookmarkEnd w:id="70"/>
    </w:tbl>
    <w:p w14:paraId="52FCB862">
      <w:pPr>
        <w:pStyle w:val="7"/>
      </w:pPr>
      <w:bookmarkStart w:id="71" w:name="二用户操作流程-6"/>
      <w:r>
        <w:rPr>
          <w:rFonts w:hint="eastAsia"/>
        </w:rPr>
        <w:t>（二）用户操作流程</w:t>
      </w:r>
    </w:p>
    <w:p w14:paraId="0B0589B3">
      <w:r>
        <w:rPr>
          <w:rFonts w:hint="eastAsia"/>
        </w:rPr>
        <w:t>以下活动图描述了离职管理的主要操作路径，包含员工提交申请、部门负责人审批、HR审批、工作交接、手续办理的完整流程：</w:t>
      </w:r>
    </w:p>
    <w:p w14:paraId="1053772D">
      <w:pPr>
        <w:pStyle w:val="19"/>
        <w:jc w:val="center"/>
      </w:pPr>
      <w:r>
        <w:drawing>
          <wp:inline distT="0" distB="0" distL="114300" distR="114300">
            <wp:extent cx="4743450" cy="5075555"/>
            <wp:effectExtent l="0" t="0" r="0" b="0"/>
            <wp:docPr id="1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7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7A46A">
      <w:pPr>
        <w:pStyle w:val="19"/>
      </w:pPr>
      <w:r>
        <w:rPr>
          <w:rFonts w:hint="eastAsia"/>
          <w:b/>
          <w:bCs/>
        </w:rPr>
        <w:t>流程说明：</w:t>
      </w:r>
    </w:p>
    <w:p w14:paraId="38393D41">
      <w:pPr>
        <w:numPr>
          <w:ilvl w:val="0"/>
          <w:numId w:val="9"/>
        </w:numPr>
      </w:pPr>
      <w:r>
        <w:rPr>
          <w:rFonts w:hint="eastAsia"/>
          <w:b/>
          <w:bCs/>
        </w:rPr>
        <w:t>提交离职申请</w:t>
      </w:r>
      <w:r>
        <w:rPr>
          <w:rFonts w:hint="eastAsia"/>
        </w:rPr>
        <w:t>：员工进入离职管理页面，点击【发起离职】，填写离职原因、期望离职日期、交接人等信息后提交，系统自动通知部门负责人审批。</w:t>
      </w:r>
    </w:p>
    <w:p w14:paraId="2EC06E7F">
      <w:pPr>
        <w:numPr>
          <w:ilvl w:val="0"/>
          <w:numId w:val="9"/>
        </w:numPr>
      </w:pPr>
      <w:r>
        <w:rPr>
          <w:rFonts w:hint="eastAsia"/>
          <w:b/>
          <w:bCs/>
        </w:rPr>
        <w:t>部门负责人审批</w:t>
      </w:r>
      <w:r>
        <w:rPr>
          <w:rFonts w:hint="eastAsia"/>
        </w:rPr>
        <w:t>：部门负责人收到通知后，查看离职申请详情，填写审批意见并选择通过或拒绝；拒绝则流程结束，通过则进入HR审批环节。</w:t>
      </w:r>
    </w:p>
    <w:p w14:paraId="58BCF1D6">
      <w:pPr>
        <w:numPr>
          <w:ilvl w:val="0"/>
          <w:numId w:val="9"/>
        </w:numPr>
      </w:pPr>
      <w:r>
        <w:rPr>
          <w:rFonts w:hint="eastAsia"/>
          <w:b/>
          <w:bCs/>
        </w:rPr>
        <w:t>HR管理员审批</w:t>
      </w:r>
      <w:r>
        <w:rPr>
          <w:rFonts w:hint="eastAsia"/>
        </w:rPr>
        <w:t>：HR管理员审核离职申请，确认离职日期和手续清单，审批通过后通知员工办理交接。</w:t>
      </w:r>
    </w:p>
    <w:p w14:paraId="4DBA58C1">
      <w:pPr>
        <w:numPr>
          <w:ilvl w:val="0"/>
          <w:numId w:val="9"/>
        </w:numPr>
      </w:pPr>
      <w:r>
        <w:rPr>
          <w:rFonts w:hint="eastAsia"/>
          <w:b/>
          <w:bCs/>
        </w:rPr>
        <w:t>工作交接</w:t>
      </w:r>
      <w:r>
        <w:rPr>
          <w:rFonts w:hint="eastAsia"/>
        </w:rPr>
        <w:t>：员工填写交接清单，记录工作内容、文档资料、物品移交情况，提交后由HR审核交接完成情况。</w:t>
      </w:r>
    </w:p>
    <w:p w14:paraId="5CABBE4C">
      <w:pPr>
        <w:numPr>
          <w:ilvl w:val="0"/>
          <w:numId w:val="9"/>
        </w:numPr>
      </w:pPr>
      <w:r>
        <w:rPr>
          <w:rFonts w:hint="eastAsia"/>
          <w:b/>
          <w:bCs/>
        </w:rPr>
        <w:t>办理离职手续</w:t>
      </w:r>
      <w:r>
        <w:rPr>
          <w:rFonts w:hint="eastAsia"/>
        </w:rPr>
        <w:t>：HR管理员按清单逐项办理离职手续（收回工牌、门禁卡、结算工资等），系统自动停用员工账号并归档离职信息。</w:t>
      </w:r>
    </w:p>
    <w:bookmarkEnd w:id="71"/>
    <w:p w14:paraId="4CFA1FD1">
      <w:pPr>
        <w:pStyle w:val="7"/>
      </w:pPr>
      <w:bookmarkStart w:id="72" w:name="三功能设计-6"/>
      <w:r>
        <w:rPr>
          <w:rFonts w:hint="eastAsia"/>
        </w:rPr>
        <w:t>（三）功能设计</w:t>
      </w:r>
    </w:p>
    <w:p w14:paraId="19BEDF04">
      <w:r>
        <w:rPr>
          <w:rFonts w:hint="eastAsia"/>
          <w:b/>
          <w:bCs/>
        </w:rPr>
        <w:t>系统交互时序：</w:t>
      </w:r>
    </w:p>
    <w:p w14:paraId="537C240D">
      <w:pPr>
        <w:pStyle w:val="19"/>
        <w:jc w:val="center"/>
      </w:pPr>
      <w:r>
        <w:drawing>
          <wp:inline distT="0" distB="0" distL="114300" distR="114300">
            <wp:extent cx="3046095" cy="8639810"/>
            <wp:effectExtent l="0" t="0" r="0" b="0"/>
            <wp:docPr id="10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627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BCD7D">
      <w:pPr>
        <w:pStyle w:val="19"/>
      </w:pPr>
      <w:r>
        <w:rPr>
          <w:rFonts w:hint="eastAsia"/>
          <w:b/>
          <w:bCs/>
        </w:rPr>
        <w:t>核心功能说明：</w:t>
      </w:r>
    </w:p>
    <w:p w14:paraId="37FBEDA8">
      <w:pPr>
        <w:pStyle w:val="19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离职申请</w:t>
      </w:r>
    </w:p>
    <w:p w14:paraId="3C9A330D">
      <w:pPr>
        <w:numPr>
          <w:ilvl w:val="0"/>
          <w:numId w:val="9"/>
        </w:numPr>
      </w:pPr>
      <w:r>
        <w:rPr>
          <w:rFonts w:hint="eastAsia"/>
        </w:rPr>
        <w:t>员工或HR点击【发起离职】按钮，弹出离职申请表单</w:t>
      </w:r>
    </w:p>
    <w:p w14:paraId="2137BF7C">
      <w:pPr>
        <w:numPr>
          <w:ilvl w:val="0"/>
          <w:numId w:val="9"/>
        </w:numPr>
      </w:pPr>
      <w:r>
        <w:rPr>
          <w:rFonts w:hint="eastAsia"/>
        </w:rPr>
        <w:t>必填字段：离职类型、离职原因、期望离职日期</w:t>
      </w:r>
    </w:p>
    <w:p w14:paraId="07160EE2">
      <w:pPr>
        <w:numPr>
          <w:ilvl w:val="0"/>
          <w:numId w:val="9"/>
        </w:numPr>
      </w:pPr>
      <w:r>
        <w:rPr>
          <w:rFonts w:hint="eastAsia"/>
        </w:rPr>
        <w:t>选填字段：工作交接人、详细说明</w:t>
      </w:r>
    </w:p>
    <w:p w14:paraId="3EB8A153">
      <w:pPr>
        <w:numPr>
          <w:ilvl w:val="0"/>
          <w:numId w:val="9"/>
        </w:numPr>
      </w:pPr>
      <w:r>
        <w:rPr>
          <w:rFonts w:hint="eastAsia"/>
        </w:rPr>
        <w:t>提交后系统自动创建离职申请记录，状态为”待审批”，并发送通知给部门负责人</w:t>
      </w:r>
    </w:p>
    <w:p w14:paraId="7B4D7526">
      <w:r>
        <w:rPr>
          <w:b/>
          <w:bCs/>
        </w:rPr>
        <w:t xml:space="preserve">2. </w:t>
      </w:r>
      <w:r>
        <w:rPr>
          <w:rFonts w:hint="eastAsia"/>
          <w:b/>
          <w:bCs/>
        </w:rPr>
        <w:t>离职审批</w:t>
      </w:r>
    </w:p>
    <w:p w14:paraId="611EA9BB">
      <w:pPr>
        <w:numPr>
          <w:ilvl w:val="0"/>
          <w:numId w:val="9"/>
        </w:numPr>
      </w:pPr>
      <w:r>
        <w:rPr>
          <w:rFonts w:hint="eastAsia"/>
        </w:rPr>
        <w:t>部门负责人收到通知后，在待办列表中查看离职申请</w:t>
      </w:r>
    </w:p>
    <w:p w14:paraId="61457E2C">
      <w:pPr>
        <w:numPr>
          <w:ilvl w:val="0"/>
          <w:numId w:val="9"/>
        </w:numPr>
      </w:pPr>
      <w:r>
        <w:rPr>
          <w:rFonts w:hint="eastAsia"/>
        </w:rPr>
        <w:t>点击【审批】按钮，查看申请详情，填写审批意见</w:t>
      </w:r>
    </w:p>
    <w:p w14:paraId="2138F4F6">
      <w:pPr>
        <w:numPr>
          <w:ilvl w:val="0"/>
          <w:numId w:val="9"/>
        </w:numPr>
      </w:pPr>
      <w:r>
        <w:rPr>
          <w:rFonts w:hint="eastAsia"/>
        </w:rPr>
        <w:t>审批操作：通过、拒绝、退回修改</w:t>
      </w:r>
    </w:p>
    <w:p w14:paraId="37E4760A">
      <w:pPr>
        <w:numPr>
          <w:ilvl w:val="0"/>
          <w:numId w:val="9"/>
        </w:numPr>
      </w:pPr>
      <w:r>
        <w:rPr>
          <w:rFonts w:hint="eastAsia"/>
        </w:rPr>
        <w:t>部门负责人审批通过后，自动流转至HR管理员审批</w:t>
      </w:r>
    </w:p>
    <w:p w14:paraId="6F3E888B">
      <w:pPr>
        <w:numPr>
          <w:ilvl w:val="0"/>
          <w:numId w:val="9"/>
        </w:numPr>
      </w:pPr>
      <w:r>
        <w:rPr>
          <w:rFonts w:hint="eastAsia"/>
        </w:rPr>
        <w:t>HR管理员审批通过后，离职申请状态更新为”待交接”</w:t>
      </w:r>
    </w:p>
    <w:p w14:paraId="476D06CF">
      <w:r>
        <w:rPr>
          <w:b/>
          <w:bCs/>
        </w:rPr>
        <w:t xml:space="preserve">3. </w:t>
      </w:r>
      <w:r>
        <w:rPr>
          <w:rFonts w:hint="eastAsia"/>
          <w:b/>
          <w:bCs/>
        </w:rPr>
        <w:t>工作交接</w:t>
      </w:r>
    </w:p>
    <w:p w14:paraId="03950133">
      <w:pPr>
        <w:numPr>
          <w:ilvl w:val="0"/>
          <w:numId w:val="9"/>
        </w:numPr>
      </w:pPr>
      <w:r>
        <w:rPr>
          <w:rFonts w:hint="eastAsia"/>
        </w:rPr>
        <w:t>员工在离职申请详情页点击【填写交接清单】</w:t>
      </w:r>
    </w:p>
    <w:p w14:paraId="62C55B75">
      <w:pPr>
        <w:numPr>
          <w:ilvl w:val="0"/>
          <w:numId w:val="9"/>
        </w:numPr>
      </w:pPr>
      <w:r>
        <w:rPr>
          <w:rFonts w:hint="eastAsia"/>
        </w:rPr>
        <w:t>交接清单包含：工作内容交接、文档资料移交、物品归还、系统权限移交</w:t>
      </w:r>
    </w:p>
    <w:p w14:paraId="13BD982D">
      <w:pPr>
        <w:numPr>
          <w:ilvl w:val="0"/>
          <w:numId w:val="9"/>
        </w:numPr>
      </w:pPr>
      <w:r>
        <w:rPr>
          <w:rFonts w:hint="eastAsia"/>
        </w:rPr>
        <w:t>每项交接内容需填写交接人、交接时间、交接说明</w:t>
      </w:r>
    </w:p>
    <w:p w14:paraId="7E799253">
      <w:pPr>
        <w:numPr>
          <w:ilvl w:val="0"/>
          <w:numId w:val="9"/>
        </w:numPr>
      </w:pPr>
      <w:r>
        <w:rPr>
          <w:rFonts w:hint="eastAsia"/>
        </w:rPr>
        <w:t>提交后HR管理员审核交接清单，确认交接完成</w:t>
      </w:r>
    </w:p>
    <w:p w14:paraId="49B6FCD0">
      <w:r>
        <w:rPr>
          <w:b/>
          <w:bCs/>
        </w:rPr>
        <w:t xml:space="preserve">4. </w:t>
      </w:r>
      <w:r>
        <w:rPr>
          <w:rFonts w:hint="eastAsia"/>
          <w:b/>
          <w:bCs/>
        </w:rPr>
        <w:t>手续办理</w:t>
      </w:r>
    </w:p>
    <w:p w14:paraId="1BD3D2C6">
      <w:pPr>
        <w:numPr>
          <w:ilvl w:val="0"/>
          <w:numId w:val="9"/>
        </w:numPr>
      </w:pPr>
      <w:r>
        <w:rPr>
          <w:rFonts w:hint="eastAsia"/>
        </w:rPr>
        <w:t>HR管理员在离职申请详情页点击【办理手续】</w:t>
      </w:r>
    </w:p>
    <w:p w14:paraId="5E0AA042">
      <w:pPr>
        <w:numPr>
          <w:ilvl w:val="0"/>
          <w:numId w:val="9"/>
        </w:numPr>
      </w:pPr>
      <w:r>
        <w:rPr>
          <w:rFonts w:hint="eastAsia"/>
        </w:rPr>
        <w:t>系统展示离职手续清单：工牌归还、门禁卡注销、工资结算、社保停缴、公积金封存、离职证明开具</w:t>
      </w:r>
    </w:p>
    <w:p w14:paraId="48F0DAFF">
      <w:pPr>
        <w:numPr>
          <w:ilvl w:val="0"/>
          <w:numId w:val="9"/>
        </w:numPr>
      </w:pPr>
      <w:r>
        <w:rPr>
          <w:rFonts w:hint="eastAsia"/>
        </w:rPr>
        <w:t>HR逐项确认手续办理情况，勾选已完成项</w:t>
      </w:r>
    </w:p>
    <w:p w14:paraId="5432217D">
      <w:pPr>
        <w:numPr>
          <w:ilvl w:val="0"/>
          <w:numId w:val="9"/>
        </w:numPr>
      </w:pPr>
      <w:r>
        <w:rPr>
          <w:rFonts w:hint="eastAsia"/>
        </w:rPr>
        <w:t>所有手续办理完成后，点击【完成离职】，系统执行以下操作：</w:t>
      </w:r>
    </w:p>
    <w:p w14:paraId="1AC826EE">
      <w:pPr>
        <w:numPr>
          <w:ilvl w:val="1"/>
          <w:numId w:val="9"/>
        </w:numPr>
      </w:pPr>
      <w:r>
        <w:rPr>
          <w:rFonts w:hint="eastAsia"/>
        </w:rPr>
        <w:t>更新员工状态为”已离职”</w:t>
      </w:r>
    </w:p>
    <w:p w14:paraId="35530342">
      <w:pPr>
        <w:numPr>
          <w:ilvl w:val="1"/>
          <w:numId w:val="9"/>
        </w:numPr>
      </w:pPr>
      <w:r>
        <w:rPr>
          <w:rFonts w:hint="eastAsia"/>
        </w:rPr>
        <w:t>停用系统账号（保留数据访问权限记录）</w:t>
      </w:r>
    </w:p>
    <w:p w14:paraId="7138C9C7">
      <w:pPr>
        <w:numPr>
          <w:ilvl w:val="1"/>
          <w:numId w:val="9"/>
        </w:numPr>
      </w:pPr>
      <w:r>
        <w:rPr>
          <w:rFonts w:hint="eastAsia"/>
        </w:rPr>
        <w:t>归档离职材料</w:t>
      </w:r>
    </w:p>
    <w:p w14:paraId="2430DDB5">
      <w:pPr>
        <w:numPr>
          <w:ilvl w:val="1"/>
          <w:numId w:val="9"/>
        </w:numPr>
      </w:pPr>
      <w:r>
        <w:rPr>
          <w:rFonts w:hint="eastAsia"/>
        </w:rPr>
        <w:t>生成离职证明</w:t>
      </w:r>
    </w:p>
    <w:p w14:paraId="54DCE915">
      <w:r>
        <w:rPr>
          <w:b/>
          <w:bCs/>
        </w:rPr>
        <w:t xml:space="preserve">5. </w:t>
      </w:r>
      <w:r>
        <w:rPr>
          <w:rFonts w:hint="eastAsia"/>
          <w:b/>
          <w:bCs/>
        </w:rPr>
        <w:t>离职归档</w:t>
      </w:r>
    </w:p>
    <w:p w14:paraId="6C31D7DC">
      <w:pPr>
        <w:numPr>
          <w:ilvl w:val="0"/>
          <w:numId w:val="9"/>
        </w:numPr>
      </w:pPr>
      <w:r>
        <w:rPr>
          <w:rFonts w:hint="eastAsia"/>
        </w:rPr>
        <w:t>离职办理完成后，系统自动归档以下材料：</w:t>
      </w:r>
    </w:p>
    <w:p w14:paraId="42290313">
      <w:pPr>
        <w:numPr>
          <w:ilvl w:val="1"/>
          <w:numId w:val="9"/>
        </w:numPr>
      </w:pPr>
      <w:r>
        <w:rPr>
          <w:rFonts w:hint="eastAsia"/>
        </w:rPr>
        <w:t>离职申请表</w:t>
      </w:r>
    </w:p>
    <w:p w14:paraId="77EAAB0F">
      <w:pPr>
        <w:numPr>
          <w:ilvl w:val="1"/>
          <w:numId w:val="9"/>
        </w:numPr>
      </w:pPr>
      <w:r>
        <w:rPr>
          <w:rFonts w:hint="eastAsia"/>
        </w:rPr>
        <w:t>审批记录</w:t>
      </w:r>
    </w:p>
    <w:p w14:paraId="396F068D">
      <w:pPr>
        <w:numPr>
          <w:ilvl w:val="1"/>
          <w:numId w:val="9"/>
        </w:numPr>
      </w:pPr>
      <w:r>
        <w:rPr>
          <w:rFonts w:hint="eastAsia"/>
        </w:rPr>
        <w:t>工作交接清单</w:t>
      </w:r>
    </w:p>
    <w:p w14:paraId="6A71FAE5">
      <w:pPr>
        <w:numPr>
          <w:ilvl w:val="1"/>
          <w:numId w:val="9"/>
        </w:numPr>
      </w:pPr>
      <w:r>
        <w:rPr>
          <w:rFonts w:hint="eastAsia"/>
        </w:rPr>
        <w:t>离职手续清单</w:t>
      </w:r>
    </w:p>
    <w:p w14:paraId="00900FD5">
      <w:pPr>
        <w:numPr>
          <w:ilvl w:val="1"/>
          <w:numId w:val="9"/>
        </w:numPr>
      </w:pPr>
      <w:r>
        <w:rPr>
          <w:rFonts w:hint="eastAsia"/>
        </w:rPr>
        <w:t>离职证明</w:t>
      </w:r>
    </w:p>
    <w:p w14:paraId="38F0CF41">
      <w:pPr>
        <w:numPr>
          <w:ilvl w:val="0"/>
          <w:numId w:val="9"/>
        </w:numPr>
      </w:pPr>
      <w:r>
        <w:rPr>
          <w:rFonts w:hint="eastAsia"/>
        </w:rPr>
        <w:t>归档材料支持在线查看和下载</w:t>
      </w:r>
    </w:p>
    <w:p w14:paraId="00B17E4E">
      <w:pPr>
        <w:numPr>
          <w:ilvl w:val="0"/>
          <w:numId w:val="9"/>
        </w:numPr>
      </w:pPr>
      <w:r>
        <w:rPr>
          <w:rFonts w:hint="eastAsia"/>
        </w:rPr>
        <w:t>已离职员工的档案保留在系统中，状态标记为”已离职”，不可编辑</w:t>
      </w:r>
    </w:p>
    <w:p w14:paraId="38037A3F">
      <w:r>
        <w:rPr>
          <w:rFonts w:hint="eastAsia"/>
          <w:b/>
          <w:bCs/>
        </w:rPr>
        <w:t>字段说明：</w:t>
      </w:r>
    </w:p>
    <w:p w14:paraId="188E5C07">
      <w:pPr>
        <w:pStyle w:val="19"/>
      </w:pPr>
      <w:r>
        <w:rPr>
          <w:rFonts w:hint="eastAsia"/>
          <w:b/>
          <w:bCs/>
        </w:rPr>
        <w:t>离职申请信息字段：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6E2A0643">
        <w:trPr>
          <w:trHeight w:val="1" w:hRule="atLeast"/>
        </w:trPr>
        <w:tc>
          <w:tcPr>
            <w:shd w:val="clear" w:color="auto" w:fill="C1DBF3"/>
            <w:vAlign w:val="center"/>
          </w:tcPr>
          <w:p w14:paraId="41AEEB3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C2D446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F0FFEA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315B38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B233C3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08C91F3">
        <w:trPr>
          <w:trHeight w:val="1" w:hRule="atLeast"/>
        </w:trPr>
        <w:tc>
          <w:tcPr>
            <w:shd w:val="clear" w:color="auto" w:fill="FFFFFF"/>
            <w:vAlign w:val="center"/>
          </w:tcPr>
          <w:p w14:paraId="442549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离职类型</w:t>
            </w:r>
          </w:p>
        </w:tc>
        <w:tc>
          <w:tcPr>
            <w:shd w:val="clear" w:color="auto" w:fill="FFFFFF"/>
            <w:vAlign w:val="center"/>
          </w:tcPr>
          <w:p w14:paraId="67C22C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9C638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4A25C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2E8D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可选值：主动离职、被动离职、合同到期、试用期不合格</w:t>
            </w:r>
          </w:p>
        </w:tc>
      </w:tr>
      <w:tr w14:paraId="7345D32D">
        <w:trPr>
          <w:trHeight w:val="1" w:hRule="atLeast"/>
        </w:trPr>
        <w:tc>
          <w:tcPr>
            <w:shd w:val="clear" w:color="auto" w:fill="FFFFFF"/>
            <w:vAlign w:val="center"/>
          </w:tcPr>
          <w:p w14:paraId="55A1C0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</w:t>
            </w:r>
          </w:p>
        </w:tc>
        <w:tc>
          <w:tcPr>
            <w:shd w:val="clear" w:color="auto" w:fill="FFFFFF"/>
            <w:vAlign w:val="center"/>
          </w:tcPr>
          <w:p w14:paraId="6DB705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C97EBA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704B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626D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可选值：个人发展、薪资待遇、工作压力、家庭原因、其他</w:t>
            </w:r>
          </w:p>
        </w:tc>
      </w:tr>
      <w:tr w14:paraId="4521C7D5">
        <w:trPr>
          <w:trHeight w:val="1" w:hRule="atLeast"/>
        </w:trPr>
        <w:tc>
          <w:tcPr>
            <w:shd w:val="clear" w:color="auto" w:fill="FFFFFF"/>
            <w:vAlign w:val="center"/>
          </w:tcPr>
          <w:p w14:paraId="204262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期望离职日期</w:t>
            </w:r>
          </w:p>
        </w:tc>
        <w:tc>
          <w:tcPr>
            <w:shd w:val="clear" w:color="auto" w:fill="FFFFFF"/>
            <w:vAlign w:val="center"/>
          </w:tcPr>
          <w:p w14:paraId="083379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5611D2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1DAF9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271C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格式为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YYYY-MM-DD，不能早于当前日期</w:t>
            </w:r>
          </w:p>
        </w:tc>
      </w:tr>
      <w:tr w14:paraId="76EB7623">
        <w:trPr>
          <w:trHeight w:val="1" w:hRule="atLeast"/>
        </w:trPr>
        <w:tc>
          <w:tcPr>
            <w:shd w:val="clear" w:color="auto" w:fill="FFFFFF"/>
            <w:vAlign w:val="center"/>
          </w:tcPr>
          <w:p w14:paraId="0006BE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工作交接人</w:t>
            </w:r>
          </w:p>
        </w:tc>
        <w:tc>
          <w:tcPr>
            <w:shd w:val="clear" w:color="auto" w:fill="FFFFFF"/>
            <w:vAlign w:val="center"/>
          </w:tcPr>
          <w:p w14:paraId="2AE592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搜索选择</w:t>
            </w:r>
          </w:p>
        </w:tc>
        <w:tc>
          <w:tcPr>
            <w:shd w:val="clear" w:color="auto" w:fill="FFFFFF"/>
            <w:vAlign w:val="center"/>
          </w:tcPr>
          <w:p w14:paraId="3FFE06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0729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17EFE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从在职员工中选取，用于工作交接</w:t>
            </w:r>
          </w:p>
        </w:tc>
      </w:tr>
      <w:tr w14:paraId="6B215E7B">
        <w:trPr>
          <w:trHeight w:val="1" w:hRule="atLeast"/>
        </w:trPr>
        <w:tc>
          <w:tcPr>
            <w:shd w:val="clear" w:color="auto" w:fill="FFFFFF"/>
            <w:vAlign w:val="center"/>
          </w:tcPr>
          <w:p w14:paraId="03F975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详细说明</w:t>
            </w:r>
          </w:p>
        </w:tc>
        <w:tc>
          <w:tcPr>
            <w:shd w:val="clear" w:color="auto" w:fill="FFFFFF"/>
            <w:vAlign w:val="center"/>
          </w:tcPr>
          <w:p w14:paraId="7D69C0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690D9D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</w:t>
            </w:r>
          </w:p>
        </w:tc>
        <w:tc>
          <w:tcPr>
            <w:shd w:val="clear" w:color="auto" w:fill="FFFFFF"/>
            <w:vAlign w:val="center"/>
          </w:tcPr>
          <w:p w14:paraId="0E9779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64D70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离职原因的详细描述</w:t>
            </w:r>
          </w:p>
        </w:tc>
      </w:tr>
      <w:tr w14:paraId="4720FAF8">
        <w:trPr>
          <w:trHeight w:val="1" w:hRule="atLeast"/>
        </w:trPr>
        <w:tc>
          <w:tcPr>
            <w:shd w:val="clear" w:color="auto" w:fill="FFFFFF"/>
            <w:vAlign w:val="center"/>
          </w:tcPr>
          <w:p w14:paraId="12C186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45E6E4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0DE0117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B847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BCA2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申请提交时间，不可修改</w:t>
            </w:r>
          </w:p>
        </w:tc>
      </w:tr>
      <w:tr w14:paraId="22EF78AC">
        <w:trPr>
          <w:trHeight w:val="1" w:hRule="atLeast"/>
        </w:trPr>
        <w:tc>
          <w:tcPr>
            <w:shd w:val="clear" w:color="auto" w:fill="FFFFFF"/>
            <w:vAlign w:val="center"/>
          </w:tcPr>
          <w:p w14:paraId="5100B6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</w:t>
            </w:r>
          </w:p>
        </w:tc>
        <w:tc>
          <w:tcPr>
            <w:shd w:val="clear" w:color="auto" w:fill="FFFFFF"/>
            <w:vAlign w:val="center"/>
          </w:tcPr>
          <w:p w14:paraId="26B64C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系统自动维护</w:t>
            </w:r>
          </w:p>
        </w:tc>
        <w:tc>
          <w:tcPr>
            <w:shd w:val="clear" w:color="auto" w:fill="FFFFFF"/>
            <w:vAlign w:val="center"/>
          </w:tcPr>
          <w:p w14:paraId="667F923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10375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9B70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待审批、审批中、已通过、已拒绝、已完成</w:t>
            </w:r>
          </w:p>
        </w:tc>
      </w:tr>
    </w:tbl>
    <w:p w14:paraId="2CB28EB7">
      <w:pPr>
        <w:pStyle w:val="19"/>
      </w:pPr>
      <w:r>
        <w:rPr>
          <w:rFonts w:hint="eastAsia"/>
          <w:b/>
          <w:bCs/>
        </w:rPr>
        <w:t>审批记录字段：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12"/>
        <w:gridCol w:w="1499"/>
        <w:gridCol w:w="1279"/>
        <w:gridCol w:w="1212"/>
        <w:gridCol w:w="3270"/>
      </w:tblGrid>
      <w:tr w14:paraId="28EDD310">
        <w:trPr>
          <w:trHeight w:val="1" w:hRule="atLeast"/>
        </w:trPr>
        <w:tc>
          <w:tcPr>
            <w:shd w:val="clear" w:color="auto" w:fill="C1DBF3"/>
            <w:vAlign w:val="center"/>
          </w:tcPr>
          <w:p w14:paraId="7E02449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70EF39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FAE372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0644A2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0D595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AABCA24">
        <w:trPr>
          <w:trHeight w:val="1" w:hRule="atLeast"/>
        </w:trPr>
        <w:tc>
          <w:tcPr>
            <w:shd w:val="clear" w:color="auto" w:fill="FFFFFF"/>
            <w:vAlign w:val="center"/>
          </w:tcPr>
          <w:p w14:paraId="4093A2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</w:t>
            </w:r>
          </w:p>
        </w:tc>
        <w:tc>
          <w:tcPr>
            <w:shd w:val="clear" w:color="auto" w:fill="FFFFFF"/>
            <w:vAlign w:val="center"/>
          </w:tcPr>
          <w:p w14:paraId="0E0D8D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系统自动填充</w:t>
            </w:r>
          </w:p>
        </w:tc>
        <w:tc>
          <w:tcPr>
            <w:shd w:val="clear" w:color="auto" w:fill="FFFFFF"/>
            <w:vAlign w:val="center"/>
          </w:tcPr>
          <w:p w14:paraId="7F2454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F391E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FBE5A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当前审批节点的审批人姓名</w:t>
            </w:r>
          </w:p>
        </w:tc>
      </w:tr>
      <w:tr w14:paraId="70F45FCF">
        <w:trPr>
          <w:trHeight w:val="1" w:hRule="atLeast"/>
        </w:trPr>
        <w:tc>
          <w:tcPr>
            <w:shd w:val="clear" w:color="auto" w:fill="FFFFFF"/>
            <w:vAlign w:val="center"/>
          </w:tcPr>
          <w:p w14:paraId="19E441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审批时间</w:t>
            </w:r>
          </w:p>
        </w:tc>
        <w:tc>
          <w:tcPr>
            <w:shd w:val="clear" w:color="auto" w:fill="FFFFFF"/>
            <w:vAlign w:val="center"/>
          </w:tcPr>
          <w:p w14:paraId="37F1A0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623000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498D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D0765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审批操作时间</w:t>
            </w:r>
          </w:p>
        </w:tc>
      </w:tr>
      <w:tr w14:paraId="67467A85">
        <w:trPr>
          <w:trHeight w:val="1" w:hRule="atLeast"/>
        </w:trPr>
        <w:tc>
          <w:tcPr>
            <w:shd w:val="clear" w:color="auto" w:fill="FFFFFF"/>
            <w:vAlign w:val="center"/>
          </w:tcPr>
          <w:p w14:paraId="60259D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审批结果</w:t>
            </w:r>
          </w:p>
        </w:tc>
        <w:tc>
          <w:tcPr>
            <w:shd w:val="clear" w:color="auto" w:fill="FFFFFF"/>
            <w:vAlign w:val="center"/>
          </w:tcPr>
          <w:p w14:paraId="0DCCAF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677EE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979F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A4D5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可选值：通过、拒绝、退回修改</w:t>
            </w:r>
          </w:p>
        </w:tc>
      </w:tr>
      <w:tr w14:paraId="7E46B37E">
        <w:trPr>
          <w:trHeight w:val="1" w:hRule="atLeast"/>
        </w:trPr>
        <w:tc>
          <w:tcPr>
            <w:shd w:val="clear" w:color="auto" w:fill="FFFFFF"/>
            <w:vAlign w:val="center"/>
          </w:tcPr>
          <w:p w14:paraId="1BFC8F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530268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548D00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</w:t>
            </w:r>
          </w:p>
        </w:tc>
        <w:tc>
          <w:tcPr>
            <w:shd w:val="clear" w:color="auto" w:fill="FFFFFF"/>
            <w:vAlign w:val="center"/>
          </w:tcPr>
          <w:p w14:paraId="4EBC7A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50480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审批人的意见和建议</w:t>
            </w:r>
          </w:p>
        </w:tc>
      </w:tr>
    </w:tbl>
    <w:p w14:paraId="3678DDE2">
      <w:pPr>
        <w:pStyle w:val="19"/>
      </w:pPr>
      <w:r>
        <w:rPr>
          <w:rFonts w:hint="eastAsia"/>
          <w:b/>
          <w:bCs/>
        </w:rPr>
        <w:t>工作交接清单字段：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20"/>
        <w:gridCol w:w="1120"/>
        <w:gridCol w:w="1188"/>
        <w:gridCol w:w="1120"/>
        <w:gridCol w:w="3924"/>
      </w:tblGrid>
      <w:tr w14:paraId="397D8247">
        <w:trPr>
          <w:trHeight w:val="1" w:hRule="atLeast"/>
        </w:trPr>
        <w:tc>
          <w:tcPr>
            <w:shd w:val="clear" w:color="auto" w:fill="C1DBF3"/>
            <w:vAlign w:val="center"/>
          </w:tcPr>
          <w:p w14:paraId="570AB38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959D7F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70CBE3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931163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4C3312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2B4B916">
        <w:trPr>
          <w:trHeight w:val="1" w:hRule="atLeast"/>
        </w:trPr>
        <w:tc>
          <w:tcPr>
            <w:shd w:val="clear" w:color="auto" w:fill="FFFFFF"/>
            <w:vAlign w:val="center"/>
          </w:tcPr>
          <w:p w14:paraId="5DCD18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交接类型</w:t>
            </w:r>
          </w:p>
        </w:tc>
        <w:tc>
          <w:tcPr>
            <w:shd w:val="clear" w:color="auto" w:fill="FFFFFF"/>
            <w:vAlign w:val="center"/>
          </w:tcPr>
          <w:p w14:paraId="7346C3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系统预置</w:t>
            </w:r>
          </w:p>
        </w:tc>
        <w:tc>
          <w:tcPr>
            <w:shd w:val="clear" w:color="auto" w:fill="FFFFFF"/>
            <w:vAlign w:val="center"/>
          </w:tcPr>
          <w:p w14:paraId="7F7A424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C7C4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07A6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工作内容、文档资料、物品归还、系统权限</w:t>
            </w:r>
          </w:p>
        </w:tc>
      </w:tr>
      <w:tr w14:paraId="7E4FC1D7">
        <w:trPr>
          <w:trHeight w:val="1" w:hRule="atLeast"/>
        </w:trPr>
        <w:tc>
          <w:tcPr>
            <w:shd w:val="clear" w:color="auto" w:fill="FFFFFF"/>
            <w:vAlign w:val="center"/>
          </w:tcPr>
          <w:p w14:paraId="1B94E6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交接内容</w:t>
            </w:r>
          </w:p>
        </w:tc>
        <w:tc>
          <w:tcPr>
            <w:shd w:val="clear" w:color="auto" w:fill="FFFFFF"/>
            <w:vAlign w:val="center"/>
          </w:tcPr>
          <w:p w14:paraId="60C1EF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093023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最多500字</w:t>
            </w:r>
          </w:p>
        </w:tc>
        <w:tc>
          <w:tcPr>
            <w:shd w:val="clear" w:color="auto" w:fill="FFFFFF"/>
            <w:vAlign w:val="center"/>
          </w:tcPr>
          <w:p w14:paraId="11545B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FB59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具体交接事项描述</w:t>
            </w:r>
          </w:p>
        </w:tc>
      </w:tr>
      <w:tr w14:paraId="47FD23F4">
        <w:trPr>
          <w:trHeight w:val="1" w:hRule="atLeast"/>
        </w:trPr>
        <w:tc>
          <w:tcPr>
            <w:shd w:val="clear" w:color="auto" w:fill="FFFFFF"/>
            <w:vAlign w:val="center"/>
          </w:tcPr>
          <w:p w14:paraId="7632A6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交接人</w:t>
            </w:r>
          </w:p>
        </w:tc>
        <w:tc>
          <w:tcPr>
            <w:shd w:val="clear" w:color="auto" w:fill="FFFFFF"/>
            <w:vAlign w:val="center"/>
          </w:tcPr>
          <w:p w14:paraId="27D2DC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搜索选择</w:t>
            </w:r>
          </w:p>
        </w:tc>
        <w:tc>
          <w:tcPr>
            <w:shd w:val="clear" w:color="auto" w:fill="FFFFFF"/>
            <w:vAlign w:val="center"/>
          </w:tcPr>
          <w:p w14:paraId="71F5A8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D21B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8EF95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接收工作的员工</w:t>
            </w:r>
          </w:p>
        </w:tc>
      </w:tr>
      <w:tr w14:paraId="7F5AE1CC">
        <w:trPr>
          <w:trHeight w:val="1" w:hRule="atLeast"/>
        </w:trPr>
        <w:tc>
          <w:tcPr>
            <w:shd w:val="clear" w:color="auto" w:fill="FFFFFF"/>
            <w:vAlign w:val="center"/>
          </w:tcPr>
          <w:p w14:paraId="07E348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交接时间</w:t>
            </w:r>
          </w:p>
        </w:tc>
        <w:tc>
          <w:tcPr>
            <w:shd w:val="clear" w:color="auto" w:fill="FFFFFF"/>
            <w:vAlign w:val="center"/>
          </w:tcPr>
          <w:p w14:paraId="6280C8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日期选择</w:t>
            </w:r>
          </w:p>
        </w:tc>
        <w:tc>
          <w:tcPr>
            <w:shd w:val="clear" w:color="auto" w:fill="FFFFFF"/>
            <w:vAlign w:val="center"/>
          </w:tcPr>
          <w:p w14:paraId="59C788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CF2E5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D59D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实际交接完成时间</w:t>
            </w:r>
          </w:p>
        </w:tc>
      </w:tr>
      <w:tr w14:paraId="32374C2C">
        <w:trPr>
          <w:trHeight w:val="1" w:hRule="atLeast"/>
        </w:trPr>
        <w:tc>
          <w:tcPr>
            <w:shd w:val="clear" w:color="auto" w:fill="FFFFFF"/>
            <w:vAlign w:val="center"/>
          </w:tcPr>
          <w:p w14:paraId="7F6673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交接说明</w:t>
            </w:r>
          </w:p>
        </w:tc>
        <w:tc>
          <w:tcPr>
            <w:shd w:val="clear" w:color="auto" w:fill="FFFFFF"/>
            <w:vAlign w:val="center"/>
          </w:tcPr>
          <w:p w14:paraId="697064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25B5D3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</w:t>
            </w:r>
          </w:p>
        </w:tc>
        <w:tc>
          <w:tcPr>
            <w:shd w:val="clear" w:color="auto" w:fill="FFFFFF"/>
            <w:vAlign w:val="center"/>
          </w:tcPr>
          <w:p w14:paraId="318429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8E816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交接过程的补充说明</w:t>
            </w:r>
          </w:p>
        </w:tc>
      </w:tr>
    </w:tbl>
    <w:p w14:paraId="07E9E498">
      <w:pPr>
        <w:pStyle w:val="19"/>
      </w:pPr>
      <w:r>
        <w:rPr>
          <w:rFonts w:hint="eastAsia"/>
          <w:b/>
          <w:bCs/>
        </w:rPr>
        <w:t>离职手续清单字段：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215CAA8F">
        <w:trPr>
          <w:trHeight w:val="1" w:hRule="atLeast"/>
        </w:trPr>
        <w:tc>
          <w:tcPr>
            <w:shd w:val="clear" w:color="auto" w:fill="C1DBF3"/>
            <w:vAlign w:val="center"/>
          </w:tcPr>
          <w:p w14:paraId="0B250CF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EBEF9E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A0AF4B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23875A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F380D4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7E8210F">
        <w:trPr>
          <w:trHeight w:val="1" w:hRule="atLeast"/>
        </w:trPr>
        <w:tc>
          <w:tcPr>
            <w:shd w:val="clear" w:color="auto" w:fill="FFFFFF"/>
            <w:vAlign w:val="center"/>
          </w:tcPr>
          <w:p w14:paraId="7ACAAA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手续项目</w:t>
            </w:r>
          </w:p>
        </w:tc>
        <w:tc>
          <w:tcPr>
            <w:shd w:val="clear" w:color="auto" w:fill="FFFFFF"/>
            <w:vAlign w:val="center"/>
          </w:tcPr>
          <w:p w14:paraId="0196CE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系统预置</w:t>
            </w:r>
          </w:p>
        </w:tc>
        <w:tc>
          <w:tcPr>
            <w:shd w:val="clear" w:color="auto" w:fill="FFFFFF"/>
            <w:vAlign w:val="center"/>
          </w:tcPr>
          <w:p w14:paraId="750AF8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73994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5B5FF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工牌归还、门禁卡注销、工资结算、社保停缴、公积金封存、离职证明</w:t>
            </w:r>
          </w:p>
        </w:tc>
      </w:tr>
      <w:tr w14:paraId="3BCC87FD">
        <w:trPr>
          <w:trHeight w:val="1" w:hRule="atLeast"/>
        </w:trPr>
        <w:tc>
          <w:tcPr>
            <w:shd w:val="clear" w:color="auto" w:fill="FFFFFF"/>
            <w:vAlign w:val="center"/>
          </w:tcPr>
          <w:p w14:paraId="17A4EA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办理状态</w:t>
            </w:r>
          </w:p>
        </w:tc>
        <w:tc>
          <w:tcPr>
            <w:shd w:val="clear" w:color="auto" w:fill="FFFFFF"/>
            <w:vAlign w:val="center"/>
          </w:tcPr>
          <w:p w14:paraId="3B896C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复选框</w:t>
            </w:r>
          </w:p>
        </w:tc>
        <w:tc>
          <w:tcPr>
            <w:shd w:val="clear" w:color="auto" w:fill="FFFFFF"/>
            <w:vAlign w:val="center"/>
          </w:tcPr>
          <w:p w14:paraId="6D4DCA7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2170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F783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已完成/未完成</w:t>
            </w:r>
          </w:p>
        </w:tc>
      </w:tr>
      <w:tr w14:paraId="29E1EE27">
        <w:trPr>
          <w:trHeight w:val="1" w:hRule="atLeast"/>
        </w:trPr>
        <w:tc>
          <w:tcPr>
            <w:shd w:val="clear" w:color="auto" w:fill="FFFFFF"/>
            <w:vAlign w:val="center"/>
          </w:tcPr>
          <w:p w14:paraId="11E316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办理人</w:t>
            </w:r>
          </w:p>
        </w:tc>
        <w:tc>
          <w:tcPr>
            <w:shd w:val="clear" w:color="auto" w:fill="FFFFFF"/>
            <w:vAlign w:val="center"/>
          </w:tcPr>
          <w:p w14:paraId="622872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系统自动填充</w:t>
            </w:r>
          </w:p>
        </w:tc>
        <w:tc>
          <w:tcPr>
            <w:shd w:val="clear" w:color="auto" w:fill="FFFFFF"/>
            <w:vAlign w:val="center"/>
          </w:tcPr>
          <w:p w14:paraId="142BF2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BDA4AB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50DB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办理该手续的HR姓名</w:t>
            </w:r>
          </w:p>
        </w:tc>
      </w:tr>
      <w:tr w14:paraId="7AAF9296">
        <w:trPr>
          <w:trHeight w:val="1" w:hRule="atLeast"/>
        </w:trPr>
        <w:tc>
          <w:tcPr>
            <w:shd w:val="clear" w:color="auto" w:fill="FFFFFF"/>
            <w:vAlign w:val="center"/>
          </w:tcPr>
          <w:p w14:paraId="0D118D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办理时间</w:t>
            </w:r>
          </w:p>
        </w:tc>
        <w:tc>
          <w:tcPr>
            <w:shd w:val="clear" w:color="auto" w:fill="FFFFFF"/>
            <w:vAlign w:val="center"/>
          </w:tcPr>
          <w:p w14:paraId="0BD186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</w:t>
            </w:r>
          </w:p>
        </w:tc>
        <w:tc>
          <w:tcPr>
            <w:shd w:val="clear" w:color="auto" w:fill="FFFFFF"/>
            <w:vAlign w:val="center"/>
          </w:tcPr>
          <w:p w14:paraId="63255C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01FF3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C1EB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手续办理完成时间</w:t>
            </w:r>
          </w:p>
        </w:tc>
      </w:tr>
      <w:tr w14:paraId="36AD5591">
        <w:trPr>
          <w:trHeight w:val="1" w:hRule="atLeast"/>
        </w:trPr>
        <w:tc>
          <w:tcPr>
            <w:shd w:val="clear" w:color="auto" w:fill="FFFFFF"/>
            <w:vAlign w:val="center"/>
          </w:tcPr>
          <w:p w14:paraId="7E4CD9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备注说明</w:t>
            </w:r>
          </w:p>
        </w:tc>
        <w:tc>
          <w:tcPr>
            <w:shd w:val="clear" w:color="auto" w:fill="FFFFFF"/>
            <w:vAlign w:val="center"/>
          </w:tcPr>
          <w:p w14:paraId="23170A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42B5DC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最多200字</w:t>
            </w:r>
          </w:p>
        </w:tc>
        <w:tc>
          <w:tcPr>
            <w:shd w:val="clear" w:color="auto" w:fill="FFFFFF"/>
            <w:vAlign w:val="center"/>
          </w:tcPr>
          <w:p w14:paraId="5CDC98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428A2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手续办理的补充说明</w:t>
            </w:r>
          </w:p>
        </w:tc>
      </w:tr>
    </w:tbl>
    <w:p w14:paraId="49BC0AF4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3B5CEA21">
        <w:trPr>
          <w:trHeight w:val="1" w:hRule="atLeast"/>
        </w:trPr>
        <w:tc>
          <w:tcPr>
            <w:shd w:val="clear" w:color="auto" w:fill="C1DBF3"/>
            <w:vAlign w:val="center"/>
          </w:tcPr>
          <w:p w14:paraId="32FDB62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0F8786F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3565D035">
        <w:trPr>
          <w:trHeight w:val="1" w:hRule="atLeast"/>
        </w:trPr>
        <w:tc>
          <w:tcPr>
            <w:shd w:val="clear" w:color="auto" w:fill="FFFFFF"/>
            <w:vAlign w:val="center"/>
          </w:tcPr>
          <w:p w14:paraId="63FAA7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OFF-001</w:t>
            </w:r>
          </w:p>
        </w:tc>
        <w:tc>
          <w:tcPr>
            <w:shd w:val="clear" w:color="auto" w:fill="FFFFFF"/>
            <w:vAlign w:val="center"/>
          </w:tcPr>
          <w:p w14:paraId="75EA61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员工提交离职申请后，系统自动通知部门负责人审批</w:t>
            </w:r>
          </w:p>
        </w:tc>
      </w:tr>
      <w:tr w14:paraId="5BE1E8D7">
        <w:trPr>
          <w:trHeight w:val="1" w:hRule="atLeast"/>
        </w:trPr>
        <w:tc>
          <w:tcPr>
            <w:shd w:val="clear" w:color="auto" w:fill="FFFFFF"/>
            <w:vAlign w:val="center"/>
          </w:tcPr>
          <w:p w14:paraId="70279D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OFF-002</w:t>
            </w:r>
          </w:p>
        </w:tc>
        <w:tc>
          <w:tcPr>
            <w:shd w:val="clear" w:color="auto" w:fill="FFFFFF"/>
            <w:vAlign w:val="center"/>
          </w:tcPr>
          <w:p w14:paraId="2B778B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部门负责人审批通过后，自动流转至HR管理员审批</w:t>
            </w:r>
          </w:p>
        </w:tc>
      </w:tr>
      <w:tr w14:paraId="3E12C841">
        <w:trPr>
          <w:trHeight w:val="1" w:hRule="atLeast"/>
        </w:trPr>
        <w:tc>
          <w:tcPr>
            <w:shd w:val="clear" w:color="auto" w:fill="FFFFFF"/>
            <w:vAlign w:val="center"/>
          </w:tcPr>
          <w:p w14:paraId="31F0F6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OFF-003</w:t>
            </w:r>
          </w:p>
        </w:tc>
        <w:tc>
          <w:tcPr>
            <w:shd w:val="clear" w:color="auto" w:fill="FFFFFF"/>
            <w:vAlign w:val="center"/>
          </w:tcPr>
          <w:p w14:paraId="1E1CA7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任一审批节点拒绝，离职申请状态更新为”已拒绝”，流程结束</w:t>
            </w:r>
          </w:p>
        </w:tc>
      </w:tr>
      <w:tr w14:paraId="54BB15CE">
        <w:trPr>
          <w:trHeight w:val="1" w:hRule="atLeast"/>
        </w:trPr>
        <w:tc>
          <w:tcPr>
            <w:shd w:val="clear" w:color="auto" w:fill="FFFFFF"/>
            <w:vAlign w:val="center"/>
          </w:tcPr>
          <w:p w14:paraId="590053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OFF-004</w:t>
            </w:r>
          </w:p>
        </w:tc>
        <w:tc>
          <w:tcPr>
            <w:shd w:val="clear" w:color="auto" w:fill="FFFFFF"/>
            <w:vAlign w:val="center"/>
          </w:tcPr>
          <w:p w14:paraId="5E88B9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HR审批通过后，离职申请状态更新为”待交接”，通知员工填写交接清单</w:t>
            </w:r>
          </w:p>
        </w:tc>
      </w:tr>
      <w:tr w14:paraId="0518BA22">
        <w:trPr>
          <w:trHeight w:val="1" w:hRule="atLeast"/>
        </w:trPr>
        <w:tc>
          <w:tcPr>
            <w:shd w:val="clear" w:color="auto" w:fill="FFFFFF"/>
            <w:vAlign w:val="center"/>
          </w:tcPr>
          <w:p w14:paraId="2E0D86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OFF-005</w:t>
            </w:r>
          </w:p>
        </w:tc>
        <w:tc>
          <w:tcPr>
            <w:shd w:val="clear" w:color="auto" w:fill="FFFFFF"/>
            <w:vAlign w:val="center"/>
          </w:tcPr>
          <w:p w14:paraId="5AB18E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工作交接清单提交后，HR审核交接完成情况，确认后状态更新为”待办理手续”</w:t>
            </w:r>
          </w:p>
        </w:tc>
      </w:tr>
      <w:tr w14:paraId="1E578CD0">
        <w:trPr>
          <w:trHeight w:val="1" w:hRule="atLeast"/>
        </w:trPr>
        <w:tc>
          <w:tcPr>
            <w:shd w:val="clear" w:color="auto" w:fill="FFFFFF"/>
            <w:vAlign w:val="center"/>
          </w:tcPr>
          <w:p w14:paraId="079B3E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OFF-006</w:t>
            </w:r>
          </w:p>
        </w:tc>
        <w:tc>
          <w:tcPr>
            <w:shd w:val="clear" w:color="auto" w:fill="FFFFFF"/>
            <w:vAlign w:val="center"/>
          </w:tcPr>
          <w:p w14:paraId="540344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所有离职手续办理完成后，系统自动停用员工账号，更新员工状态为”已离职”</w:t>
            </w:r>
          </w:p>
        </w:tc>
      </w:tr>
      <w:tr w14:paraId="7CF90BF8">
        <w:trPr>
          <w:trHeight w:val="1" w:hRule="atLeast"/>
        </w:trPr>
        <w:tc>
          <w:tcPr>
            <w:shd w:val="clear" w:color="auto" w:fill="FFFFFF"/>
            <w:vAlign w:val="center"/>
          </w:tcPr>
          <w:p w14:paraId="43F8774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OFF-007</w:t>
            </w:r>
          </w:p>
        </w:tc>
        <w:tc>
          <w:tcPr>
            <w:shd w:val="clear" w:color="auto" w:fill="FFFFFF"/>
            <w:vAlign w:val="center"/>
          </w:tcPr>
          <w:p w14:paraId="1737A0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已离职员工的档案保留在系统中，不可编辑，支持查看和导出</w:t>
            </w:r>
          </w:p>
        </w:tc>
      </w:tr>
      <w:tr w14:paraId="5318EA73">
        <w:trPr>
          <w:trHeight w:val="1" w:hRule="atLeast"/>
        </w:trPr>
        <w:tc>
          <w:tcPr>
            <w:shd w:val="clear" w:color="auto" w:fill="FFFFFF"/>
            <w:vAlign w:val="center"/>
          </w:tcPr>
          <w:p w14:paraId="698341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OFF-008</w:t>
            </w:r>
          </w:p>
        </w:tc>
        <w:tc>
          <w:tcPr>
            <w:shd w:val="clear" w:color="auto" w:fill="FFFFFF"/>
            <w:vAlign w:val="center"/>
          </w:tcPr>
          <w:p w14:paraId="0BB36F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离职证明自动生成，包含员工姓名、工号、入职日期、离职日期、工作岗位等信息</w:t>
            </w:r>
          </w:p>
        </w:tc>
      </w:tr>
      <w:tr w14:paraId="0EAA21E2">
        <w:trPr>
          <w:trHeight w:val="1" w:hRule="atLeast"/>
        </w:trPr>
        <w:tc>
          <w:tcPr>
            <w:shd w:val="clear" w:color="auto" w:fill="FFFFFF"/>
            <w:vAlign w:val="center"/>
          </w:tcPr>
          <w:p w14:paraId="65925D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OFF-009</w:t>
            </w:r>
          </w:p>
        </w:tc>
        <w:tc>
          <w:tcPr>
            <w:shd w:val="clear" w:color="auto" w:fill="FFFFFF"/>
            <w:vAlign w:val="center"/>
          </w:tcPr>
          <w:p w14:paraId="12CBD5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期望离职日期不能早于当前日期，且需符合劳动法规定的提前通知期限</w:t>
            </w:r>
          </w:p>
        </w:tc>
      </w:tr>
      <w:tr w14:paraId="7EF5B32E">
        <w:trPr>
          <w:trHeight w:val="1" w:hRule="atLeast"/>
        </w:trPr>
        <w:tc>
          <w:tcPr>
            <w:shd w:val="clear" w:color="auto" w:fill="FFFFFF"/>
            <w:vAlign w:val="center"/>
          </w:tcPr>
          <w:p w14:paraId="123C2D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OFF-010</w:t>
            </w:r>
          </w:p>
        </w:tc>
        <w:tc>
          <w:tcPr>
            <w:shd w:val="clear" w:color="auto" w:fill="FFFFFF"/>
            <w:vAlign w:val="center"/>
          </w:tcPr>
          <w:p w14:paraId="5E0910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离职申请提交后，员工可在审批前撤回申请，撤回后申请状态更新为”已撤回”</w:t>
            </w:r>
          </w:p>
        </w:tc>
      </w:tr>
      <w:bookmarkEnd w:id="72"/>
    </w:tbl>
    <w:p w14:paraId="770A6E0A">
      <w:pPr>
        <w:pStyle w:val="7"/>
      </w:pPr>
      <w:bookmarkStart w:id="73" w:name="四业务逻辑关联-4"/>
      <w:r>
        <w:rPr>
          <w:rFonts w:hint="eastAsia"/>
        </w:rPr>
        <w:t>（四）业务逻辑关联</w:t>
      </w:r>
    </w:p>
    <w:p w14:paraId="77AA04B8">
      <w:r>
        <w:rPr>
          <w:rFonts w:hint="eastAsia"/>
        </w:rPr>
        <w:t>离职管理与其他模块存在以下关联关系：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95"/>
        <w:gridCol w:w="7177"/>
      </w:tblGrid>
      <w:tr w14:paraId="277BC60B">
        <w:trPr>
          <w:trHeight w:val="1" w:hRule="atLeast"/>
        </w:trPr>
        <w:tc>
          <w:tcPr>
            <w:shd w:val="clear" w:color="auto" w:fill="C1DBF3"/>
            <w:vAlign w:val="center"/>
          </w:tcPr>
          <w:p w14:paraId="200500A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6D16659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7AE7A07B">
        <w:trPr>
          <w:trHeight w:val="1" w:hRule="atLeast"/>
        </w:trPr>
        <w:tc>
          <w:tcPr>
            <w:shd w:val="clear" w:color="auto" w:fill="FFFFFF"/>
            <w:vAlign w:val="center"/>
          </w:tcPr>
          <w:p w14:paraId="6A10F0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457654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离职办理完成后，员工档案状态更新为”已离职”，保留历史数据</w:t>
            </w:r>
          </w:p>
        </w:tc>
      </w:tr>
      <w:tr w14:paraId="0777A347">
        <w:trPr>
          <w:trHeight w:val="1" w:hRule="atLeast"/>
        </w:trPr>
        <w:tc>
          <w:tcPr>
            <w:shd w:val="clear" w:color="auto" w:fill="FFFFFF"/>
            <w:vAlign w:val="center"/>
          </w:tcPr>
          <w:p w14:paraId="112F88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合同管理</w:t>
            </w:r>
          </w:p>
        </w:tc>
        <w:tc>
          <w:tcPr>
            <w:shd w:val="clear" w:color="auto" w:fill="FFFFFF"/>
            <w:vAlign w:val="center"/>
          </w:tcPr>
          <w:p w14:paraId="1AE526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离职时自动终止劳动合同，记录合同终止日期和原因</w:t>
            </w:r>
          </w:p>
        </w:tc>
      </w:tr>
      <w:tr w14:paraId="0B07C5C2">
        <w:trPr>
          <w:trHeight w:val="1" w:hRule="atLeast"/>
        </w:trPr>
        <w:tc>
          <w:tcPr>
            <w:shd w:val="clear" w:color="auto" w:fill="FFFFFF"/>
            <w:vAlign w:val="center"/>
          </w:tcPr>
          <w:p w14:paraId="407474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361AA1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离职日期后停止考勤记录，已有考勤数据保留用于工资结算</w:t>
            </w:r>
          </w:p>
        </w:tc>
      </w:tr>
      <w:tr w14:paraId="22ED348A">
        <w:trPr>
          <w:trHeight w:val="1" w:hRule="atLeast"/>
        </w:trPr>
        <w:tc>
          <w:tcPr>
            <w:shd w:val="clear" w:color="auto" w:fill="FFFFFF"/>
            <w:vAlign w:val="center"/>
          </w:tcPr>
          <w:p w14:paraId="502B6E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7C2FC3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离职时触发工资结算流程，计算最后一个月工资和补偿金</w:t>
            </w:r>
          </w:p>
        </w:tc>
      </w:tr>
      <w:tr w14:paraId="42391E0C">
        <w:trPr>
          <w:trHeight w:val="1" w:hRule="atLeast"/>
        </w:trPr>
        <w:tc>
          <w:tcPr>
            <w:shd w:val="clear" w:color="auto" w:fill="FFFFFF"/>
            <w:vAlign w:val="center"/>
          </w:tcPr>
          <w:p w14:paraId="7E9C8C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</w:t>
            </w:r>
          </w:p>
        </w:tc>
        <w:tc>
          <w:tcPr>
            <w:shd w:val="clear" w:color="auto" w:fill="FFFFFF"/>
            <w:vAlign w:val="center"/>
          </w:tcPr>
          <w:p w14:paraId="79CA4A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离职后自动触发社保停缴和公积金封存流程</w:t>
            </w:r>
          </w:p>
        </w:tc>
      </w:tr>
      <w:tr w14:paraId="0417F657">
        <w:trPr>
          <w:trHeight w:val="1" w:hRule="atLeast"/>
        </w:trPr>
        <w:tc>
          <w:tcPr>
            <w:shd w:val="clear" w:color="auto" w:fill="FFFFFF"/>
            <w:vAlign w:val="center"/>
          </w:tcPr>
          <w:p w14:paraId="510B2E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27781C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离职确认后自动停用系统账号，保留操作日志和数据访问记录</w:t>
            </w:r>
          </w:p>
        </w:tc>
      </w:tr>
      <w:bookmarkEnd w:id="69"/>
      <w:bookmarkEnd w:id="73"/>
    </w:tbl>
    <w:p w14:paraId="72F41572">
      <w:pPr>
        <w:pStyle w:val="6"/>
      </w:pPr>
      <w:bookmarkStart w:id="74" w:name="员工异动"/>
      <w:r>
        <w:t xml:space="preserve">4.3.4 </w:t>
      </w:r>
      <w:r>
        <w:rPr>
          <w:rFonts w:hint="eastAsia"/>
        </w:rPr>
        <w:t>员工异动</w:t>
      </w:r>
    </w:p>
    <w:p w14:paraId="2705E2B3">
      <w:pPr>
        <w:pStyle w:val="7"/>
      </w:pPr>
      <w:bookmarkStart w:id="75" w:name="一功能需求概述-7"/>
      <w:r>
        <w:rPr>
          <w:rFonts w:hint="eastAsia"/>
        </w:rPr>
        <w:t>（一）功能需求概述</w:t>
      </w:r>
    </w:p>
    <w:p w14:paraId="1260989D">
      <w:r>
        <w:rPr>
          <w:rFonts w:hint="eastAsia"/>
        </w:rPr>
        <w:t>员工异动管理是HR系统中用于处理员工岗位、部门、薪资等变动的核心功能模块。本模块支持调岗、晋升、降职、调薪等多种异动类型，通过规范化的审批流程确保异动的合规性和准确性。系统自动记录异动历史，为人力资源分析和决策提供数据支持。</w:t>
      </w:r>
    </w:p>
    <w:p w14:paraId="02CE47B9">
      <w:pPr>
        <w:pStyle w:val="19"/>
      </w:pPr>
      <w:r>
        <w:rPr>
          <w:rFonts w:hint="eastAsia"/>
          <w:b/>
          <w:bCs/>
        </w:rPr>
        <w:t>核心功能包括：</w:t>
      </w:r>
    </w:p>
    <w:p w14:paraId="4C993969">
      <w:pPr>
        <w:numPr>
          <w:ilvl w:val="0"/>
          <w:numId w:val="13"/>
        </w:numPr>
      </w:pPr>
      <w:r>
        <w:rPr>
          <w:rFonts w:hint="eastAsia"/>
          <w:b/>
          <w:bCs/>
        </w:rPr>
        <w:t>异动申请管理</w:t>
      </w:r>
      <w:r>
        <w:rPr>
          <w:rFonts w:hint="eastAsia"/>
        </w:rPr>
        <w:t>：支持员工或HR发起异动申请，填写异动类型、生效日期、异动原因等信息</w:t>
      </w:r>
    </w:p>
    <w:p w14:paraId="67C1F732">
      <w:pPr>
        <w:numPr>
          <w:ilvl w:val="0"/>
          <w:numId w:val="13"/>
        </w:numPr>
      </w:pPr>
      <w:r>
        <w:rPr>
          <w:rFonts w:hint="eastAsia"/>
          <w:b/>
          <w:bCs/>
        </w:rPr>
        <w:t>异动审批流程</w:t>
      </w:r>
      <w:r>
        <w:rPr>
          <w:rFonts w:hint="eastAsia"/>
        </w:rPr>
        <w:t>：部门负责人和HR分级审批，确保异动决策的合理性</w:t>
      </w:r>
    </w:p>
    <w:p w14:paraId="47CD7BA8">
      <w:pPr>
        <w:numPr>
          <w:ilvl w:val="0"/>
          <w:numId w:val="13"/>
        </w:numPr>
      </w:pPr>
      <w:r>
        <w:rPr>
          <w:rFonts w:hint="eastAsia"/>
          <w:b/>
          <w:bCs/>
        </w:rPr>
        <w:t>异动信息维护</w:t>
      </w:r>
      <w:r>
        <w:rPr>
          <w:rFonts w:hint="eastAsia"/>
        </w:rPr>
        <w:t>：记录异动前后的部门、岗位、职级、薪资等关键信息变化</w:t>
      </w:r>
    </w:p>
    <w:p w14:paraId="348C14F1">
      <w:pPr>
        <w:numPr>
          <w:ilvl w:val="0"/>
          <w:numId w:val="13"/>
        </w:numPr>
      </w:pPr>
      <w:r>
        <w:rPr>
          <w:rFonts w:hint="eastAsia"/>
          <w:b/>
          <w:bCs/>
        </w:rPr>
        <w:t>异动历史查询</w:t>
      </w:r>
      <w:r>
        <w:rPr>
          <w:rFonts w:hint="eastAsia"/>
        </w:rPr>
        <w:t>：查看员工的完整异动轨迹，支持按时间、类型、部门等条件筛选</w:t>
      </w:r>
    </w:p>
    <w:p w14:paraId="22E71BCC">
      <w:pPr>
        <w:numPr>
          <w:ilvl w:val="0"/>
          <w:numId w:val="13"/>
        </w:numPr>
      </w:pPr>
      <w:r>
        <w:rPr>
          <w:rFonts w:hint="eastAsia"/>
          <w:b/>
          <w:bCs/>
        </w:rPr>
        <w:t>档案自动更新</w:t>
      </w:r>
      <w:r>
        <w:rPr>
          <w:rFonts w:hint="eastAsia"/>
        </w:rPr>
        <w:t>：异动生效后自动更新员工档案中的相关信息</w:t>
      </w:r>
    </w:p>
    <w:p w14:paraId="0E5DAFA5">
      <w:pPr>
        <w:numPr>
          <w:ilvl w:val="0"/>
          <w:numId w:val="13"/>
        </w:numPr>
      </w:pPr>
      <w:r>
        <w:rPr>
          <w:rFonts w:hint="eastAsia"/>
          <w:b/>
          <w:bCs/>
        </w:rPr>
        <w:t>异动统计分析</w:t>
      </w:r>
      <w:r>
        <w:rPr>
          <w:rFonts w:hint="eastAsia"/>
        </w:rPr>
        <w:t>：统计各部门、各类型的异动数据，为人力资源规划提供依据</w:t>
      </w:r>
    </w:p>
    <w:bookmarkEnd w:id="75"/>
    <w:p w14:paraId="26A61D76">
      <w:pPr>
        <w:pStyle w:val="7"/>
      </w:pPr>
      <w:bookmarkStart w:id="76" w:name="二用户操作流程-7"/>
      <w:r>
        <w:rPr>
          <w:rFonts w:hint="eastAsia"/>
        </w:rPr>
        <w:t>（二）用户操作流程</w:t>
      </w:r>
    </w:p>
    <w:p w14:paraId="12CE9756">
      <w:r>
        <w:rPr>
          <w:rFonts w:hint="eastAsia"/>
        </w:rPr>
        <w:t>员工异动管理的典型操作流程如下图所示：</w:t>
      </w:r>
    </w:p>
    <w:p w14:paraId="2E30E632">
      <w:pPr>
        <w:jc w:val="center"/>
      </w:pPr>
      <w:r>
        <w:drawing>
          <wp:inline distT="0" distB="0" distL="114300" distR="114300">
            <wp:extent cx="5270500" cy="3806825"/>
            <wp:effectExtent l="0" t="0" r="0" b="0"/>
            <wp:docPr id="113" name="Picture" descr="员工异动管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员工异动管理流程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72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09E4F">
      <w:r>
        <w:rPr>
          <w:rFonts w:hint="eastAsia"/>
        </w:rPr>
        <w:t>员工异动管理流程</w:t>
      </w:r>
    </w:p>
    <w:p w14:paraId="31298918">
      <w:pPr>
        <w:pStyle w:val="19"/>
      </w:pPr>
      <w:r>
        <w:rPr>
          <w:rFonts w:hint="eastAsia"/>
          <w:b/>
          <w:bCs/>
        </w:rPr>
        <w:t>主要操作步骤：</w:t>
      </w:r>
    </w:p>
    <w:p w14:paraId="0A5FD917">
      <w:pPr>
        <w:numPr>
          <w:ilvl w:val="0"/>
          <w:numId w:val="14"/>
        </w:numPr>
      </w:pPr>
      <w:r>
        <w:rPr>
          <w:rFonts w:hint="eastAsia"/>
          <w:b/>
          <w:bCs/>
        </w:rPr>
        <w:t>员工提交异动申请</w:t>
      </w:r>
      <w:r>
        <w:rPr>
          <w:rFonts w:hint="eastAsia"/>
        </w:rPr>
        <w:t>：员工在系统中填写异动申请表单，选择异动类型（调岗、晋升、降职、调薪等），填写期望生效日期和异动原因</w:t>
      </w:r>
    </w:p>
    <w:p w14:paraId="5942077F">
      <w:pPr>
        <w:numPr>
          <w:ilvl w:val="0"/>
          <w:numId w:val="14"/>
        </w:numPr>
      </w:pPr>
      <w:r>
        <w:rPr>
          <w:rFonts w:hint="eastAsia"/>
          <w:b/>
          <w:bCs/>
        </w:rPr>
        <w:t>部门负责人审批</w:t>
      </w:r>
      <w:r>
        <w:rPr>
          <w:rFonts w:hint="eastAsia"/>
        </w:rPr>
        <w:t>：部门负责人收到审批通知后，查看异动申请详情，根据部门实际情况决定是否同意</w:t>
      </w:r>
    </w:p>
    <w:p w14:paraId="42E232DB">
      <w:pPr>
        <w:numPr>
          <w:ilvl w:val="0"/>
          <w:numId w:val="14"/>
        </w:numPr>
      </w:pPr>
      <w:r>
        <w:rPr>
          <w:rFonts w:hint="eastAsia"/>
          <w:b/>
          <w:bCs/>
        </w:rPr>
        <w:t>HR管理员审核</w:t>
      </w:r>
      <w:r>
        <w:rPr>
          <w:rFonts w:hint="eastAsia"/>
        </w:rPr>
        <w:t>：部门负责人审批通过后，HR管理员进行最终审核，核对异动信息、检查编制情况、确认生效日期</w:t>
      </w:r>
    </w:p>
    <w:p w14:paraId="45B07D13">
      <w:pPr>
        <w:numPr>
          <w:ilvl w:val="0"/>
          <w:numId w:val="14"/>
        </w:numPr>
      </w:pPr>
      <w:r>
        <w:rPr>
          <w:rFonts w:hint="eastAsia"/>
          <w:b/>
          <w:bCs/>
        </w:rPr>
        <w:t>系统自动更新</w:t>
      </w:r>
      <w:r>
        <w:rPr>
          <w:rFonts w:hint="eastAsia"/>
        </w:rPr>
        <w:t>：HR审核通过后，系统在生效日期自动更新员工档案中的部门、岗位、职级、薪资等信息</w:t>
      </w:r>
    </w:p>
    <w:p w14:paraId="156D9D70">
      <w:pPr>
        <w:numPr>
          <w:ilvl w:val="0"/>
          <w:numId w:val="14"/>
        </w:numPr>
      </w:pPr>
      <w:r>
        <w:rPr>
          <w:rFonts w:hint="eastAsia"/>
          <w:b/>
          <w:bCs/>
        </w:rPr>
        <w:t>记录异动历史</w:t>
      </w:r>
      <w:r>
        <w:rPr>
          <w:rFonts w:hint="eastAsia"/>
        </w:rPr>
        <w:t>：系统自动记录异动前后的信息对比，生成异动历史记录</w:t>
      </w:r>
    </w:p>
    <w:p w14:paraId="3A21F737">
      <w:pPr>
        <w:numPr>
          <w:ilvl w:val="0"/>
          <w:numId w:val="14"/>
        </w:numPr>
      </w:pPr>
      <w:r>
        <w:rPr>
          <w:rFonts w:hint="eastAsia"/>
          <w:b/>
          <w:bCs/>
        </w:rPr>
        <w:t>发送异动通知</w:t>
      </w:r>
      <w:r>
        <w:rPr>
          <w:rFonts w:hint="eastAsia"/>
        </w:rPr>
        <w:t>：系统向员工、原部门负责人、新部门负责人发送异动确认通知</w:t>
      </w:r>
    </w:p>
    <w:bookmarkEnd w:id="76"/>
    <w:p w14:paraId="1F7E3A5D">
      <w:pPr>
        <w:pStyle w:val="7"/>
      </w:pPr>
      <w:bookmarkStart w:id="77" w:name="三功能设计-7"/>
      <w:r>
        <w:rPr>
          <w:rFonts w:hint="eastAsia"/>
        </w:rPr>
        <w:t>（三）功能设计</w:t>
      </w:r>
    </w:p>
    <w:p w14:paraId="1F25FC6F">
      <w:pPr>
        <w:pStyle w:val="8"/>
      </w:pPr>
      <w:bookmarkStart w:id="78" w:name="核心功能-1"/>
      <w:r>
        <w:t xml:space="preserve">1. </w:t>
      </w:r>
      <w:r>
        <w:rPr>
          <w:rFonts w:hint="eastAsia"/>
        </w:rPr>
        <w:t>核心功能</w:t>
      </w:r>
    </w:p>
    <w:p w14:paraId="7B1C24FF">
      <w:r>
        <w:rPr>
          <w:rFonts w:hint="eastAsia"/>
          <w:b/>
          <w:bCs/>
        </w:rPr>
        <w:t>（1）异动申请管理</w:t>
      </w:r>
    </w:p>
    <w:p w14:paraId="4EED6AC6">
      <w:pPr>
        <w:numPr>
          <w:ilvl w:val="0"/>
          <w:numId w:val="9"/>
        </w:numPr>
      </w:pPr>
      <w:r>
        <w:rPr>
          <w:rFonts w:hint="eastAsia"/>
        </w:rPr>
        <w:t>支持员工自主发起异动申请（如内部转岗申请）</w:t>
      </w:r>
    </w:p>
    <w:p w14:paraId="53914C7D">
      <w:pPr>
        <w:numPr>
          <w:ilvl w:val="0"/>
          <w:numId w:val="9"/>
        </w:numPr>
      </w:pPr>
      <w:r>
        <w:rPr>
          <w:rFonts w:hint="eastAsia"/>
        </w:rPr>
        <w:t>支持HR代员工发起异动申请（如组织调整、晋升降职）</w:t>
      </w:r>
    </w:p>
    <w:p w14:paraId="4B59CB5E">
      <w:pPr>
        <w:numPr>
          <w:ilvl w:val="0"/>
          <w:numId w:val="9"/>
        </w:numPr>
      </w:pPr>
      <w:r>
        <w:rPr>
          <w:rFonts w:hint="eastAsia"/>
        </w:rPr>
        <w:t>异动类型包括：调岗、晋升、降职、调薪、转正、试用期延长等</w:t>
      </w:r>
    </w:p>
    <w:p w14:paraId="61162CDA">
      <w:pPr>
        <w:numPr>
          <w:ilvl w:val="0"/>
          <w:numId w:val="9"/>
        </w:numPr>
      </w:pPr>
      <w:r>
        <w:rPr>
          <w:rFonts w:hint="eastAsia"/>
        </w:rPr>
        <w:t>填写异动原因、期望生效日期、目标部门/岗位/职级/薪资等信息</w:t>
      </w:r>
    </w:p>
    <w:p w14:paraId="1069A114">
      <w:pPr>
        <w:numPr>
          <w:ilvl w:val="0"/>
          <w:numId w:val="9"/>
        </w:numPr>
      </w:pPr>
      <w:r>
        <w:rPr>
          <w:rFonts w:hint="eastAsia"/>
        </w:rPr>
        <w:t>支持上传附件（如晋升评估报告、调薪申请表等）</w:t>
      </w:r>
    </w:p>
    <w:p w14:paraId="775E1109">
      <w:pPr>
        <w:numPr>
          <w:ilvl w:val="0"/>
          <w:numId w:val="9"/>
        </w:numPr>
      </w:pPr>
      <w:r>
        <w:rPr>
          <w:rFonts w:hint="eastAsia"/>
        </w:rPr>
        <w:t>申请提交后自动触发审批流程，发送通知给相关审批人</w:t>
      </w:r>
    </w:p>
    <w:p w14:paraId="779269B4">
      <w:r>
        <w:rPr>
          <w:rFonts w:hint="eastAsia"/>
          <w:b/>
          <w:bCs/>
        </w:rPr>
        <w:t>（2）异动审批流程</w:t>
      </w:r>
    </w:p>
    <w:p w14:paraId="215C791B">
      <w:pPr>
        <w:numPr>
          <w:ilvl w:val="0"/>
          <w:numId w:val="9"/>
        </w:numPr>
      </w:pPr>
      <w:r>
        <w:rPr>
          <w:rFonts w:hint="eastAsia"/>
        </w:rPr>
        <w:t>部门负责人审批：原部门负责人和目标部门负责人分别审批</w:t>
      </w:r>
    </w:p>
    <w:p w14:paraId="071C46D9">
      <w:pPr>
        <w:numPr>
          <w:ilvl w:val="0"/>
          <w:numId w:val="9"/>
        </w:numPr>
      </w:pPr>
      <w:r>
        <w:rPr>
          <w:rFonts w:hint="eastAsia"/>
        </w:rPr>
        <w:t>HR审核：HR管理员进行最终审核，确认异动信息的准确性和合规性</w:t>
      </w:r>
    </w:p>
    <w:p w14:paraId="1F27D7D3">
      <w:pPr>
        <w:numPr>
          <w:ilvl w:val="0"/>
          <w:numId w:val="9"/>
        </w:numPr>
      </w:pPr>
      <w:r>
        <w:rPr>
          <w:rFonts w:hint="eastAsia"/>
        </w:rPr>
        <w:t>支持审批意见填写、审批历史查看</w:t>
      </w:r>
    </w:p>
    <w:p w14:paraId="7FDF9D3E">
      <w:pPr>
        <w:numPr>
          <w:ilvl w:val="0"/>
          <w:numId w:val="9"/>
        </w:numPr>
      </w:pPr>
      <w:r>
        <w:rPr>
          <w:rFonts w:hint="eastAsia"/>
        </w:rPr>
        <w:t>审批拒绝时需填写拒绝原因，申请状态更新为”已拒绝”</w:t>
      </w:r>
    </w:p>
    <w:p w14:paraId="4611B199">
      <w:pPr>
        <w:numPr>
          <w:ilvl w:val="0"/>
          <w:numId w:val="9"/>
        </w:numPr>
      </w:pPr>
      <w:r>
        <w:rPr>
          <w:rFonts w:hint="eastAsia"/>
        </w:rPr>
        <w:t>审批通过后，异动申请进入”待生效”状态</w:t>
      </w:r>
    </w:p>
    <w:p w14:paraId="58BB4BE9">
      <w:r>
        <w:rPr>
          <w:rFonts w:hint="eastAsia"/>
          <w:b/>
          <w:bCs/>
        </w:rPr>
        <w:t>（3）异动信息维护</w:t>
      </w:r>
    </w:p>
    <w:p w14:paraId="23121F13">
      <w:pPr>
        <w:numPr>
          <w:ilvl w:val="0"/>
          <w:numId w:val="9"/>
        </w:numPr>
      </w:pPr>
      <w:r>
        <w:rPr>
          <w:rFonts w:hint="eastAsia"/>
        </w:rPr>
        <w:t>记录异动前的信息：原部门、原岗位、原职级、原薪资等</w:t>
      </w:r>
    </w:p>
    <w:p w14:paraId="30C66409">
      <w:pPr>
        <w:numPr>
          <w:ilvl w:val="0"/>
          <w:numId w:val="9"/>
        </w:numPr>
      </w:pPr>
      <w:r>
        <w:rPr>
          <w:rFonts w:hint="eastAsia"/>
        </w:rPr>
        <w:t>记录异动后的信息：新部门、新岗位、新职级、新薪资等</w:t>
      </w:r>
    </w:p>
    <w:p w14:paraId="6C7A3471">
      <w:pPr>
        <w:numPr>
          <w:ilvl w:val="0"/>
          <w:numId w:val="9"/>
        </w:numPr>
      </w:pPr>
      <w:r>
        <w:rPr>
          <w:rFonts w:hint="eastAsia"/>
        </w:rPr>
        <w:t>记录异动生效日期、异动类型、异动原因</w:t>
      </w:r>
    </w:p>
    <w:p w14:paraId="174739F5">
      <w:pPr>
        <w:numPr>
          <w:ilvl w:val="0"/>
          <w:numId w:val="9"/>
        </w:numPr>
      </w:pPr>
      <w:r>
        <w:rPr>
          <w:rFonts w:hint="eastAsia"/>
        </w:rPr>
        <w:t>支持异动信息的查看和导出</w:t>
      </w:r>
    </w:p>
    <w:p w14:paraId="4482999B">
      <w:r>
        <w:rPr>
          <w:rFonts w:hint="eastAsia"/>
          <w:b/>
          <w:bCs/>
        </w:rPr>
        <w:t>（4）异动历史查询</w:t>
      </w:r>
    </w:p>
    <w:p w14:paraId="5141489D">
      <w:pPr>
        <w:numPr>
          <w:ilvl w:val="0"/>
          <w:numId w:val="9"/>
        </w:numPr>
      </w:pPr>
      <w:r>
        <w:rPr>
          <w:rFonts w:hint="eastAsia"/>
        </w:rPr>
        <w:t>查看员工的完整异动轨迹，按时间倒序展示</w:t>
      </w:r>
    </w:p>
    <w:p w14:paraId="032B2B0F">
      <w:pPr>
        <w:numPr>
          <w:ilvl w:val="0"/>
          <w:numId w:val="9"/>
        </w:numPr>
      </w:pPr>
      <w:r>
        <w:rPr>
          <w:rFonts w:hint="eastAsia"/>
        </w:rPr>
        <w:t>支持按异动类型、异动日期、部门等条件筛选</w:t>
      </w:r>
    </w:p>
    <w:p w14:paraId="50493138">
      <w:pPr>
        <w:numPr>
          <w:ilvl w:val="0"/>
          <w:numId w:val="9"/>
        </w:numPr>
      </w:pPr>
      <w:r>
        <w:rPr>
          <w:rFonts w:hint="eastAsia"/>
        </w:rPr>
        <w:t>展示异动前后的信息对比，清晰呈现变化内容</w:t>
      </w:r>
    </w:p>
    <w:p w14:paraId="1EDB7072">
      <w:pPr>
        <w:numPr>
          <w:ilvl w:val="0"/>
          <w:numId w:val="9"/>
        </w:numPr>
      </w:pPr>
      <w:r>
        <w:rPr>
          <w:rFonts w:hint="eastAsia"/>
        </w:rPr>
        <w:t>支持导出异动历史报表</w:t>
      </w:r>
    </w:p>
    <w:p w14:paraId="0D5E7F70">
      <w:r>
        <w:rPr>
          <w:rFonts w:hint="eastAsia"/>
          <w:b/>
          <w:bCs/>
        </w:rPr>
        <w:t>（5）档案自动更新</w:t>
      </w:r>
    </w:p>
    <w:p w14:paraId="1E6B7EAB">
      <w:pPr>
        <w:numPr>
          <w:ilvl w:val="0"/>
          <w:numId w:val="9"/>
        </w:numPr>
      </w:pPr>
      <w:r>
        <w:rPr>
          <w:rFonts w:hint="eastAsia"/>
        </w:rPr>
        <w:t>异动生效日期到达时，系统自动更新员工档案</w:t>
      </w:r>
    </w:p>
    <w:p w14:paraId="1D3065DB">
      <w:pPr>
        <w:numPr>
          <w:ilvl w:val="0"/>
          <w:numId w:val="9"/>
        </w:numPr>
      </w:pPr>
      <w:r>
        <w:rPr>
          <w:rFonts w:hint="eastAsia"/>
        </w:rPr>
        <w:t>更新内容包括：部门、岗位、职级、薪资、直属上级等</w:t>
      </w:r>
    </w:p>
    <w:p w14:paraId="24453507">
      <w:pPr>
        <w:numPr>
          <w:ilvl w:val="0"/>
          <w:numId w:val="9"/>
        </w:numPr>
      </w:pPr>
      <w:r>
        <w:rPr>
          <w:rFonts w:hint="eastAsia"/>
        </w:rPr>
        <w:t>更新后发送通知给员工、原部门负责人、新部门负责人</w:t>
      </w:r>
    </w:p>
    <w:p w14:paraId="04600725">
      <w:pPr>
        <w:numPr>
          <w:ilvl w:val="0"/>
          <w:numId w:val="9"/>
        </w:numPr>
      </w:pPr>
      <w:r>
        <w:rPr>
          <w:rFonts w:hint="eastAsia"/>
        </w:rPr>
        <w:t>保留异动前的历史数据，支持追溯查询</w:t>
      </w:r>
    </w:p>
    <w:p w14:paraId="27B6B3E9">
      <w:r>
        <w:rPr>
          <w:rFonts w:hint="eastAsia"/>
          <w:b/>
          <w:bCs/>
        </w:rPr>
        <w:t>（6）异动统计分析</w:t>
      </w:r>
    </w:p>
    <w:p w14:paraId="2D23C68B">
      <w:pPr>
        <w:numPr>
          <w:ilvl w:val="0"/>
          <w:numId w:val="9"/>
        </w:numPr>
      </w:pPr>
      <w:r>
        <w:rPr>
          <w:rFonts w:hint="eastAsia"/>
        </w:rPr>
        <w:t>统计各部门的异动人数、异动类型分布</w:t>
      </w:r>
    </w:p>
    <w:p w14:paraId="0459B4BC">
      <w:pPr>
        <w:numPr>
          <w:ilvl w:val="0"/>
          <w:numId w:val="9"/>
        </w:numPr>
      </w:pPr>
      <w:r>
        <w:rPr>
          <w:rFonts w:hint="eastAsia"/>
        </w:rPr>
        <w:t>分析异动趋势，识别高频异动部门和岗位</w:t>
      </w:r>
    </w:p>
    <w:p w14:paraId="6ED8C3F7">
      <w:pPr>
        <w:numPr>
          <w:ilvl w:val="0"/>
          <w:numId w:val="9"/>
        </w:numPr>
      </w:pPr>
      <w:r>
        <w:rPr>
          <w:rFonts w:hint="eastAsia"/>
        </w:rPr>
        <w:t>生成异动报表，支持按月度、季度、年度统计</w:t>
      </w:r>
    </w:p>
    <w:p w14:paraId="69734D5D">
      <w:pPr>
        <w:numPr>
          <w:ilvl w:val="0"/>
          <w:numId w:val="9"/>
        </w:numPr>
      </w:pPr>
      <w:r>
        <w:rPr>
          <w:rFonts w:hint="eastAsia"/>
        </w:rPr>
        <w:t>为人力资源规划和组织优化提供数据支持</w:t>
      </w:r>
    </w:p>
    <w:bookmarkEnd w:id="78"/>
    <w:p w14:paraId="120FBF61">
      <w:pPr>
        <w:pStyle w:val="8"/>
      </w:pPr>
      <w:bookmarkStart w:id="79" w:name="字段定义"/>
      <w:r>
        <w:t xml:space="preserve">2. </w:t>
      </w:r>
      <w:r>
        <w:rPr>
          <w:rFonts w:hint="eastAsia"/>
        </w:rPr>
        <w:t>字段定义</w:t>
      </w:r>
    </w:p>
    <w:p w14:paraId="22ADF3D1">
      <w:r>
        <w:rPr>
          <w:rFonts w:hint="eastAsia"/>
          <w:b/>
          <w:bCs/>
        </w:rPr>
        <w:t>（1）异动申请信息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50187A26">
        <w:trPr>
          <w:trHeight w:val="1" w:hRule="atLeast"/>
        </w:trPr>
        <w:tc>
          <w:tcPr>
            <w:shd w:val="clear" w:color="auto" w:fill="C1DBF3"/>
            <w:vAlign w:val="center"/>
          </w:tcPr>
          <w:p w14:paraId="5BDEA7C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A8C5DC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6216C5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727C9D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6D52A0C5">
        <w:trPr>
          <w:trHeight w:val="1" w:hRule="atLeast"/>
        </w:trPr>
        <w:tc>
          <w:tcPr>
            <w:shd w:val="clear" w:color="auto" w:fill="FFFFFF"/>
            <w:vAlign w:val="center"/>
          </w:tcPr>
          <w:p w14:paraId="14F04E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申请编号</w:t>
            </w:r>
          </w:p>
        </w:tc>
        <w:tc>
          <w:tcPr>
            <w:shd w:val="clear" w:color="auto" w:fill="FFFFFF"/>
            <w:vAlign w:val="center"/>
          </w:tcPr>
          <w:p w14:paraId="1E613A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5A427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C183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系统自动生成，格式：TR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7D5B678C">
        <w:trPr>
          <w:trHeight w:val="1" w:hRule="atLeast"/>
        </w:trPr>
        <w:tc>
          <w:tcPr>
            <w:shd w:val="clear" w:color="auto" w:fill="FFFFFF"/>
            <w:vAlign w:val="center"/>
          </w:tcPr>
          <w:p w14:paraId="527720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013032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0A624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DB18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异动员工的姓名</w:t>
            </w:r>
          </w:p>
        </w:tc>
      </w:tr>
      <w:tr w14:paraId="6505F1EA">
        <w:trPr>
          <w:trHeight w:val="1" w:hRule="atLeast"/>
        </w:trPr>
        <w:tc>
          <w:tcPr>
            <w:shd w:val="clear" w:color="auto" w:fill="FFFFFF"/>
            <w:vAlign w:val="center"/>
          </w:tcPr>
          <w:p w14:paraId="18A3AD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569163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ABBFF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5834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异动员工的工号</w:t>
            </w:r>
          </w:p>
        </w:tc>
      </w:tr>
      <w:tr w14:paraId="2504E21B">
        <w:trPr>
          <w:trHeight w:val="1" w:hRule="atLeast"/>
        </w:trPr>
        <w:tc>
          <w:tcPr>
            <w:shd w:val="clear" w:color="auto" w:fill="FFFFFF"/>
            <w:vAlign w:val="center"/>
          </w:tcPr>
          <w:p w14:paraId="6569CE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异动类型</w:t>
            </w:r>
          </w:p>
        </w:tc>
        <w:tc>
          <w:tcPr>
            <w:shd w:val="clear" w:color="auto" w:fill="FFFFFF"/>
            <w:vAlign w:val="center"/>
          </w:tcPr>
          <w:p w14:paraId="5D18D0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CC197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529D6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调岗、晋升、降职、调薪、转正、试用期延长等</w:t>
            </w:r>
          </w:p>
        </w:tc>
      </w:tr>
      <w:tr w14:paraId="6EF86783">
        <w:trPr>
          <w:trHeight w:val="1" w:hRule="atLeast"/>
        </w:trPr>
        <w:tc>
          <w:tcPr>
            <w:shd w:val="clear" w:color="auto" w:fill="FFFFFF"/>
            <w:vAlign w:val="center"/>
          </w:tcPr>
          <w:p w14:paraId="38298B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</w:t>
            </w:r>
          </w:p>
        </w:tc>
        <w:tc>
          <w:tcPr>
            <w:shd w:val="clear" w:color="auto" w:fill="FFFFFF"/>
            <w:vAlign w:val="center"/>
          </w:tcPr>
          <w:p w14:paraId="09C909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49FD7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348C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发起申请的人员姓名（员工本人或HR）</w:t>
            </w:r>
          </w:p>
        </w:tc>
      </w:tr>
      <w:tr w14:paraId="5B322107">
        <w:trPr>
          <w:trHeight w:val="1" w:hRule="atLeast"/>
        </w:trPr>
        <w:tc>
          <w:tcPr>
            <w:shd w:val="clear" w:color="auto" w:fill="FFFFFF"/>
            <w:vAlign w:val="center"/>
          </w:tcPr>
          <w:p w14:paraId="3C9203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65E03A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5BC10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6F11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申请提交的时间</w:t>
            </w:r>
          </w:p>
        </w:tc>
      </w:tr>
      <w:tr w14:paraId="3C1BE71B">
        <w:trPr>
          <w:trHeight w:val="1" w:hRule="atLeast"/>
        </w:trPr>
        <w:tc>
          <w:tcPr>
            <w:shd w:val="clear" w:color="auto" w:fill="FFFFFF"/>
            <w:vAlign w:val="center"/>
          </w:tcPr>
          <w:p w14:paraId="7D0340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期望生效日期</w:t>
            </w:r>
          </w:p>
        </w:tc>
        <w:tc>
          <w:tcPr>
            <w:shd w:val="clear" w:color="auto" w:fill="FFFFFF"/>
            <w:vAlign w:val="center"/>
          </w:tcPr>
          <w:p w14:paraId="26D127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0A4312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D8EC9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异动预计生效的日期</w:t>
            </w:r>
          </w:p>
        </w:tc>
      </w:tr>
      <w:tr w14:paraId="11AE7316">
        <w:trPr>
          <w:trHeight w:val="1" w:hRule="atLeast"/>
        </w:trPr>
        <w:tc>
          <w:tcPr>
            <w:shd w:val="clear" w:color="auto" w:fill="FFFFFF"/>
            <w:vAlign w:val="center"/>
          </w:tcPr>
          <w:p w14:paraId="1D8B3C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异动原因</w:t>
            </w:r>
          </w:p>
        </w:tc>
        <w:tc>
          <w:tcPr>
            <w:shd w:val="clear" w:color="auto" w:fill="FFFFFF"/>
            <w:vAlign w:val="center"/>
          </w:tcPr>
          <w:p w14:paraId="30AF2A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08023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FB85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异动的详细原因说明</w:t>
            </w:r>
          </w:p>
        </w:tc>
      </w:tr>
      <w:tr w14:paraId="56CAC812">
        <w:trPr>
          <w:trHeight w:val="1" w:hRule="atLeast"/>
        </w:trPr>
        <w:tc>
          <w:tcPr>
            <w:shd w:val="clear" w:color="auto" w:fill="FFFFFF"/>
            <w:vAlign w:val="center"/>
          </w:tcPr>
          <w:p w14:paraId="12286C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附件</w:t>
            </w:r>
          </w:p>
        </w:tc>
        <w:tc>
          <w:tcPr>
            <w:shd w:val="clear" w:color="auto" w:fill="FFFFFF"/>
            <w:vAlign w:val="center"/>
          </w:tcPr>
          <w:p w14:paraId="2D3BFB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</w:t>
            </w:r>
          </w:p>
        </w:tc>
        <w:tc>
          <w:tcPr>
            <w:shd w:val="clear" w:color="auto" w:fill="FFFFFF"/>
            <w:vAlign w:val="center"/>
          </w:tcPr>
          <w:p w14:paraId="5833AF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F24EC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支持上传相关证明材料</w:t>
            </w:r>
          </w:p>
        </w:tc>
      </w:tr>
      <w:tr w14:paraId="4C21DA39">
        <w:trPr>
          <w:trHeight w:val="1" w:hRule="atLeast"/>
        </w:trPr>
        <w:tc>
          <w:tcPr>
            <w:shd w:val="clear" w:color="auto" w:fill="FFFFFF"/>
            <w:vAlign w:val="center"/>
          </w:tcPr>
          <w:p w14:paraId="56B147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</w:t>
            </w:r>
          </w:p>
        </w:tc>
        <w:tc>
          <w:tcPr>
            <w:shd w:val="clear" w:color="auto" w:fill="FFFFFF"/>
            <w:vAlign w:val="center"/>
          </w:tcPr>
          <w:p w14:paraId="1A8F3F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B70F6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5F60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待审批、审批中、已通过、已拒绝、已撤回、已生效</w:t>
            </w:r>
          </w:p>
        </w:tc>
      </w:tr>
    </w:tbl>
    <w:p w14:paraId="4D68DDF1">
      <w:pPr>
        <w:pStyle w:val="19"/>
      </w:pPr>
      <w:r>
        <w:rPr>
          <w:rFonts w:hint="eastAsia"/>
          <w:b/>
          <w:bCs/>
        </w:rPr>
        <w:t>（2）异动详情信息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75"/>
        <w:gridCol w:w="1584"/>
        <w:gridCol w:w="2649"/>
        <w:gridCol w:w="2564"/>
      </w:tblGrid>
      <w:tr w14:paraId="619147E5">
        <w:trPr>
          <w:trHeight w:val="1" w:hRule="atLeast"/>
        </w:trPr>
        <w:tc>
          <w:tcPr>
            <w:shd w:val="clear" w:color="auto" w:fill="C1DBF3"/>
            <w:vAlign w:val="center"/>
          </w:tcPr>
          <w:p w14:paraId="7C83FF2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F6AB27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433EF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7274B8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135CD8A0">
        <w:trPr>
          <w:trHeight w:val="1" w:hRule="atLeast"/>
        </w:trPr>
        <w:tc>
          <w:tcPr>
            <w:shd w:val="clear" w:color="auto" w:fill="FFFFFF"/>
            <w:vAlign w:val="center"/>
          </w:tcPr>
          <w:p w14:paraId="36BA6F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原部门</w:t>
            </w:r>
          </w:p>
        </w:tc>
        <w:tc>
          <w:tcPr>
            <w:shd w:val="clear" w:color="auto" w:fill="FFFFFF"/>
            <w:vAlign w:val="center"/>
          </w:tcPr>
          <w:p w14:paraId="5628B9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B22BC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1D9D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异动前所属部门</w:t>
            </w:r>
          </w:p>
        </w:tc>
      </w:tr>
      <w:tr w14:paraId="5827C814">
        <w:trPr>
          <w:trHeight w:val="1" w:hRule="atLeast"/>
        </w:trPr>
        <w:tc>
          <w:tcPr>
            <w:shd w:val="clear" w:color="auto" w:fill="FFFFFF"/>
            <w:vAlign w:val="center"/>
          </w:tcPr>
          <w:p w14:paraId="671614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新部门</w:t>
            </w:r>
          </w:p>
        </w:tc>
        <w:tc>
          <w:tcPr>
            <w:shd w:val="clear" w:color="auto" w:fill="FFFFFF"/>
            <w:vAlign w:val="center"/>
          </w:tcPr>
          <w:p w14:paraId="7ECE04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540FD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是（调岗时）</w:t>
            </w:r>
          </w:p>
        </w:tc>
        <w:tc>
          <w:tcPr>
            <w:shd w:val="clear" w:color="auto" w:fill="FFFFFF"/>
            <w:vAlign w:val="center"/>
          </w:tcPr>
          <w:p w14:paraId="170AEE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异动后所属部门</w:t>
            </w:r>
          </w:p>
        </w:tc>
      </w:tr>
      <w:tr w14:paraId="7C7BE853">
        <w:trPr>
          <w:trHeight w:val="1" w:hRule="atLeast"/>
        </w:trPr>
        <w:tc>
          <w:tcPr>
            <w:shd w:val="clear" w:color="auto" w:fill="FFFFFF"/>
            <w:vAlign w:val="center"/>
          </w:tcPr>
          <w:p w14:paraId="6B9BE1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原岗位</w:t>
            </w:r>
          </w:p>
        </w:tc>
        <w:tc>
          <w:tcPr>
            <w:shd w:val="clear" w:color="auto" w:fill="FFFFFF"/>
            <w:vAlign w:val="center"/>
          </w:tcPr>
          <w:p w14:paraId="23B8CD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D5E53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471D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异动前岗位名称</w:t>
            </w:r>
          </w:p>
        </w:tc>
      </w:tr>
      <w:tr w14:paraId="3A9C1EF2">
        <w:trPr>
          <w:trHeight w:val="1" w:hRule="atLeast"/>
        </w:trPr>
        <w:tc>
          <w:tcPr>
            <w:shd w:val="clear" w:color="auto" w:fill="FFFFFF"/>
            <w:vAlign w:val="center"/>
          </w:tcPr>
          <w:p w14:paraId="4C7387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新岗位</w:t>
            </w:r>
          </w:p>
        </w:tc>
        <w:tc>
          <w:tcPr>
            <w:shd w:val="clear" w:color="auto" w:fill="FFFFFF"/>
            <w:vAlign w:val="center"/>
          </w:tcPr>
          <w:p w14:paraId="756264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602B0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是（调岗时）</w:t>
            </w:r>
          </w:p>
        </w:tc>
        <w:tc>
          <w:tcPr>
            <w:shd w:val="clear" w:color="auto" w:fill="FFFFFF"/>
            <w:vAlign w:val="center"/>
          </w:tcPr>
          <w:p w14:paraId="705A47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异动后岗位名称</w:t>
            </w:r>
          </w:p>
        </w:tc>
      </w:tr>
      <w:tr w14:paraId="77431617">
        <w:trPr>
          <w:trHeight w:val="1" w:hRule="atLeast"/>
        </w:trPr>
        <w:tc>
          <w:tcPr>
            <w:shd w:val="clear" w:color="auto" w:fill="FFFFFF"/>
            <w:vAlign w:val="center"/>
          </w:tcPr>
          <w:p w14:paraId="54192F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原职级</w:t>
            </w:r>
          </w:p>
        </w:tc>
        <w:tc>
          <w:tcPr>
            <w:shd w:val="clear" w:color="auto" w:fill="FFFFFF"/>
            <w:vAlign w:val="center"/>
          </w:tcPr>
          <w:p w14:paraId="1A54A3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F9460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F8C0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异动前职级</w:t>
            </w:r>
          </w:p>
        </w:tc>
      </w:tr>
      <w:tr w14:paraId="60B84E53">
        <w:trPr>
          <w:trHeight w:val="1" w:hRule="atLeast"/>
        </w:trPr>
        <w:tc>
          <w:tcPr>
            <w:shd w:val="clear" w:color="auto" w:fill="FFFFFF"/>
            <w:vAlign w:val="center"/>
          </w:tcPr>
          <w:p w14:paraId="4EAD3C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新职级</w:t>
            </w:r>
          </w:p>
        </w:tc>
        <w:tc>
          <w:tcPr>
            <w:shd w:val="clear" w:color="auto" w:fill="FFFFFF"/>
            <w:vAlign w:val="center"/>
          </w:tcPr>
          <w:p w14:paraId="3CE05E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A771B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是（晋升/降职时）</w:t>
            </w:r>
          </w:p>
        </w:tc>
        <w:tc>
          <w:tcPr>
            <w:shd w:val="clear" w:color="auto" w:fill="FFFFFF"/>
            <w:vAlign w:val="center"/>
          </w:tcPr>
          <w:p w14:paraId="5292A7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异动后职级</w:t>
            </w:r>
          </w:p>
        </w:tc>
      </w:tr>
      <w:tr w14:paraId="23205D70">
        <w:trPr>
          <w:trHeight w:val="1" w:hRule="atLeast"/>
        </w:trPr>
        <w:tc>
          <w:tcPr>
            <w:shd w:val="clear" w:color="auto" w:fill="FFFFFF"/>
            <w:vAlign w:val="center"/>
          </w:tcPr>
          <w:p w14:paraId="6FCDDF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原薪资</w:t>
            </w:r>
          </w:p>
        </w:tc>
        <w:tc>
          <w:tcPr>
            <w:shd w:val="clear" w:color="auto" w:fill="FFFFFF"/>
            <w:vAlign w:val="center"/>
          </w:tcPr>
          <w:p w14:paraId="7C6D61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E6A24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229ED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异动前月薪（元）</w:t>
            </w:r>
          </w:p>
        </w:tc>
      </w:tr>
      <w:tr w14:paraId="31D5901B">
        <w:trPr>
          <w:trHeight w:val="1" w:hRule="atLeast"/>
        </w:trPr>
        <w:tc>
          <w:tcPr>
            <w:shd w:val="clear" w:color="auto" w:fill="FFFFFF"/>
            <w:vAlign w:val="center"/>
          </w:tcPr>
          <w:p w14:paraId="716C01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新薪资</w:t>
            </w:r>
          </w:p>
        </w:tc>
        <w:tc>
          <w:tcPr>
            <w:shd w:val="clear" w:color="auto" w:fill="FFFFFF"/>
            <w:vAlign w:val="center"/>
          </w:tcPr>
          <w:p w14:paraId="692AD2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5BD73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是（调薪时）</w:t>
            </w:r>
          </w:p>
        </w:tc>
        <w:tc>
          <w:tcPr>
            <w:shd w:val="clear" w:color="auto" w:fill="FFFFFF"/>
            <w:vAlign w:val="center"/>
          </w:tcPr>
          <w:p w14:paraId="1C4E8A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异动后月薪（元）</w:t>
            </w:r>
          </w:p>
        </w:tc>
      </w:tr>
      <w:tr w14:paraId="4C538986">
        <w:trPr>
          <w:trHeight w:val="1" w:hRule="atLeast"/>
        </w:trPr>
        <w:tc>
          <w:tcPr>
            <w:shd w:val="clear" w:color="auto" w:fill="FFFFFF"/>
            <w:vAlign w:val="center"/>
          </w:tcPr>
          <w:p w14:paraId="4F15CA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原直属上级</w:t>
            </w:r>
          </w:p>
        </w:tc>
        <w:tc>
          <w:tcPr>
            <w:shd w:val="clear" w:color="auto" w:fill="FFFFFF"/>
            <w:vAlign w:val="center"/>
          </w:tcPr>
          <w:p w14:paraId="7249AF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8D211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DFB8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异动前的直属上级</w:t>
            </w:r>
          </w:p>
        </w:tc>
      </w:tr>
      <w:tr w14:paraId="4A8EADB0">
        <w:trPr>
          <w:trHeight w:val="1" w:hRule="atLeast"/>
        </w:trPr>
        <w:tc>
          <w:tcPr>
            <w:shd w:val="clear" w:color="auto" w:fill="FFFFFF"/>
            <w:vAlign w:val="center"/>
          </w:tcPr>
          <w:p w14:paraId="1CEA73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新直属上级</w:t>
            </w:r>
          </w:p>
        </w:tc>
        <w:tc>
          <w:tcPr>
            <w:shd w:val="clear" w:color="auto" w:fill="FFFFFF"/>
            <w:vAlign w:val="center"/>
          </w:tcPr>
          <w:p w14:paraId="1B2F0F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970EF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是（调岗时）</w:t>
            </w:r>
          </w:p>
        </w:tc>
        <w:tc>
          <w:tcPr>
            <w:shd w:val="clear" w:color="auto" w:fill="FFFFFF"/>
            <w:vAlign w:val="center"/>
          </w:tcPr>
          <w:p w14:paraId="1FFB25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异动后的直属上级</w:t>
            </w:r>
          </w:p>
        </w:tc>
      </w:tr>
    </w:tbl>
    <w:p w14:paraId="2871CA2D">
      <w:pPr>
        <w:pStyle w:val="19"/>
      </w:pPr>
      <w:r>
        <w:rPr>
          <w:rFonts w:hint="eastAsia"/>
          <w:b/>
          <w:bCs/>
        </w:rPr>
        <w:t>（3）审批记录信息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63"/>
        <w:gridCol w:w="1564"/>
        <w:gridCol w:w="1564"/>
        <w:gridCol w:w="3781"/>
      </w:tblGrid>
      <w:tr w14:paraId="3A478C60">
        <w:trPr>
          <w:trHeight w:val="1" w:hRule="atLeast"/>
        </w:trPr>
        <w:tc>
          <w:tcPr>
            <w:shd w:val="clear" w:color="auto" w:fill="C1DBF3"/>
            <w:vAlign w:val="center"/>
          </w:tcPr>
          <w:p w14:paraId="14A981C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4D2FE88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AC69D2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C41DA0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4508BEDD">
        <w:trPr>
          <w:trHeight w:val="1" w:hRule="atLeast"/>
        </w:trPr>
        <w:tc>
          <w:tcPr>
            <w:shd w:val="clear" w:color="auto" w:fill="FFFFFF"/>
            <w:vAlign w:val="center"/>
          </w:tcPr>
          <w:p w14:paraId="6E971D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审批节点</w:t>
            </w:r>
          </w:p>
        </w:tc>
        <w:tc>
          <w:tcPr>
            <w:shd w:val="clear" w:color="auto" w:fill="FFFFFF"/>
            <w:vAlign w:val="center"/>
          </w:tcPr>
          <w:p w14:paraId="69FA0C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757DA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8FB0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部门负责人审批、HR审核等</w:t>
            </w:r>
          </w:p>
        </w:tc>
      </w:tr>
      <w:tr w14:paraId="0BCA2305">
        <w:trPr>
          <w:trHeight w:val="1" w:hRule="atLeast"/>
        </w:trPr>
        <w:tc>
          <w:tcPr>
            <w:shd w:val="clear" w:color="auto" w:fill="FFFFFF"/>
            <w:vAlign w:val="center"/>
          </w:tcPr>
          <w:p w14:paraId="7C7512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</w:t>
            </w:r>
          </w:p>
        </w:tc>
        <w:tc>
          <w:tcPr>
            <w:shd w:val="clear" w:color="auto" w:fill="FFFFFF"/>
            <w:vAlign w:val="center"/>
          </w:tcPr>
          <w:p w14:paraId="6CFFEF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84F33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BB4E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审批人员姓名</w:t>
            </w:r>
          </w:p>
        </w:tc>
      </w:tr>
      <w:tr w14:paraId="007C1237">
        <w:trPr>
          <w:trHeight w:val="1" w:hRule="atLeast"/>
        </w:trPr>
        <w:tc>
          <w:tcPr>
            <w:shd w:val="clear" w:color="auto" w:fill="FFFFFF"/>
            <w:vAlign w:val="center"/>
          </w:tcPr>
          <w:p w14:paraId="60830E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审批时间</w:t>
            </w:r>
          </w:p>
        </w:tc>
        <w:tc>
          <w:tcPr>
            <w:shd w:val="clear" w:color="auto" w:fill="FFFFFF"/>
            <w:vAlign w:val="center"/>
          </w:tcPr>
          <w:p w14:paraId="616C44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0DDAF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5263C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审批操作的时间</w:t>
            </w:r>
          </w:p>
        </w:tc>
      </w:tr>
      <w:tr w14:paraId="5F504D6E">
        <w:trPr>
          <w:trHeight w:val="1" w:hRule="atLeast"/>
        </w:trPr>
        <w:tc>
          <w:tcPr>
            <w:shd w:val="clear" w:color="auto" w:fill="FFFFFF"/>
            <w:vAlign w:val="center"/>
          </w:tcPr>
          <w:p w14:paraId="6BA260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审批结果</w:t>
            </w:r>
          </w:p>
        </w:tc>
        <w:tc>
          <w:tcPr>
            <w:shd w:val="clear" w:color="auto" w:fill="FFFFFF"/>
            <w:vAlign w:val="center"/>
          </w:tcPr>
          <w:p w14:paraId="6C2D88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40BC6B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9A12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通过、拒绝</w:t>
            </w:r>
          </w:p>
        </w:tc>
      </w:tr>
      <w:tr w14:paraId="7C907672">
        <w:trPr>
          <w:trHeight w:val="1" w:hRule="atLeast"/>
        </w:trPr>
        <w:tc>
          <w:tcPr>
            <w:shd w:val="clear" w:color="auto" w:fill="FFFFFF"/>
            <w:vAlign w:val="center"/>
          </w:tcPr>
          <w:p w14:paraId="3032BD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7BE601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3D8BF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5EE03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审批人填写的意见或建议</w:t>
            </w:r>
          </w:p>
        </w:tc>
      </w:tr>
    </w:tbl>
    <w:p w14:paraId="3E344430">
      <w:pPr>
        <w:pStyle w:val="19"/>
      </w:pPr>
      <w:r>
        <w:rPr>
          <w:rFonts w:hint="eastAsia"/>
          <w:b/>
          <w:bCs/>
        </w:rPr>
        <w:t>（4）异动历史记录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5AB50ABF">
        <w:trPr>
          <w:trHeight w:val="1" w:hRule="atLeast"/>
        </w:trPr>
        <w:tc>
          <w:tcPr>
            <w:shd w:val="clear" w:color="auto" w:fill="C1DBF3"/>
            <w:vAlign w:val="center"/>
          </w:tcPr>
          <w:p w14:paraId="5348745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054B30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F7798A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861921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25FBF41A">
        <w:trPr>
          <w:trHeight w:val="1" w:hRule="atLeast"/>
        </w:trPr>
        <w:tc>
          <w:tcPr>
            <w:shd w:val="clear" w:color="auto" w:fill="FFFFFF"/>
            <w:vAlign w:val="center"/>
          </w:tcPr>
          <w:p w14:paraId="24AC4E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异动编号</w:t>
            </w:r>
          </w:p>
        </w:tc>
        <w:tc>
          <w:tcPr>
            <w:shd w:val="clear" w:color="auto" w:fill="FFFFFF"/>
            <w:vAlign w:val="center"/>
          </w:tcPr>
          <w:p w14:paraId="3CCF4B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EE2B1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DC06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关联异动申请编号</w:t>
            </w:r>
          </w:p>
        </w:tc>
      </w:tr>
      <w:tr w14:paraId="3AAA0291">
        <w:trPr>
          <w:trHeight w:val="1" w:hRule="atLeast"/>
        </w:trPr>
        <w:tc>
          <w:tcPr>
            <w:shd w:val="clear" w:color="auto" w:fill="FFFFFF"/>
            <w:vAlign w:val="center"/>
          </w:tcPr>
          <w:p w14:paraId="47A455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77BF1F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FBFA7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DF5D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异动员工的工号</w:t>
            </w:r>
          </w:p>
        </w:tc>
      </w:tr>
      <w:tr w14:paraId="46547148">
        <w:trPr>
          <w:trHeight w:val="1" w:hRule="atLeast"/>
        </w:trPr>
        <w:tc>
          <w:tcPr>
            <w:shd w:val="clear" w:color="auto" w:fill="FFFFFF"/>
            <w:vAlign w:val="center"/>
          </w:tcPr>
          <w:p w14:paraId="521CBE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异动类型</w:t>
            </w:r>
          </w:p>
        </w:tc>
        <w:tc>
          <w:tcPr>
            <w:shd w:val="clear" w:color="auto" w:fill="FFFFFF"/>
            <w:vAlign w:val="center"/>
          </w:tcPr>
          <w:p w14:paraId="17A71C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D32FB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6AA6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调岗、晋升、降职、调薪等</w:t>
            </w:r>
          </w:p>
        </w:tc>
      </w:tr>
      <w:tr w14:paraId="2BE83560">
        <w:trPr>
          <w:trHeight w:val="1" w:hRule="atLeast"/>
        </w:trPr>
        <w:tc>
          <w:tcPr>
            <w:shd w:val="clear" w:color="auto" w:fill="FFFFFF"/>
            <w:vAlign w:val="center"/>
          </w:tcPr>
          <w:p w14:paraId="0D2DCC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异动生效日期</w:t>
            </w:r>
          </w:p>
        </w:tc>
        <w:tc>
          <w:tcPr>
            <w:shd w:val="clear" w:color="auto" w:fill="FFFFFF"/>
            <w:vAlign w:val="center"/>
          </w:tcPr>
          <w:p w14:paraId="0CE56D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3776F6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FE3E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异动实际生效的日期</w:t>
            </w:r>
          </w:p>
        </w:tc>
      </w:tr>
      <w:tr w14:paraId="1E8B9552">
        <w:trPr>
          <w:trHeight w:val="1" w:hRule="atLeast"/>
        </w:trPr>
        <w:tc>
          <w:tcPr>
            <w:shd w:val="clear" w:color="auto" w:fill="FFFFFF"/>
            <w:vAlign w:val="center"/>
          </w:tcPr>
          <w:p w14:paraId="0CDCF1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变更字段</w:t>
            </w:r>
          </w:p>
        </w:tc>
        <w:tc>
          <w:tcPr>
            <w:shd w:val="clear" w:color="auto" w:fill="FFFFFF"/>
            <w:vAlign w:val="center"/>
          </w:tcPr>
          <w:p w14:paraId="10025B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728F8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E1ED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发生变更的字段名称（部门、岗位、职级、薪资等）</w:t>
            </w:r>
          </w:p>
        </w:tc>
      </w:tr>
      <w:tr w14:paraId="6C71E169">
        <w:trPr>
          <w:trHeight w:val="1" w:hRule="atLeast"/>
        </w:trPr>
        <w:tc>
          <w:tcPr>
            <w:shd w:val="clear" w:color="auto" w:fill="FFFFFF"/>
            <w:vAlign w:val="center"/>
          </w:tcPr>
          <w:p w14:paraId="489EE7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变更前值</w:t>
            </w:r>
          </w:p>
        </w:tc>
        <w:tc>
          <w:tcPr>
            <w:shd w:val="clear" w:color="auto" w:fill="FFFFFF"/>
            <w:vAlign w:val="center"/>
          </w:tcPr>
          <w:p w14:paraId="3B3625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9B427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25584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变更前的字段值</w:t>
            </w:r>
          </w:p>
        </w:tc>
      </w:tr>
      <w:tr w14:paraId="794813F3">
        <w:trPr>
          <w:trHeight w:val="1" w:hRule="atLeast"/>
        </w:trPr>
        <w:tc>
          <w:tcPr>
            <w:shd w:val="clear" w:color="auto" w:fill="FFFFFF"/>
            <w:vAlign w:val="center"/>
          </w:tcPr>
          <w:p w14:paraId="200F25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变更后值</w:t>
            </w:r>
          </w:p>
        </w:tc>
        <w:tc>
          <w:tcPr>
            <w:shd w:val="clear" w:color="auto" w:fill="FFFFFF"/>
            <w:vAlign w:val="center"/>
          </w:tcPr>
          <w:p w14:paraId="6C6CD8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0C14D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8B34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变更后的字段值</w:t>
            </w:r>
          </w:p>
        </w:tc>
      </w:tr>
      <w:tr w14:paraId="1DECD51B">
        <w:trPr>
          <w:trHeight w:val="1" w:hRule="atLeast"/>
        </w:trPr>
        <w:tc>
          <w:tcPr>
            <w:shd w:val="clear" w:color="auto" w:fill="FFFFFF"/>
            <w:vAlign w:val="center"/>
          </w:tcPr>
          <w:p w14:paraId="346E8E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操作人</w:t>
            </w:r>
          </w:p>
        </w:tc>
        <w:tc>
          <w:tcPr>
            <w:shd w:val="clear" w:color="auto" w:fill="FFFFFF"/>
            <w:vAlign w:val="center"/>
          </w:tcPr>
          <w:p w14:paraId="735286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CAAB9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EDF4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执行异动操作的HR人员</w:t>
            </w:r>
          </w:p>
        </w:tc>
      </w:tr>
      <w:tr w14:paraId="5A2BE5A3">
        <w:trPr>
          <w:trHeight w:val="1" w:hRule="atLeast"/>
        </w:trPr>
        <w:tc>
          <w:tcPr>
            <w:shd w:val="clear" w:color="auto" w:fill="FFFFFF"/>
            <w:vAlign w:val="center"/>
          </w:tcPr>
          <w:p w14:paraId="6C4067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操作时间</w:t>
            </w:r>
          </w:p>
        </w:tc>
        <w:tc>
          <w:tcPr>
            <w:shd w:val="clear" w:color="auto" w:fill="FFFFFF"/>
            <w:vAlign w:val="center"/>
          </w:tcPr>
          <w:p w14:paraId="1A72CF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25226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6997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异动记录创建时间</w:t>
            </w:r>
          </w:p>
        </w:tc>
      </w:tr>
      <w:bookmarkEnd w:id="79"/>
    </w:tbl>
    <w:p w14:paraId="33AC4124">
      <w:pPr>
        <w:pStyle w:val="8"/>
      </w:pPr>
      <w:bookmarkStart w:id="80" w:name="系统交互时序-2"/>
      <w:r>
        <w:t xml:space="preserve">3. </w:t>
      </w:r>
      <w:r>
        <w:rPr>
          <w:rFonts w:hint="eastAsia"/>
        </w:rPr>
        <w:t>系统交互时序</w:t>
      </w:r>
    </w:p>
    <w:p w14:paraId="621C23AF">
      <w:r>
        <w:rPr>
          <w:rFonts w:hint="eastAsia"/>
        </w:rPr>
        <w:t>员工异动管理的系统交互时序如下图所示：</w:t>
      </w:r>
    </w:p>
    <w:p w14:paraId="3F2D35F6">
      <w:pPr>
        <w:jc w:val="center"/>
      </w:pPr>
      <w:r>
        <w:drawing>
          <wp:inline distT="0" distB="0" distL="114300" distR="114300">
            <wp:extent cx="2289810" cy="8639810"/>
            <wp:effectExtent l="0" t="0" r="0" b="0"/>
            <wp:docPr id="119" name="Picture" descr="员工异动系统交互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员工异动系统交互时序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0073" cy="86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791A2F">
      <w:r>
        <w:rPr>
          <w:rFonts w:hint="eastAsia"/>
        </w:rPr>
        <w:t>员工异动系统交互时序</w:t>
      </w:r>
    </w:p>
    <w:p w14:paraId="2E57AEC6">
      <w:pPr>
        <w:pStyle w:val="19"/>
      </w:pPr>
      <w:r>
        <w:rPr>
          <w:rFonts w:hint="eastAsia"/>
          <w:b/>
          <w:bCs/>
        </w:rPr>
        <w:t>主要交互流程：</w:t>
      </w:r>
    </w:p>
    <w:p w14:paraId="0C222862">
      <w:pPr>
        <w:numPr>
          <w:ilvl w:val="0"/>
          <w:numId w:val="15"/>
        </w:numPr>
      </w:pPr>
      <w:r>
        <w:rPr>
          <w:rFonts w:hint="eastAsia"/>
          <w:b/>
          <w:bCs/>
        </w:rPr>
        <w:t>查看异动申请列表</w:t>
      </w:r>
      <w:r>
        <w:rPr>
          <w:rFonts w:hint="eastAsia"/>
        </w:rPr>
        <w:t>：用户进入异动管理页面，系统查询数据库返回异动申请列表，支持按状态、类型、时间等条件筛选</w:t>
      </w:r>
    </w:p>
    <w:p w14:paraId="165AED5F">
      <w:pPr>
        <w:numPr>
          <w:ilvl w:val="0"/>
          <w:numId w:val="15"/>
        </w:numPr>
      </w:pPr>
      <w:r>
        <w:rPr>
          <w:rFonts w:hint="eastAsia"/>
          <w:b/>
          <w:bCs/>
        </w:rPr>
        <w:t>发起异动申请</w:t>
      </w:r>
      <w:r>
        <w:rPr>
          <w:rFonts w:hint="eastAsia"/>
        </w:rPr>
        <w:t>：用户填写异动申请表单并提交，系统插入异动申请记录、创建审批流程、发送审批通知</w:t>
      </w:r>
    </w:p>
    <w:p w14:paraId="3B925CD7">
      <w:pPr>
        <w:numPr>
          <w:ilvl w:val="0"/>
          <w:numId w:val="15"/>
        </w:numPr>
      </w:pPr>
      <w:r>
        <w:rPr>
          <w:rFonts w:hint="eastAsia"/>
          <w:b/>
          <w:bCs/>
        </w:rPr>
        <w:t>部门负责人审批</w:t>
      </w:r>
      <w:r>
        <w:rPr>
          <w:rFonts w:hint="eastAsia"/>
        </w:rPr>
        <w:t>：审批人查看异动申请详情，提交审批结果，系统更新审批状态、插入审批记录、发送审批结果通知</w:t>
      </w:r>
    </w:p>
    <w:p w14:paraId="0AB7E746">
      <w:pPr>
        <w:numPr>
          <w:ilvl w:val="0"/>
          <w:numId w:val="15"/>
        </w:numPr>
      </w:pPr>
      <w:r>
        <w:rPr>
          <w:rFonts w:hint="eastAsia"/>
          <w:b/>
          <w:bCs/>
        </w:rPr>
        <w:t>HR审核并生效</w:t>
      </w:r>
      <w:r>
        <w:rPr>
          <w:rFonts w:hint="eastAsia"/>
        </w:rPr>
        <w:t>：HR确认生效日期并审核通过，系统更新审核状态、更新员工档案、插入异动历史记录、发送异动通知</w:t>
      </w:r>
    </w:p>
    <w:p w14:paraId="57F78D40">
      <w:pPr>
        <w:numPr>
          <w:ilvl w:val="0"/>
          <w:numId w:val="15"/>
        </w:numPr>
      </w:pPr>
      <w:r>
        <w:rPr>
          <w:rFonts w:hint="eastAsia"/>
          <w:b/>
          <w:bCs/>
        </w:rPr>
        <w:t>查看异动历史</w:t>
      </w:r>
      <w:r>
        <w:rPr>
          <w:rFonts w:hint="eastAsia"/>
        </w:rPr>
        <w:t>：用户查看员工的异动历史记录，系统查询数据库返回历史数据列表</w:t>
      </w:r>
    </w:p>
    <w:bookmarkEnd w:id="80"/>
    <w:p w14:paraId="2922E0A0">
      <w:pPr>
        <w:pStyle w:val="8"/>
      </w:pPr>
      <w:bookmarkStart w:id="81" w:name="业务规则-2"/>
      <w:r>
        <w:t xml:space="preserve">4. </w:t>
      </w:r>
      <w:r>
        <w:rPr>
          <w:rFonts w:hint="eastAsia"/>
        </w:rPr>
        <w:t>业务规则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197A268">
        <w:trPr>
          <w:trHeight w:val="1" w:hRule="atLeast"/>
        </w:trPr>
        <w:tc>
          <w:tcPr>
            <w:shd w:val="clear" w:color="auto" w:fill="C1DBF3"/>
            <w:vAlign w:val="center"/>
          </w:tcPr>
          <w:p w14:paraId="1AE7F04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2599E7B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1CDA9120">
        <w:trPr>
          <w:trHeight w:val="1" w:hRule="atLeast"/>
        </w:trPr>
        <w:tc>
          <w:tcPr>
            <w:shd w:val="clear" w:color="auto" w:fill="FFFFFF"/>
            <w:vAlign w:val="center"/>
          </w:tcPr>
          <w:p w14:paraId="60A610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TRF-001</w:t>
            </w:r>
          </w:p>
        </w:tc>
        <w:tc>
          <w:tcPr>
            <w:shd w:val="clear" w:color="auto" w:fill="FFFFFF"/>
            <w:vAlign w:val="center"/>
          </w:tcPr>
          <w:p w14:paraId="7FCAA7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异动申请编号自动生成，格式为”TR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4位流水号”，如TR202604030001</w:t>
            </w:r>
          </w:p>
        </w:tc>
      </w:tr>
      <w:tr w14:paraId="595B2473">
        <w:trPr>
          <w:trHeight w:val="1" w:hRule="atLeast"/>
        </w:trPr>
        <w:tc>
          <w:tcPr>
            <w:shd w:val="clear" w:color="auto" w:fill="FFFFFF"/>
            <w:vAlign w:val="center"/>
          </w:tcPr>
          <w:p w14:paraId="70D7F1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TRF-002</w:t>
            </w:r>
          </w:p>
        </w:tc>
        <w:tc>
          <w:tcPr>
            <w:shd w:val="clear" w:color="auto" w:fill="FFFFFF"/>
            <w:vAlign w:val="center"/>
          </w:tcPr>
          <w:p w14:paraId="54BDEB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异动类型包括：调岗、晋升、降职、调薪、转正、试用期延长等，不同类型需填写不同的必填字段</w:t>
            </w:r>
          </w:p>
        </w:tc>
      </w:tr>
      <w:tr w14:paraId="591286D2">
        <w:trPr>
          <w:trHeight w:val="1" w:hRule="atLeast"/>
        </w:trPr>
        <w:tc>
          <w:tcPr>
            <w:shd w:val="clear" w:color="auto" w:fill="FFFFFF"/>
            <w:vAlign w:val="center"/>
          </w:tcPr>
          <w:p w14:paraId="575694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TRF-003</w:t>
            </w:r>
          </w:p>
        </w:tc>
        <w:tc>
          <w:tcPr>
            <w:shd w:val="clear" w:color="auto" w:fill="FFFFFF"/>
            <w:vAlign w:val="center"/>
          </w:tcPr>
          <w:p w14:paraId="4C1233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期望生效日期不能早于当前日期，且需符合公司异动管理制度规定的提前通知期限</w:t>
            </w:r>
          </w:p>
        </w:tc>
      </w:tr>
      <w:tr w14:paraId="12E26AFD">
        <w:trPr>
          <w:trHeight w:val="1" w:hRule="atLeast"/>
        </w:trPr>
        <w:tc>
          <w:tcPr>
            <w:shd w:val="clear" w:color="auto" w:fill="FFFFFF"/>
            <w:vAlign w:val="center"/>
          </w:tcPr>
          <w:p w14:paraId="2DEA5F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TRF-004</w:t>
            </w:r>
          </w:p>
        </w:tc>
        <w:tc>
          <w:tcPr>
            <w:shd w:val="clear" w:color="auto" w:fill="FFFFFF"/>
            <w:vAlign w:val="center"/>
          </w:tcPr>
          <w:p w14:paraId="4FC2EC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调岗异动需填写新部门和新岗位，晋升/降职需填写新职级，调薪需填写新薪资</w:t>
            </w:r>
          </w:p>
        </w:tc>
      </w:tr>
      <w:tr w14:paraId="336B111A">
        <w:trPr>
          <w:trHeight w:val="1" w:hRule="atLeast"/>
        </w:trPr>
        <w:tc>
          <w:tcPr>
            <w:shd w:val="clear" w:color="auto" w:fill="FFFFFF"/>
            <w:vAlign w:val="center"/>
          </w:tcPr>
          <w:p w14:paraId="67E8CF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TRF-005</w:t>
            </w:r>
          </w:p>
        </w:tc>
        <w:tc>
          <w:tcPr>
            <w:shd w:val="clear" w:color="auto" w:fill="FFFFFF"/>
            <w:vAlign w:val="center"/>
          </w:tcPr>
          <w:p w14:paraId="1AFDC0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异动申请提交后，自动触发审批流程，先由部门负责人审批，再由HR审核</w:t>
            </w:r>
          </w:p>
        </w:tc>
      </w:tr>
      <w:tr w14:paraId="62DC0EB6">
        <w:trPr>
          <w:trHeight w:val="1" w:hRule="atLeast"/>
        </w:trPr>
        <w:tc>
          <w:tcPr>
            <w:shd w:val="clear" w:color="auto" w:fill="FFFFFF"/>
            <w:vAlign w:val="center"/>
          </w:tcPr>
          <w:p w14:paraId="06B0EF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TRF-006</w:t>
            </w:r>
          </w:p>
        </w:tc>
        <w:tc>
          <w:tcPr>
            <w:shd w:val="clear" w:color="auto" w:fill="FFFFFF"/>
            <w:vAlign w:val="center"/>
          </w:tcPr>
          <w:p w14:paraId="6A9948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部门负责人审批拒绝后，异动申请状态更新为”已拒绝”，流程终止</w:t>
            </w:r>
          </w:p>
        </w:tc>
      </w:tr>
      <w:tr w14:paraId="16CE5C72">
        <w:trPr>
          <w:trHeight w:val="1" w:hRule="atLeast"/>
        </w:trPr>
        <w:tc>
          <w:tcPr>
            <w:shd w:val="clear" w:color="auto" w:fill="FFFFFF"/>
            <w:vAlign w:val="center"/>
          </w:tcPr>
          <w:p w14:paraId="176EF6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TRF-007</w:t>
            </w:r>
          </w:p>
        </w:tc>
        <w:tc>
          <w:tcPr>
            <w:shd w:val="clear" w:color="auto" w:fill="FFFFFF"/>
            <w:vAlign w:val="center"/>
          </w:tcPr>
          <w:p w14:paraId="4E5E56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HR审核通过后，异动申请状态更新为”待生效”，等待生效日期到达</w:t>
            </w:r>
          </w:p>
        </w:tc>
      </w:tr>
      <w:tr w14:paraId="3807C4CF">
        <w:trPr>
          <w:trHeight w:val="1" w:hRule="atLeast"/>
        </w:trPr>
        <w:tc>
          <w:tcPr>
            <w:shd w:val="clear" w:color="auto" w:fill="FFFFFF"/>
            <w:vAlign w:val="center"/>
          </w:tcPr>
          <w:p w14:paraId="111FBF4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TRF-008</w:t>
            </w:r>
          </w:p>
        </w:tc>
        <w:tc>
          <w:tcPr>
            <w:shd w:val="clear" w:color="auto" w:fill="FFFFFF"/>
            <w:vAlign w:val="center"/>
          </w:tcPr>
          <w:p w14:paraId="7212C3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异动生效日期到达时，系统自动更新员工档案中的相关信息（部门、岗位、职级、薪资等）</w:t>
            </w:r>
          </w:p>
        </w:tc>
      </w:tr>
      <w:tr w14:paraId="062E80E4">
        <w:trPr>
          <w:trHeight w:val="1" w:hRule="atLeast"/>
        </w:trPr>
        <w:tc>
          <w:tcPr>
            <w:shd w:val="clear" w:color="auto" w:fill="FFFFFF"/>
            <w:vAlign w:val="center"/>
          </w:tcPr>
          <w:p w14:paraId="1A335E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TRF-009</w:t>
            </w:r>
          </w:p>
        </w:tc>
        <w:tc>
          <w:tcPr>
            <w:shd w:val="clear" w:color="auto" w:fill="FFFFFF"/>
            <w:vAlign w:val="center"/>
          </w:tcPr>
          <w:p w14:paraId="70D72A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异动生效后，系统自动记录异动历史，包含异动前后的信息对比</w:t>
            </w:r>
          </w:p>
        </w:tc>
      </w:tr>
      <w:tr w14:paraId="5C4EB048">
        <w:trPr>
          <w:trHeight w:val="1" w:hRule="atLeast"/>
        </w:trPr>
        <w:tc>
          <w:tcPr>
            <w:shd w:val="clear" w:color="auto" w:fill="FFFFFF"/>
            <w:vAlign w:val="center"/>
          </w:tcPr>
          <w:p w14:paraId="38C27B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TRF-010</w:t>
            </w:r>
          </w:p>
        </w:tc>
        <w:tc>
          <w:tcPr>
            <w:shd w:val="clear" w:color="auto" w:fill="FFFFFF"/>
            <w:vAlign w:val="center"/>
          </w:tcPr>
          <w:p w14:paraId="6E5804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异动通知自动发送给员工、原部门负责人、新部门负责人</w:t>
            </w:r>
          </w:p>
        </w:tc>
      </w:tr>
      <w:tr w14:paraId="3C6DA309">
        <w:trPr>
          <w:trHeight w:val="1" w:hRule="atLeast"/>
        </w:trPr>
        <w:tc>
          <w:tcPr>
            <w:shd w:val="clear" w:color="auto" w:fill="FFFFFF"/>
            <w:vAlign w:val="center"/>
          </w:tcPr>
          <w:p w14:paraId="270A04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TRF-011</w:t>
            </w:r>
          </w:p>
        </w:tc>
        <w:tc>
          <w:tcPr>
            <w:shd w:val="clear" w:color="auto" w:fill="FFFFFF"/>
            <w:vAlign w:val="center"/>
          </w:tcPr>
          <w:p w14:paraId="5ACD23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异动申请提交后，员工可在审批前撤回申请，撤回后申请状态更新为”已撤回”</w:t>
            </w:r>
          </w:p>
        </w:tc>
      </w:tr>
      <w:tr w14:paraId="7D61AD93">
        <w:trPr>
          <w:trHeight w:val="1" w:hRule="atLeast"/>
        </w:trPr>
        <w:tc>
          <w:tcPr>
            <w:shd w:val="clear" w:color="auto" w:fill="FFFFFF"/>
            <w:vAlign w:val="center"/>
          </w:tcPr>
          <w:p w14:paraId="04652D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TRF-012</w:t>
            </w:r>
          </w:p>
        </w:tc>
        <w:tc>
          <w:tcPr>
            <w:shd w:val="clear" w:color="auto" w:fill="FFFFFF"/>
            <w:vAlign w:val="center"/>
          </w:tcPr>
          <w:p w14:paraId="2BC6EC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已生效的异动记录不可修改或删除，只能查看和导出</w:t>
            </w:r>
          </w:p>
        </w:tc>
      </w:tr>
      <w:bookmarkEnd w:id="77"/>
      <w:bookmarkEnd w:id="81"/>
    </w:tbl>
    <w:p w14:paraId="122792AD">
      <w:pPr>
        <w:pStyle w:val="7"/>
      </w:pPr>
      <w:bookmarkStart w:id="82" w:name="四业务逻辑关联-5"/>
      <w:r>
        <w:rPr>
          <w:rFonts w:hint="eastAsia"/>
        </w:rPr>
        <w:t>（四）业务逻辑关联</w:t>
      </w:r>
    </w:p>
    <w:p w14:paraId="16A916B5">
      <w:r>
        <w:rPr>
          <w:rFonts w:hint="eastAsia"/>
        </w:rPr>
        <w:t>员工异动管理与其他模块存在以下关联关系：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4CCD3A41">
        <w:trPr>
          <w:trHeight w:val="1" w:hRule="atLeast"/>
        </w:trPr>
        <w:tc>
          <w:tcPr>
            <w:shd w:val="clear" w:color="auto" w:fill="C1DBF3"/>
            <w:vAlign w:val="center"/>
          </w:tcPr>
          <w:p w14:paraId="477CFF7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0FEE80D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20CBA895">
        <w:trPr>
          <w:trHeight w:val="1" w:hRule="atLeast"/>
        </w:trPr>
        <w:tc>
          <w:tcPr>
            <w:shd w:val="clear" w:color="auto" w:fill="FFFFFF"/>
            <w:vAlign w:val="center"/>
          </w:tcPr>
          <w:p w14:paraId="4C1615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461FD0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异动生效后，自动更新员工档案中的部门、岗位、职级、薪资等信息</w:t>
            </w:r>
          </w:p>
        </w:tc>
      </w:tr>
      <w:tr w14:paraId="28458068">
        <w:trPr>
          <w:trHeight w:val="1" w:hRule="atLeast"/>
        </w:trPr>
        <w:tc>
          <w:tcPr>
            <w:shd w:val="clear" w:color="auto" w:fill="FFFFFF"/>
            <w:vAlign w:val="center"/>
          </w:tcPr>
          <w:p w14:paraId="41D6B1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</w:t>
            </w:r>
          </w:p>
        </w:tc>
        <w:tc>
          <w:tcPr>
            <w:shd w:val="clear" w:color="auto" w:fill="FFFFFF"/>
            <w:vAlign w:val="center"/>
          </w:tcPr>
          <w:p w14:paraId="685D63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异动涉及部门调整时，需检查目标部门的编制情况，确保不超编</w:t>
            </w:r>
          </w:p>
        </w:tc>
      </w:tr>
      <w:tr w14:paraId="577CC1AA">
        <w:trPr>
          <w:trHeight w:val="1" w:hRule="atLeast"/>
        </w:trPr>
        <w:tc>
          <w:tcPr>
            <w:shd w:val="clear" w:color="auto" w:fill="FFFFFF"/>
            <w:vAlign w:val="center"/>
          </w:tcPr>
          <w:p w14:paraId="42D727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岗位管理</w:t>
            </w:r>
          </w:p>
        </w:tc>
        <w:tc>
          <w:tcPr>
            <w:shd w:val="clear" w:color="auto" w:fill="FFFFFF"/>
            <w:vAlign w:val="center"/>
          </w:tcPr>
          <w:p w14:paraId="6DAA80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异动涉及岗位变更时，需验证目标岗位是否存在且有空缺</w:t>
            </w:r>
          </w:p>
        </w:tc>
      </w:tr>
      <w:tr w14:paraId="3F410210">
        <w:trPr>
          <w:trHeight w:val="1" w:hRule="atLeast"/>
        </w:trPr>
        <w:tc>
          <w:tcPr>
            <w:shd w:val="clear" w:color="auto" w:fill="FFFFFF"/>
            <w:vAlign w:val="center"/>
          </w:tcPr>
          <w:p w14:paraId="61289A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6F447C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调薪异动生效后，自动更新薪酬系统中的薪资标准，影响后续工资计算</w:t>
            </w:r>
          </w:p>
        </w:tc>
      </w:tr>
      <w:tr w14:paraId="531ACDBD">
        <w:trPr>
          <w:trHeight w:val="1" w:hRule="atLeast"/>
        </w:trPr>
        <w:tc>
          <w:tcPr>
            <w:shd w:val="clear" w:color="auto" w:fill="FFFFFF"/>
            <w:vAlign w:val="center"/>
          </w:tcPr>
          <w:p w14:paraId="4BEE0D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绩效管理</w:t>
            </w:r>
          </w:p>
        </w:tc>
        <w:tc>
          <w:tcPr>
            <w:shd w:val="clear" w:color="auto" w:fill="FFFFFF"/>
            <w:vAlign w:val="center"/>
          </w:tcPr>
          <w:p w14:paraId="4CA5E2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晋升/降职异动需关联绩效评估结果，作为异动决策的依据</w:t>
            </w:r>
          </w:p>
        </w:tc>
      </w:tr>
      <w:tr w14:paraId="6EB4F301">
        <w:trPr>
          <w:trHeight w:val="1" w:hRule="atLeast"/>
        </w:trPr>
        <w:tc>
          <w:tcPr>
            <w:shd w:val="clear" w:color="auto" w:fill="FFFFFF"/>
            <w:vAlign w:val="center"/>
          </w:tcPr>
          <w:p w14:paraId="34BFDF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合同管理</w:t>
            </w:r>
          </w:p>
        </w:tc>
        <w:tc>
          <w:tcPr>
            <w:shd w:val="clear" w:color="auto" w:fill="FFFFFF"/>
            <w:vAlign w:val="center"/>
          </w:tcPr>
          <w:p w14:paraId="1B37D1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重大异动（如岗位、薪资变更）可能需要签订劳动合同变更协议</w:t>
            </w:r>
          </w:p>
        </w:tc>
      </w:tr>
      <w:tr w14:paraId="45122E3B">
        <w:trPr>
          <w:trHeight w:val="1" w:hRule="atLeast"/>
        </w:trPr>
        <w:tc>
          <w:tcPr>
            <w:shd w:val="clear" w:color="auto" w:fill="FFFFFF"/>
            <w:vAlign w:val="center"/>
          </w:tcPr>
          <w:p w14:paraId="7BC83E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</w:t>
            </w:r>
          </w:p>
        </w:tc>
        <w:tc>
          <w:tcPr>
            <w:shd w:val="clear" w:color="auto" w:fill="FFFFFF"/>
            <w:vAlign w:val="center"/>
          </w:tcPr>
          <w:p w14:paraId="5E92E7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异动申请需经过多级审批，审批流程根据异动类型和金额自动配置</w:t>
            </w:r>
          </w:p>
        </w:tc>
      </w:tr>
      <w:bookmarkEnd w:id="74"/>
      <w:bookmarkEnd w:id="82"/>
    </w:tbl>
    <w:p w14:paraId="3F8FC7CA">
      <w:pPr>
        <w:pStyle w:val="6"/>
      </w:pPr>
      <w:bookmarkStart w:id="83" w:name="试用期管理"/>
      <w:r>
        <w:t xml:space="preserve">4.3.5 </w:t>
      </w:r>
      <w:r>
        <w:rPr>
          <w:rFonts w:hint="eastAsia"/>
        </w:rPr>
        <w:t>试用期管理</w:t>
      </w:r>
    </w:p>
    <w:p w14:paraId="290B687F">
      <w:pPr>
        <w:pStyle w:val="7"/>
      </w:pPr>
      <w:bookmarkStart w:id="84" w:name="一功能需求概述-8"/>
      <w:r>
        <w:rPr>
          <w:rFonts w:hint="eastAsia"/>
        </w:rPr>
        <w:t>（一）功能需求概述</w:t>
      </w:r>
    </w:p>
    <w:p w14:paraId="658450AF">
      <w:r>
        <w:rPr>
          <w:rFonts w:hint="eastAsia"/>
        </w:rPr>
        <w:t>试用期管理是HR系统中用于跟踪和管理新员工试用期的核心功能模块。本模块通过自动化的提醒机制和规范化的转正评估流程，帮助HR和部门负责人及时关注试用期员工的表现，确保转正决策的科学性和公正性。系统支持转正评估、试用期延长、转正提醒等功能，为企业人才筛选和培养提供有力支持。</w:t>
      </w:r>
    </w:p>
    <w:p w14:paraId="5EF88050">
      <w:pPr>
        <w:pStyle w:val="19"/>
      </w:pPr>
      <w:r>
        <w:rPr>
          <w:rFonts w:hint="eastAsia"/>
          <w:b/>
          <w:bCs/>
        </w:rPr>
        <w:t>核心功能包括：</w:t>
      </w:r>
    </w:p>
    <w:p w14:paraId="162AABC2">
      <w:pPr>
        <w:numPr>
          <w:ilvl w:val="0"/>
          <w:numId w:val="16"/>
        </w:numPr>
      </w:pPr>
      <w:r>
        <w:rPr>
          <w:rFonts w:hint="eastAsia"/>
          <w:b/>
          <w:bCs/>
        </w:rPr>
        <w:t>试用期员工管理</w:t>
      </w:r>
      <w:r>
        <w:rPr>
          <w:rFonts w:hint="eastAsia"/>
        </w:rPr>
        <w:t>：自动识别和跟踪试用期员工，展示试用期剩余天数和转正日期</w:t>
      </w:r>
    </w:p>
    <w:p w14:paraId="440D8DD7">
      <w:pPr>
        <w:numPr>
          <w:ilvl w:val="0"/>
          <w:numId w:val="16"/>
        </w:numPr>
      </w:pPr>
      <w:r>
        <w:rPr>
          <w:rFonts w:hint="eastAsia"/>
          <w:b/>
          <w:bCs/>
        </w:rPr>
        <w:t>转正提醒功能</w:t>
      </w:r>
      <w:r>
        <w:rPr>
          <w:rFonts w:hint="eastAsia"/>
        </w:rPr>
        <w:t>：提前30天、15天、7天自动提醒HR发起转正评估</w:t>
      </w:r>
    </w:p>
    <w:p w14:paraId="5A4A3E21">
      <w:pPr>
        <w:numPr>
          <w:ilvl w:val="0"/>
          <w:numId w:val="16"/>
        </w:numPr>
      </w:pPr>
      <w:r>
        <w:rPr>
          <w:rFonts w:hint="eastAsia"/>
          <w:b/>
          <w:bCs/>
        </w:rPr>
        <w:t>转正评估流程</w:t>
      </w:r>
      <w:r>
        <w:rPr>
          <w:rFonts w:hint="eastAsia"/>
        </w:rPr>
        <w:t>：部门负责人和HR分级评估，记录试用期表现和评估意见</w:t>
      </w:r>
    </w:p>
    <w:p w14:paraId="3D9CEB19">
      <w:pPr>
        <w:numPr>
          <w:ilvl w:val="0"/>
          <w:numId w:val="16"/>
        </w:numPr>
      </w:pPr>
      <w:r>
        <w:rPr>
          <w:rFonts w:hint="eastAsia"/>
          <w:b/>
          <w:bCs/>
        </w:rPr>
        <w:t>转正手续办理</w:t>
      </w:r>
      <w:r>
        <w:rPr>
          <w:rFonts w:hint="eastAsia"/>
        </w:rPr>
        <w:t>：评估通过后办理转正手续，更新员工状态和薪资信息</w:t>
      </w:r>
    </w:p>
    <w:p w14:paraId="7CBC88D2">
      <w:pPr>
        <w:numPr>
          <w:ilvl w:val="0"/>
          <w:numId w:val="16"/>
        </w:numPr>
      </w:pPr>
      <w:r>
        <w:rPr>
          <w:rFonts w:hint="eastAsia"/>
          <w:b/>
          <w:bCs/>
        </w:rPr>
        <w:t>试用期延长</w:t>
      </w:r>
      <w:r>
        <w:rPr>
          <w:rFonts w:hint="eastAsia"/>
        </w:rPr>
        <w:t>：评估不通过时支持延长试用期，记录延长原因和期限</w:t>
      </w:r>
    </w:p>
    <w:p w14:paraId="77C84CD0">
      <w:pPr>
        <w:numPr>
          <w:ilvl w:val="0"/>
          <w:numId w:val="16"/>
        </w:numPr>
      </w:pPr>
      <w:r>
        <w:rPr>
          <w:rFonts w:hint="eastAsia"/>
          <w:b/>
          <w:bCs/>
        </w:rPr>
        <w:t>转正统计分析</w:t>
      </w:r>
      <w:r>
        <w:rPr>
          <w:rFonts w:hint="eastAsia"/>
        </w:rPr>
        <w:t>：统计转正率、延长率、淘汰率等关键指标，为招聘质量评估提供依据</w:t>
      </w:r>
    </w:p>
    <w:bookmarkEnd w:id="84"/>
    <w:p w14:paraId="11BB9458">
      <w:pPr>
        <w:pStyle w:val="7"/>
      </w:pPr>
      <w:bookmarkStart w:id="85" w:name="二用户操作流程-8"/>
      <w:r>
        <w:rPr>
          <w:rFonts w:hint="eastAsia"/>
        </w:rPr>
        <w:t>（二）用户操作流程</w:t>
      </w:r>
    </w:p>
    <w:p w14:paraId="1BEA5701">
      <w:r>
        <w:rPr>
          <w:rFonts w:hint="eastAsia"/>
        </w:rPr>
        <w:t>试用期管理的典型操作流程如下图所示：</w:t>
      </w:r>
    </w:p>
    <w:p w14:paraId="230C460B">
      <w:pPr>
        <w:jc w:val="center"/>
      </w:pPr>
      <w:r>
        <w:drawing>
          <wp:inline distT="0" distB="0" distL="114300" distR="114300">
            <wp:extent cx="5270500" cy="2223135"/>
            <wp:effectExtent l="0" t="0" r="0" b="0"/>
            <wp:docPr id="128" name="Picture" descr="试用期管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试用期管理流程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33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6C5208">
      <w:r>
        <w:rPr>
          <w:rFonts w:hint="eastAsia"/>
        </w:rPr>
        <w:t>试用期管理流程</w:t>
      </w:r>
    </w:p>
    <w:p w14:paraId="402CC20A">
      <w:pPr>
        <w:pStyle w:val="19"/>
      </w:pPr>
      <w:r>
        <w:rPr>
          <w:rFonts w:hint="eastAsia"/>
          <w:b/>
          <w:bCs/>
        </w:rPr>
        <w:t>主要操作步骤：</w:t>
      </w:r>
    </w:p>
    <w:p w14:paraId="6A76E9A7">
      <w:pPr>
        <w:numPr>
          <w:ilvl w:val="0"/>
          <w:numId w:val="17"/>
        </w:numPr>
      </w:pPr>
      <w:r>
        <w:rPr>
          <w:rFonts w:hint="eastAsia"/>
          <w:b/>
          <w:bCs/>
        </w:rPr>
        <w:t>查看试用期员工列表</w:t>
      </w:r>
      <w:r>
        <w:rPr>
          <w:rFonts w:hint="eastAsia"/>
        </w:rPr>
        <w:t>：HR进入试用期管理页面，查看所有试用期员工，支持按部门、入职日期、转正日期等条件筛选</w:t>
      </w:r>
    </w:p>
    <w:p w14:paraId="3EAAB83A">
      <w:pPr>
        <w:numPr>
          <w:ilvl w:val="0"/>
          <w:numId w:val="17"/>
        </w:numPr>
      </w:pPr>
      <w:r>
        <w:rPr>
          <w:rFonts w:hint="eastAsia"/>
          <w:b/>
          <w:bCs/>
        </w:rPr>
        <w:t>发起转正评估</w:t>
      </w:r>
      <w:r>
        <w:rPr>
          <w:rFonts w:hint="eastAsia"/>
        </w:rPr>
        <w:t>：HR选择即将到期的试用期员工，填写评估信息（评估内容、评估结果、转正日期、薪资调整等），提交评估申请</w:t>
      </w:r>
    </w:p>
    <w:p w14:paraId="2D8FD217">
      <w:pPr>
        <w:numPr>
          <w:ilvl w:val="0"/>
          <w:numId w:val="17"/>
        </w:numPr>
      </w:pPr>
      <w:r>
        <w:rPr>
          <w:rFonts w:hint="eastAsia"/>
          <w:b/>
          <w:bCs/>
        </w:rPr>
        <w:t>部门负责人评估</w:t>
      </w:r>
      <w:r>
        <w:rPr>
          <w:rFonts w:hint="eastAsia"/>
        </w:rPr>
        <w:t>：部门负责人收到评估通知后，查看员工试用期表现，填写评估意见，决定是否通过</w:t>
      </w:r>
    </w:p>
    <w:p w14:paraId="153F125E">
      <w:pPr>
        <w:numPr>
          <w:ilvl w:val="0"/>
          <w:numId w:val="17"/>
        </w:numPr>
      </w:pPr>
      <w:r>
        <w:rPr>
          <w:rFonts w:hint="eastAsia"/>
          <w:b/>
          <w:bCs/>
        </w:rPr>
        <w:t>HR确认转正</w:t>
      </w:r>
      <w:r>
        <w:rPr>
          <w:rFonts w:hint="eastAsia"/>
        </w:rPr>
        <w:t>：评估通过后，HR确认转正信息（转正日期、转正后薪资、转正后岗位等），办理转正手续</w:t>
      </w:r>
    </w:p>
    <w:p w14:paraId="6672D6A7">
      <w:pPr>
        <w:numPr>
          <w:ilvl w:val="0"/>
          <w:numId w:val="17"/>
        </w:numPr>
      </w:pPr>
      <w:r>
        <w:rPr>
          <w:rFonts w:hint="eastAsia"/>
          <w:b/>
          <w:bCs/>
        </w:rPr>
        <w:t>系统自动更新</w:t>
      </w:r>
      <w:r>
        <w:rPr>
          <w:rFonts w:hint="eastAsia"/>
        </w:rPr>
        <w:t>：转正手续办理完成后，系统自动更新员工状态为”正式员工”，更新薪资信息，发送转正通知</w:t>
      </w:r>
    </w:p>
    <w:p w14:paraId="0DB5315E">
      <w:pPr>
        <w:numPr>
          <w:ilvl w:val="0"/>
          <w:numId w:val="17"/>
        </w:numPr>
      </w:pPr>
      <w:r>
        <w:rPr>
          <w:rFonts w:hint="eastAsia"/>
          <w:b/>
          <w:bCs/>
        </w:rPr>
        <w:t>延长试用期</w:t>
      </w:r>
      <w:r>
        <w:rPr>
          <w:rFonts w:hint="eastAsia"/>
        </w:rPr>
        <w:t>：评估不通过时，HR可选择延长试用期，填写延长原因和期限，系统更新试用期结束日期</w:t>
      </w:r>
    </w:p>
    <w:p w14:paraId="4D41C05F">
      <w:pPr>
        <w:numPr>
          <w:ilvl w:val="0"/>
          <w:numId w:val="17"/>
        </w:numPr>
      </w:pPr>
      <w:r>
        <w:rPr>
          <w:rFonts w:hint="eastAsia"/>
          <w:b/>
          <w:bCs/>
        </w:rPr>
        <w:t>查看转正提醒</w:t>
      </w:r>
      <w:r>
        <w:rPr>
          <w:rFonts w:hint="eastAsia"/>
        </w:rPr>
        <w:t>：HR查看即将到期的试用期员工列表，系统提前30天、15天、7天自动提醒</w:t>
      </w:r>
    </w:p>
    <w:bookmarkEnd w:id="85"/>
    <w:p w14:paraId="24992A3E">
      <w:pPr>
        <w:pStyle w:val="7"/>
      </w:pPr>
      <w:bookmarkStart w:id="86" w:name="三功能设计-8"/>
      <w:r>
        <w:rPr>
          <w:rFonts w:hint="eastAsia"/>
        </w:rPr>
        <w:t>（三）功能设计</w:t>
      </w:r>
    </w:p>
    <w:p w14:paraId="4DA059CD">
      <w:pPr>
        <w:pStyle w:val="8"/>
      </w:pPr>
      <w:bookmarkStart w:id="87" w:name="核心功能-2"/>
      <w:r>
        <w:t xml:space="preserve">1. </w:t>
      </w:r>
      <w:r>
        <w:rPr>
          <w:rFonts w:hint="eastAsia"/>
        </w:rPr>
        <w:t>核心功能</w:t>
      </w:r>
    </w:p>
    <w:p w14:paraId="4DFB1F8D">
      <w:r>
        <w:rPr>
          <w:rFonts w:hint="eastAsia"/>
          <w:b/>
          <w:bCs/>
        </w:rPr>
        <w:t>（1）试用期员工管理</w:t>
      </w:r>
    </w:p>
    <w:p w14:paraId="188D3A24">
      <w:pPr>
        <w:numPr>
          <w:ilvl w:val="0"/>
          <w:numId w:val="9"/>
        </w:numPr>
      </w:pPr>
      <w:r>
        <w:rPr>
          <w:rFonts w:hint="eastAsia"/>
        </w:rPr>
        <w:t>自动识别试用期员工：入职时根据劳动合同约定的试用期时长自动标记</w:t>
      </w:r>
    </w:p>
    <w:p w14:paraId="0E2536E7">
      <w:pPr>
        <w:numPr>
          <w:ilvl w:val="0"/>
          <w:numId w:val="9"/>
        </w:numPr>
      </w:pPr>
      <w:r>
        <w:rPr>
          <w:rFonts w:hint="eastAsia"/>
        </w:rPr>
        <w:t>展示试用期信息：入职日期、试用期时长、试用期结束日期、剩余天数</w:t>
      </w:r>
    </w:p>
    <w:p w14:paraId="2439D7E2">
      <w:pPr>
        <w:numPr>
          <w:ilvl w:val="0"/>
          <w:numId w:val="9"/>
        </w:numPr>
      </w:pPr>
      <w:r>
        <w:rPr>
          <w:rFonts w:hint="eastAsia"/>
        </w:rPr>
        <w:t>支持按部门、入职日期、转正日期等条件筛选</w:t>
      </w:r>
    </w:p>
    <w:p w14:paraId="7B9F0271">
      <w:pPr>
        <w:numPr>
          <w:ilvl w:val="0"/>
          <w:numId w:val="9"/>
        </w:numPr>
      </w:pPr>
      <w:r>
        <w:rPr>
          <w:rFonts w:hint="eastAsia"/>
        </w:rPr>
        <w:t>展示试用期状态：试用中、待评估、已转正、已延长、已离职</w:t>
      </w:r>
    </w:p>
    <w:p w14:paraId="380283EA">
      <w:pPr>
        <w:numPr>
          <w:ilvl w:val="0"/>
          <w:numId w:val="9"/>
        </w:numPr>
      </w:pPr>
      <w:r>
        <w:rPr>
          <w:rFonts w:hint="eastAsia"/>
        </w:rPr>
        <w:t>支持导出试用期员工名单</w:t>
      </w:r>
    </w:p>
    <w:p w14:paraId="00181C9E">
      <w:r>
        <w:rPr>
          <w:rFonts w:hint="eastAsia"/>
          <w:b/>
          <w:bCs/>
        </w:rPr>
        <w:t>（2）转正提醒功能</w:t>
      </w:r>
    </w:p>
    <w:p w14:paraId="50406E86">
      <w:pPr>
        <w:numPr>
          <w:ilvl w:val="0"/>
          <w:numId w:val="9"/>
        </w:numPr>
      </w:pPr>
      <w:r>
        <w:rPr>
          <w:rFonts w:hint="eastAsia"/>
        </w:rPr>
        <w:t>自动提醒机制：提前30天、15天、7天自动提醒HR发起转正评估</w:t>
      </w:r>
    </w:p>
    <w:p w14:paraId="70212DAF">
      <w:pPr>
        <w:numPr>
          <w:ilvl w:val="0"/>
          <w:numId w:val="9"/>
        </w:numPr>
      </w:pPr>
      <w:r>
        <w:rPr>
          <w:rFonts w:hint="eastAsia"/>
        </w:rPr>
        <w:t>提醒方式：系统消息、邮件、企业微信等多渠道通知</w:t>
      </w:r>
    </w:p>
    <w:p w14:paraId="5AF90CFF">
      <w:pPr>
        <w:numPr>
          <w:ilvl w:val="0"/>
          <w:numId w:val="9"/>
        </w:numPr>
      </w:pPr>
      <w:r>
        <w:rPr>
          <w:rFonts w:hint="eastAsia"/>
        </w:rPr>
        <w:t>提醒内容：员工姓名、工号、部门、入职日期、转正日期</w:t>
      </w:r>
    </w:p>
    <w:p w14:paraId="10155865">
      <w:pPr>
        <w:numPr>
          <w:ilvl w:val="0"/>
          <w:numId w:val="9"/>
        </w:numPr>
      </w:pPr>
      <w:r>
        <w:rPr>
          <w:rFonts w:hint="eastAsia"/>
        </w:rPr>
        <w:t>提醒列表：展示所有待提醒的试用期员工，支持标记已处理</w:t>
      </w:r>
    </w:p>
    <w:p w14:paraId="69595B08">
      <w:pPr>
        <w:numPr>
          <w:ilvl w:val="0"/>
          <w:numId w:val="9"/>
        </w:numPr>
      </w:pPr>
      <w:r>
        <w:rPr>
          <w:rFonts w:hint="eastAsia"/>
        </w:rPr>
        <w:t>逾期提醒：转正日期已过但未办理转正手续的员工，系统持续提醒</w:t>
      </w:r>
    </w:p>
    <w:p w14:paraId="3554D282">
      <w:r>
        <w:rPr>
          <w:rFonts w:hint="eastAsia"/>
          <w:b/>
          <w:bCs/>
        </w:rPr>
        <w:t>（3）转正评估流程</w:t>
      </w:r>
    </w:p>
    <w:p w14:paraId="293CDF12">
      <w:pPr>
        <w:numPr>
          <w:ilvl w:val="0"/>
          <w:numId w:val="9"/>
        </w:numPr>
      </w:pPr>
      <w:r>
        <w:rPr>
          <w:rFonts w:hint="eastAsia"/>
        </w:rPr>
        <w:t>HR发起评估：选择试用期员工，填写评估信息（评估内容、评估标准、转正日期等）</w:t>
      </w:r>
    </w:p>
    <w:p w14:paraId="4F1E6923">
      <w:pPr>
        <w:numPr>
          <w:ilvl w:val="0"/>
          <w:numId w:val="9"/>
        </w:numPr>
      </w:pPr>
      <w:r>
        <w:rPr>
          <w:rFonts w:hint="eastAsia"/>
        </w:rPr>
        <w:t>部门负责人评估：查看员工试用期表现，填写评估意见（工作能力、工作态度、团队协作等）</w:t>
      </w:r>
    </w:p>
    <w:p w14:paraId="6DCD6751">
      <w:pPr>
        <w:numPr>
          <w:ilvl w:val="0"/>
          <w:numId w:val="9"/>
        </w:numPr>
      </w:pPr>
      <w:r>
        <w:rPr>
          <w:rFonts w:hint="eastAsia"/>
        </w:rPr>
        <w:t>评估结果：通过、不通过、延长试用期</w:t>
      </w:r>
    </w:p>
    <w:p w14:paraId="0D4378FF">
      <w:pPr>
        <w:numPr>
          <w:ilvl w:val="0"/>
          <w:numId w:val="9"/>
        </w:numPr>
      </w:pPr>
      <w:r>
        <w:rPr>
          <w:rFonts w:hint="eastAsia"/>
        </w:rPr>
        <w:t>评估记录：保存完整的评估历史，包括评估时间、评估人、评估意见、评估结果</w:t>
      </w:r>
    </w:p>
    <w:p w14:paraId="050E5778">
      <w:pPr>
        <w:numPr>
          <w:ilvl w:val="0"/>
          <w:numId w:val="9"/>
        </w:numPr>
      </w:pPr>
      <w:r>
        <w:rPr>
          <w:rFonts w:hint="eastAsia"/>
        </w:rPr>
        <w:t>评估通知：评估结果自动通知员工、HR、部门负责人</w:t>
      </w:r>
    </w:p>
    <w:p w14:paraId="003001A9">
      <w:r>
        <w:rPr>
          <w:rFonts w:hint="eastAsia"/>
          <w:b/>
          <w:bCs/>
        </w:rPr>
        <w:t>（4）转正手续办理</w:t>
      </w:r>
    </w:p>
    <w:p w14:paraId="7EE7BE50">
      <w:pPr>
        <w:numPr>
          <w:ilvl w:val="0"/>
          <w:numId w:val="9"/>
        </w:numPr>
      </w:pPr>
      <w:r>
        <w:rPr>
          <w:rFonts w:hint="eastAsia"/>
        </w:rPr>
        <w:t>确认转正信息：转正日期、转正后薪资、转正后岗位、转正后职级</w:t>
      </w:r>
    </w:p>
    <w:p w14:paraId="50F652CF">
      <w:pPr>
        <w:numPr>
          <w:ilvl w:val="0"/>
          <w:numId w:val="9"/>
        </w:numPr>
      </w:pPr>
      <w:r>
        <w:rPr>
          <w:rFonts w:hint="eastAsia"/>
        </w:rPr>
        <w:t>更新员工状态：试用期员工</w:t>
      </w:r>
      <w:r>
        <w:t xml:space="preserve"> → </w:t>
      </w:r>
      <w:r>
        <w:rPr>
          <w:rFonts w:hint="eastAsia"/>
        </w:rPr>
        <w:t>正式员工</w:t>
      </w:r>
    </w:p>
    <w:p w14:paraId="3E71C8B9">
      <w:pPr>
        <w:numPr>
          <w:ilvl w:val="0"/>
          <w:numId w:val="9"/>
        </w:numPr>
      </w:pPr>
      <w:r>
        <w:rPr>
          <w:rFonts w:hint="eastAsia"/>
        </w:rPr>
        <w:t>更新薪资信息：根据转正后薪资标准更新薪酬系统</w:t>
      </w:r>
    </w:p>
    <w:p w14:paraId="25DDB041">
      <w:pPr>
        <w:numPr>
          <w:ilvl w:val="0"/>
          <w:numId w:val="9"/>
        </w:numPr>
      </w:pPr>
      <w:r>
        <w:rPr>
          <w:rFonts w:hint="eastAsia"/>
        </w:rPr>
        <w:t>生成转正证明：自动生成转正证明文件，包含员工信息、转正日期等</w:t>
      </w:r>
    </w:p>
    <w:p w14:paraId="65D2EA9F">
      <w:pPr>
        <w:numPr>
          <w:ilvl w:val="0"/>
          <w:numId w:val="9"/>
        </w:numPr>
      </w:pPr>
      <w:r>
        <w:rPr>
          <w:rFonts w:hint="eastAsia"/>
        </w:rPr>
        <w:t>发送转正通知：通知员工、HR、部门负责人转正手续已办理完成</w:t>
      </w:r>
    </w:p>
    <w:p w14:paraId="04767D5E">
      <w:pPr>
        <w:numPr>
          <w:ilvl w:val="0"/>
          <w:numId w:val="9"/>
        </w:numPr>
      </w:pPr>
      <w:r>
        <w:rPr>
          <w:rFonts w:hint="eastAsia"/>
        </w:rPr>
        <w:t>记录转正历史：保存转正时间、转正前后薪资对比、转正审批记录</w:t>
      </w:r>
    </w:p>
    <w:p w14:paraId="3D86EED5">
      <w:r>
        <w:rPr>
          <w:rFonts w:hint="eastAsia"/>
          <w:b/>
          <w:bCs/>
        </w:rPr>
        <w:t>（5）试用期延长</w:t>
      </w:r>
    </w:p>
    <w:p w14:paraId="3621284E">
      <w:pPr>
        <w:numPr>
          <w:ilvl w:val="0"/>
          <w:numId w:val="9"/>
        </w:numPr>
      </w:pPr>
      <w:r>
        <w:rPr>
          <w:rFonts w:hint="eastAsia"/>
        </w:rPr>
        <w:t>延长申请：评估不通过时，HR可选择延长试用期</w:t>
      </w:r>
    </w:p>
    <w:p w14:paraId="5293F391">
      <w:pPr>
        <w:numPr>
          <w:ilvl w:val="0"/>
          <w:numId w:val="9"/>
        </w:numPr>
      </w:pPr>
      <w:r>
        <w:rPr>
          <w:rFonts w:hint="eastAsia"/>
        </w:rPr>
        <w:t>延长原因：填写延长原因（工作能力不足、工作态度问题、需要更多时间考察等）</w:t>
      </w:r>
    </w:p>
    <w:p w14:paraId="2AF81C34">
      <w:pPr>
        <w:numPr>
          <w:ilvl w:val="0"/>
          <w:numId w:val="9"/>
        </w:numPr>
      </w:pPr>
      <w:r>
        <w:rPr>
          <w:rFonts w:hint="eastAsia"/>
        </w:rPr>
        <w:t>延长期限：设置延长时长（通常为1-3个月），系统自动计算新的转正日期</w:t>
      </w:r>
    </w:p>
    <w:p w14:paraId="1C2B5FC4">
      <w:pPr>
        <w:numPr>
          <w:ilvl w:val="0"/>
          <w:numId w:val="9"/>
        </w:numPr>
      </w:pPr>
      <w:r>
        <w:rPr>
          <w:rFonts w:hint="eastAsia"/>
        </w:rPr>
        <w:t>延长次数限制：根据劳动法规定，试用期延长次数不超过1次</w:t>
      </w:r>
    </w:p>
    <w:p w14:paraId="4CCDFD00">
      <w:pPr>
        <w:numPr>
          <w:ilvl w:val="0"/>
          <w:numId w:val="9"/>
        </w:numPr>
      </w:pPr>
      <w:r>
        <w:rPr>
          <w:rFonts w:hint="eastAsia"/>
        </w:rPr>
        <w:t>延长通知：通知员工、HR、部门负责人试用期已延长</w:t>
      </w:r>
    </w:p>
    <w:p w14:paraId="185D3289">
      <w:pPr>
        <w:numPr>
          <w:ilvl w:val="0"/>
          <w:numId w:val="9"/>
        </w:numPr>
      </w:pPr>
      <w:r>
        <w:rPr>
          <w:rFonts w:hint="eastAsia"/>
        </w:rPr>
        <w:t>延长记录：保存延长历史，包括延长时间、延长原因、延长期限</w:t>
      </w:r>
    </w:p>
    <w:p w14:paraId="79802D3B">
      <w:r>
        <w:rPr>
          <w:rFonts w:hint="eastAsia"/>
          <w:b/>
          <w:bCs/>
        </w:rPr>
        <w:t>（6）转正统计分析</w:t>
      </w:r>
    </w:p>
    <w:p w14:paraId="46FDD2CD">
      <w:pPr>
        <w:numPr>
          <w:ilvl w:val="0"/>
          <w:numId w:val="9"/>
        </w:numPr>
      </w:pPr>
      <w:r>
        <w:rPr>
          <w:rFonts w:hint="eastAsia"/>
        </w:rPr>
        <w:t>转正率统计：按部门、岗位、时间段统计转正率</w:t>
      </w:r>
    </w:p>
    <w:p w14:paraId="13BAECDD">
      <w:pPr>
        <w:numPr>
          <w:ilvl w:val="0"/>
          <w:numId w:val="9"/>
        </w:numPr>
      </w:pPr>
      <w:r>
        <w:rPr>
          <w:rFonts w:hint="eastAsia"/>
        </w:rPr>
        <w:t>延长率统计：统计试用期延长的比例和原因分布</w:t>
      </w:r>
    </w:p>
    <w:p w14:paraId="5468BC60">
      <w:pPr>
        <w:numPr>
          <w:ilvl w:val="0"/>
          <w:numId w:val="9"/>
        </w:numPr>
      </w:pPr>
      <w:r>
        <w:rPr>
          <w:rFonts w:hint="eastAsia"/>
        </w:rPr>
        <w:t>淘汰率统计：统计试用期不通过的比例和原因分布</w:t>
      </w:r>
    </w:p>
    <w:p w14:paraId="7C61AB4B">
      <w:pPr>
        <w:numPr>
          <w:ilvl w:val="0"/>
          <w:numId w:val="9"/>
        </w:numPr>
      </w:pPr>
      <w:r>
        <w:rPr>
          <w:rFonts w:hint="eastAsia"/>
        </w:rPr>
        <w:t>转正周期分析：分析从入职到转正的平均周期</w:t>
      </w:r>
    </w:p>
    <w:p w14:paraId="7C62CB3A">
      <w:pPr>
        <w:numPr>
          <w:ilvl w:val="0"/>
          <w:numId w:val="9"/>
        </w:numPr>
      </w:pPr>
      <w:r>
        <w:rPr>
          <w:rFonts w:hint="eastAsia"/>
        </w:rPr>
        <w:t>招聘质量评估：根据转正率评估招聘渠道和面试流程的有效性</w:t>
      </w:r>
    </w:p>
    <w:p w14:paraId="096EFAE4">
      <w:pPr>
        <w:numPr>
          <w:ilvl w:val="0"/>
          <w:numId w:val="9"/>
        </w:numPr>
      </w:pPr>
      <w:r>
        <w:rPr>
          <w:rFonts w:hint="eastAsia"/>
        </w:rPr>
        <w:t>生成统计报表：支持按月度、季度、年度生成转正统计报表</w:t>
      </w:r>
    </w:p>
    <w:bookmarkEnd w:id="87"/>
    <w:p w14:paraId="15DCD8AA">
      <w:pPr>
        <w:pStyle w:val="8"/>
      </w:pPr>
      <w:bookmarkStart w:id="88" w:name="字段定义-1"/>
      <w:r>
        <w:t xml:space="preserve">2. </w:t>
      </w:r>
      <w:r>
        <w:rPr>
          <w:rFonts w:hint="eastAsia"/>
        </w:rPr>
        <w:t>字段定义</w:t>
      </w:r>
    </w:p>
    <w:p w14:paraId="3069A390">
      <w:r>
        <w:rPr>
          <w:rFonts w:hint="eastAsia"/>
          <w:b/>
          <w:bCs/>
        </w:rPr>
        <w:t>（1）试用期员工信息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11"/>
        <w:gridCol w:w="1207"/>
        <w:gridCol w:w="1207"/>
        <w:gridCol w:w="4347"/>
      </w:tblGrid>
      <w:tr w14:paraId="3BA30599">
        <w:trPr>
          <w:trHeight w:val="1" w:hRule="atLeast"/>
        </w:trPr>
        <w:tc>
          <w:tcPr>
            <w:shd w:val="clear" w:color="auto" w:fill="C1DBF3"/>
            <w:vAlign w:val="center"/>
          </w:tcPr>
          <w:p w14:paraId="2E9B149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894B38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660050A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EC5653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33622D77">
        <w:trPr>
          <w:trHeight w:val="1" w:hRule="atLeast"/>
        </w:trPr>
        <w:tc>
          <w:tcPr>
            <w:shd w:val="clear" w:color="auto" w:fill="FFFFFF"/>
            <w:vAlign w:val="center"/>
          </w:tcPr>
          <w:p w14:paraId="3F5011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4CB918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D5453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6A20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试用期员工的姓名</w:t>
            </w:r>
          </w:p>
        </w:tc>
      </w:tr>
      <w:tr w14:paraId="4F26EEE5">
        <w:trPr>
          <w:trHeight w:val="1" w:hRule="atLeast"/>
        </w:trPr>
        <w:tc>
          <w:tcPr>
            <w:shd w:val="clear" w:color="auto" w:fill="FFFFFF"/>
            <w:vAlign w:val="center"/>
          </w:tcPr>
          <w:p w14:paraId="50EB51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1E7E6A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10B8D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E1F9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试用期员工的工号</w:t>
            </w:r>
          </w:p>
        </w:tc>
      </w:tr>
      <w:tr w14:paraId="688F53A3">
        <w:trPr>
          <w:trHeight w:val="1" w:hRule="atLeast"/>
        </w:trPr>
        <w:tc>
          <w:tcPr>
            <w:shd w:val="clear" w:color="auto" w:fill="FFFFFF"/>
            <w:vAlign w:val="center"/>
          </w:tcPr>
          <w:p w14:paraId="720D99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  <w:tc>
          <w:tcPr>
            <w:shd w:val="clear" w:color="auto" w:fill="FFFFFF"/>
            <w:vAlign w:val="center"/>
          </w:tcPr>
          <w:p w14:paraId="3E1F92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B5671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969CE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员工所属部门</w:t>
            </w:r>
          </w:p>
        </w:tc>
      </w:tr>
      <w:tr w14:paraId="7B7DB82D">
        <w:trPr>
          <w:trHeight w:val="1" w:hRule="atLeast"/>
        </w:trPr>
        <w:tc>
          <w:tcPr>
            <w:shd w:val="clear" w:color="auto" w:fill="FFFFFF"/>
            <w:vAlign w:val="center"/>
          </w:tcPr>
          <w:p w14:paraId="4EF5C6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岗位名称</w:t>
            </w:r>
          </w:p>
        </w:tc>
        <w:tc>
          <w:tcPr>
            <w:shd w:val="clear" w:color="auto" w:fill="FFFFFF"/>
            <w:vAlign w:val="center"/>
          </w:tcPr>
          <w:p w14:paraId="5D02E4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9E9E1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479E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员工岗位</w:t>
            </w:r>
          </w:p>
        </w:tc>
      </w:tr>
      <w:tr w14:paraId="2D90DAC7">
        <w:trPr>
          <w:trHeight w:val="1" w:hRule="atLeast"/>
        </w:trPr>
        <w:tc>
          <w:tcPr>
            <w:shd w:val="clear" w:color="auto" w:fill="FFFFFF"/>
            <w:vAlign w:val="center"/>
          </w:tcPr>
          <w:p w14:paraId="3CF1CF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入职日期</w:t>
            </w:r>
          </w:p>
        </w:tc>
        <w:tc>
          <w:tcPr>
            <w:shd w:val="clear" w:color="auto" w:fill="FFFFFF"/>
            <w:vAlign w:val="center"/>
          </w:tcPr>
          <w:p w14:paraId="142948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F3C25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1C5C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员工入职日期</w:t>
            </w:r>
          </w:p>
        </w:tc>
      </w:tr>
      <w:tr w14:paraId="0BC4628C">
        <w:trPr>
          <w:trHeight w:val="1" w:hRule="atLeast"/>
        </w:trPr>
        <w:tc>
          <w:tcPr>
            <w:shd w:val="clear" w:color="auto" w:fill="FFFFFF"/>
            <w:vAlign w:val="center"/>
          </w:tcPr>
          <w:p w14:paraId="78B2E8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试用期时长</w:t>
            </w:r>
          </w:p>
        </w:tc>
        <w:tc>
          <w:tcPr>
            <w:shd w:val="clear" w:color="auto" w:fill="FFFFFF"/>
            <w:vAlign w:val="center"/>
          </w:tcPr>
          <w:p w14:paraId="7E0F47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695AF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125F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试用期月数（1-6个月）</w:t>
            </w:r>
          </w:p>
        </w:tc>
      </w:tr>
      <w:tr w14:paraId="2DFA3C7E">
        <w:trPr>
          <w:trHeight w:val="1" w:hRule="atLeast"/>
        </w:trPr>
        <w:tc>
          <w:tcPr>
            <w:shd w:val="clear" w:color="auto" w:fill="FFFFFF"/>
            <w:vAlign w:val="center"/>
          </w:tcPr>
          <w:p w14:paraId="4EF872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试用期结束日期</w:t>
            </w:r>
          </w:p>
        </w:tc>
        <w:tc>
          <w:tcPr>
            <w:shd w:val="clear" w:color="auto" w:fill="FFFFFF"/>
            <w:vAlign w:val="center"/>
          </w:tcPr>
          <w:p w14:paraId="01C25B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B1CA7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BFBC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试用期预计结束日期</w:t>
            </w:r>
          </w:p>
        </w:tc>
      </w:tr>
      <w:tr w14:paraId="2A755304">
        <w:trPr>
          <w:trHeight w:val="1" w:hRule="atLeast"/>
        </w:trPr>
        <w:tc>
          <w:tcPr>
            <w:shd w:val="clear" w:color="auto" w:fill="FFFFFF"/>
            <w:vAlign w:val="center"/>
          </w:tcPr>
          <w:p w14:paraId="7781CE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剩余天数</w:t>
            </w:r>
          </w:p>
        </w:tc>
        <w:tc>
          <w:tcPr>
            <w:shd w:val="clear" w:color="auto" w:fill="FFFFFF"/>
            <w:vAlign w:val="center"/>
          </w:tcPr>
          <w:p w14:paraId="0A5B7C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91F52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8E17F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距离转正日期的剩余天数</w:t>
            </w:r>
          </w:p>
        </w:tc>
      </w:tr>
      <w:tr w14:paraId="754333BA">
        <w:trPr>
          <w:trHeight w:val="1" w:hRule="atLeast"/>
        </w:trPr>
        <w:tc>
          <w:tcPr>
            <w:shd w:val="clear" w:color="auto" w:fill="FFFFFF"/>
            <w:vAlign w:val="center"/>
          </w:tcPr>
          <w:p w14:paraId="2BD77A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试用期状态</w:t>
            </w:r>
          </w:p>
        </w:tc>
        <w:tc>
          <w:tcPr>
            <w:shd w:val="clear" w:color="auto" w:fill="FFFFFF"/>
            <w:vAlign w:val="center"/>
          </w:tcPr>
          <w:p w14:paraId="1D979A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260902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DFEC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试用中、待评估、已转正、已延长、已离职</w:t>
            </w:r>
          </w:p>
        </w:tc>
      </w:tr>
      <w:tr w14:paraId="6D41CC5C">
        <w:trPr>
          <w:trHeight w:val="1" w:hRule="atLeast"/>
        </w:trPr>
        <w:tc>
          <w:tcPr>
            <w:shd w:val="clear" w:color="auto" w:fill="FFFFFF"/>
            <w:vAlign w:val="center"/>
          </w:tcPr>
          <w:p w14:paraId="09390C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直属上级</w:t>
            </w:r>
          </w:p>
        </w:tc>
        <w:tc>
          <w:tcPr>
            <w:shd w:val="clear" w:color="auto" w:fill="FFFFFF"/>
            <w:vAlign w:val="center"/>
          </w:tcPr>
          <w:p w14:paraId="002FE2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4EF16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4E5FA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员工的直属上级</w:t>
            </w:r>
          </w:p>
        </w:tc>
      </w:tr>
    </w:tbl>
    <w:p w14:paraId="4CF23DE3">
      <w:pPr>
        <w:pStyle w:val="19"/>
      </w:pPr>
      <w:r>
        <w:rPr>
          <w:rFonts w:hint="eastAsia"/>
          <w:b/>
          <w:bCs/>
        </w:rPr>
        <w:t>（2）转正评估信息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24A9A195">
        <w:trPr>
          <w:trHeight w:val="1" w:hRule="atLeast"/>
        </w:trPr>
        <w:tc>
          <w:tcPr>
            <w:shd w:val="clear" w:color="auto" w:fill="C1DBF3"/>
            <w:vAlign w:val="center"/>
          </w:tcPr>
          <w:p w14:paraId="4127F5C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63FCF0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9968B8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22C34C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2686B566">
        <w:trPr>
          <w:trHeight w:val="1" w:hRule="atLeast"/>
        </w:trPr>
        <w:tc>
          <w:tcPr>
            <w:shd w:val="clear" w:color="auto" w:fill="FFFFFF"/>
            <w:vAlign w:val="center"/>
          </w:tcPr>
          <w:p w14:paraId="676C85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评估编号</w:t>
            </w:r>
          </w:p>
        </w:tc>
        <w:tc>
          <w:tcPr>
            <w:shd w:val="clear" w:color="auto" w:fill="FFFFFF"/>
            <w:vAlign w:val="center"/>
          </w:tcPr>
          <w:p w14:paraId="2AC61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3CB94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1216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系统自动生成，格式：PRO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764E3B63">
        <w:trPr>
          <w:trHeight w:val="1" w:hRule="atLeast"/>
        </w:trPr>
        <w:tc>
          <w:tcPr>
            <w:shd w:val="clear" w:color="auto" w:fill="FFFFFF"/>
            <w:vAlign w:val="center"/>
          </w:tcPr>
          <w:p w14:paraId="55A4A3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10D214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9EE03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32E3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被评估员工的工号</w:t>
            </w:r>
          </w:p>
        </w:tc>
      </w:tr>
      <w:tr w14:paraId="769E884D">
        <w:trPr>
          <w:trHeight w:val="1" w:hRule="atLeast"/>
        </w:trPr>
        <w:tc>
          <w:tcPr>
            <w:shd w:val="clear" w:color="auto" w:fill="FFFFFF"/>
            <w:vAlign w:val="center"/>
          </w:tcPr>
          <w:p w14:paraId="3E9F5C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评估发起人</w:t>
            </w:r>
          </w:p>
        </w:tc>
        <w:tc>
          <w:tcPr>
            <w:shd w:val="clear" w:color="auto" w:fill="FFFFFF"/>
            <w:vAlign w:val="center"/>
          </w:tcPr>
          <w:p w14:paraId="7717E2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9DC68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80CA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发起评估的HR人员</w:t>
            </w:r>
          </w:p>
        </w:tc>
      </w:tr>
      <w:tr w14:paraId="393E17D6">
        <w:trPr>
          <w:trHeight w:val="1" w:hRule="atLeast"/>
        </w:trPr>
        <w:tc>
          <w:tcPr>
            <w:shd w:val="clear" w:color="auto" w:fill="FFFFFF"/>
            <w:vAlign w:val="center"/>
          </w:tcPr>
          <w:p w14:paraId="3B69E6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评估发起时间</w:t>
            </w:r>
          </w:p>
        </w:tc>
        <w:tc>
          <w:tcPr>
            <w:shd w:val="clear" w:color="auto" w:fill="FFFFFF"/>
            <w:vAlign w:val="center"/>
          </w:tcPr>
          <w:p w14:paraId="7932C5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3506D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8A659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评估发起的时间</w:t>
            </w:r>
          </w:p>
        </w:tc>
      </w:tr>
      <w:tr w14:paraId="312E83B0">
        <w:trPr>
          <w:trHeight w:val="1" w:hRule="atLeast"/>
        </w:trPr>
        <w:tc>
          <w:tcPr>
            <w:shd w:val="clear" w:color="auto" w:fill="FFFFFF"/>
            <w:vAlign w:val="center"/>
          </w:tcPr>
          <w:p w14:paraId="0D2AEF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评估内容</w:t>
            </w:r>
          </w:p>
        </w:tc>
        <w:tc>
          <w:tcPr>
            <w:shd w:val="clear" w:color="auto" w:fill="FFFFFF"/>
            <w:vAlign w:val="center"/>
          </w:tcPr>
          <w:p w14:paraId="6D58F1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039A2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D077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评估的具体内容和标准</w:t>
            </w:r>
          </w:p>
        </w:tc>
      </w:tr>
      <w:tr w14:paraId="130EB1FE">
        <w:trPr>
          <w:trHeight w:val="1" w:hRule="atLeast"/>
        </w:trPr>
        <w:tc>
          <w:tcPr>
            <w:shd w:val="clear" w:color="auto" w:fill="FFFFFF"/>
            <w:vAlign w:val="center"/>
          </w:tcPr>
          <w:p w14:paraId="616566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工作能力评分</w:t>
            </w:r>
          </w:p>
        </w:tc>
        <w:tc>
          <w:tcPr>
            <w:shd w:val="clear" w:color="auto" w:fill="FFFFFF"/>
            <w:vAlign w:val="center"/>
          </w:tcPr>
          <w:p w14:paraId="02881F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84A83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1A64D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工作能力评分（1-5分）</w:t>
            </w:r>
          </w:p>
        </w:tc>
      </w:tr>
      <w:tr w14:paraId="44F37023">
        <w:trPr>
          <w:trHeight w:val="1" w:hRule="atLeast"/>
        </w:trPr>
        <w:tc>
          <w:tcPr>
            <w:shd w:val="clear" w:color="auto" w:fill="FFFFFF"/>
            <w:vAlign w:val="center"/>
          </w:tcPr>
          <w:p w14:paraId="5C4993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工作态度评分</w:t>
            </w:r>
          </w:p>
        </w:tc>
        <w:tc>
          <w:tcPr>
            <w:shd w:val="clear" w:color="auto" w:fill="FFFFFF"/>
            <w:vAlign w:val="center"/>
          </w:tcPr>
          <w:p w14:paraId="0958B3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A88DF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8C86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工作态度评分（1-5分）</w:t>
            </w:r>
          </w:p>
        </w:tc>
      </w:tr>
      <w:tr w14:paraId="1831756A">
        <w:trPr>
          <w:trHeight w:val="1" w:hRule="atLeast"/>
        </w:trPr>
        <w:tc>
          <w:tcPr>
            <w:shd w:val="clear" w:color="auto" w:fill="FFFFFF"/>
            <w:vAlign w:val="center"/>
          </w:tcPr>
          <w:p w14:paraId="7A8C86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团队协作评分</w:t>
            </w:r>
          </w:p>
        </w:tc>
        <w:tc>
          <w:tcPr>
            <w:shd w:val="clear" w:color="auto" w:fill="FFFFFF"/>
            <w:vAlign w:val="center"/>
          </w:tcPr>
          <w:p w14:paraId="0459C3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764F0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5AC5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团队协作评分（1-5分）</w:t>
            </w:r>
          </w:p>
        </w:tc>
      </w:tr>
      <w:tr w14:paraId="0060E513">
        <w:trPr>
          <w:trHeight w:val="1" w:hRule="atLeast"/>
        </w:trPr>
        <w:tc>
          <w:tcPr>
            <w:shd w:val="clear" w:color="auto" w:fill="FFFFFF"/>
            <w:vAlign w:val="center"/>
          </w:tcPr>
          <w:p w14:paraId="6A532F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综合评分</w:t>
            </w:r>
          </w:p>
        </w:tc>
        <w:tc>
          <w:tcPr>
            <w:shd w:val="clear" w:color="auto" w:fill="FFFFFF"/>
            <w:vAlign w:val="center"/>
          </w:tcPr>
          <w:p w14:paraId="6D9433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CDAB0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1D7B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综合评分（1-5分）</w:t>
            </w:r>
          </w:p>
        </w:tc>
      </w:tr>
      <w:tr w14:paraId="36967A66">
        <w:trPr>
          <w:trHeight w:val="1" w:hRule="atLeast"/>
        </w:trPr>
        <w:tc>
          <w:tcPr>
            <w:shd w:val="clear" w:color="auto" w:fill="FFFFFF"/>
            <w:vAlign w:val="center"/>
          </w:tcPr>
          <w:p w14:paraId="49D987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评估意见</w:t>
            </w:r>
          </w:p>
        </w:tc>
        <w:tc>
          <w:tcPr>
            <w:shd w:val="clear" w:color="auto" w:fill="FFFFFF"/>
            <w:vAlign w:val="center"/>
          </w:tcPr>
          <w:p w14:paraId="348D61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4108D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A639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部门负责人的评估意见</w:t>
            </w:r>
          </w:p>
        </w:tc>
      </w:tr>
      <w:tr w14:paraId="373A6862">
        <w:trPr>
          <w:trHeight w:val="1" w:hRule="atLeast"/>
        </w:trPr>
        <w:tc>
          <w:tcPr>
            <w:shd w:val="clear" w:color="auto" w:fill="FFFFFF"/>
            <w:vAlign w:val="center"/>
          </w:tcPr>
          <w:p w14:paraId="1CFC28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评估结果</w:t>
            </w:r>
          </w:p>
        </w:tc>
        <w:tc>
          <w:tcPr>
            <w:shd w:val="clear" w:color="auto" w:fill="FFFFFF"/>
            <w:vAlign w:val="center"/>
          </w:tcPr>
          <w:p w14:paraId="6687E2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DA822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4790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通过、不通过、延长试用期</w:t>
            </w:r>
          </w:p>
        </w:tc>
      </w:tr>
      <w:tr w14:paraId="51BFE649">
        <w:trPr>
          <w:trHeight w:val="1" w:hRule="atLeast"/>
        </w:trPr>
        <w:tc>
          <w:tcPr>
            <w:shd w:val="clear" w:color="auto" w:fill="FFFFFF"/>
            <w:vAlign w:val="center"/>
          </w:tcPr>
          <w:p w14:paraId="4DFE34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评估时间</w:t>
            </w:r>
          </w:p>
        </w:tc>
        <w:tc>
          <w:tcPr>
            <w:shd w:val="clear" w:color="auto" w:fill="FFFFFF"/>
            <w:vAlign w:val="center"/>
          </w:tcPr>
          <w:p w14:paraId="138A99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619CD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B0D16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评估完成的时间</w:t>
            </w:r>
          </w:p>
        </w:tc>
      </w:tr>
      <w:tr w14:paraId="514A126C">
        <w:trPr>
          <w:trHeight w:val="1" w:hRule="atLeast"/>
        </w:trPr>
        <w:tc>
          <w:tcPr>
            <w:shd w:val="clear" w:color="auto" w:fill="FFFFFF"/>
            <w:vAlign w:val="center"/>
          </w:tcPr>
          <w:p w14:paraId="21D4F3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</w:t>
            </w:r>
          </w:p>
        </w:tc>
        <w:tc>
          <w:tcPr>
            <w:shd w:val="clear" w:color="auto" w:fill="FFFFFF"/>
            <w:vAlign w:val="center"/>
          </w:tcPr>
          <w:p w14:paraId="783041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C6031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186CB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部门负责人姓名</w:t>
            </w:r>
          </w:p>
        </w:tc>
      </w:tr>
    </w:tbl>
    <w:p w14:paraId="39F8D27E">
      <w:pPr>
        <w:pStyle w:val="19"/>
      </w:pPr>
      <w:r>
        <w:rPr>
          <w:rFonts w:hint="eastAsia"/>
          <w:b/>
          <w:bCs/>
        </w:rPr>
        <w:t>（3）转正信息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45"/>
        <w:gridCol w:w="1562"/>
        <w:gridCol w:w="1562"/>
        <w:gridCol w:w="3403"/>
      </w:tblGrid>
      <w:tr w14:paraId="1393D9CE">
        <w:trPr>
          <w:trHeight w:val="1" w:hRule="atLeast"/>
        </w:trPr>
        <w:tc>
          <w:tcPr>
            <w:shd w:val="clear" w:color="auto" w:fill="C1DBF3"/>
            <w:vAlign w:val="center"/>
          </w:tcPr>
          <w:p w14:paraId="72E7976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189398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B3F0F4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8A9191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422C95FE">
        <w:trPr>
          <w:trHeight w:val="1" w:hRule="atLeast"/>
        </w:trPr>
        <w:tc>
          <w:tcPr>
            <w:shd w:val="clear" w:color="auto" w:fill="FFFFFF"/>
            <w:vAlign w:val="center"/>
          </w:tcPr>
          <w:p w14:paraId="75C95B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转正日期</w:t>
            </w:r>
          </w:p>
        </w:tc>
        <w:tc>
          <w:tcPr>
            <w:shd w:val="clear" w:color="auto" w:fill="FFFFFF"/>
            <w:vAlign w:val="center"/>
          </w:tcPr>
          <w:p w14:paraId="43E4A7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4B42B7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EE85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员工正式转正的日期</w:t>
            </w:r>
          </w:p>
        </w:tc>
      </w:tr>
      <w:tr w14:paraId="2B7E8269">
        <w:trPr>
          <w:trHeight w:val="1" w:hRule="atLeast"/>
        </w:trPr>
        <w:tc>
          <w:tcPr>
            <w:shd w:val="clear" w:color="auto" w:fill="FFFFFF"/>
            <w:vAlign w:val="center"/>
          </w:tcPr>
          <w:p w14:paraId="253E26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转正前薪资</w:t>
            </w:r>
          </w:p>
        </w:tc>
        <w:tc>
          <w:tcPr>
            <w:shd w:val="clear" w:color="auto" w:fill="FFFFFF"/>
            <w:vAlign w:val="center"/>
          </w:tcPr>
          <w:p w14:paraId="5F0C2B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3B207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4B0DF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试用期薪资（元/月）</w:t>
            </w:r>
          </w:p>
        </w:tc>
      </w:tr>
      <w:tr w14:paraId="3BC373A6">
        <w:trPr>
          <w:trHeight w:val="1" w:hRule="atLeast"/>
        </w:trPr>
        <w:tc>
          <w:tcPr>
            <w:shd w:val="clear" w:color="auto" w:fill="FFFFFF"/>
            <w:vAlign w:val="center"/>
          </w:tcPr>
          <w:p w14:paraId="7362B3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转正后薪资</w:t>
            </w:r>
          </w:p>
        </w:tc>
        <w:tc>
          <w:tcPr>
            <w:shd w:val="clear" w:color="auto" w:fill="FFFFFF"/>
            <w:vAlign w:val="center"/>
          </w:tcPr>
          <w:p w14:paraId="2237A1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7F028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AE84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转正后薪资（元/月）</w:t>
            </w:r>
          </w:p>
        </w:tc>
      </w:tr>
      <w:tr w14:paraId="5764AC2D">
        <w:trPr>
          <w:trHeight w:val="1" w:hRule="atLeast"/>
        </w:trPr>
        <w:tc>
          <w:tcPr>
            <w:shd w:val="clear" w:color="auto" w:fill="FFFFFF"/>
            <w:vAlign w:val="center"/>
          </w:tcPr>
          <w:p w14:paraId="3583E2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薪资调整幅度</w:t>
            </w:r>
          </w:p>
        </w:tc>
        <w:tc>
          <w:tcPr>
            <w:shd w:val="clear" w:color="auto" w:fill="FFFFFF"/>
            <w:vAlign w:val="center"/>
          </w:tcPr>
          <w:p w14:paraId="573A0E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66D5B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F141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薪资调整百分比</w:t>
            </w:r>
          </w:p>
        </w:tc>
      </w:tr>
      <w:tr w14:paraId="32D6E942">
        <w:trPr>
          <w:trHeight w:val="1" w:hRule="atLeast"/>
        </w:trPr>
        <w:tc>
          <w:tcPr>
            <w:shd w:val="clear" w:color="auto" w:fill="FFFFFF"/>
            <w:vAlign w:val="center"/>
          </w:tcPr>
          <w:p w14:paraId="2B4343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转正后岗位</w:t>
            </w:r>
          </w:p>
        </w:tc>
        <w:tc>
          <w:tcPr>
            <w:shd w:val="clear" w:color="auto" w:fill="FFFFFF"/>
            <w:vAlign w:val="center"/>
          </w:tcPr>
          <w:p w14:paraId="38ABA6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78C64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4B71C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转正后岗位（如有变化）</w:t>
            </w:r>
          </w:p>
        </w:tc>
      </w:tr>
      <w:tr w14:paraId="590C09BC">
        <w:trPr>
          <w:trHeight w:val="1" w:hRule="atLeast"/>
        </w:trPr>
        <w:tc>
          <w:tcPr>
            <w:shd w:val="clear" w:color="auto" w:fill="FFFFFF"/>
            <w:vAlign w:val="center"/>
          </w:tcPr>
          <w:p w14:paraId="0CA6CC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转正后职级</w:t>
            </w:r>
          </w:p>
        </w:tc>
        <w:tc>
          <w:tcPr>
            <w:shd w:val="clear" w:color="auto" w:fill="FFFFFF"/>
            <w:vAlign w:val="center"/>
          </w:tcPr>
          <w:p w14:paraId="3B11E3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F5F23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47020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转正后职级（如有变化）</w:t>
            </w:r>
          </w:p>
        </w:tc>
      </w:tr>
      <w:tr w14:paraId="7B7C63F0">
        <w:trPr>
          <w:trHeight w:val="1" w:hRule="atLeast"/>
        </w:trPr>
        <w:tc>
          <w:tcPr>
            <w:shd w:val="clear" w:color="auto" w:fill="FFFFFF"/>
            <w:vAlign w:val="center"/>
          </w:tcPr>
          <w:p w14:paraId="52CC4C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转正证明编号</w:t>
            </w:r>
          </w:p>
        </w:tc>
        <w:tc>
          <w:tcPr>
            <w:shd w:val="clear" w:color="auto" w:fill="FFFFFF"/>
            <w:vAlign w:val="center"/>
          </w:tcPr>
          <w:p w14:paraId="043A30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F19F8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6B7C8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转正证明文件编号</w:t>
            </w:r>
          </w:p>
        </w:tc>
      </w:tr>
      <w:tr w14:paraId="2267FA72">
        <w:trPr>
          <w:trHeight w:val="1" w:hRule="atLeast"/>
        </w:trPr>
        <w:tc>
          <w:tcPr>
            <w:shd w:val="clear" w:color="auto" w:fill="FFFFFF"/>
            <w:vAlign w:val="center"/>
          </w:tcPr>
          <w:p w14:paraId="6297AF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办理人</w:t>
            </w:r>
          </w:p>
        </w:tc>
        <w:tc>
          <w:tcPr>
            <w:shd w:val="clear" w:color="auto" w:fill="FFFFFF"/>
            <w:vAlign w:val="center"/>
          </w:tcPr>
          <w:p w14:paraId="08CD25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A5D8E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1F69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办理转正手续的HR人员</w:t>
            </w:r>
          </w:p>
        </w:tc>
      </w:tr>
      <w:tr w14:paraId="3DA1117E">
        <w:trPr>
          <w:trHeight w:val="1" w:hRule="atLeast"/>
        </w:trPr>
        <w:tc>
          <w:tcPr>
            <w:shd w:val="clear" w:color="auto" w:fill="FFFFFF"/>
            <w:vAlign w:val="center"/>
          </w:tcPr>
          <w:p w14:paraId="3EF691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办理时间</w:t>
            </w:r>
          </w:p>
        </w:tc>
        <w:tc>
          <w:tcPr>
            <w:shd w:val="clear" w:color="auto" w:fill="FFFFFF"/>
            <w:vAlign w:val="center"/>
          </w:tcPr>
          <w:p w14:paraId="463E15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5A487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B41E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转正手续办理时间</w:t>
            </w:r>
          </w:p>
        </w:tc>
      </w:tr>
    </w:tbl>
    <w:p w14:paraId="45B12A52">
      <w:pPr>
        <w:pStyle w:val="19"/>
      </w:pPr>
      <w:r>
        <w:rPr>
          <w:rFonts w:hint="eastAsia"/>
          <w:b/>
          <w:bCs/>
        </w:rPr>
        <w:t>（4）试用期延长信息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6DEA689B">
        <w:trPr>
          <w:trHeight w:val="1" w:hRule="atLeast"/>
        </w:trPr>
        <w:tc>
          <w:tcPr>
            <w:shd w:val="clear" w:color="auto" w:fill="C1DBF3"/>
            <w:vAlign w:val="center"/>
          </w:tcPr>
          <w:p w14:paraId="44DBA27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774DD40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FCD175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92CE59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52AB4FC2">
        <w:trPr>
          <w:trHeight w:val="1" w:hRule="atLeast"/>
        </w:trPr>
        <w:tc>
          <w:tcPr>
            <w:shd w:val="clear" w:color="auto" w:fill="FFFFFF"/>
            <w:vAlign w:val="center"/>
          </w:tcPr>
          <w:p w14:paraId="29EE21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延长编号</w:t>
            </w:r>
          </w:p>
        </w:tc>
        <w:tc>
          <w:tcPr>
            <w:shd w:val="clear" w:color="auto" w:fill="FFFFFF"/>
            <w:vAlign w:val="center"/>
          </w:tcPr>
          <w:p w14:paraId="1C21C5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A1BD8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933D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系统自动生成，格式：EXT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1D9F89C7">
        <w:trPr>
          <w:trHeight w:val="1" w:hRule="atLeast"/>
        </w:trPr>
        <w:tc>
          <w:tcPr>
            <w:shd w:val="clear" w:color="auto" w:fill="FFFFFF"/>
            <w:vAlign w:val="center"/>
          </w:tcPr>
          <w:p w14:paraId="0D9EE9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266441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F575E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4B1F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延长试用期的员工工号</w:t>
            </w:r>
          </w:p>
        </w:tc>
      </w:tr>
      <w:tr w14:paraId="4D886B84">
        <w:trPr>
          <w:trHeight w:val="1" w:hRule="atLeast"/>
        </w:trPr>
        <w:tc>
          <w:tcPr>
            <w:shd w:val="clear" w:color="auto" w:fill="FFFFFF"/>
            <w:vAlign w:val="center"/>
          </w:tcPr>
          <w:p w14:paraId="13FBA8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延长原因</w:t>
            </w:r>
          </w:p>
        </w:tc>
        <w:tc>
          <w:tcPr>
            <w:shd w:val="clear" w:color="auto" w:fill="FFFFFF"/>
            <w:vAlign w:val="center"/>
          </w:tcPr>
          <w:p w14:paraId="24641C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CDD63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7494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延长试用期的详细原因</w:t>
            </w:r>
          </w:p>
        </w:tc>
      </w:tr>
      <w:tr w14:paraId="1E6C4D65">
        <w:trPr>
          <w:trHeight w:val="1" w:hRule="atLeast"/>
        </w:trPr>
        <w:tc>
          <w:tcPr>
            <w:shd w:val="clear" w:color="auto" w:fill="FFFFFF"/>
            <w:vAlign w:val="center"/>
          </w:tcPr>
          <w:p w14:paraId="31D646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原试用期结束日期</w:t>
            </w:r>
          </w:p>
        </w:tc>
        <w:tc>
          <w:tcPr>
            <w:shd w:val="clear" w:color="auto" w:fill="FFFFFF"/>
            <w:vAlign w:val="center"/>
          </w:tcPr>
          <w:p w14:paraId="0424DA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2E336B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EFDA0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原定的试用期结束日期</w:t>
            </w:r>
          </w:p>
        </w:tc>
      </w:tr>
      <w:tr w14:paraId="5EA494B8">
        <w:trPr>
          <w:trHeight w:val="1" w:hRule="atLeast"/>
        </w:trPr>
        <w:tc>
          <w:tcPr>
            <w:shd w:val="clear" w:color="auto" w:fill="FFFFFF"/>
            <w:vAlign w:val="center"/>
          </w:tcPr>
          <w:p w14:paraId="3197FB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延长时长</w:t>
            </w:r>
          </w:p>
        </w:tc>
        <w:tc>
          <w:tcPr>
            <w:shd w:val="clear" w:color="auto" w:fill="FFFFFF"/>
            <w:vAlign w:val="center"/>
          </w:tcPr>
          <w:p w14:paraId="7E52A8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DED4D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81DE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延长的月数（1-3个月）</w:t>
            </w:r>
          </w:p>
        </w:tc>
      </w:tr>
      <w:tr w14:paraId="22129DC5">
        <w:trPr>
          <w:trHeight w:val="1" w:hRule="atLeast"/>
        </w:trPr>
        <w:tc>
          <w:tcPr>
            <w:shd w:val="clear" w:color="auto" w:fill="FFFFFF"/>
            <w:vAlign w:val="center"/>
          </w:tcPr>
          <w:p w14:paraId="04E28C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新试用期结束日期</w:t>
            </w:r>
          </w:p>
        </w:tc>
        <w:tc>
          <w:tcPr>
            <w:shd w:val="clear" w:color="auto" w:fill="FFFFFF"/>
            <w:vAlign w:val="center"/>
          </w:tcPr>
          <w:p w14:paraId="7C9D42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F28F3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F33C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延长后的试用期结束日期</w:t>
            </w:r>
          </w:p>
        </w:tc>
      </w:tr>
      <w:tr w14:paraId="0A427ED1">
        <w:trPr>
          <w:trHeight w:val="1" w:hRule="atLeast"/>
        </w:trPr>
        <w:tc>
          <w:tcPr>
            <w:shd w:val="clear" w:color="auto" w:fill="FFFFFF"/>
            <w:vAlign w:val="center"/>
          </w:tcPr>
          <w:p w14:paraId="3BCD2E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延长次数</w:t>
            </w:r>
          </w:p>
        </w:tc>
        <w:tc>
          <w:tcPr>
            <w:shd w:val="clear" w:color="auto" w:fill="FFFFFF"/>
            <w:vAlign w:val="center"/>
          </w:tcPr>
          <w:p w14:paraId="55A128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21843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39D3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累计延长次数（最多1次）</w:t>
            </w:r>
          </w:p>
        </w:tc>
      </w:tr>
      <w:tr w14:paraId="54297AD9">
        <w:trPr>
          <w:trHeight w:val="1" w:hRule="atLeast"/>
        </w:trPr>
        <w:tc>
          <w:tcPr>
            <w:shd w:val="clear" w:color="auto" w:fill="FFFFFF"/>
            <w:vAlign w:val="center"/>
          </w:tcPr>
          <w:p w14:paraId="4E9517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</w:t>
            </w:r>
          </w:p>
        </w:tc>
        <w:tc>
          <w:tcPr>
            <w:shd w:val="clear" w:color="auto" w:fill="FFFFFF"/>
            <w:vAlign w:val="center"/>
          </w:tcPr>
          <w:p w14:paraId="5DF4E7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517F5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57FA2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申请延长的HR人员</w:t>
            </w:r>
          </w:p>
        </w:tc>
      </w:tr>
      <w:tr w14:paraId="4F054DD4">
        <w:trPr>
          <w:trHeight w:val="1" w:hRule="atLeast"/>
        </w:trPr>
        <w:tc>
          <w:tcPr>
            <w:shd w:val="clear" w:color="auto" w:fill="FFFFFF"/>
            <w:vAlign w:val="center"/>
          </w:tcPr>
          <w:p w14:paraId="78BC73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33E7C7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0F8AE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26782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延长申请提交时间</w:t>
            </w:r>
          </w:p>
        </w:tc>
      </w:tr>
      <w:bookmarkEnd w:id="88"/>
    </w:tbl>
    <w:p w14:paraId="754EE36E">
      <w:pPr>
        <w:pStyle w:val="8"/>
      </w:pPr>
      <w:bookmarkStart w:id="89" w:name="系统交互时序-3"/>
      <w:r>
        <w:t xml:space="preserve">3. </w:t>
      </w:r>
      <w:r>
        <w:rPr>
          <w:rFonts w:hint="eastAsia"/>
        </w:rPr>
        <w:t>系统交互时序</w:t>
      </w:r>
    </w:p>
    <w:p w14:paraId="7593B0A9">
      <w:r>
        <w:rPr>
          <w:rFonts w:hint="eastAsia"/>
        </w:rPr>
        <w:t>试用期管理的系统交互时序如下图所示：</w:t>
      </w:r>
    </w:p>
    <w:p w14:paraId="77765D90">
      <w:pPr>
        <w:jc w:val="center"/>
      </w:pPr>
      <w:r>
        <w:drawing>
          <wp:inline distT="0" distB="0" distL="114300" distR="114300">
            <wp:extent cx="2319020" cy="8639810"/>
            <wp:effectExtent l="0" t="0" r="0" b="0"/>
            <wp:docPr id="134" name="Picture" descr="试用期管理系统交互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试用期管理系统交互时序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9507" cy="86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F3709F">
      <w:r>
        <w:rPr>
          <w:rFonts w:hint="eastAsia"/>
        </w:rPr>
        <w:t>试用期管理系统交互时序</w:t>
      </w:r>
    </w:p>
    <w:p w14:paraId="4A9AB8FA">
      <w:pPr>
        <w:pStyle w:val="19"/>
      </w:pPr>
      <w:r>
        <w:rPr>
          <w:rFonts w:hint="eastAsia"/>
          <w:b/>
          <w:bCs/>
        </w:rPr>
        <w:t>主要交互流程：</w:t>
      </w:r>
    </w:p>
    <w:p w14:paraId="7804D431">
      <w:pPr>
        <w:numPr>
          <w:ilvl w:val="0"/>
          <w:numId w:val="18"/>
        </w:numPr>
      </w:pPr>
      <w:r>
        <w:rPr>
          <w:rFonts w:hint="eastAsia"/>
          <w:b/>
          <w:bCs/>
        </w:rPr>
        <w:t>查看试用期员工列表</w:t>
      </w:r>
      <w:r>
        <w:rPr>
          <w:rFonts w:hint="eastAsia"/>
        </w:rPr>
        <w:t>：用户进入试用期管理页面，系统查询数据库返回试用期员工列表，支持按部门、入职日期、转正日期等条件筛选</w:t>
      </w:r>
    </w:p>
    <w:p w14:paraId="58679203">
      <w:pPr>
        <w:numPr>
          <w:ilvl w:val="0"/>
          <w:numId w:val="18"/>
        </w:numPr>
      </w:pPr>
      <w:r>
        <w:rPr>
          <w:rFonts w:hint="eastAsia"/>
          <w:b/>
          <w:bCs/>
        </w:rPr>
        <w:t>发起转正评估</w:t>
      </w:r>
      <w:r>
        <w:rPr>
          <w:rFonts w:hint="eastAsia"/>
        </w:rPr>
        <w:t>：用户填写转正评估表单并提交，系统插入转正评估记录、创建审批流程、发送评估通知</w:t>
      </w:r>
    </w:p>
    <w:p w14:paraId="06444363">
      <w:pPr>
        <w:numPr>
          <w:ilvl w:val="0"/>
          <w:numId w:val="18"/>
        </w:numPr>
      </w:pPr>
      <w:r>
        <w:rPr>
          <w:rFonts w:hint="eastAsia"/>
          <w:b/>
          <w:bCs/>
        </w:rPr>
        <w:t>部门负责人评估</w:t>
      </w:r>
      <w:r>
        <w:rPr>
          <w:rFonts w:hint="eastAsia"/>
        </w:rPr>
        <w:t>：评估人查看员工试用期信息，提交评估结果，系统更新评估状态、插入评估记录、发送评估结果通知</w:t>
      </w:r>
    </w:p>
    <w:p w14:paraId="1CA68DC3">
      <w:pPr>
        <w:numPr>
          <w:ilvl w:val="0"/>
          <w:numId w:val="18"/>
        </w:numPr>
      </w:pPr>
      <w:r>
        <w:rPr>
          <w:rFonts w:hint="eastAsia"/>
          <w:b/>
          <w:bCs/>
        </w:rPr>
        <w:t>办理转正手续</w:t>
      </w:r>
      <w:r>
        <w:rPr>
          <w:rFonts w:hint="eastAsia"/>
        </w:rPr>
        <w:t>：HR确认转正信息并提交，系统更新员工状态为”正式员工”、更新薪资信息、记录转正历史、发送转正通知</w:t>
      </w:r>
    </w:p>
    <w:p w14:paraId="785D0D00">
      <w:pPr>
        <w:numPr>
          <w:ilvl w:val="0"/>
          <w:numId w:val="18"/>
        </w:numPr>
      </w:pPr>
      <w:r>
        <w:rPr>
          <w:rFonts w:hint="eastAsia"/>
          <w:b/>
          <w:bCs/>
        </w:rPr>
        <w:t>延长试用期</w:t>
      </w:r>
      <w:r>
        <w:rPr>
          <w:rFonts w:hint="eastAsia"/>
        </w:rPr>
        <w:t>：HR填写延长原因和期限并提交，系统更新试用期结束日期、记录延长历史、发送延长通知</w:t>
      </w:r>
    </w:p>
    <w:p w14:paraId="01EB276C">
      <w:pPr>
        <w:numPr>
          <w:ilvl w:val="0"/>
          <w:numId w:val="18"/>
        </w:numPr>
      </w:pPr>
      <w:r>
        <w:rPr>
          <w:rFonts w:hint="eastAsia"/>
          <w:b/>
          <w:bCs/>
        </w:rPr>
        <w:t>查看转正提醒</w:t>
      </w:r>
      <w:r>
        <w:rPr>
          <w:rFonts w:hint="eastAsia"/>
        </w:rPr>
        <w:t>：用户查看转正提醒列表，系统查询即将到期的试用期员工（提前30天、15天、7天）</w:t>
      </w:r>
    </w:p>
    <w:bookmarkEnd w:id="89"/>
    <w:p w14:paraId="11B6751D">
      <w:pPr>
        <w:pStyle w:val="8"/>
      </w:pPr>
      <w:bookmarkStart w:id="90" w:name="业务规则-3"/>
      <w:r>
        <w:t xml:space="preserve">4. </w:t>
      </w:r>
      <w:r>
        <w:rPr>
          <w:rFonts w:hint="eastAsia"/>
        </w:rPr>
        <w:t>业务规则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7555F293">
        <w:trPr>
          <w:trHeight w:val="1" w:hRule="atLeast"/>
        </w:trPr>
        <w:tc>
          <w:tcPr>
            <w:shd w:val="clear" w:color="auto" w:fill="C1DBF3"/>
            <w:vAlign w:val="center"/>
          </w:tcPr>
          <w:p w14:paraId="614FD05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5B3441D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77EE0AA9">
        <w:trPr>
          <w:trHeight w:val="1" w:hRule="atLeast"/>
        </w:trPr>
        <w:tc>
          <w:tcPr>
            <w:shd w:val="clear" w:color="auto" w:fill="FFFFFF"/>
            <w:vAlign w:val="center"/>
          </w:tcPr>
          <w:p w14:paraId="31506A7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PRO-001</w:t>
            </w:r>
          </w:p>
        </w:tc>
        <w:tc>
          <w:tcPr>
            <w:shd w:val="clear" w:color="auto" w:fill="FFFFFF"/>
            <w:vAlign w:val="center"/>
          </w:tcPr>
          <w:p w14:paraId="02B62E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试用期时长根据劳动合同约定自动设置，通常为1-6个月，不超过法定上限</w:t>
            </w:r>
          </w:p>
        </w:tc>
      </w:tr>
      <w:tr w14:paraId="1321B1FC">
        <w:trPr>
          <w:trHeight w:val="1" w:hRule="atLeast"/>
        </w:trPr>
        <w:tc>
          <w:tcPr>
            <w:shd w:val="clear" w:color="auto" w:fill="FFFFFF"/>
            <w:vAlign w:val="center"/>
          </w:tcPr>
          <w:p w14:paraId="758777D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PRO-002</w:t>
            </w:r>
          </w:p>
        </w:tc>
        <w:tc>
          <w:tcPr>
            <w:shd w:val="clear" w:color="auto" w:fill="FFFFFF"/>
            <w:vAlign w:val="center"/>
          </w:tcPr>
          <w:p w14:paraId="1F1A3D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系统提前30天、15天、7天自动提醒HR发起转正评估，提醒方式包括系统消息、邮件等</w:t>
            </w:r>
          </w:p>
        </w:tc>
      </w:tr>
      <w:tr w14:paraId="5AB67B99">
        <w:trPr>
          <w:trHeight w:val="1" w:hRule="atLeast"/>
        </w:trPr>
        <w:tc>
          <w:tcPr>
            <w:shd w:val="clear" w:color="auto" w:fill="FFFFFF"/>
            <w:vAlign w:val="center"/>
          </w:tcPr>
          <w:p w14:paraId="736B95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PRO-003</w:t>
            </w:r>
          </w:p>
        </w:tc>
        <w:tc>
          <w:tcPr>
            <w:shd w:val="clear" w:color="auto" w:fill="FFFFFF"/>
            <w:vAlign w:val="center"/>
          </w:tcPr>
          <w:p w14:paraId="7F1C86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转正评估编号自动生成，格式为”PRO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4位流水号”，如PRO202604030001</w:t>
            </w:r>
          </w:p>
        </w:tc>
      </w:tr>
      <w:tr w14:paraId="7573B503">
        <w:trPr>
          <w:trHeight w:val="1" w:hRule="atLeast"/>
        </w:trPr>
        <w:tc>
          <w:tcPr>
            <w:shd w:val="clear" w:color="auto" w:fill="FFFFFF"/>
            <w:vAlign w:val="center"/>
          </w:tcPr>
          <w:p w14:paraId="7AA313C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PRO-004</w:t>
            </w:r>
          </w:p>
        </w:tc>
        <w:tc>
          <w:tcPr>
            <w:shd w:val="clear" w:color="auto" w:fill="FFFFFF"/>
            <w:vAlign w:val="center"/>
          </w:tcPr>
          <w:p w14:paraId="13DFDD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转正评估需部门负责人填写评估意见，包括工作能力、工作态度、团队协作等维度评分</w:t>
            </w:r>
          </w:p>
        </w:tc>
      </w:tr>
      <w:tr w14:paraId="5E380040">
        <w:trPr>
          <w:trHeight w:val="1" w:hRule="atLeast"/>
        </w:trPr>
        <w:tc>
          <w:tcPr>
            <w:shd w:val="clear" w:color="auto" w:fill="FFFFFF"/>
            <w:vAlign w:val="center"/>
          </w:tcPr>
          <w:p w14:paraId="20F479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PRO-005</w:t>
            </w:r>
          </w:p>
        </w:tc>
        <w:tc>
          <w:tcPr>
            <w:shd w:val="clear" w:color="auto" w:fill="FFFFFF"/>
            <w:vAlign w:val="center"/>
          </w:tcPr>
          <w:p w14:paraId="267851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评估结果包括：通过、不通过、延长试用期，不同结果触发不同的后续流程</w:t>
            </w:r>
          </w:p>
        </w:tc>
      </w:tr>
      <w:tr w14:paraId="7073B940">
        <w:trPr>
          <w:trHeight w:val="1" w:hRule="atLeast"/>
        </w:trPr>
        <w:tc>
          <w:tcPr>
            <w:shd w:val="clear" w:color="auto" w:fill="FFFFFF"/>
            <w:vAlign w:val="center"/>
          </w:tcPr>
          <w:p w14:paraId="74F30E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PRO-006</w:t>
            </w:r>
          </w:p>
        </w:tc>
        <w:tc>
          <w:tcPr>
            <w:shd w:val="clear" w:color="auto" w:fill="FFFFFF"/>
            <w:vAlign w:val="center"/>
          </w:tcPr>
          <w:p w14:paraId="67B9C4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评估通过后，HR确认转正信息（转正日期、转正后薪资等），办理转正手续</w:t>
            </w:r>
          </w:p>
        </w:tc>
      </w:tr>
      <w:tr w14:paraId="71E4D5D9">
        <w:trPr>
          <w:trHeight w:val="1" w:hRule="atLeast"/>
        </w:trPr>
        <w:tc>
          <w:tcPr>
            <w:shd w:val="clear" w:color="auto" w:fill="FFFFFF"/>
            <w:vAlign w:val="center"/>
          </w:tcPr>
          <w:p w14:paraId="27EC4B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PRO-007</w:t>
            </w:r>
          </w:p>
        </w:tc>
        <w:tc>
          <w:tcPr>
            <w:shd w:val="clear" w:color="auto" w:fill="FFFFFF"/>
            <w:vAlign w:val="center"/>
          </w:tcPr>
          <w:p w14:paraId="2E5FA3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转正手续办理完成后，系统自动更新员工状态为”正式员工”，更新薪资信息</w:t>
            </w:r>
          </w:p>
        </w:tc>
      </w:tr>
      <w:tr w14:paraId="37507DC0">
        <w:trPr>
          <w:trHeight w:val="1" w:hRule="atLeast"/>
        </w:trPr>
        <w:tc>
          <w:tcPr>
            <w:shd w:val="clear" w:color="auto" w:fill="FFFFFF"/>
            <w:vAlign w:val="center"/>
          </w:tcPr>
          <w:p w14:paraId="22D5A4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PRO-008</w:t>
            </w:r>
          </w:p>
        </w:tc>
        <w:tc>
          <w:tcPr>
            <w:shd w:val="clear" w:color="auto" w:fill="FFFFFF"/>
            <w:vAlign w:val="center"/>
          </w:tcPr>
          <w:p w14:paraId="4754A9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评估不通过时，HR可选择延长试用期或发起离职流程</w:t>
            </w:r>
          </w:p>
        </w:tc>
      </w:tr>
      <w:tr w14:paraId="189BF5A6">
        <w:trPr>
          <w:trHeight w:val="1" w:hRule="atLeast"/>
        </w:trPr>
        <w:tc>
          <w:tcPr>
            <w:shd w:val="clear" w:color="auto" w:fill="FFFFFF"/>
            <w:vAlign w:val="center"/>
          </w:tcPr>
          <w:p w14:paraId="49F2CD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PRO-009</w:t>
            </w:r>
          </w:p>
        </w:tc>
        <w:tc>
          <w:tcPr>
            <w:shd w:val="clear" w:color="auto" w:fill="FFFFFF"/>
            <w:vAlign w:val="center"/>
          </w:tcPr>
          <w:p w14:paraId="5591BE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试用期延长次数不超过1次，延长时长通常为1-3个月，符合劳动法规定</w:t>
            </w:r>
          </w:p>
        </w:tc>
      </w:tr>
      <w:tr w14:paraId="16489105">
        <w:trPr>
          <w:trHeight w:val="1" w:hRule="atLeast"/>
        </w:trPr>
        <w:tc>
          <w:tcPr>
            <w:shd w:val="clear" w:color="auto" w:fill="FFFFFF"/>
            <w:vAlign w:val="center"/>
          </w:tcPr>
          <w:p w14:paraId="11E0ED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PRO-010</w:t>
            </w:r>
          </w:p>
        </w:tc>
        <w:tc>
          <w:tcPr>
            <w:shd w:val="clear" w:color="auto" w:fill="FFFFFF"/>
            <w:vAlign w:val="center"/>
          </w:tcPr>
          <w:p w14:paraId="03D625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延长试用期需填写延长原因，系统自动计算新的试用期结束日期</w:t>
            </w:r>
          </w:p>
        </w:tc>
      </w:tr>
      <w:tr w14:paraId="06BD9F95">
        <w:trPr>
          <w:trHeight w:val="1" w:hRule="atLeast"/>
        </w:trPr>
        <w:tc>
          <w:tcPr>
            <w:shd w:val="clear" w:color="auto" w:fill="FFFFFF"/>
            <w:vAlign w:val="center"/>
          </w:tcPr>
          <w:p w14:paraId="494C7D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PRO-011</w:t>
            </w:r>
          </w:p>
        </w:tc>
        <w:tc>
          <w:tcPr>
            <w:shd w:val="clear" w:color="auto" w:fill="FFFFFF"/>
            <w:vAlign w:val="center"/>
          </w:tcPr>
          <w:p w14:paraId="3DD7C5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转正日期已过但未办理转正手续的员工，系统持续提醒HR处理</w:t>
            </w:r>
          </w:p>
        </w:tc>
      </w:tr>
      <w:tr w14:paraId="407D0390">
        <w:trPr>
          <w:trHeight w:val="1" w:hRule="atLeast"/>
        </w:trPr>
        <w:tc>
          <w:tcPr>
            <w:shd w:val="clear" w:color="auto" w:fill="FFFFFF"/>
            <w:vAlign w:val="center"/>
          </w:tcPr>
          <w:p w14:paraId="1458BA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PRO-012</w:t>
            </w:r>
          </w:p>
        </w:tc>
        <w:tc>
          <w:tcPr>
            <w:shd w:val="clear" w:color="auto" w:fill="FFFFFF"/>
            <w:vAlign w:val="center"/>
          </w:tcPr>
          <w:p w14:paraId="65A6FE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转正记录、评估记录、延长记录永久保存，支持查询和导出</w:t>
            </w:r>
          </w:p>
        </w:tc>
      </w:tr>
      <w:bookmarkEnd w:id="86"/>
      <w:bookmarkEnd w:id="90"/>
    </w:tbl>
    <w:p w14:paraId="5AAA7838">
      <w:pPr>
        <w:pStyle w:val="7"/>
      </w:pPr>
      <w:bookmarkStart w:id="91" w:name="四业务逻辑关联-6"/>
      <w:r>
        <w:rPr>
          <w:rFonts w:hint="eastAsia"/>
        </w:rPr>
        <w:t>（四）业务逻辑关联</w:t>
      </w:r>
    </w:p>
    <w:p w14:paraId="306E3325">
      <w:r>
        <w:rPr>
          <w:rFonts w:hint="eastAsia"/>
        </w:rPr>
        <w:t>试用期管理与其他模块存在以下关联关系：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211CD06F">
        <w:trPr>
          <w:trHeight w:val="1" w:hRule="atLeast"/>
        </w:trPr>
        <w:tc>
          <w:tcPr>
            <w:shd w:val="clear" w:color="auto" w:fill="C1DBF3"/>
            <w:vAlign w:val="center"/>
          </w:tcPr>
          <w:p w14:paraId="2C93C03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4E2A3E8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319085E1">
        <w:trPr>
          <w:trHeight w:val="1" w:hRule="atLeast"/>
        </w:trPr>
        <w:tc>
          <w:tcPr>
            <w:shd w:val="clear" w:color="auto" w:fill="FFFFFF"/>
            <w:vAlign w:val="center"/>
          </w:tcPr>
          <w:p w14:paraId="53713B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704AC8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转正后自动更新员工档案中的员工状态、薪资信息、职级信息</w:t>
            </w:r>
          </w:p>
        </w:tc>
      </w:tr>
      <w:tr w14:paraId="6F0E263C">
        <w:trPr>
          <w:trHeight w:val="1" w:hRule="atLeast"/>
        </w:trPr>
        <w:tc>
          <w:tcPr>
            <w:shd w:val="clear" w:color="auto" w:fill="FFFFFF"/>
            <w:vAlign w:val="center"/>
          </w:tcPr>
          <w:p w14:paraId="38D6C9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233CCE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入职办理完成后，根据劳动合同约定的试用期时长自动创建试用期记录</w:t>
            </w:r>
          </w:p>
        </w:tc>
      </w:tr>
      <w:tr w14:paraId="25B57EA6">
        <w:trPr>
          <w:trHeight w:val="1" w:hRule="atLeast"/>
        </w:trPr>
        <w:tc>
          <w:tcPr>
            <w:shd w:val="clear" w:color="auto" w:fill="FFFFFF"/>
            <w:vAlign w:val="center"/>
          </w:tcPr>
          <w:p w14:paraId="2D474B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合同管理</w:t>
            </w:r>
          </w:p>
        </w:tc>
        <w:tc>
          <w:tcPr>
            <w:shd w:val="clear" w:color="auto" w:fill="FFFFFF"/>
            <w:vAlign w:val="center"/>
          </w:tcPr>
          <w:p w14:paraId="575782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试用期时长根据劳动合同约定设置，转正后可能需要签订正式劳动合同</w:t>
            </w:r>
          </w:p>
        </w:tc>
      </w:tr>
      <w:tr w14:paraId="5F1F24E7">
        <w:trPr>
          <w:trHeight w:val="1" w:hRule="atLeast"/>
        </w:trPr>
        <w:tc>
          <w:tcPr>
            <w:shd w:val="clear" w:color="auto" w:fill="FFFFFF"/>
            <w:vAlign w:val="center"/>
          </w:tcPr>
          <w:p w14:paraId="5A5B37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1232CC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转正后自动更新薪酬系统中的薪资标准，影响后续工资计算</w:t>
            </w:r>
          </w:p>
        </w:tc>
      </w:tr>
      <w:tr w14:paraId="664ED1AC">
        <w:trPr>
          <w:trHeight w:val="1" w:hRule="atLeast"/>
        </w:trPr>
        <w:tc>
          <w:tcPr>
            <w:shd w:val="clear" w:color="auto" w:fill="FFFFFF"/>
            <w:vAlign w:val="center"/>
          </w:tcPr>
          <w:p w14:paraId="40A1D6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绩效管理</w:t>
            </w:r>
          </w:p>
        </w:tc>
        <w:tc>
          <w:tcPr>
            <w:shd w:val="clear" w:color="auto" w:fill="FFFFFF"/>
            <w:vAlign w:val="center"/>
          </w:tcPr>
          <w:p w14:paraId="1DC02F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转正评估可关联试用期绩效考核结果，作为转正决策的依据</w:t>
            </w:r>
          </w:p>
        </w:tc>
      </w:tr>
      <w:tr w14:paraId="7ABF457A">
        <w:trPr>
          <w:trHeight w:val="1" w:hRule="atLeast"/>
        </w:trPr>
        <w:tc>
          <w:tcPr>
            <w:shd w:val="clear" w:color="auto" w:fill="FFFFFF"/>
            <w:vAlign w:val="center"/>
          </w:tcPr>
          <w:p w14:paraId="76333A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33B667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试用期评估不通过且不延长时，自动触发离职流程</w:t>
            </w:r>
          </w:p>
        </w:tc>
      </w:tr>
      <w:tr w14:paraId="27A5B4D3">
        <w:trPr>
          <w:trHeight w:val="1" w:hRule="atLeast"/>
        </w:trPr>
        <w:tc>
          <w:tcPr>
            <w:shd w:val="clear" w:color="auto" w:fill="FFFFFF"/>
            <w:vAlign w:val="center"/>
          </w:tcPr>
          <w:p w14:paraId="611564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7D04D9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转正时如涉及岗位或职级变化，需同步创建员工异动记录</w:t>
            </w:r>
          </w:p>
        </w:tc>
      </w:tr>
      <w:bookmarkEnd w:id="83"/>
      <w:bookmarkEnd w:id="91"/>
    </w:tbl>
    <w:p w14:paraId="055EC0DA">
      <w:pPr>
        <w:pStyle w:val="6"/>
      </w:pPr>
      <w:bookmarkStart w:id="92" w:name="证件到期提醒"/>
      <w:r>
        <w:t xml:space="preserve">4.3.6 </w:t>
      </w:r>
      <w:r>
        <w:rPr>
          <w:rFonts w:hint="eastAsia"/>
        </w:rPr>
        <w:t>证件到期提醒</w:t>
      </w:r>
    </w:p>
    <w:p w14:paraId="3C7A3618">
      <w:pPr>
        <w:pStyle w:val="7"/>
      </w:pPr>
      <w:bookmarkStart w:id="93" w:name="一功能需求概述-9"/>
      <w:r>
        <w:rPr>
          <w:rFonts w:hint="eastAsia"/>
        </w:rPr>
        <w:t>（一）功能需求概述</w:t>
      </w:r>
    </w:p>
    <w:p w14:paraId="72F3F132">
      <w:r>
        <w:rPr>
          <w:rFonts w:hint="eastAsia"/>
        </w:rPr>
        <w:t>证件到期提醒是HR系统中用于自动监控和提醒员工证件有效期的辅助功能模块。本模块通过定时扫描机制，自动识别即将到期的证件（身份证、劳动合同、资质证书、健康证等），并通过多渠道提醒HR和员工及时更新，避免因证件过期导致的合规风险和业务中断。系统支持自定义提醒周期、批量处理、历史记录查询等功能。</w:t>
      </w:r>
    </w:p>
    <w:p w14:paraId="72288ABE">
      <w:pPr>
        <w:pStyle w:val="19"/>
      </w:pPr>
      <w:r>
        <w:rPr>
          <w:rFonts w:hint="eastAsia"/>
          <w:b/>
          <w:bCs/>
        </w:rPr>
        <w:t>核心功能包括：</w:t>
      </w:r>
    </w:p>
    <w:p w14:paraId="04F4D582">
      <w:pPr>
        <w:numPr>
          <w:ilvl w:val="0"/>
          <w:numId w:val="19"/>
        </w:numPr>
      </w:pPr>
      <w:r>
        <w:rPr>
          <w:rFonts w:hint="eastAsia"/>
          <w:b/>
          <w:bCs/>
        </w:rPr>
        <w:t>证件信息管理</w:t>
      </w:r>
      <w:r>
        <w:rPr>
          <w:rFonts w:hint="eastAsia"/>
        </w:rPr>
        <w:t>：维护员工的各类证件信息，包括证件类型、证件号码、有效期等</w:t>
      </w:r>
    </w:p>
    <w:p w14:paraId="0562E82A">
      <w:pPr>
        <w:numPr>
          <w:ilvl w:val="0"/>
          <w:numId w:val="19"/>
        </w:numPr>
      </w:pPr>
      <w:r>
        <w:rPr>
          <w:rFonts w:hint="eastAsia"/>
          <w:b/>
          <w:bCs/>
        </w:rPr>
        <w:t>自动扫描提醒</w:t>
      </w:r>
      <w:r>
        <w:rPr>
          <w:rFonts w:hint="eastAsia"/>
        </w:rPr>
        <w:t>：定时扫描即将到期的证件，提前90天、60天、30天、15天、7天、3天、当天自动提醒</w:t>
      </w:r>
    </w:p>
    <w:p w14:paraId="3B628644">
      <w:pPr>
        <w:numPr>
          <w:ilvl w:val="0"/>
          <w:numId w:val="19"/>
        </w:numPr>
      </w:pPr>
      <w:r>
        <w:rPr>
          <w:rFonts w:hint="eastAsia"/>
          <w:b/>
          <w:bCs/>
        </w:rPr>
        <w:t>多渠道通知</w:t>
      </w:r>
      <w:r>
        <w:rPr>
          <w:rFonts w:hint="eastAsia"/>
        </w:rPr>
        <w:t>：通过系统消息、邮件、企业微信等多种方式通知HR和员工</w:t>
      </w:r>
    </w:p>
    <w:p w14:paraId="6F11A025">
      <w:pPr>
        <w:numPr>
          <w:ilvl w:val="0"/>
          <w:numId w:val="19"/>
        </w:numPr>
      </w:pPr>
      <w:r>
        <w:rPr>
          <w:rFonts w:hint="eastAsia"/>
          <w:b/>
          <w:bCs/>
        </w:rPr>
        <w:t>到期证件管理</w:t>
      </w:r>
      <w:r>
        <w:rPr>
          <w:rFonts w:hint="eastAsia"/>
        </w:rPr>
        <w:t>：查看和管理即将到期的证件列表，支持按紧急程度排序</w:t>
      </w:r>
    </w:p>
    <w:p w14:paraId="694C0A05">
      <w:pPr>
        <w:numPr>
          <w:ilvl w:val="0"/>
          <w:numId w:val="19"/>
        </w:numPr>
      </w:pPr>
      <w:r>
        <w:rPr>
          <w:rFonts w:hint="eastAsia"/>
          <w:b/>
          <w:bCs/>
        </w:rPr>
        <w:t>证件更新记录</w:t>
      </w:r>
      <w:r>
        <w:rPr>
          <w:rFonts w:hint="eastAsia"/>
        </w:rPr>
        <w:t>：记录证件更新历史，包括更新时间、更新人、新旧证件对比</w:t>
      </w:r>
    </w:p>
    <w:p w14:paraId="3E5F105E">
      <w:pPr>
        <w:numPr>
          <w:ilvl w:val="0"/>
          <w:numId w:val="19"/>
        </w:numPr>
      </w:pPr>
      <w:r>
        <w:rPr>
          <w:rFonts w:hint="eastAsia"/>
          <w:b/>
          <w:bCs/>
        </w:rPr>
        <w:t>统计分析报表</w:t>
      </w:r>
      <w:r>
        <w:rPr>
          <w:rFonts w:hint="eastAsia"/>
        </w:rPr>
        <w:t>：统计各类证件的到期情况，生成证件管理报表</w:t>
      </w:r>
    </w:p>
    <w:bookmarkEnd w:id="93"/>
    <w:p w14:paraId="3A942C82">
      <w:pPr>
        <w:pStyle w:val="7"/>
      </w:pPr>
      <w:bookmarkStart w:id="94" w:name="二用户操作流程-9"/>
      <w:r>
        <w:rPr>
          <w:rFonts w:hint="eastAsia"/>
        </w:rPr>
        <w:t>（二）用户操作流程</w:t>
      </w:r>
    </w:p>
    <w:p w14:paraId="57602DBF">
      <w:pPr>
        <w:jc w:val="center"/>
      </w:pPr>
      <w:r>
        <w:drawing>
          <wp:inline distT="0" distB="0" distL="114300" distR="114300">
            <wp:extent cx="4685665" cy="8639810"/>
            <wp:effectExtent l="0" t="0" r="0" b="0"/>
            <wp:docPr id="1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5733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264A6E">
      <w:pPr>
        <w:pStyle w:val="19"/>
      </w:pPr>
      <w:r>
        <w:rPr>
          <w:rFonts w:hint="eastAsia"/>
          <w:b/>
          <w:bCs/>
        </w:rPr>
        <w:t>操作流程说明：</w:t>
      </w:r>
    </w:p>
    <w:p w14:paraId="631A48E6">
      <w:pPr>
        <w:numPr>
          <w:ilvl w:val="0"/>
          <w:numId w:val="20"/>
        </w:numPr>
      </w:pPr>
      <w:r>
        <w:rPr>
          <w:rFonts w:hint="eastAsia"/>
          <w:b/>
          <w:bCs/>
        </w:rPr>
        <w:t>进入页面</w:t>
      </w:r>
      <w:r>
        <w:rPr>
          <w:rFonts w:hint="eastAsia"/>
        </w:rPr>
        <w:t>：HR进入证件到期提醒页面，系统自动显示即将到期的证件列表，按紧急程度排序（距离到期时间越近越靠前）</w:t>
      </w:r>
    </w:p>
    <w:p w14:paraId="5AB6D857">
      <w:pPr>
        <w:numPr>
          <w:ilvl w:val="0"/>
          <w:numId w:val="20"/>
        </w:numPr>
      </w:pPr>
      <w:r>
        <w:rPr>
          <w:rFonts w:hint="eastAsia"/>
          <w:b/>
          <w:bCs/>
        </w:rPr>
        <w:t>筛选证件</w:t>
      </w:r>
      <w:r>
        <w:rPr>
          <w:rFonts w:hint="eastAsia"/>
        </w:rPr>
        <w:t>：HR可以根据需要筛选证件，支持按以下条件筛选：</w:t>
      </w:r>
    </w:p>
    <w:p w14:paraId="21866DB9">
      <w:pPr>
        <w:numPr>
          <w:ilvl w:val="1"/>
          <w:numId w:val="9"/>
        </w:numPr>
      </w:pPr>
      <w:r>
        <w:rPr>
          <w:rFonts w:hint="eastAsia"/>
        </w:rPr>
        <w:t>证件类型（身份证、劳动合同、资质证书、健康证等）</w:t>
      </w:r>
    </w:p>
    <w:p w14:paraId="47FE685A">
      <w:pPr>
        <w:numPr>
          <w:ilvl w:val="1"/>
          <w:numId w:val="9"/>
        </w:numPr>
      </w:pPr>
      <w:r>
        <w:rPr>
          <w:rFonts w:hint="eastAsia"/>
        </w:rPr>
        <w:t>到期时间范围（7天内、15天内、30天内、60天内、90天内）</w:t>
      </w:r>
    </w:p>
    <w:p w14:paraId="2B64983A">
      <w:pPr>
        <w:numPr>
          <w:ilvl w:val="1"/>
          <w:numId w:val="9"/>
        </w:numPr>
      </w:pPr>
      <w:r>
        <w:rPr>
          <w:rFonts w:hint="eastAsia"/>
        </w:rPr>
        <w:t>员工部门（选择特定部门查看该部门员工的证件）</w:t>
      </w:r>
    </w:p>
    <w:p w14:paraId="1C2D66E9">
      <w:pPr>
        <w:numPr>
          <w:ilvl w:val="0"/>
          <w:numId w:val="20"/>
        </w:numPr>
      </w:pPr>
      <w:r>
        <w:rPr>
          <w:rFonts w:hint="eastAsia"/>
          <w:b/>
          <w:bCs/>
        </w:rPr>
        <w:t>查看详情</w:t>
      </w:r>
      <w:r>
        <w:rPr>
          <w:rFonts w:hint="eastAsia"/>
        </w:rPr>
        <w:t>：HR点击某个证件，系统显示证件详细信息，包括证件类型、证件号码、有效期、所属员工、提醒次数等</w:t>
      </w:r>
    </w:p>
    <w:p w14:paraId="3D39D33F">
      <w:pPr>
        <w:numPr>
          <w:ilvl w:val="0"/>
          <w:numId w:val="20"/>
        </w:numPr>
      </w:pPr>
      <w:r>
        <w:rPr>
          <w:rFonts w:hint="eastAsia"/>
          <w:b/>
          <w:bCs/>
        </w:rPr>
        <w:t>通知员工</w:t>
      </w:r>
      <w:r>
        <w:rPr>
          <w:rFonts w:hint="eastAsia"/>
        </w:rPr>
        <w:t>：HR点击【通知员工】按钮，系统发送通知给员工（通过系统消息、邮件、企业微信等方式），提醒员工及时更新证件，系统显示”通知已发送”提示</w:t>
      </w:r>
    </w:p>
    <w:p w14:paraId="1E4C5982">
      <w:pPr>
        <w:numPr>
          <w:ilvl w:val="0"/>
          <w:numId w:val="20"/>
        </w:numPr>
      </w:pPr>
      <w:r>
        <w:rPr>
          <w:rFonts w:hint="eastAsia"/>
          <w:b/>
          <w:bCs/>
        </w:rPr>
        <w:t>确认更新</w:t>
      </w:r>
      <w:r>
        <w:rPr>
          <w:rFonts w:hint="eastAsia"/>
        </w:rPr>
        <w:t>：员工提交新证件信息后，HR查看更新申请，确认信息无误后点击【确认更新】按钮，系统更新证件信息并记录更新历史，显示”证件已更新”提示</w:t>
      </w:r>
    </w:p>
    <w:p w14:paraId="23B0DDE7">
      <w:pPr>
        <w:numPr>
          <w:ilvl w:val="0"/>
          <w:numId w:val="20"/>
        </w:numPr>
      </w:pPr>
      <w:r>
        <w:rPr>
          <w:rFonts w:hint="eastAsia"/>
          <w:b/>
          <w:bCs/>
        </w:rPr>
        <w:t>驳回申请</w:t>
      </w:r>
      <w:r>
        <w:rPr>
          <w:rFonts w:hint="eastAsia"/>
        </w:rPr>
        <w:t>：如果员工提交的证件信息有误，HR点击【驳回】按钮，填写驳回原因，系统通知员工重新提交</w:t>
      </w:r>
    </w:p>
    <w:p w14:paraId="2BA632AF">
      <w:pPr>
        <w:numPr>
          <w:ilvl w:val="0"/>
          <w:numId w:val="20"/>
        </w:numPr>
      </w:pPr>
      <w:r>
        <w:rPr>
          <w:rFonts w:hint="eastAsia"/>
          <w:b/>
          <w:bCs/>
        </w:rPr>
        <w:t>再次提醒</w:t>
      </w:r>
      <w:r>
        <w:rPr>
          <w:rFonts w:hint="eastAsia"/>
        </w:rPr>
        <w:t>：如果员工长时间未更新证件，HR可以点击【再次提醒】按钮，系统发送提醒通知，显示”提醒已发送”提示</w:t>
      </w:r>
    </w:p>
    <w:bookmarkEnd w:id="94"/>
    <w:p w14:paraId="08D7027E">
      <w:pPr>
        <w:pStyle w:val="7"/>
      </w:pPr>
      <w:bookmarkStart w:id="95" w:name="三功能设计-9"/>
      <w:r>
        <w:rPr>
          <w:rFonts w:hint="eastAsia"/>
        </w:rPr>
        <w:t>（三）功能设计</w:t>
      </w:r>
    </w:p>
    <w:p w14:paraId="704CAD39">
      <w:r>
        <w:rPr>
          <w:rFonts w:hint="eastAsia"/>
          <w:b/>
          <w:bCs/>
        </w:rPr>
        <w:t>系统交互时序</w:t>
      </w:r>
    </w:p>
    <w:p w14:paraId="63659175">
      <w:pPr>
        <w:pStyle w:val="19"/>
        <w:jc w:val="center"/>
      </w:pPr>
      <w:r>
        <w:drawing>
          <wp:inline distT="0" distB="0" distL="114300" distR="114300">
            <wp:extent cx="3898265" cy="8639810"/>
            <wp:effectExtent l="0" t="0" r="0" b="0"/>
            <wp:docPr id="1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872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422D70">
      <w:pPr>
        <w:pStyle w:val="19"/>
      </w:pPr>
      <w:r>
        <w:rPr>
          <w:rFonts w:hint="eastAsia"/>
          <w:b/>
          <w:bCs/>
        </w:rPr>
        <w:t>核心功能</w:t>
      </w:r>
    </w:p>
    <w:p w14:paraId="74AA5528">
      <w:pPr>
        <w:numPr>
          <w:ilvl w:val="0"/>
          <w:numId w:val="9"/>
        </w:numPr>
      </w:pPr>
      <w:r>
        <w:rPr>
          <w:rFonts w:hint="eastAsia"/>
          <w:b/>
          <w:bCs/>
        </w:rPr>
        <w:t>证件列表展示</w:t>
      </w:r>
      <w:r>
        <w:rPr>
          <w:rFonts w:hint="eastAsia"/>
        </w:rPr>
        <w:t>：分页展示即将到期的证件列表，默认按紧急程度排序（距离到期时间越近越靠前），支持按证件类型、到期时间范围、员工部门筛选</w:t>
      </w:r>
    </w:p>
    <w:p w14:paraId="702FA63F">
      <w:pPr>
        <w:numPr>
          <w:ilvl w:val="0"/>
          <w:numId w:val="9"/>
        </w:numPr>
      </w:pPr>
      <w:r>
        <w:rPr>
          <w:rFonts w:hint="eastAsia"/>
          <w:b/>
          <w:bCs/>
        </w:rPr>
        <w:t>紧急程度标识</w:t>
      </w:r>
      <w:r>
        <w:rPr>
          <w:rFonts w:hint="eastAsia"/>
        </w:rPr>
        <w:t>：根据距离到期时间显示不同颜色标识（红色：7天内，橙色：15天内，黄色：30天内，蓝色：60天内，灰色：90天内）</w:t>
      </w:r>
    </w:p>
    <w:p w14:paraId="5D459194">
      <w:pPr>
        <w:numPr>
          <w:ilvl w:val="0"/>
          <w:numId w:val="9"/>
        </w:numPr>
      </w:pPr>
      <w:r>
        <w:rPr>
          <w:rFonts w:hint="eastAsia"/>
          <w:b/>
          <w:bCs/>
        </w:rPr>
        <w:t>证件详情查看</w:t>
      </w:r>
      <w:r>
        <w:rPr>
          <w:rFonts w:hint="eastAsia"/>
        </w:rPr>
        <w:t>：点击证件查看详细信息，包括证件类型、证件号码、有效期、所属员工、提醒次数、通知记录等</w:t>
      </w:r>
    </w:p>
    <w:p w14:paraId="01B8FF32">
      <w:pPr>
        <w:numPr>
          <w:ilvl w:val="0"/>
          <w:numId w:val="9"/>
        </w:numPr>
      </w:pPr>
      <w:r>
        <w:rPr>
          <w:rFonts w:hint="eastAsia"/>
          <w:b/>
          <w:bCs/>
        </w:rPr>
        <w:t>通知员工</w:t>
      </w:r>
      <w:r>
        <w:rPr>
          <w:rFonts w:hint="eastAsia"/>
        </w:rPr>
        <w:t>：支持单个通知和批量通知，通知方式包括系统消息、邮件、企业微信，系统记录每次通知的时间和方式</w:t>
      </w:r>
    </w:p>
    <w:p w14:paraId="70714096">
      <w:pPr>
        <w:numPr>
          <w:ilvl w:val="0"/>
          <w:numId w:val="9"/>
        </w:numPr>
      </w:pPr>
      <w:r>
        <w:rPr>
          <w:rFonts w:hint="eastAsia"/>
          <w:b/>
          <w:bCs/>
        </w:rPr>
        <w:t>更新申请管理</w:t>
      </w:r>
      <w:r>
        <w:rPr>
          <w:rFonts w:hint="eastAsia"/>
        </w:rPr>
        <w:t>：查看员工提交的证件更新申请，支持确认更新或驳回申请，驳回时需填写驳回原因</w:t>
      </w:r>
    </w:p>
    <w:p w14:paraId="03140A3A">
      <w:pPr>
        <w:numPr>
          <w:ilvl w:val="0"/>
          <w:numId w:val="9"/>
        </w:numPr>
      </w:pPr>
      <w:r>
        <w:rPr>
          <w:rFonts w:hint="eastAsia"/>
          <w:b/>
          <w:bCs/>
        </w:rPr>
        <w:t>证件更新确认</w:t>
      </w:r>
      <w:r>
        <w:rPr>
          <w:rFonts w:hint="eastAsia"/>
        </w:rPr>
        <w:t>：HR确认员工提交的新证件信息，系统自动更新证件有效期，并记录更新历史（包括更新时间、更新人、旧证件信息、新证件信息）</w:t>
      </w:r>
    </w:p>
    <w:p w14:paraId="587D0B22">
      <w:pPr>
        <w:numPr>
          <w:ilvl w:val="0"/>
          <w:numId w:val="9"/>
        </w:numPr>
      </w:pPr>
      <w:r>
        <w:rPr>
          <w:rFonts w:hint="eastAsia"/>
          <w:b/>
          <w:bCs/>
        </w:rPr>
        <w:t>更新历史查询</w:t>
      </w:r>
      <w:r>
        <w:rPr>
          <w:rFonts w:hint="eastAsia"/>
        </w:rPr>
        <w:t>：查看证件的更新历史记录，支持按时间范围、更新人筛选，可导出历史记录</w:t>
      </w:r>
    </w:p>
    <w:p w14:paraId="08E32707">
      <w:pPr>
        <w:numPr>
          <w:ilvl w:val="0"/>
          <w:numId w:val="9"/>
        </w:numPr>
      </w:pPr>
      <w:r>
        <w:rPr>
          <w:rFonts w:hint="eastAsia"/>
          <w:b/>
          <w:bCs/>
        </w:rPr>
        <w:t>统计报表</w:t>
      </w:r>
      <w:r>
        <w:rPr>
          <w:rFonts w:hint="eastAsia"/>
        </w:rPr>
        <w:t>：统计各类证件的到期情况，生成证件管理报表，包括即将到期证件数量、已通知未更新数量、已更新数量等</w:t>
      </w:r>
    </w:p>
    <w:p w14:paraId="3EE4B963">
      <w:pPr>
        <w:numPr>
          <w:ilvl w:val="0"/>
          <w:numId w:val="9"/>
        </w:numPr>
      </w:pPr>
      <w:r>
        <w:rPr>
          <w:rFonts w:hint="eastAsia"/>
          <w:b/>
          <w:bCs/>
        </w:rPr>
        <w:t>自动提醒设置</w:t>
      </w:r>
      <w:r>
        <w:rPr>
          <w:rFonts w:hint="eastAsia"/>
        </w:rPr>
        <w:t>：配置自动提醒规则，设置提醒周期（90天、60天、30天、15天、7天、3天、当天），系统定时扫描并自动发送提醒</w:t>
      </w:r>
    </w:p>
    <w:p w14:paraId="1E55D4E0">
      <w:r>
        <w:rPr>
          <w:rFonts w:hint="eastAsia"/>
          <w:b/>
          <w:bCs/>
        </w:rPr>
        <w:t>数据字段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3E3D982E">
        <w:trPr>
          <w:trHeight w:val="1" w:hRule="atLeast"/>
        </w:trPr>
        <w:tc>
          <w:tcPr>
            <w:shd w:val="clear" w:color="auto" w:fill="C1DBF3"/>
            <w:vAlign w:val="center"/>
          </w:tcPr>
          <w:p w14:paraId="5B088A1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72960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73BBF9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E03BF7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E5EF71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C1ABF4A">
        <w:trPr>
          <w:trHeight w:val="1" w:hRule="atLeast"/>
        </w:trPr>
        <w:tc>
          <w:tcPr>
            <w:shd w:val="clear" w:color="auto" w:fill="FFFFFF"/>
            <w:vAlign w:val="center"/>
          </w:tcPr>
          <w:p w14:paraId="30AA2E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证件ID</w:t>
            </w:r>
          </w:p>
        </w:tc>
        <w:tc>
          <w:tcPr>
            <w:shd w:val="clear" w:color="auto" w:fill="FFFFFF"/>
            <w:vAlign w:val="center"/>
          </w:tcPr>
          <w:p w14:paraId="50115B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5C1CF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BEEE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E48C5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F5D5BB2">
        <w:trPr>
          <w:trHeight w:val="1" w:hRule="atLeast"/>
        </w:trPr>
        <w:tc>
          <w:tcPr>
            <w:shd w:val="clear" w:color="auto" w:fill="FFFFFF"/>
            <w:vAlign w:val="center"/>
          </w:tcPr>
          <w:p w14:paraId="1F87B6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5F87F9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BFD8EA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F321C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1A2E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所属员工姓名</w:t>
            </w:r>
          </w:p>
        </w:tc>
      </w:tr>
      <w:tr w14:paraId="5F9C6BB9">
        <w:trPr>
          <w:trHeight w:val="1" w:hRule="atLeast"/>
        </w:trPr>
        <w:tc>
          <w:tcPr>
            <w:shd w:val="clear" w:color="auto" w:fill="FFFFFF"/>
            <w:vAlign w:val="center"/>
          </w:tcPr>
          <w:p w14:paraId="635944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778FC4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6633F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7350E8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D97F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所属员工工号</w:t>
            </w:r>
          </w:p>
        </w:tc>
      </w:tr>
      <w:tr w14:paraId="61D3D6BA">
        <w:trPr>
          <w:trHeight w:val="1" w:hRule="atLeast"/>
        </w:trPr>
        <w:tc>
          <w:tcPr>
            <w:shd w:val="clear" w:color="auto" w:fill="FFFFFF"/>
            <w:vAlign w:val="center"/>
          </w:tcPr>
          <w:p w14:paraId="488143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  <w:tc>
          <w:tcPr>
            <w:shd w:val="clear" w:color="auto" w:fill="FFFFFF"/>
            <w:vAlign w:val="center"/>
          </w:tcPr>
          <w:p w14:paraId="21A934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CBDFB5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34D7D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5DDD1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员工所在部门</w:t>
            </w:r>
          </w:p>
        </w:tc>
      </w:tr>
      <w:tr w14:paraId="3FBA9EE5">
        <w:trPr>
          <w:trHeight w:val="1" w:hRule="atLeast"/>
        </w:trPr>
        <w:tc>
          <w:tcPr>
            <w:shd w:val="clear" w:color="auto" w:fill="FFFFFF"/>
            <w:vAlign w:val="center"/>
          </w:tcPr>
          <w:p w14:paraId="155EC6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证件类型</w:t>
            </w:r>
          </w:p>
        </w:tc>
        <w:tc>
          <w:tcPr>
            <w:shd w:val="clear" w:color="auto" w:fill="FFFFFF"/>
            <w:vAlign w:val="center"/>
          </w:tcPr>
          <w:p w14:paraId="0F2381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364DA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E31F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E4ED5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身份证、劳动合同、资质证书、健康证、驾驶证、护照等</w:t>
            </w:r>
          </w:p>
        </w:tc>
      </w:tr>
      <w:tr w14:paraId="413BB2BC">
        <w:trPr>
          <w:trHeight w:val="1" w:hRule="atLeast"/>
        </w:trPr>
        <w:tc>
          <w:tcPr>
            <w:shd w:val="clear" w:color="auto" w:fill="FFFFFF"/>
            <w:vAlign w:val="center"/>
          </w:tcPr>
          <w:p w14:paraId="495E15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证件号码</w:t>
            </w:r>
          </w:p>
        </w:tc>
        <w:tc>
          <w:tcPr>
            <w:shd w:val="clear" w:color="auto" w:fill="FFFFFF"/>
            <w:vAlign w:val="center"/>
          </w:tcPr>
          <w:p w14:paraId="0E9356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5D9F0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4AB54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09A9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证件编号</w:t>
            </w:r>
          </w:p>
        </w:tc>
      </w:tr>
      <w:tr w14:paraId="579919AC">
        <w:trPr>
          <w:trHeight w:val="1" w:hRule="atLeast"/>
        </w:trPr>
        <w:tc>
          <w:tcPr>
            <w:shd w:val="clear" w:color="auto" w:fill="FFFFFF"/>
            <w:vAlign w:val="center"/>
          </w:tcPr>
          <w:p w14:paraId="1A5B52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有效期开始日期</w:t>
            </w:r>
          </w:p>
        </w:tc>
        <w:tc>
          <w:tcPr>
            <w:shd w:val="clear" w:color="auto" w:fill="FFFFFF"/>
            <w:vAlign w:val="center"/>
          </w:tcPr>
          <w:p w14:paraId="72843B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F6FBFF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6712E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9F299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证件生效日期</w:t>
            </w:r>
          </w:p>
        </w:tc>
      </w:tr>
      <w:tr w14:paraId="531F0DCC">
        <w:trPr>
          <w:trHeight w:val="1" w:hRule="atLeast"/>
        </w:trPr>
        <w:tc>
          <w:tcPr>
            <w:shd w:val="clear" w:color="auto" w:fill="FFFFFF"/>
            <w:vAlign w:val="center"/>
          </w:tcPr>
          <w:p w14:paraId="12CD5A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有效期结束日期</w:t>
            </w:r>
          </w:p>
        </w:tc>
        <w:tc>
          <w:tcPr>
            <w:shd w:val="clear" w:color="auto" w:fill="FFFFFF"/>
            <w:vAlign w:val="center"/>
          </w:tcPr>
          <w:p w14:paraId="02DCE9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2CAF0C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B26C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A834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证件到期日期</w:t>
            </w:r>
          </w:p>
        </w:tc>
      </w:tr>
      <w:tr w14:paraId="67631C97">
        <w:trPr>
          <w:trHeight w:val="1" w:hRule="atLeast"/>
        </w:trPr>
        <w:tc>
          <w:tcPr>
            <w:shd w:val="clear" w:color="auto" w:fill="FFFFFF"/>
            <w:vAlign w:val="center"/>
          </w:tcPr>
          <w:p w14:paraId="13CB95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距离到期天数</w:t>
            </w:r>
          </w:p>
        </w:tc>
        <w:tc>
          <w:tcPr>
            <w:shd w:val="clear" w:color="auto" w:fill="FFFFFF"/>
            <w:vAlign w:val="center"/>
          </w:tcPr>
          <w:p w14:paraId="0659B6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B13F14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97C8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AE29A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当前日期距离到期日期的天数</w:t>
            </w:r>
          </w:p>
        </w:tc>
      </w:tr>
      <w:tr w14:paraId="1C1AEB74">
        <w:trPr>
          <w:trHeight w:val="1" w:hRule="atLeast"/>
        </w:trPr>
        <w:tc>
          <w:tcPr>
            <w:shd w:val="clear" w:color="auto" w:fill="FFFFFF"/>
            <w:vAlign w:val="center"/>
          </w:tcPr>
          <w:p w14:paraId="48F1AE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紧急程度</w:t>
            </w:r>
          </w:p>
        </w:tc>
        <w:tc>
          <w:tcPr>
            <w:shd w:val="clear" w:color="auto" w:fill="FFFFFF"/>
            <w:vAlign w:val="center"/>
          </w:tcPr>
          <w:p w14:paraId="2B4EFB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标签</w:t>
            </w:r>
          </w:p>
        </w:tc>
        <w:tc>
          <w:tcPr>
            <w:shd w:val="clear" w:color="auto" w:fill="FFFFFF"/>
            <w:vAlign w:val="center"/>
          </w:tcPr>
          <w:p w14:paraId="715802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DF38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33F0EF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根据距离到期天数自动判断（紧急、较紧急、一般、正常）</w:t>
            </w:r>
          </w:p>
        </w:tc>
      </w:tr>
      <w:tr w14:paraId="5343A243">
        <w:trPr>
          <w:trHeight w:val="1" w:hRule="atLeast"/>
        </w:trPr>
        <w:tc>
          <w:tcPr>
            <w:shd w:val="clear" w:color="auto" w:fill="FFFFFF"/>
            <w:vAlign w:val="center"/>
          </w:tcPr>
          <w:p w14:paraId="3D5EC5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提醒次数</w:t>
            </w:r>
          </w:p>
        </w:tc>
        <w:tc>
          <w:tcPr>
            <w:shd w:val="clear" w:color="auto" w:fill="FFFFFF"/>
            <w:vAlign w:val="center"/>
          </w:tcPr>
          <w:p w14:paraId="1668C7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A1F2B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40547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自动累计</w:t>
            </w:r>
          </w:p>
        </w:tc>
        <w:tc>
          <w:tcPr>
            <w:shd w:val="clear" w:color="auto" w:fill="FFFFFF"/>
            <w:vAlign w:val="center"/>
          </w:tcPr>
          <w:p w14:paraId="381B71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已发送提醒的次数</w:t>
            </w:r>
          </w:p>
        </w:tc>
      </w:tr>
      <w:tr w14:paraId="64169CAA">
        <w:trPr>
          <w:trHeight w:val="1" w:hRule="atLeast"/>
        </w:trPr>
        <w:tc>
          <w:tcPr>
            <w:shd w:val="clear" w:color="auto" w:fill="FFFFFF"/>
            <w:vAlign w:val="center"/>
          </w:tcPr>
          <w:p w14:paraId="70DF4C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最后提醒时间</w:t>
            </w:r>
          </w:p>
        </w:tc>
        <w:tc>
          <w:tcPr>
            <w:shd w:val="clear" w:color="auto" w:fill="FFFFFF"/>
            <w:vAlign w:val="center"/>
          </w:tcPr>
          <w:p w14:paraId="5D3A2C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F09684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F5DB3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自动记录</w:t>
            </w:r>
          </w:p>
        </w:tc>
        <w:tc>
          <w:tcPr>
            <w:shd w:val="clear" w:color="auto" w:fill="FFFFFF"/>
            <w:vAlign w:val="center"/>
          </w:tcPr>
          <w:p w14:paraId="3E4787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最近一次发送提醒的时间</w:t>
            </w:r>
          </w:p>
        </w:tc>
      </w:tr>
      <w:tr w14:paraId="4A64C912">
        <w:trPr>
          <w:trHeight w:val="1" w:hRule="atLeast"/>
        </w:trPr>
        <w:tc>
          <w:tcPr>
            <w:shd w:val="clear" w:color="auto" w:fill="FFFFFF"/>
            <w:vAlign w:val="center"/>
          </w:tcPr>
          <w:p w14:paraId="17966A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更新状态</w:t>
            </w:r>
          </w:p>
        </w:tc>
        <w:tc>
          <w:tcPr>
            <w:shd w:val="clear" w:color="auto" w:fill="FFFFFF"/>
            <w:vAlign w:val="center"/>
          </w:tcPr>
          <w:p w14:paraId="171E53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E83E6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8FA9F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E5D75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待更新、已提交、已确认、已驳回</w:t>
            </w:r>
          </w:p>
        </w:tc>
      </w:tr>
      <w:tr w14:paraId="311FBF67">
        <w:trPr>
          <w:trHeight w:val="1" w:hRule="atLeast"/>
        </w:trPr>
        <w:tc>
          <w:tcPr>
            <w:shd w:val="clear" w:color="auto" w:fill="FFFFFF"/>
            <w:vAlign w:val="center"/>
          </w:tcPr>
          <w:p w14:paraId="07EBC4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更新申请时间</w:t>
            </w:r>
          </w:p>
        </w:tc>
        <w:tc>
          <w:tcPr>
            <w:shd w:val="clear" w:color="auto" w:fill="FFFFFF"/>
            <w:vAlign w:val="center"/>
          </w:tcPr>
          <w:p w14:paraId="7E6A59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B30A0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D6B4E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自动记录</w:t>
            </w:r>
          </w:p>
        </w:tc>
        <w:tc>
          <w:tcPr>
            <w:shd w:val="clear" w:color="auto" w:fill="FFFFFF"/>
            <w:vAlign w:val="center"/>
          </w:tcPr>
          <w:p w14:paraId="6DFFA2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员工提交更新申请的时间</w:t>
            </w:r>
          </w:p>
        </w:tc>
      </w:tr>
      <w:tr w14:paraId="379C160C">
        <w:trPr>
          <w:trHeight w:val="1" w:hRule="atLeast"/>
        </w:trPr>
        <w:tc>
          <w:tcPr>
            <w:shd w:val="clear" w:color="auto" w:fill="FFFFFF"/>
            <w:vAlign w:val="center"/>
          </w:tcPr>
          <w:p w14:paraId="27FC23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新证件号码</w:t>
            </w:r>
          </w:p>
        </w:tc>
        <w:tc>
          <w:tcPr>
            <w:shd w:val="clear" w:color="auto" w:fill="FFFFFF"/>
            <w:vAlign w:val="center"/>
          </w:tcPr>
          <w:p w14:paraId="1391B8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4DBD2B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25BC5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条件必填</w:t>
            </w:r>
          </w:p>
        </w:tc>
        <w:tc>
          <w:tcPr>
            <w:shd w:val="clear" w:color="auto" w:fill="FFFFFF"/>
            <w:vAlign w:val="center"/>
          </w:tcPr>
          <w:p w14:paraId="250477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员工提交的新证件号码（更新时必填）</w:t>
            </w:r>
          </w:p>
        </w:tc>
      </w:tr>
      <w:tr w14:paraId="7F7202F3">
        <w:trPr>
          <w:trHeight w:val="1" w:hRule="atLeast"/>
        </w:trPr>
        <w:tc>
          <w:tcPr>
            <w:shd w:val="clear" w:color="auto" w:fill="FFFFFF"/>
            <w:vAlign w:val="center"/>
          </w:tcPr>
          <w:p w14:paraId="52D883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新有效期结束日期</w:t>
            </w:r>
          </w:p>
        </w:tc>
        <w:tc>
          <w:tcPr>
            <w:shd w:val="clear" w:color="auto" w:fill="FFFFFF"/>
            <w:vAlign w:val="center"/>
          </w:tcPr>
          <w:p w14:paraId="755CE8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341764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311B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条件必填</w:t>
            </w:r>
          </w:p>
        </w:tc>
        <w:tc>
          <w:tcPr>
            <w:shd w:val="clear" w:color="auto" w:fill="FFFFFF"/>
            <w:vAlign w:val="center"/>
          </w:tcPr>
          <w:p w14:paraId="5A032C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员工提交的新证件到期日期（更新时必填）</w:t>
            </w:r>
          </w:p>
        </w:tc>
      </w:tr>
      <w:tr w14:paraId="3ADF6462">
        <w:trPr>
          <w:trHeight w:val="1" w:hRule="atLeast"/>
        </w:trPr>
        <w:tc>
          <w:tcPr>
            <w:shd w:val="clear" w:color="auto" w:fill="FFFFFF"/>
            <w:vAlign w:val="center"/>
          </w:tcPr>
          <w:p w14:paraId="738807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驳回原因</w:t>
            </w:r>
          </w:p>
        </w:tc>
        <w:tc>
          <w:tcPr>
            <w:shd w:val="clear" w:color="auto" w:fill="FFFFFF"/>
            <w:vAlign w:val="center"/>
          </w:tcPr>
          <w:p w14:paraId="62C0DB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E7988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20B9D2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条件必填</w:t>
            </w:r>
          </w:p>
        </w:tc>
        <w:tc>
          <w:tcPr>
            <w:shd w:val="clear" w:color="auto" w:fill="FFFFFF"/>
            <w:vAlign w:val="center"/>
          </w:tcPr>
          <w:p w14:paraId="5E492D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HR驳回申请时填写的原因（驳回时必填）</w:t>
            </w:r>
          </w:p>
        </w:tc>
      </w:tr>
      <w:tr w14:paraId="6471D7B6">
        <w:trPr>
          <w:trHeight w:val="1" w:hRule="atLeast"/>
        </w:trPr>
        <w:tc>
          <w:tcPr>
            <w:shd w:val="clear" w:color="auto" w:fill="FFFFFF"/>
            <w:vAlign w:val="center"/>
          </w:tcPr>
          <w:p w14:paraId="255ADA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确认人</w:t>
            </w:r>
          </w:p>
        </w:tc>
        <w:tc>
          <w:tcPr>
            <w:shd w:val="clear" w:color="auto" w:fill="FFFFFF"/>
            <w:vAlign w:val="center"/>
          </w:tcPr>
          <w:p w14:paraId="52BDEF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A5B4B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269C45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自动记录</w:t>
            </w:r>
          </w:p>
        </w:tc>
        <w:tc>
          <w:tcPr>
            <w:shd w:val="clear" w:color="auto" w:fill="FFFFFF"/>
            <w:vAlign w:val="center"/>
          </w:tcPr>
          <w:p w14:paraId="7603EA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确认更新的HR姓名</w:t>
            </w:r>
          </w:p>
        </w:tc>
      </w:tr>
      <w:tr w14:paraId="2B0693D0">
        <w:trPr>
          <w:trHeight w:val="1" w:hRule="atLeast"/>
        </w:trPr>
        <w:tc>
          <w:tcPr>
            <w:shd w:val="clear" w:color="auto" w:fill="FFFFFF"/>
            <w:vAlign w:val="center"/>
          </w:tcPr>
          <w:p w14:paraId="0A6723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确认时间</w:t>
            </w:r>
          </w:p>
        </w:tc>
        <w:tc>
          <w:tcPr>
            <w:shd w:val="clear" w:color="auto" w:fill="FFFFFF"/>
            <w:vAlign w:val="center"/>
          </w:tcPr>
          <w:p w14:paraId="0E17AD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997CA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D44F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自动记录</w:t>
            </w:r>
          </w:p>
        </w:tc>
        <w:tc>
          <w:tcPr>
            <w:shd w:val="clear" w:color="auto" w:fill="FFFFFF"/>
            <w:vAlign w:val="center"/>
          </w:tcPr>
          <w:p w14:paraId="295B34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确认更新的时间</w:t>
            </w:r>
          </w:p>
        </w:tc>
      </w:tr>
      <w:tr w14:paraId="08FCB115">
        <w:trPr>
          <w:trHeight w:val="1" w:hRule="atLeast"/>
        </w:trPr>
        <w:tc>
          <w:tcPr>
            <w:shd w:val="clear" w:color="auto" w:fill="FFFFFF"/>
            <w:vAlign w:val="center"/>
          </w:tcPr>
          <w:p w14:paraId="0F0066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</w:t>
            </w:r>
          </w:p>
        </w:tc>
        <w:tc>
          <w:tcPr>
            <w:shd w:val="clear" w:color="auto" w:fill="FFFFFF"/>
            <w:vAlign w:val="center"/>
          </w:tcPr>
          <w:p w14:paraId="2C0FB6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1225A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1FB9A7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A7691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其他备注信息</w:t>
            </w:r>
          </w:p>
        </w:tc>
      </w:tr>
    </w:tbl>
    <w:p w14:paraId="384E52FD">
      <w:pPr>
        <w:pStyle w:val="19"/>
      </w:pPr>
      <w:r>
        <w:rPr>
          <w:rFonts w:hint="eastAsia"/>
          <w:b/>
          <w:bCs/>
        </w:rPr>
        <w:t>业务规则</w:t>
      </w:r>
    </w:p>
    <w:p w14:paraId="486BCA3B">
      <w:pPr>
        <w:numPr>
          <w:ilvl w:val="0"/>
          <w:numId w:val="9"/>
        </w:numPr>
      </w:pPr>
      <w:r>
        <w:rPr>
          <w:rFonts w:hint="eastAsia"/>
        </w:rPr>
        <w:t>证件类型包括：身份证、劳动合同、资质证书、健康证、驾驶证、护照、社保卡、公积金卡等，可在系统设置中自定义</w:t>
      </w:r>
    </w:p>
    <w:p w14:paraId="145A3325">
      <w:pPr>
        <w:numPr>
          <w:ilvl w:val="0"/>
          <w:numId w:val="9"/>
        </w:numPr>
      </w:pPr>
      <w:r>
        <w:rPr>
          <w:rFonts w:hint="eastAsia"/>
        </w:rPr>
        <w:t>紧急程度根据距离到期天数自动判断：7天内为”紧急”（红色），15天内为”较紧急”（橙色），30天内为”一般”（黄色），60天内为”正常”（蓝色），90天内为”提前提醒”（灰色）</w:t>
      </w:r>
    </w:p>
    <w:p w14:paraId="65A8DB30">
      <w:pPr>
        <w:numPr>
          <w:ilvl w:val="0"/>
          <w:numId w:val="9"/>
        </w:numPr>
      </w:pPr>
      <w:r>
        <w:rPr>
          <w:rFonts w:hint="eastAsia"/>
        </w:rPr>
        <w:t>自动提醒规则：系统每天凌晨2点定时扫描即将到期的证件，根据提醒周期（90天、60天、30天、15天、7天、3天、当天）自动发送提醒</w:t>
      </w:r>
    </w:p>
    <w:p w14:paraId="692FE86D">
      <w:pPr>
        <w:numPr>
          <w:ilvl w:val="0"/>
          <w:numId w:val="9"/>
        </w:numPr>
      </w:pPr>
      <w:r>
        <w:rPr>
          <w:rFonts w:hint="eastAsia"/>
        </w:rPr>
        <w:t>通知方式支持系统消息、邮件、企业微信，可在系统设置中配置默认通知方式，HR也可以在发送通知时选择通知方式</w:t>
      </w:r>
    </w:p>
    <w:p w14:paraId="12B17DF0">
      <w:pPr>
        <w:numPr>
          <w:ilvl w:val="0"/>
          <w:numId w:val="9"/>
        </w:numPr>
      </w:pPr>
      <w:r>
        <w:rPr>
          <w:rFonts w:hint="eastAsia"/>
        </w:rPr>
        <w:t>员工提交更新申请后，证件状态变为”已提交”，HR确认后状态变为”已确认”，驳回后状态变为”已驳回”</w:t>
      </w:r>
    </w:p>
    <w:p w14:paraId="379A8169">
      <w:pPr>
        <w:numPr>
          <w:ilvl w:val="0"/>
          <w:numId w:val="9"/>
        </w:numPr>
      </w:pPr>
      <w:r>
        <w:rPr>
          <w:rFonts w:hint="eastAsia"/>
        </w:rPr>
        <w:t>HR确认更新后，系统自动更新证件有效期，并将旧证件信息归档到更新历史中</w:t>
      </w:r>
    </w:p>
    <w:p w14:paraId="0E069CBA">
      <w:pPr>
        <w:numPr>
          <w:ilvl w:val="0"/>
          <w:numId w:val="9"/>
        </w:numPr>
      </w:pPr>
      <w:r>
        <w:rPr>
          <w:rFonts w:hint="eastAsia"/>
        </w:rPr>
        <w:t>证件更新历史记录包括：更新时间、更新人、旧证件号码、旧有效期、新证件号码、新有效期，支持查询和导出</w:t>
      </w:r>
    </w:p>
    <w:p w14:paraId="4E9727DB">
      <w:pPr>
        <w:numPr>
          <w:ilvl w:val="0"/>
          <w:numId w:val="9"/>
        </w:numPr>
      </w:pPr>
      <w:r>
        <w:rPr>
          <w:rFonts w:hint="eastAsia"/>
        </w:rPr>
        <w:t>已过期的证件（有效期结束日期小于当前日期）在列表中标记为”已过期”，并在员工档案中显示警告标识</w:t>
      </w:r>
    </w:p>
    <w:p w14:paraId="1C5941BD">
      <w:pPr>
        <w:numPr>
          <w:ilvl w:val="0"/>
          <w:numId w:val="9"/>
        </w:numPr>
      </w:pPr>
      <w:r>
        <w:rPr>
          <w:rFonts w:hint="eastAsia"/>
        </w:rPr>
        <w:t>批量通知功能：HR可以勾选多个证件，点击【批量通知】按钮，系统一次性发送通知给所有相关员工</w:t>
      </w:r>
    </w:p>
    <w:p w14:paraId="3D8A2EB7">
      <w:pPr>
        <w:numPr>
          <w:ilvl w:val="0"/>
          <w:numId w:val="9"/>
        </w:numPr>
      </w:pPr>
      <w:r>
        <w:rPr>
          <w:rFonts w:hint="eastAsia"/>
        </w:rPr>
        <w:t>统计报表按证件类型、部门、紧急程度分组统计，支持导出Excel格式</w:t>
      </w:r>
    </w:p>
    <w:bookmarkEnd w:id="95"/>
    <w:p w14:paraId="6328A436">
      <w:pPr>
        <w:pStyle w:val="7"/>
      </w:pPr>
      <w:bookmarkStart w:id="96" w:name="四业务逻辑关联-7"/>
      <w:r>
        <w:rPr>
          <w:rFonts w:hint="eastAsia"/>
        </w:rPr>
        <w:t>（四）业务逻辑关联</w:t>
      </w:r>
    </w:p>
    <w:p w14:paraId="4D9E3E80">
      <w:r>
        <w:rPr>
          <w:rFonts w:hint="eastAsia"/>
        </w:rPr>
        <w:t>证件到期提醒模块与其他模块的业务逻辑关联如下：</w:t>
      </w:r>
    </w:p>
    <w:p w14:paraId="7F8BBA67">
      <w:pPr>
        <w:pStyle w:val="19"/>
      </w:pPr>
      <w:r>
        <w:rPr>
          <w:rFonts w:hint="eastAsia"/>
          <w:b/>
          <w:bCs/>
        </w:rPr>
        <w:t>与员工档案管理的关联：</w:t>
      </w:r>
    </w:p>
    <w:p w14:paraId="58D0D4AD">
      <w:pPr>
        <w:numPr>
          <w:ilvl w:val="0"/>
          <w:numId w:val="9"/>
        </w:numPr>
      </w:pPr>
      <w:r>
        <w:rPr>
          <w:rFonts w:hint="eastAsia"/>
          <w:b/>
          <w:bCs/>
        </w:rPr>
        <w:t>数据来源</w:t>
      </w:r>
      <w:r>
        <w:rPr>
          <w:rFonts w:hint="eastAsia"/>
        </w:rPr>
        <w:t>：证件信息来源于【员工档案管理】模块，员工入职时录入的证件信息（身份证、学历证书、资质证书等）会自动同步到证件到期提醒模块</w:t>
      </w:r>
    </w:p>
    <w:p w14:paraId="7035E1D5">
      <w:pPr>
        <w:numPr>
          <w:ilvl w:val="0"/>
          <w:numId w:val="9"/>
        </w:numPr>
      </w:pPr>
      <w:r>
        <w:rPr>
          <w:rFonts w:hint="eastAsia"/>
          <w:b/>
          <w:bCs/>
        </w:rPr>
        <w:t>数据同步</w:t>
      </w:r>
      <w:r>
        <w:rPr>
          <w:rFonts w:hint="eastAsia"/>
        </w:rPr>
        <w:t>：当HR在员工档案中更新证件信息时，证件到期提醒模块的数据会自动同步更新</w:t>
      </w:r>
    </w:p>
    <w:p w14:paraId="0254672D">
      <w:pPr>
        <w:numPr>
          <w:ilvl w:val="0"/>
          <w:numId w:val="9"/>
        </w:numPr>
      </w:pPr>
      <w:r>
        <w:rPr>
          <w:rFonts w:hint="eastAsia"/>
          <w:b/>
          <w:bCs/>
        </w:rPr>
        <w:t>档案关联</w:t>
      </w:r>
      <w:r>
        <w:rPr>
          <w:rFonts w:hint="eastAsia"/>
        </w:rPr>
        <w:t>：点击证件列表中的员工姓名，可以直接跳转到该员工的档案详情页，查看完整的员工信息</w:t>
      </w:r>
    </w:p>
    <w:p w14:paraId="45B41173">
      <w:pPr>
        <w:numPr>
          <w:ilvl w:val="0"/>
          <w:numId w:val="9"/>
        </w:numPr>
      </w:pPr>
      <w:r>
        <w:rPr>
          <w:rFonts w:hint="eastAsia"/>
          <w:b/>
          <w:bCs/>
        </w:rPr>
        <w:t>证件状态反馈</w:t>
      </w:r>
      <w:r>
        <w:rPr>
          <w:rFonts w:hint="eastAsia"/>
        </w:rPr>
        <w:t>：证件到期提醒模块会将证件状态（即将到期、已过期）反馈到员工档案中，在档案页面显示证件到期警告标识</w:t>
      </w:r>
    </w:p>
    <w:p w14:paraId="49142DE7">
      <w:r>
        <w:rPr>
          <w:rFonts w:hint="eastAsia"/>
          <w:b/>
          <w:bCs/>
        </w:rPr>
        <w:t>与合同管理的关联：</w:t>
      </w:r>
    </w:p>
    <w:p w14:paraId="11555713">
      <w:pPr>
        <w:numPr>
          <w:ilvl w:val="0"/>
          <w:numId w:val="9"/>
        </w:numPr>
      </w:pPr>
      <w:r>
        <w:rPr>
          <w:rFonts w:hint="eastAsia"/>
          <w:b/>
          <w:bCs/>
        </w:rPr>
        <w:t>劳动合同到期提醒</w:t>
      </w:r>
      <w:r>
        <w:rPr>
          <w:rFonts w:hint="eastAsia"/>
        </w:rPr>
        <w:t>：劳动合同作为一种特殊的证件类型，其到期信息来源于【合同管理】模块，合同到期时间会自动同步到证件到期提醒模块</w:t>
      </w:r>
    </w:p>
    <w:p w14:paraId="08167D6B">
      <w:pPr>
        <w:numPr>
          <w:ilvl w:val="0"/>
          <w:numId w:val="9"/>
        </w:numPr>
      </w:pPr>
      <w:r>
        <w:rPr>
          <w:rFonts w:hint="eastAsia"/>
          <w:b/>
          <w:bCs/>
        </w:rPr>
        <w:t>合同续签联动</w:t>
      </w:r>
      <w:r>
        <w:rPr>
          <w:rFonts w:hint="eastAsia"/>
        </w:rPr>
        <w:t>：当劳动合同即将到期时，证件到期提醒模块会通知HR，HR可以直接从提醒页面跳转到合同管理模块发起合同续签流程</w:t>
      </w:r>
    </w:p>
    <w:p w14:paraId="44145E8A">
      <w:pPr>
        <w:numPr>
          <w:ilvl w:val="0"/>
          <w:numId w:val="9"/>
        </w:numPr>
      </w:pPr>
      <w:r>
        <w:rPr>
          <w:rFonts w:hint="eastAsia"/>
          <w:b/>
          <w:bCs/>
        </w:rPr>
        <w:t>合同状态同步</w:t>
      </w:r>
      <w:r>
        <w:rPr>
          <w:rFonts w:hint="eastAsia"/>
        </w:rPr>
        <w:t>：合同续签完成后，合同管理模块会自动更新证件到期提醒模块中的劳动合同有效期</w:t>
      </w:r>
    </w:p>
    <w:p w14:paraId="447DE75E">
      <w:r>
        <w:rPr>
          <w:rFonts w:hint="eastAsia"/>
          <w:b/>
          <w:bCs/>
        </w:rPr>
        <w:t>数据流向：</w:t>
      </w:r>
    </w:p>
    <w:p w14:paraId="185D64B0">
      <w:pPr>
        <w:pStyle w:val="19"/>
      </w:pPr>
      <w:r>
        <w:rPr>
          <w:rFonts w:hint="eastAsia"/>
        </w:rPr>
        <w:t>员工档案管理</w:t>
      </w:r>
      <w:r>
        <w:t xml:space="preserve"> → </w:t>
      </w:r>
      <w:r>
        <w:rPr>
          <w:rFonts w:hint="eastAsia"/>
        </w:rPr>
        <w:t>证件到期提醒（证件信息同步）</w:t>
      </w:r>
      <w:r>
        <w:t xml:space="preserve"> </w:t>
      </w:r>
      <w:r>
        <w:rPr>
          <w:rFonts w:hint="eastAsia"/>
        </w:rPr>
        <w:t>合同管理</w:t>
      </w:r>
      <w:r>
        <w:t xml:space="preserve"> → </w:t>
      </w:r>
      <w:r>
        <w:rPr>
          <w:rFonts w:hint="eastAsia"/>
        </w:rPr>
        <w:t>证件到期提醒（劳动合同到期信息同步）</w:t>
      </w:r>
      <w:r>
        <w:t xml:space="preserve"> </w:t>
      </w:r>
      <w:r>
        <w:rPr>
          <w:rFonts w:hint="eastAsia"/>
        </w:rPr>
        <w:t>证件到期提醒</w:t>
      </w:r>
      <w:r>
        <w:t xml:space="preserve"> → </w:t>
      </w:r>
      <w:r>
        <w:rPr>
          <w:rFonts w:hint="eastAsia"/>
        </w:rPr>
        <w:t>员工档案管理（证件状态反馈）</w:t>
      </w:r>
      <w:r>
        <w:t xml:space="preserve"> </w:t>
      </w:r>
      <w:r>
        <w:rPr>
          <w:rFonts w:hint="eastAsia"/>
        </w:rPr>
        <w:t>证件到期提醒</w:t>
      </w:r>
      <w:r>
        <w:t xml:space="preserve"> → </w:t>
      </w:r>
      <w:r>
        <w:rPr>
          <w:rFonts w:hint="eastAsia"/>
        </w:rPr>
        <w:t>合同管理（触发合同续签流程）</w:t>
      </w:r>
    </w:p>
    <w:p w14:paraId="4FBBB01F">
      <w:pPr>
        <w:pStyle w:val="19"/>
      </w:pPr>
      <w:r>
        <w:rPr>
          <w:rFonts w:hint="eastAsia"/>
          <w:b/>
          <w:bCs/>
        </w:rPr>
        <w:t>业务规则约束：</w:t>
      </w:r>
    </w:p>
    <w:p w14:paraId="522298EE">
      <w:pPr>
        <w:numPr>
          <w:ilvl w:val="0"/>
          <w:numId w:val="9"/>
        </w:numPr>
      </w:pPr>
      <w:r>
        <w:rPr>
          <w:rFonts w:hint="eastAsia"/>
        </w:rPr>
        <w:t>证件信息的主数据维护在员工档案管理模块，证件到期提醒模块只读取和展示，不直接修改证件信息</w:t>
      </w:r>
    </w:p>
    <w:p w14:paraId="5787BB17">
      <w:pPr>
        <w:numPr>
          <w:ilvl w:val="0"/>
          <w:numId w:val="9"/>
        </w:numPr>
      </w:pPr>
      <w:r>
        <w:rPr>
          <w:rFonts w:hint="eastAsia"/>
        </w:rPr>
        <w:t>员工提交的证件更新申请，需要HR在证件到期提醒模块中确认后，才会同步更新到员工档案管理模块</w:t>
      </w:r>
    </w:p>
    <w:p w14:paraId="205FB1B0">
      <w:pPr>
        <w:numPr>
          <w:ilvl w:val="0"/>
          <w:numId w:val="9"/>
        </w:numPr>
      </w:pPr>
      <w:r>
        <w:rPr>
          <w:rFonts w:hint="eastAsia"/>
        </w:rPr>
        <w:t>劳动合同的到期提醒优先级最高，系统会在合同到期前90天、60天、30天、15天、7天、3天、当天分别发送提醒</w:t>
      </w:r>
    </w:p>
    <w:p w14:paraId="2F1D5205">
      <w:pPr>
        <w:numPr>
          <w:ilvl w:val="0"/>
          <w:numId w:val="9"/>
        </w:numPr>
      </w:pPr>
      <w:r>
        <w:rPr>
          <w:rFonts w:hint="eastAsia"/>
        </w:rPr>
        <w:t>如果员工的身份证或劳动合同已过期，系统会在员工档案中显示红色警告标识，并限制该员工的部分操作（如请假、报销等）</w:t>
      </w:r>
    </w:p>
    <w:bookmarkEnd w:id="52"/>
    <w:bookmarkEnd w:id="58"/>
    <w:bookmarkEnd w:id="92"/>
    <w:bookmarkEnd w:id="96"/>
    <w:p w14:paraId="6481E323">
      <w:pPr>
        <w:pStyle w:val="4"/>
      </w:pPr>
      <w:bookmarkStart w:id="97" w:name="_Toc1959483276"/>
      <w:bookmarkStart w:id="98" w:name="五合同管理"/>
      <w:r>
        <w:rPr>
          <w:rFonts w:hint="eastAsia"/>
        </w:rPr>
        <w:t>五、合同管理</w:t>
      </w:r>
      <w:bookmarkEnd w:id="97"/>
    </w:p>
    <w:p w14:paraId="41503BBC">
      <w:pPr>
        <w:pStyle w:val="5"/>
      </w:pPr>
      <w:bookmarkStart w:id="99" w:name="_Toc1373692987"/>
      <w:bookmarkStart w:id="100" w:name="功能概述-2"/>
      <w:r>
        <w:t xml:space="preserve">5.1 </w:t>
      </w:r>
      <w:r>
        <w:rPr>
          <w:rFonts w:hint="eastAsia"/>
        </w:rPr>
        <w:t>功能概述</w:t>
      </w:r>
      <w:bookmarkEnd w:id="99"/>
    </w:p>
    <w:p w14:paraId="10F363B3">
      <w:r>
        <w:rPr>
          <w:rFonts w:hint="eastAsia"/>
        </w:rPr>
        <w:t>合同管理模块为HR提供劳动合同全生命周期管理功能，涵盖合同起草、签订、续签、变更、终止、归档等各个环节。本模块通过合同模板库、自动填充、到期提醒、电子签章等功能，实现合同管理的规范化、自动化和无纸化，降低合规风险，提升管理效率。系统支持多种合同类型（劳动合同、保密协议、竞业限制协议等），并与员工档案、入离职流程深度集成。</w:t>
      </w:r>
    </w:p>
    <w:p w14:paraId="16CD96ED">
      <w:pPr>
        <w:pStyle w:val="19"/>
      </w:pPr>
      <w:r>
        <w:rPr>
          <w:rFonts w:hint="eastAsia"/>
          <w:b/>
          <w:bCs/>
        </w:rPr>
        <w:t>核心功能包括：</w:t>
      </w:r>
    </w:p>
    <w:p w14:paraId="0282AAEF">
      <w:pPr>
        <w:numPr>
          <w:ilvl w:val="0"/>
          <w:numId w:val="21"/>
        </w:numPr>
      </w:pPr>
      <w:r>
        <w:rPr>
          <w:rFonts w:hint="eastAsia"/>
          <w:b/>
          <w:bCs/>
        </w:rPr>
        <w:t>合同模板管理</w:t>
      </w:r>
      <w:r>
        <w:rPr>
          <w:rFonts w:hint="eastAsia"/>
        </w:rPr>
        <w:t>：维护各类合同模板，支持模板版本控制和在线编辑</w:t>
      </w:r>
    </w:p>
    <w:p w14:paraId="4EC382CE">
      <w:pPr>
        <w:numPr>
          <w:ilvl w:val="0"/>
          <w:numId w:val="21"/>
        </w:numPr>
      </w:pPr>
      <w:r>
        <w:rPr>
          <w:rFonts w:hint="eastAsia"/>
          <w:b/>
          <w:bCs/>
        </w:rPr>
        <w:t>合同起草</w:t>
      </w:r>
      <w:r>
        <w:rPr>
          <w:rFonts w:hint="eastAsia"/>
        </w:rPr>
        <w:t>：基于模板快速生成合同，自动填充员工基本信息和岗位信息</w:t>
      </w:r>
    </w:p>
    <w:p w14:paraId="55A7BC0A">
      <w:pPr>
        <w:numPr>
          <w:ilvl w:val="0"/>
          <w:numId w:val="21"/>
        </w:numPr>
      </w:pPr>
      <w:r>
        <w:rPr>
          <w:rFonts w:hint="eastAsia"/>
          <w:b/>
          <w:bCs/>
        </w:rPr>
        <w:t>合同签订</w:t>
      </w:r>
      <w:r>
        <w:rPr>
          <w:rFonts w:hint="eastAsia"/>
        </w:rPr>
        <w:t>：记录合同签订信息，支持电子签章和纸质合同扫描件上传</w:t>
      </w:r>
    </w:p>
    <w:p w14:paraId="11A7E91C">
      <w:pPr>
        <w:numPr>
          <w:ilvl w:val="0"/>
          <w:numId w:val="21"/>
        </w:numPr>
      </w:pPr>
      <w:r>
        <w:rPr>
          <w:rFonts w:hint="eastAsia"/>
          <w:b/>
          <w:bCs/>
        </w:rPr>
        <w:t>合同续签</w:t>
      </w:r>
      <w:r>
        <w:rPr>
          <w:rFonts w:hint="eastAsia"/>
        </w:rPr>
        <w:t>：到期提醒（提前30/60/90天可配置），支持批量续签和自动续签</w:t>
      </w:r>
    </w:p>
    <w:p w14:paraId="017820D9">
      <w:pPr>
        <w:numPr>
          <w:ilvl w:val="0"/>
          <w:numId w:val="21"/>
        </w:numPr>
      </w:pPr>
      <w:r>
        <w:rPr>
          <w:rFonts w:hint="eastAsia"/>
          <w:b/>
          <w:bCs/>
        </w:rPr>
        <w:t>合同变更</w:t>
      </w:r>
      <w:r>
        <w:rPr>
          <w:rFonts w:hint="eastAsia"/>
        </w:rPr>
        <w:t>：记录合同变更历史（薪资调整、岗位变动等），保留变更轨迹</w:t>
      </w:r>
    </w:p>
    <w:p w14:paraId="57C556CF">
      <w:pPr>
        <w:numPr>
          <w:ilvl w:val="0"/>
          <w:numId w:val="21"/>
        </w:numPr>
      </w:pPr>
      <w:r>
        <w:rPr>
          <w:rFonts w:hint="eastAsia"/>
          <w:b/>
          <w:bCs/>
        </w:rPr>
        <w:t>合同终止</w:t>
      </w:r>
      <w:r>
        <w:rPr>
          <w:rFonts w:hint="eastAsia"/>
        </w:rPr>
        <w:t>：记录合同终止原因和时间，关联离职流程</w:t>
      </w:r>
    </w:p>
    <w:p w14:paraId="4E6A0B59">
      <w:pPr>
        <w:numPr>
          <w:ilvl w:val="0"/>
          <w:numId w:val="21"/>
        </w:numPr>
      </w:pPr>
      <w:r>
        <w:rPr>
          <w:rFonts w:hint="eastAsia"/>
          <w:b/>
          <w:bCs/>
        </w:rPr>
        <w:t>合同归档</w:t>
      </w:r>
      <w:r>
        <w:rPr>
          <w:rFonts w:hint="eastAsia"/>
        </w:rPr>
        <w:t>：电子合同存档，支持关键字检索和合同状态管理</w:t>
      </w:r>
    </w:p>
    <w:p w14:paraId="41813D66">
      <w:pPr>
        <w:numPr>
          <w:ilvl w:val="0"/>
          <w:numId w:val="21"/>
        </w:numPr>
      </w:pPr>
      <w:r>
        <w:rPr>
          <w:rFonts w:hint="eastAsia"/>
          <w:b/>
          <w:bCs/>
        </w:rPr>
        <w:t>统计分析</w:t>
      </w:r>
      <w:r>
        <w:rPr>
          <w:rFonts w:hint="eastAsia"/>
        </w:rPr>
        <w:t>：合同到期统计、合同类型分布、续签率分析等</w:t>
      </w:r>
    </w:p>
    <w:bookmarkEnd w:id="100"/>
    <w:p w14:paraId="01AAE904">
      <w:pPr>
        <w:pStyle w:val="5"/>
      </w:pPr>
      <w:bookmarkStart w:id="101" w:name="_Toc61343612"/>
      <w:bookmarkStart w:id="102" w:name="页面访问权限-2"/>
      <w:r>
        <w:t xml:space="preserve">5.2 </w:t>
      </w:r>
      <w:r>
        <w:rPr>
          <w:rFonts w:hint="eastAsia"/>
        </w:rPr>
        <w:t>页面访问权限</w:t>
      </w:r>
      <w:bookmarkEnd w:id="101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95"/>
        <w:gridCol w:w="1701"/>
        <w:gridCol w:w="1481"/>
        <w:gridCol w:w="1701"/>
        <w:gridCol w:w="2194"/>
      </w:tblGrid>
      <w:tr w14:paraId="1ACE2A06">
        <w:trPr>
          <w:trHeight w:val="1" w:hRule="atLeast"/>
        </w:trPr>
        <w:tc>
          <w:tcPr>
            <w:shd w:val="clear" w:color="auto" w:fill="C1DBF3"/>
            <w:vAlign w:val="center"/>
          </w:tcPr>
          <w:p w14:paraId="4E4675B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386A202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2D6B4B1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69980E3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1BF79F5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1BC752F8">
        <w:trPr>
          <w:trHeight w:val="1" w:hRule="atLeast"/>
        </w:trPr>
        <w:tc>
          <w:tcPr>
            <w:shd w:val="clear" w:color="auto" w:fill="FFFFFF"/>
            <w:vAlign w:val="center"/>
          </w:tcPr>
          <w:p w14:paraId="685AD6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合同起草</w:t>
            </w:r>
          </w:p>
        </w:tc>
        <w:tc>
          <w:tcPr>
            <w:shd w:val="clear" w:color="auto" w:fill="FFFFFF"/>
            <w:vAlign w:val="center"/>
          </w:tcPr>
          <w:p w14:paraId="0E8014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44C475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91CFC1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DBA1F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542826CB">
        <w:trPr>
          <w:trHeight w:val="1" w:hRule="atLeast"/>
        </w:trPr>
        <w:tc>
          <w:tcPr>
            <w:shd w:val="clear" w:color="auto" w:fill="FFFFFF"/>
            <w:vAlign w:val="center"/>
          </w:tcPr>
          <w:p w14:paraId="44F20E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合同续签</w:t>
            </w:r>
          </w:p>
        </w:tc>
        <w:tc>
          <w:tcPr>
            <w:shd w:val="clear" w:color="auto" w:fill="FFFFFF"/>
            <w:vAlign w:val="center"/>
          </w:tcPr>
          <w:p w14:paraId="57DC173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DBC59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9A8B9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3E92B5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79C47F66">
        <w:trPr>
          <w:trHeight w:val="1" w:hRule="atLeast"/>
        </w:trPr>
        <w:tc>
          <w:tcPr>
            <w:shd w:val="clear" w:color="auto" w:fill="FFFFFF"/>
            <w:vAlign w:val="center"/>
          </w:tcPr>
          <w:p w14:paraId="423655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合同终止</w:t>
            </w:r>
          </w:p>
        </w:tc>
        <w:tc>
          <w:tcPr>
            <w:shd w:val="clear" w:color="auto" w:fill="FFFFFF"/>
            <w:vAlign w:val="center"/>
          </w:tcPr>
          <w:p w14:paraId="7F23CB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B5925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25EBB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AE3A3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E18C7FE">
        <w:trPr>
          <w:trHeight w:val="1" w:hRule="atLeast"/>
        </w:trPr>
        <w:tc>
          <w:tcPr>
            <w:shd w:val="clear" w:color="auto" w:fill="FFFFFF"/>
            <w:vAlign w:val="center"/>
          </w:tcPr>
          <w:p w14:paraId="56BF9B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合同归档</w:t>
            </w:r>
          </w:p>
        </w:tc>
        <w:tc>
          <w:tcPr>
            <w:shd w:val="clear" w:color="auto" w:fill="FFFFFF"/>
            <w:vAlign w:val="center"/>
          </w:tcPr>
          <w:p w14:paraId="3124C5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4508B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3834C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✓（仅查看）</w:t>
            </w:r>
          </w:p>
        </w:tc>
        <w:tc>
          <w:tcPr>
            <w:shd w:val="clear" w:color="auto" w:fill="FFFFFF"/>
            <w:vAlign w:val="center"/>
          </w:tcPr>
          <w:p w14:paraId="2014D0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✓（仅查看个人）</w:t>
            </w:r>
          </w:p>
        </w:tc>
      </w:tr>
      <w:bookmarkEnd w:id="102"/>
    </w:tbl>
    <w:p w14:paraId="41988E19">
      <w:pPr>
        <w:pStyle w:val="5"/>
      </w:pPr>
      <w:bookmarkStart w:id="103" w:name="_Toc209936324"/>
      <w:bookmarkStart w:id="104" w:name="功能详细设计-2"/>
      <w:r>
        <w:t xml:space="preserve">5.3 </w:t>
      </w:r>
      <w:r>
        <w:rPr>
          <w:rFonts w:hint="eastAsia"/>
        </w:rPr>
        <w:t>功能详细设计</w:t>
      </w:r>
      <w:bookmarkEnd w:id="103"/>
    </w:p>
    <w:p w14:paraId="65A683B7">
      <w:pPr>
        <w:pStyle w:val="6"/>
      </w:pPr>
      <w:bookmarkStart w:id="105" w:name="合同起草"/>
      <w:r>
        <w:t xml:space="preserve">5.3.1 </w:t>
      </w:r>
      <w:r>
        <w:rPr>
          <w:rFonts w:hint="eastAsia"/>
        </w:rPr>
        <w:t>合同起草</w:t>
      </w:r>
    </w:p>
    <w:p w14:paraId="067E999B">
      <w:pPr>
        <w:pStyle w:val="7"/>
      </w:pPr>
      <w:bookmarkStart w:id="106" w:name="一功能需求概述-10"/>
      <w:r>
        <w:rPr>
          <w:rFonts w:hint="eastAsia"/>
        </w:rPr>
        <w:t>（一）功能需求概述</w:t>
      </w:r>
    </w:p>
    <w:p w14:paraId="59AFE2C6">
      <w:r>
        <w:rPr>
          <w:rFonts w:hint="eastAsia"/>
        </w:rPr>
        <w:t>合同管理模块为HR提供劳动合同全生命周期管理功能，涵盖合同起草、签订、续签、变更、终止、归档等各个环节。本模块通过合同模板库、自动填充、到期提醒、电子签章等功能，实现合同管理的规范化、自动化和无纸化，降低合规风险，提升管理效率。系统支持多种合同类型（劳动合同、保密协议、竞业限制协议等），并与员工档案、入离职流程深度集成。</w:t>
      </w:r>
    </w:p>
    <w:p w14:paraId="1A4ECC1B">
      <w:pPr>
        <w:pStyle w:val="19"/>
      </w:pPr>
      <w:r>
        <w:rPr>
          <w:rFonts w:hint="eastAsia"/>
          <w:b/>
          <w:bCs/>
        </w:rPr>
        <w:t>核心功能包括：</w:t>
      </w:r>
    </w:p>
    <w:p w14:paraId="71B83613">
      <w:pPr>
        <w:numPr>
          <w:ilvl w:val="0"/>
          <w:numId w:val="22"/>
        </w:numPr>
      </w:pPr>
      <w:r>
        <w:rPr>
          <w:rFonts w:hint="eastAsia"/>
          <w:b/>
          <w:bCs/>
        </w:rPr>
        <w:t>合同模板管理</w:t>
      </w:r>
      <w:r>
        <w:rPr>
          <w:rFonts w:hint="eastAsia"/>
        </w:rPr>
        <w:t>：维护各类合同模板，支持模板版本控制和在线编辑</w:t>
      </w:r>
    </w:p>
    <w:p w14:paraId="3DC96A55">
      <w:pPr>
        <w:numPr>
          <w:ilvl w:val="0"/>
          <w:numId w:val="22"/>
        </w:numPr>
      </w:pPr>
      <w:r>
        <w:rPr>
          <w:rFonts w:hint="eastAsia"/>
          <w:b/>
          <w:bCs/>
        </w:rPr>
        <w:t>合同起草</w:t>
      </w:r>
      <w:r>
        <w:rPr>
          <w:rFonts w:hint="eastAsia"/>
        </w:rPr>
        <w:t>：基于模板快速生成合同，自动填充员工基本信息和岗位信息</w:t>
      </w:r>
    </w:p>
    <w:p w14:paraId="450D93A8">
      <w:pPr>
        <w:numPr>
          <w:ilvl w:val="0"/>
          <w:numId w:val="22"/>
        </w:numPr>
      </w:pPr>
      <w:r>
        <w:rPr>
          <w:rFonts w:hint="eastAsia"/>
          <w:b/>
          <w:bCs/>
        </w:rPr>
        <w:t>合同签订</w:t>
      </w:r>
      <w:r>
        <w:rPr>
          <w:rFonts w:hint="eastAsia"/>
        </w:rPr>
        <w:t>：记录合同签订信息，支持电子签章和纸质合同扫描件上传</w:t>
      </w:r>
    </w:p>
    <w:p w14:paraId="55888987">
      <w:pPr>
        <w:numPr>
          <w:ilvl w:val="0"/>
          <w:numId w:val="22"/>
        </w:numPr>
      </w:pPr>
      <w:r>
        <w:rPr>
          <w:rFonts w:hint="eastAsia"/>
          <w:b/>
          <w:bCs/>
        </w:rPr>
        <w:t>合同续签</w:t>
      </w:r>
      <w:r>
        <w:rPr>
          <w:rFonts w:hint="eastAsia"/>
        </w:rPr>
        <w:t>：到期提醒（提前30/60/90天可配置），支持批量续签和自动续签</w:t>
      </w:r>
    </w:p>
    <w:p w14:paraId="2AC52AE8">
      <w:pPr>
        <w:numPr>
          <w:ilvl w:val="0"/>
          <w:numId w:val="22"/>
        </w:numPr>
      </w:pPr>
      <w:r>
        <w:rPr>
          <w:rFonts w:hint="eastAsia"/>
          <w:b/>
          <w:bCs/>
        </w:rPr>
        <w:t>合同变更</w:t>
      </w:r>
      <w:r>
        <w:rPr>
          <w:rFonts w:hint="eastAsia"/>
        </w:rPr>
        <w:t>：记录合同变更历史（薪资调整、岗位变动等），保留变更轨迹</w:t>
      </w:r>
    </w:p>
    <w:p w14:paraId="5AB1155B">
      <w:pPr>
        <w:numPr>
          <w:ilvl w:val="0"/>
          <w:numId w:val="22"/>
        </w:numPr>
      </w:pPr>
      <w:r>
        <w:rPr>
          <w:rFonts w:hint="eastAsia"/>
          <w:b/>
          <w:bCs/>
        </w:rPr>
        <w:t>合同终止</w:t>
      </w:r>
      <w:r>
        <w:rPr>
          <w:rFonts w:hint="eastAsia"/>
        </w:rPr>
        <w:t>：记录合同终止原因和时间，关联离职流程</w:t>
      </w:r>
    </w:p>
    <w:p w14:paraId="52893350">
      <w:pPr>
        <w:numPr>
          <w:ilvl w:val="0"/>
          <w:numId w:val="22"/>
        </w:numPr>
      </w:pPr>
      <w:r>
        <w:rPr>
          <w:rFonts w:hint="eastAsia"/>
          <w:b/>
          <w:bCs/>
        </w:rPr>
        <w:t>合同归档</w:t>
      </w:r>
      <w:r>
        <w:rPr>
          <w:rFonts w:hint="eastAsia"/>
        </w:rPr>
        <w:t>：电子合同存档，支持关键字检索和合同状态管理</w:t>
      </w:r>
    </w:p>
    <w:p w14:paraId="791A0A39">
      <w:pPr>
        <w:numPr>
          <w:ilvl w:val="0"/>
          <w:numId w:val="22"/>
        </w:numPr>
      </w:pPr>
      <w:r>
        <w:rPr>
          <w:rFonts w:hint="eastAsia"/>
          <w:b/>
          <w:bCs/>
        </w:rPr>
        <w:t>统计分析</w:t>
      </w:r>
      <w:r>
        <w:rPr>
          <w:rFonts w:hint="eastAsia"/>
        </w:rPr>
        <w:t>：合同到期统计、合同类型分布、续签率分析等</w:t>
      </w:r>
    </w:p>
    <w:bookmarkEnd w:id="106"/>
    <w:p w14:paraId="11B4F22B">
      <w:pPr>
        <w:pStyle w:val="7"/>
      </w:pPr>
      <w:bookmarkStart w:id="107" w:name="二用户操作流程-10"/>
      <w:r>
        <w:rPr>
          <w:rFonts w:hint="eastAsia"/>
        </w:rPr>
        <w:t>（二）用户操作流程</w:t>
      </w:r>
    </w:p>
    <w:p w14:paraId="50E260C2">
      <w:pPr>
        <w:jc w:val="center"/>
      </w:pPr>
      <w:r>
        <w:drawing>
          <wp:inline distT="0" distB="0" distL="114300" distR="114300">
            <wp:extent cx="4743450" cy="3284855"/>
            <wp:effectExtent l="0" t="0" r="0" b="0"/>
            <wp:docPr id="15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2851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4F114">
      <w:pPr>
        <w:pStyle w:val="19"/>
      </w:pPr>
      <w:r>
        <w:rPr>
          <w:rFonts w:hint="eastAsia"/>
          <w:b/>
          <w:bCs/>
        </w:rPr>
        <w:t>主要操作流程说明：</w:t>
      </w:r>
    </w:p>
    <w:p w14:paraId="108B2AF5">
      <w:pPr>
        <w:numPr>
          <w:ilvl w:val="0"/>
          <w:numId w:val="23"/>
        </w:numPr>
      </w:pPr>
      <w:r>
        <w:rPr>
          <w:rFonts w:hint="eastAsia"/>
          <w:b/>
          <w:bCs/>
        </w:rPr>
        <w:t>查看合同列表</w:t>
      </w:r>
      <w:r>
        <w:rPr>
          <w:rFonts w:hint="eastAsia"/>
        </w:rPr>
        <w:t>：用户进入合同管理页面，系统默认展示全部合同列表，支持按员工姓名、合同类型、合同状态、到期时间等条件筛选</w:t>
      </w:r>
    </w:p>
    <w:p w14:paraId="50C923B8">
      <w:pPr>
        <w:numPr>
          <w:ilvl w:val="0"/>
          <w:numId w:val="23"/>
        </w:numPr>
      </w:pPr>
      <w:r>
        <w:rPr>
          <w:rFonts w:hint="eastAsia"/>
          <w:b/>
          <w:bCs/>
        </w:rPr>
        <w:t>新增合同</w:t>
      </w:r>
      <w:r>
        <w:rPr>
          <w:rFonts w:hint="eastAsia"/>
        </w:rPr>
        <w:t>：</w:t>
      </w:r>
    </w:p>
    <w:p w14:paraId="60513CF8">
      <w:pPr>
        <w:numPr>
          <w:ilvl w:val="1"/>
          <w:numId w:val="9"/>
        </w:numPr>
      </w:pPr>
      <w:r>
        <w:rPr>
          <w:rFonts w:hint="eastAsia"/>
        </w:rPr>
        <w:t>用户点击【新增合同】按钮，打开新增合同弹窗</w:t>
      </w:r>
    </w:p>
    <w:p w14:paraId="3EB37E01">
      <w:pPr>
        <w:numPr>
          <w:ilvl w:val="1"/>
          <w:numId w:val="9"/>
        </w:numPr>
      </w:pPr>
      <w:r>
        <w:rPr>
          <w:rFonts w:hint="eastAsia"/>
        </w:rPr>
        <w:t>选择员工和合同模板，系统自动填充员工基本信息</w:t>
      </w:r>
    </w:p>
    <w:p w14:paraId="512DB711">
      <w:pPr>
        <w:numPr>
          <w:ilvl w:val="1"/>
          <w:numId w:val="9"/>
        </w:numPr>
      </w:pPr>
      <w:r>
        <w:rPr>
          <w:rFonts w:hint="eastAsia"/>
        </w:rPr>
        <w:t>填写合同条款（合同期限、试用期、薪资待遇等）</w:t>
      </w:r>
    </w:p>
    <w:p w14:paraId="1D61B865">
      <w:pPr>
        <w:numPr>
          <w:ilvl w:val="1"/>
          <w:numId w:val="9"/>
        </w:numPr>
      </w:pPr>
      <w:r>
        <w:rPr>
          <w:rFonts w:hint="eastAsia"/>
        </w:rPr>
        <w:t>上传合同附件（如有）</w:t>
      </w:r>
    </w:p>
    <w:p w14:paraId="3B3F2798">
      <w:pPr>
        <w:numPr>
          <w:ilvl w:val="1"/>
          <w:numId w:val="9"/>
        </w:numPr>
      </w:pPr>
      <w:r>
        <w:rPr>
          <w:rFonts w:hint="eastAsia"/>
        </w:rPr>
        <w:t>点击【保存】提交</w:t>
      </w:r>
    </w:p>
    <w:p w14:paraId="3E7D53FB">
      <w:pPr>
        <w:numPr>
          <w:ilvl w:val="1"/>
          <w:numId w:val="9"/>
        </w:numPr>
      </w:pPr>
      <w:r>
        <w:rPr>
          <w:rFonts w:hint="eastAsia"/>
        </w:rPr>
        <w:t>系统验证数据完整性和合规性，验证通过则保存成功并刷新列表，验证失败则显示错误提示</w:t>
      </w:r>
    </w:p>
    <w:p w14:paraId="0D687D97">
      <w:pPr>
        <w:numPr>
          <w:ilvl w:val="0"/>
          <w:numId w:val="23"/>
        </w:numPr>
      </w:pPr>
      <w:r>
        <w:rPr>
          <w:rFonts w:hint="eastAsia"/>
          <w:b/>
          <w:bCs/>
        </w:rPr>
        <w:t>编辑合同</w:t>
      </w:r>
      <w:r>
        <w:rPr>
          <w:rFonts w:hint="eastAsia"/>
        </w:rPr>
        <w:t>：</w:t>
      </w:r>
    </w:p>
    <w:p w14:paraId="6049DD50">
      <w:pPr>
        <w:numPr>
          <w:ilvl w:val="1"/>
          <w:numId w:val="9"/>
        </w:numPr>
      </w:pPr>
      <w:r>
        <w:rPr>
          <w:rFonts w:hint="eastAsia"/>
        </w:rPr>
        <w:t>用户点击【编辑】按钮，系统打开编辑弹窗并回显合同详情</w:t>
      </w:r>
    </w:p>
    <w:p w14:paraId="07F8E859">
      <w:pPr>
        <w:numPr>
          <w:ilvl w:val="1"/>
          <w:numId w:val="9"/>
        </w:numPr>
      </w:pPr>
      <w:r>
        <w:rPr>
          <w:rFonts w:hint="eastAsia"/>
        </w:rPr>
        <w:t>修改合同信息（仅允许修改未生效的合同）</w:t>
      </w:r>
    </w:p>
    <w:p w14:paraId="3D7DDCBE">
      <w:pPr>
        <w:numPr>
          <w:ilvl w:val="1"/>
          <w:numId w:val="9"/>
        </w:numPr>
      </w:pPr>
      <w:r>
        <w:rPr>
          <w:rFonts w:hint="eastAsia"/>
        </w:rPr>
        <w:t>点击【保存】提交，系统验证后保存并刷新列表</w:t>
      </w:r>
    </w:p>
    <w:p w14:paraId="06093C08">
      <w:pPr>
        <w:numPr>
          <w:ilvl w:val="0"/>
          <w:numId w:val="23"/>
        </w:numPr>
      </w:pPr>
      <w:r>
        <w:rPr>
          <w:rFonts w:hint="eastAsia"/>
          <w:b/>
          <w:bCs/>
        </w:rPr>
        <w:t>续签合同</w:t>
      </w:r>
      <w:r>
        <w:rPr>
          <w:rFonts w:hint="eastAsia"/>
        </w:rPr>
        <w:t>：</w:t>
      </w:r>
    </w:p>
    <w:p w14:paraId="674FA42D">
      <w:pPr>
        <w:numPr>
          <w:ilvl w:val="1"/>
          <w:numId w:val="9"/>
        </w:numPr>
      </w:pPr>
      <w:r>
        <w:rPr>
          <w:rFonts w:hint="eastAsia"/>
        </w:rPr>
        <w:t>用户点击【续签】按钮，系统打开续签弹窗并回显原合同部分信息</w:t>
      </w:r>
    </w:p>
    <w:p w14:paraId="72034387">
      <w:pPr>
        <w:numPr>
          <w:ilvl w:val="1"/>
          <w:numId w:val="9"/>
        </w:numPr>
      </w:pPr>
      <w:r>
        <w:rPr>
          <w:rFonts w:hint="eastAsia"/>
        </w:rPr>
        <w:t>填写新合同期限和续签条款</w:t>
      </w:r>
    </w:p>
    <w:p w14:paraId="166D51F0">
      <w:pPr>
        <w:numPr>
          <w:ilvl w:val="1"/>
          <w:numId w:val="9"/>
        </w:numPr>
      </w:pPr>
      <w:r>
        <w:rPr>
          <w:rFonts w:hint="eastAsia"/>
        </w:rPr>
        <w:t>点击【保存】提交</w:t>
      </w:r>
    </w:p>
    <w:p w14:paraId="597A1404">
      <w:pPr>
        <w:numPr>
          <w:ilvl w:val="1"/>
          <w:numId w:val="9"/>
        </w:numPr>
      </w:pPr>
      <w:r>
        <w:rPr>
          <w:rFonts w:hint="eastAsia"/>
        </w:rPr>
        <w:t>系统生成新合同记录，原合同状态更新为”已续签”，刷新列表</w:t>
      </w:r>
    </w:p>
    <w:p w14:paraId="4AFB59A7">
      <w:pPr>
        <w:numPr>
          <w:ilvl w:val="0"/>
          <w:numId w:val="23"/>
        </w:numPr>
      </w:pPr>
      <w:r>
        <w:rPr>
          <w:rFonts w:hint="eastAsia"/>
          <w:b/>
          <w:bCs/>
        </w:rPr>
        <w:t>终止合同</w:t>
      </w:r>
      <w:r>
        <w:rPr>
          <w:rFonts w:hint="eastAsia"/>
        </w:rPr>
        <w:t>：</w:t>
      </w:r>
    </w:p>
    <w:p w14:paraId="1E5D0C17">
      <w:pPr>
        <w:numPr>
          <w:ilvl w:val="1"/>
          <w:numId w:val="9"/>
        </w:numPr>
      </w:pPr>
      <w:r>
        <w:rPr>
          <w:rFonts w:hint="eastAsia"/>
        </w:rPr>
        <w:t>用户点击【终止】按钮，打开终止确认弹窗</w:t>
      </w:r>
    </w:p>
    <w:p w14:paraId="534854CC">
      <w:pPr>
        <w:numPr>
          <w:ilvl w:val="1"/>
          <w:numId w:val="9"/>
        </w:numPr>
      </w:pPr>
      <w:r>
        <w:rPr>
          <w:rFonts w:hint="eastAsia"/>
        </w:rPr>
        <w:t>填写终止原因和终止日期</w:t>
      </w:r>
    </w:p>
    <w:p w14:paraId="06E48652">
      <w:pPr>
        <w:numPr>
          <w:ilvl w:val="1"/>
          <w:numId w:val="9"/>
        </w:numPr>
      </w:pPr>
      <w:r>
        <w:rPr>
          <w:rFonts w:hint="eastAsia"/>
        </w:rPr>
        <w:t>点击【确认】提交</w:t>
      </w:r>
    </w:p>
    <w:p w14:paraId="42F452EB">
      <w:pPr>
        <w:numPr>
          <w:ilvl w:val="1"/>
          <w:numId w:val="9"/>
        </w:numPr>
      </w:pPr>
      <w:r>
        <w:rPr>
          <w:rFonts w:hint="eastAsia"/>
        </w:rPr>
        <w:t>系统更新合同状态为”已终止”，记录终止信息，刷新列表</w:t>
      </w:r>
    </w:p>
    <w:p w14:paraId="411A4738">
      <w:pPr>
        <w:numPr>
          <w:ilvl w:val="0"/>
          <w:numId w:val="23"/>
        </w:numPr>
      </w:pPr>
      <w:r>
        <w:rPr>
          <w:rFonts w:hint="eastAsia"/>
          <w:b/>
          <w:bCs/>
        </w:rPr>
        <w:t>查看详情</w:t>
      </w:r>
      <w:r>
        <w:rPr>
          <w:rFonts w:hint="eastAsia"/>
        </w:rPr>
        <w:t>：</w:t>
      </w:r>
    </w:p>
    <w:p w14:paraId="729CFE91">
      <w:pPr>
        <w:numPr>
          <w:ilvl w:val="1"/>
          <w:numId w:val="9"/>
        </w:numPr>
      </w:pPr>
      <w:r>
        <w:rPr>
          <w:rFonts w:hint="eastAsia"/>
        </w:rPr>
        <w:t>用户点击【查看详情】按钮，系统打开详情弹窗</w:t>
      </w:r>
    </w:p>
    <w:p w14:paraId="6ECEC832">
      <w:pPr>
        <w:numPr>
          <w:ilvl w:val="1"/>
          <w:numId w:val="9"/>
        </w:numPr>
      </w:pPr>
      <w:r>
        <w:rPr>
          <w:rFonts w:hint="eastAsia"/>
        </w:rPr>
        <w:t>显示合同完整信息，包括合同条款、签订记录、变更历史等</w:t>
      </w:r>
    </w:p>
    <w:p w14:paraId="481CAA89">
      <w:pPr>
        <w:numPr>
          <w:ilvl w:val="1"/>
          <w:numId w:val="9"/>
        </w:numPr>
      </w:pPr>
      <w:r>
        <w:rPr>
          <w:rFonts w:hint="eastAsia"/>
        </w:rPr>
        <w:t>提供合同文件下载功能</w:t>
      </w:r>
    </w:p>
    <w:bookmarkEnd w:id="107"/>
    <w:p w14:paraId="6DCC14BC">
      <w:pPr>
        <w:pStyle w:val="7"/>
      </w:pPr>
      <w:bookmarkStart w:id="108" w:name="三功能设计-10"/>
      <w:r>
        <w:rPr>
          <w:rFonts w:hint="eastAsia"/>
        </w:rPr>
        <w:t>（三）功能设计</w:t>
      </w:r>
    </w:p>
    <w:p w14:paraId="09D35722">
      <w:r>
        <w:rPr>
          <w:rFonts w:hint="eastAsia"/>
          <w:b/>
          <w:bCs/>
        </w:rPr>
        <w:t>系统交互时序</w:t>
      </w:r>
    </w:p>
    <w:p w14:paraId="338D6013">
      <w:pPr>
        <w:pStyle w:val="19"/>
        <w:jc w:val="center"/>
      </w:pPr>
      <w:r>
        <w:drawing>
          <wp:inline distT="0" distB="0" distL="114300" distR="114300">
            <wp:extent cx="2362835" cy="8639810"/>
            <wp:effectExtent l="0" t="0" r="0" b="0"/>
            <wp:docPr id="16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3369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A6D9B">
      <w:pPr>
        <w:pStyle w:val="19"/>
      </w:pPr>
      <w:r>
        <w:rPr>
          <w:rFonts w:hint="eastAsia"/>
          <w:b/>
          <w:bCs/>
        </w:rPr>
        <w:t>核心功能</w:t>
      </w:r>
    </w:p>
    <w:p w14:paraId="68AC2B97">
      <w:pPr>
        <w:numPr>
          <w:ilvl w:val="0"/>
          <w:numId w:val="9"/>
        </w:numPr>
      </w:pPr>
      <w:r>
        <w:rPr>
          <w:rFonts w:hint="eastAsia"/>
          <w:b/>
          <w:bCs/>
        </w:rPr>
        <w:t>合同模板库管理</w:t>
      </w:r>
      <w:r>
        <w:rPr>
          <w:rFonts w:hint="eastAsia"/>
        </w:rPr>
        <w:t>：维护劳动合同、保密协议、竞业限制协议等各类合同模板，支持模板版本控制、在线编辑、变量占位符设置</w:t>
      </w:r>
    </w:p>
    <w:p w14:paraId="7A029BAC">
      <w:pPr>
        <w:numPr>
          <w:ilvl w:val="0"/>
          <w:numId w:val="9"/>
        </w:numPr>
      </w:pPr>
      <w:r>
        <w:rPr>
          <w:rFonts w:hint="eastAsia"/>
          <w:b/>
          <w:bCs/>
        </w:rPr>
        <w:t>合同自动填充</w:t>
      </w:r>
      <w:r>
        <w:rPr>
          <w:rFonts w:hint="eastAsia"/>
        </w:rPr>
        <w:t>：基于员工档案信息（姓名、身份证号、部门、岗位、入职日期等）自动填充合同内容，减少手工录入</w:t>
      </w:r>
    </w:p>
    <w:p w14:paraId="0F27DD94">
      <w:pPr>
        <w:numPr>
          <w:ilvl w:val="0"/>
          <w:numId w:val="9"/>
        </w:numPr>
      </w:pPr>
      <w:r>
        <w:rPr>
          <w:rFonts w:hint="eastAsia"/>
          <w:b/>
          <w:bCs/>
        </w:rPr>
        <w:t>合同到期提醒</w:t>
      </w:r>
      <w:r>
        <w:rPr>
          <w:rFonts w:hint="eastAsia"/>
        </w:rPr>
        <w:t>：定时扫描即将到期的合同，提前30天、60天、90天（可配置）自动提醒HR和员工，支持批量续签</w:t>
      </w:r>
    </w:p>
    <w:p w14:paraId="2BEE8FE7">
      <w:pPr>
        <w:numPr>
          <w:ilvl w:val="0"/>
          <w:numId w:val="9"/>
        </w:numPr>
      </w:pPr>
      <w:r>
        <w:rPr>
          <w:rFonts w:hint="eastAsia"/>
          <w:b/>
          <w:bCs/>
        </w:rPr>
        <w:t>电子签章集成</w:t>
      </w:r>
      <w:r>
        <w:rPr>
          <w:rFonts w:hint="eastAsia"/>
        </w:rPr>
        <w:t>：对接第三方电子签章平台（如e签宝、法大大），实现合同在线签署和法律效力认证</w:t>
      </w:r>
    </w:p>
    <w:p w14:paraId="55584102">
      <w:pPr>
        <w:numPr>
          <w:ilvl w:val="0"/>
          <w:numId w:val="9"/>
        </w:numPr>
      </w:pPr>
      <w:r>
        <w:rPr>
          <w:rFonts w:hint="eastAsia"/>
          <w:b/>
          <w:bCs/>
        </w:rPr>
        <w:t>合同状态管理</w:t>
      </w:r>
      <w:r>
        <w:rPr>
          <w:rFonts w:hint="eastAsia"/>
        </w:rPr>
        <w:t>：跟踪合同状态（草稿、待签订、生效中、已到期、已续签、已终止），支持状态流转和历史记录</w:t>
      </w:r>
    </w:p>
    <w:p w14:paraId="51D29F1E">
      <w:pPr>
        <w:numPr>
          <w:ilvl w:val="0"/>
          <w:numId w:val="9"/>
        </w:numPr>
      </w:pPr>
      <w:r>
        <w:rPr>
          <w:rFonts w:hint="eastAsia"/>
          <w:b/>
          <w:bCs/>
        </w:rPr>
        <w:t>合同变更记录</w:t>
      </w:r>
      <w:r>
        <w:rPr>
          <w:rFonts w:hint="eastAsia"/>
        </w:rPr>
        <w:t>：记录合同变更历史（薪资调整、岗位变动、工作地点变更等），保留完整变更轨迹和审批记录</w:t>
      </w:r>
    </w:p>
    <w:p w14:paraId="0EB63818">
      <w:pPr>
        <w:numPr>
          <w:ilvl w:val="0"/>
          <w:numId w:val="9"/>
        </w:numPr>
      </w:pPr>
      <w:r>
        <w:rPr>
          <w:rFonts w:hint="eastAsia"/>
          <w:b/>
          <w:bCs/>
        </w:rPr>
        <w:t>批量操作</w:t>
      </w:r>
      <w:r>
        <w:rPr>
          <w:rFonts w:hint="eastAsia"/>
        </w:rPr>
        <w:t>：支持批量续签、批量导出、批量下载合同文件</w:t>
      </w:r>
    </w:p>
    <w:p w14:paraId="2864FBA4">
      <w:pPr>
        <w:numPr>
          <w:ilvl w:val="0"/>
          <w:numId w:val="9"/>
        </w:numPr>
      </w:pPr>
      <w:r>
        <w:rPr>
          <w:rFonts w:hint="eastAsia"/>
          <w:b/>
          <w:bCs/>
        </w:rPr>
        <w:t>权限控制</w:t>
      </w:r>
      <w:r>
        <w:rPr>
          <w:rFonts w:hint="eastAsia"/>
        </w:rPr>
        <w:t>：不同角色查看和操作权限不同（HR可查看全部合同，员工只能查看本人合同）</w:t>
      </w:r>
    </w:p>
    <w:p w14:paraId="7467F415">
      <w:r>
        <w:rPr>
          <w:rFonts w:hint="eastAsia"/>
          <w:b/>
          <w:bCs/>
        </w:rPr>
        <w:t>数据字段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68625DF2">
        <w:trPr>
          <w:trHeight w:val="1" w:hRule="atLeast"/>
        </w:trPr>
        <w:tc>
          <w:tcPr>
            <w:shd w:val="clear" w:color="auto" w:fill="C1DBF3"/>
            <w:vAlign w:val="center"/>
          </w:tcPr>
          <w:p w14:paraId="363CE45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27C882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96BA13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06C435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1EE3AA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901907A">
        <w:trPr>
          <w:trHeight w:val="1" w:hRule="atLeast"/>
        </w:trPr>
        <w:tc>
          <w:tcPr>
            <w:shd w:val="clear" w:color="auto" w:fill="FFFFFF"/>
            <w:vAlign w:val="center"/>
          </w:tcPr>
          <w:p w14:paraId="5195CF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合同编号</w:t>
            </w:r>
          </w:p>
        </w:tc>
        <w:tc>
          <w:tcPr>
            <w:shd w:val="clear" w:color="auto" w:fill="FFFFFF"/>
            <w:vAlign w:val="center"/>
          </w:tcPr>
          <w:p w14:paraId="318FA3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187BF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51942E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DE21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系统自动生成，格式：HT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流水号</w:t>
            </w:r>
          </w:p>
        </w:tc>
      </w:tr>
      <w:tr w14:paraId="543F8EE1">
        <w:trPr>
          <w:trHeight w:val="1" w:hRule="atLeast"/>
        </w:trPr>
        <w:tc>
          <w:tcPr>
            <w:shd w:val="clear" w:color="auto" w:fill="FFFFFF"/>
            <w:vAlign w:val="center"/>
          </w:tcPr>
          <w:p w14:paraId="5FA87E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0E8069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52FFF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3BC668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CDC1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关联员工档案，自动填充</w:t>
            </w:r>
          </w:p>
        </w:tc>
      </w:tr>
      <w:tr w14:paraId="0C2E0708">
        <w:trPr>
          <w:trHeight w:val="1" w:hRule="atLeast"/>
        </w:trPr>
        <w:tc>
          <w:tcPr>
            <w:shd w:val="clear" w:color="auto" w:fill="FFFFFF"/>
            <w:vAlign w:val="center"/>
          </w:tcPr>
          <w:p w14:paraId="0C8EAD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1ECDA5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8CCAB2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6BCEC1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7683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关联员工档案，自动填充</w:t>
            </w:r>
          </w:p>
        </w:tc>
      </w:tr>
      <w:tr w14:paraId="7192A9D7">
        <w:trPr>
          <w:trHeight w:val="1" w:hRule="atLeast"/>
        </w:trPr>
        <w:tc>
          <w:tcPr>
            <w:shd w:val="clear" w:color="auto" w:fill="FFFFFF"/>
            <w:vAlign w:val="center"/>
          </w:tcPr>
          <w:p w14:paraId="38F057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合同类型</w:t>
            </w:r>
          </w:p>
        </w:tc>
        <w:tc>
          <w:tcPr>
            <w:shd w:val="clear" w:color="auto" w:fill="FFFFFF"/>
            <w:vAlign w:val="center"/>
          </w:tcPr>
          <w:p w14:paraId="260E58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9F5FE7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F0A8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CC8F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劳动合同、保密协议、竞业限制协议等</w:t>
            </w:r>
          </w:p>
        </w:tc>
      </w:tr>
      <w:tr w14:paraId="68A5FAC2">
        <w:trPr>
          <w:trHeight w:val="1" w:hRule="atLeast"/>
        </w:trPr>
        <w:tc>
          <w:tcPr>
            <w:shd w:val="clear" w:color="auto" w:fill="FFFFFF"/>
            <w:vAlign w:val="center"/>
          </w:tcPr>
          <w:p w14:paraId="607D0C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合同期限类型</w:t>
            </w:r>
          </w:p>
        </w:tc>
        <w:tc>
          <w:tcPr>
            <w:shd w:val="clear" w:color="auto" w:fill="FFFFFF"/>
            <w:vAlign w:val="center"/>
          </w:tcPr>
          <w:p w14:paraId="6355BC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C0731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E375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F409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固定期限、无固定期限、以完成一定工作任务为期限</w:t>
            </w:r>
          </w:p>
        </w:tc>
      </w:tr>
      <w:tr w14:paraId="26934A59">
        <w:trPr>
          <w:trHeight w:val="1" w:hRule="atLeast"/>
        </w:trPr>
        <w:tc>
          <w:tcPr>
            <w:shd w:val="clear" w:color="auto" w:fill="FFFFFF"/>
            <w:vAlign w:val="center"/>
          </w:tcPr>
          <w:p w14:paraId="4E67B1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合同开始日期</w:t>
            </w:r>
          </w:p>
        </w:tc>
        <w:tc>
          <w:tcPr>
            <w:shd w:val="clear" w:color="auto" w:fill="FFFFFF"/>
            <w:vAlign w:val="center"/>
          </w:tcPr>
          <w:p w14:paraId="2C7973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9B2E9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0EB99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A191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合同生效日期</w:t>
            </w:r>
          </w:p>
        </w:tc>
      </w:tr>
      <w:tr w14:paraId="1533B14E">
        <w:trPr>
          <w:trHeight w:val="1" w:hRule="atLeast"/>
        </w:trPr>
        <w:tc>
          <w:tcPr>
            <w:shd w:val="clear" w:color="auto" w:fill="FFFFFF"/>
            <w:vAlign w:val="center"/>
          </w:tcPr>
          <w:p w14:paraId="3703E4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合同结束日期</w:t>
            </w:r>
          </w:p>
        </w:tc>
        <w:tc>
          <w:tcPr>
            <w:shd w:val="clear" w:color="auto" w:fill="FFFFFF"/>
            <w:vAlign w:val="center"/>
          </w:tcPr>
          <w:p w14:paraId="632DEE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0053249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5E9C1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条件必填</w:t>
            </w:r>
          </w:p>
        </w:tc>
        <w:tc>
          <w:tcPr>
            <w:shd w:val="clear" w:color="auto" w:fill="FFFFFF"/>
            <w:vAlign w:val="center"/>
          </w:tcPr>
          <w:p w14:paraId="27741E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固定期限合同必填</w:t>
            </w:r>
          </w:p>
        </w:tc>
      </w:tr>
      <w:tr w14:paraId="087AB471">
        <w:trPr>
          <w:trHeight w:val="1" w:hRule="atLeast"/>
        </w:trPr>
        <w:tc>
          <w:tcPr>
            <w:shd w:val="clear" w:color="auto" w:fill="FFFFFF"/>
            <w:vAlign w:val="center"/>
          </w:tcPr>
          <w:p w14:paraId="3BF1DD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试用期时长</w:t>
            </w:r>
          </w:p>
        </w:tc>
        <w:tc>
          <w:tcPr>
            <w:shd w:val="clear" w:color="auto" w:fill="FFFFFF"/>
            <w:vAlign w:val="center"/>
          </w:tcPr>
          <w:p w14:paraId="2C4E6B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89EEA5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DCACF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DA208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单位：月，0表示无试用期</w:t>
            </w:r>
          </w:p>
        </w:tc>
      </w:tr>
      <w:tr w14:paraId="0C2CC613">
        <w:trPr>
          <w:trHeight w:val="1" w:hRule="atLeast"/>
        </w:trPr>
        <w:tc>
          <w:tcPr>
            <w:shd w:val="clear" w:color="auto" w:fill="FFFFFF"/>
            <w:vAlign w:val="center"/>
          </w:tcPr>
          <w:p w14:paraId="70AF29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  <w:tc>
          <w:tcPr>
            <w:shd w:val="clear" w:color="auto" w:fill="FFFFFF"/>
            <w:vAlign w:val="center"/>
          </w:tcPr>
          <w:p w14:paraId="1AE437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84D9F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1F6C86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757D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员工工作地点</w:t>
            </w:r>
          </w:p>
        </w:tc>
      </w:tr>
      <w:tr w14:paraId="280F01F5">
        <w:trPr>
          <w:trHeight w:val="1" w:hRule="atLeast"/>
        </w:trPr>
        <w:tc>
          <w:tcPr>
            <w:shd w:val="clear" w:color="auto" w:fill="FFFFFF"/>
            <w:vAlign w:val="center"/>
          </w:tcPr>
          <w:p w14:paraId="43C774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岗位名称</w:t>
            </w:r>
          </w:p>
        </w:tc>
        <w:tc>
          <w:tcPr>
            <w:shd w:val="clear" w:color="auto" w:fill="FFFFFF"/>
            <w:vAlign w:val="center"/>
          </w:tcPr>
          <w:p w14:paraId="55CFC6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2F1A4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0338BE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537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关联岗位管理，自动填充</w:t>
            </w:r>
          </w:p>
        </w:tc>
      </w:tr>
      <w:tr w14:paraId="7A29794D">
        <w:trPr>
          <w:trHeight w:val="1" w:hRule="atLeast"/>
        </w:trPr>
        <w:tc>
          <w:tcPr>
            <w:shd w:val="clear" w:color="auto" w:fill="FFFFFF"/>
            <w:vAlign w:val="center"/>
          </w:tcPr>
          <w:p w14:paraId="469515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薪资标准</w:t>
            </w:r>
          </w:p>
        </w:tc>
        <w:tc>
          <w:tcPr>
            <w:shd w:val="clear" w:color="auto" w:fill="FFFFFF"/>
            <w:vAlign w:val="center"/>
          </w:tcPr>
          <w:p w14:paraId="1C5549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9B509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76F2A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AF25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月薪或年薪，单位：元</w:t>
            </w:r>
          </w:p>
        </w:tc>
      </w:tr>
      <w:tr w14:paraId="372F2F2C">
        <w:trPr>
          <w:trHeight w:val="1" w:hRule="atLeast"/>
        </w:trPr>
        <w:tc>
          <w:tcPr>
            <w:shd w:val="clear" w:color="auto" w:fill="FFFFFF"/>
            <w:vAlign w:val="center"/>
          </w:tcPr>
          <w:p w14:paraId="52132F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签订日期</w:t>
            </w:r>
          </w:p>
        </w:tc>
        <w:tc>
          <w:tcPr>
            <w:shd w:val="clear" w:color="auto" w:fill="FFFFFF"/>
            <w:vAlign w:val="center"/>
          </w:tcPr>
          <w:p w14:paraId="7B46AA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6E92909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B7938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125F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合同签订日期</w:t>
            </w:r>
          </w:p>
        </w:tc>
      </w:tr>
      <w:tr w14:paraId="01CB563D">
        <w:trPr>
          <w:trHeight w:val="1" w:hRule="atLeast"/>
        </w:trPr>
        <w:tc>
          <w:tcPr>
            <w:shd w:val="clear" w:color="auto" w:fill="FFFFFF"/>
            <w:vAlign w:val="center"/>
          </w:tcPr>
          <w:p w14:paraId="7E6883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签订地点</w:t>
            </w:r>
          </w:p>
        </w:tc>
        <w:tc>
          <w:tcPr>
            <w:shd w:val="clear" w:color="auto" w:fill="FFFFFF"/>
            <w:vAlign w:val="center"/>
          </w:tcPr>
          <w:p w14:paraId="66CA2A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CBAD1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7A7733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3B7E8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合同签订地点</w:t>
            </w:r>
          </w:p>
        </w:tc>
      </w:tr>
      <w:tr w14:paraId="6D014935">
        <w:trPr>
          <w:trHeight w:val="1" w:hRule="atLeast"/>
        </w:trPr>
        <w:tc>
          <w:tcPr>
            <w:shd w:val="clear" w:color="auto" w:fill="FFFFFF"/>
            <w:vAlign w:val="center"/>
          </w:tcPr>
          <w:p w14:paraId="601DE4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合同状态</w:t>
            </w:r>
          </w:p>
        </w:tc>
        <w:tc>
          <w:tcPr>
            <w:shd w:val="clear" w:color="auto" w:fill="FFFFFF"/>
            <w:vAlign w:val="center"/>
          </w:tcPr>
          <w:p w14:paraId="72BB39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44D7B7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59F3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D055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草稿、待签订、生效中、已到期、已续签、已终止</w:t>
            </w:r>
          </w:p>
        </w:tc>
      </w:tr>
      <w:tr w14:paraId="780970CB">
        <w:trPr>
          <w:trHeight w:val="1" w:hRule="atLeast"/>
        </w:trPr>
        <w:tc>
          <w:tcPr>
            <w:shd w:val="clear" w:color="auto" w:fill="FFFFFF"/>
            <w:vAlign w:val="center"/>
          </w:tcPr>
          <w:p w14:paraId="75AF7D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续签次数</w:t>
            </w:r>
          </w:p>
        </w:tc>
        <w:tc>
          <w:tcPr>
            <w:shd w:val="clear" w:color="auto" w:fill="FFFFFF"/>
            <w:vAlign w:val="center"/>
          </w:tcPr>
          <w:p w14:paraId="2F8B80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E842E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13932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EB6B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默认0，每次续签自动+1</w:t>
            </w:r>
          </w:p>
        </w:tc>
      </w:tr>
      <w:tr w14:paraId="3A90DCEA">
        <w:trPr>
          <w:trHeight w:val="1" w:hRule="atLeast"/>
        </w:trPr>
        <w:tc>
          <w:tcPr>
            <w:shd w:val="clear" w:color="auto" w:fill="FFFFFF"/>
            <w:vAlign w:val="center"/>
          </w:tcPr>
          <w:p w14:paraId="1BF1F2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原合同编号</w:t>
            </w:r>
          </w:p>
        </w:tc>
        <w:tc>
          <w:tcPr>
            <w:shd w:val="clear" w:color="auto" w:fill="FFFFFF"/>
            <w:vAlign w:val="center"/>
          </w:tcPr>
          <w:p w14:paraId="36BF37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9E0F7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35A89D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97BDA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续签合同关联原合同编号</w:t>
            </w:r>
          </w:p>
        </w:tc>
      </w:tr>
      <w:tr w14:paraId="49C37881">
        <w:trPr>
          <w:trHeight w:val="1" w:hRule="atLeast"/>
        </w:trPr>
        <w:tc>
          <w:tcPr>
            <w:shd w:val="clear" w:color="auto" w:fill="FFFFFF"/>
            <w:vAlign w:val="center"/>
          </w:tcPr>
          <w:p w14:paraId="11B396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终止日期</w:t>
            </w:r>
          </w:p>
        </w:tc>
        <w:tc>
          <w:tcPr>
            <w:shd w:val="clear" w:color="auto" w:fill="FFFFFF"/>
            <w:vAlign w:val="center"/>
          </w:tcPr>
          <w:p w14:paraId="2DE06F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1C26A1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D1DD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FFDEE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合同终止日期</w:t>
            </w:r>
          </w:p>
        </w:tc>
      </w:tr>
      <w:tr w14:paraId="08FB827B">
        <w:trPr>
          <w:trHeight w:val="1" w:hRule="atLeast"/>
        </w:trPr>
        <w:tc>
          <w:tcPr>
            <w:shd w:val="clear" w:color="auto" w:fill="FFFFFF"/>
            <w:vAlign w:val="center"/>
          </w:tcPr>
          <w:p w14:paraId="3507B7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终止原因</w:t>
            </w:r>
          </w:p>
        </w:tc>
        <w:tc>
          <w:tcPr>
            <w:shd w:val="clear" w:color="auto" w:fill="FFFFFF"/>
            <w:vAlign w:val="center"/>
          </w:tcPr>
          <w:p w14:paraId="548995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22C93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6E074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6DD0E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合同终止原因说明</w:t>
            </w:r>
          </w:p>
        </w:tc>
      </w:tr>
      <w:tr w14:paraId="758B3017">
        <w:trPr>
          <w:trHeight w:val="1" w:hRule="atLeast"/>
        </w:trPr>
        <w:tc>
          <w:tcPr>
            <w:shd w:val="clear" w:color="auto" w:fill="FFFFFF"/>
            <w:vAlign w:val="center"/>
          </w:tcPr>
          <w:p w14:paraId="0138A0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合同附件</w:t>
            </w:r>
          </w:p>
        </w:tc>
        <w:tc>
          <w:tcPr>
            <w:shd w:val="clear" w:color="auto" w:fill="FFFFFF"/>
            <w:vAlign w:val="center"/>
          </w:tcPr>
          <w:p w14:paraId="369F0F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</w:t>
            </w:r>
          </w:p>
        </w:tc>
        <w:tc>
          <w:tcPr>
            <w:shd w:val="clear" w:color="auto" w:fill="FFFFFF"/>
            <w:vAlign w:val="center"/>
          </w:tcPr>
          <w:p w14:paraId="72B765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24C17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16F14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支持PDF、Word、图片格式</w:t>
            </w:r>
          </w:p>
        </w:tc>
      </w:tr>
      <w:tr w14:paraId="6830510C">
        <w:trPr>
          <w:trHeight w:val="1" w:hRule="atLeast"/>
        </w:trPr>
        <w:tc>
          <w:tcPr>
            <w:shd w:val="clear" w:color="auto" w:fill="FFFFFF"/>
            <w:vAlign w:val="center"/>
          </w:tcPr>
          <w:p w14:paraId="3C8213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</w:t>
            </w:r>
          </w:p>
        </w:tc>
        <w:tc>
          <w:tcPr>
            <w:shd w:val="clear" w:color="auto" w:fill="FFFFFF"/>
            <w:vAlign w:val="center"/>
          </w:tcPr>
          <w:p w14:paraId="339FC3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514E2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2527F8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9314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系统自动记录</w:t>
            </w:r>
          </w:p>
        </w:tc>
      </w:tr>
      <w:tr w14:paraId="3D3D479B">
        <w:trPr>
          <w:trHeight w:val="1" w:hRule="atLeast"/>
        </w:trPr>
        <w:tc>
          <w:tcPr>
            <w:shd w:val="clear" w:color="auto" w:fill="FFFFFF"/>
            <w:vAlign w:val="center"/>
          </w:tcPr>
          <w:p w14:paraId="65D19D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7061E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18273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ECF4D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4BF45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系统自动记录</w:t>
            </w:r>
          </w:p>
        </w:tc>
      </w:tr>
      <w:tr w14:paraId="0538164B">
        <w:trPr>
          <w:trHeight w:val="1" w:hRule="atLeast"/>
        </w:trPr>
        <w:tc>
          <w:tcPr>
            <w:shd w:val="clear" w:color="auto" w:fill="FFFFFF"/>
            <w:vAlign w:val="center"/>
          </w:tcPr>
          <w:p w14:paraId="578F66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757F25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9CCD7A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CF95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4040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系统自动记录</w:t>
            </w:r>
          </w:p>
        </w:tc>
      </w:tr>
    </w:tbl>
    <w:p w14:paraId="78D3AFFE">
      <w:pPr>
        <w:pStyle w:val="19"/>
      </w:pPr>
      <w:r>
        <w:rPr>
          <w:rFonts w:hint="eastAsia"/>
          <w:b/>
          <w:bCs/>
        </w:rPr>
        <w:t>业务规则</w:t>
      </w:r>
    </w:p>
    <w:p w14:paraId="760BD91F">
      <w:pPr>
        <w:numPr>
          <w:ilvl w:val="0"/>
          <w:numId w:val="9"/>
        </w:numPr>
      </w:pPr>
      <w:r>
        <w:rPr>
          <w:rFonts w:hint="eastAsia"/>
        </w:rPr>
        <w:t>合同编号自动生成，格式：HT</w:t>
      </w:r>
      <w:r>
        <w:t xml:space="preserve"> + YYYYMMDD + </w:t>
      </w:r>
      <w:r>
        <w:rPr>
          <w:rFonts w:hint="eastAsia"/>
        </w:rPr>
        <w:t>4位流水号（如HT202604040001）</w:t>
      </w:r>
    </w:p>
    <w:p w14:paraId="66DA6D95">
      <w:pPr>
        <w:numPr>
          <w:ilvl w:val="0"/>
          <w:numId w:val="9"/>
        </w:numPr>
      </w:pPr>
      <w:r>
        <w:rPr>
          <w:rFonts w:hint="eastAsia"/>
        </w:rPr>
        <w:t>固定期限合同必须填写合同结束日期，无固定期限合同不填写结束日期</w:t>
      </w:r>
    </w:p>
    <w:p w14:paraId="386E244D">
      <w:pPr>
        <w:numPr>
          <w:ilvl w:val="0"/>
          <w:numId w:val="9"/>
        </w:numPr>
      </w:pPr>
      <w:r>
        <w:rPr>
          <w:rFonts w:hint="eastAsia"/>
        </w:rPr>
        <w:t>试用期时长不得超过6个月，且需符合劳动法规定（合同期限3个月以上不满1年的，试用期不得超过1个月；1年以上不满3年的，不得超过2个月；3年以上及无固定期限的，不得超过6个月）</w:t>
      </w:r>
    </w:p>
    <w:p w14:paraId="09606DDB">
      <w:pPr>
        <w:numPr>
          <w:ilvl w:val="0"/>
          <w:numId w:val="9"/>
        </w:numPr>
      </w:pPr>
      <w:r>
        <w:rPr>
          <w:rFonts w:hint="eastAsia"/>
        </w:rPr>
        <w:t>合同开始日期不能早于员工入职日期</w:t>
      </w:r>
    </w:p>
    <w:p w14:paraId="2B051E91">
      <w:pPr>
        <w:numPr>
          <w:ilvl w:val="0"/>
          <w:numId w:val="9"/>
        </w:numPr>
      </w:pPr>
      <w:r>
        <w:rPr>
          <w:rFonts w:hint="eastAsia"/>
        </w:rPr>
        <w:t>合同到期前30天、60天、90天自动触发提醒，HR可在系统中配置提醒周期</w:t>
      </w:r>
    </w:p>
    <w:p w14:paraId="08221D2A">
      <w:pPr>
        <w:numPr>
          <w:ilvl w:val="0"/>
          <w:numId w:val="9"/>
        </w:numPr>
      </w:pPr>
      <w:r>
        <w:rPr>
          <w:rFonts w:hint="eastAsia"/>
        </w:rPr>
        <w:t>续签合同时，原合同状态自动更新为”已续签”，新合同的”原合同编号”字段关联原合同</w:t>
      </w:r>
    </w:p>
    <w:p w14:paraId="40EC48C8">
      <w:pPr>
        <w:numPr>
          <w:ilvl w:val="0"/>
          <w:numId w:val="9"/>
        </w:numPr>
      </w:pPr>
      <w:r>
        <w:rPr>
          <w:rFonts w:hint="eastAsia"/>
        </w:rPr>
        <w:t>合同终止时，必须填写终止原因和终止日期，终止日期不能早于合同开始日期</w:t>
      </w:r>
    </w:p>
    <w:p w14:paraId="27438392">
      <w:pPr>
        <w:numPr>
          <w:ilvl w:val="0"/>
          <w:numId w:val="9"/>
        </w:numPr>
      </w:pPr>
      <w:r>
        <w:rPr>
          <w:rFonts w:hint="eastAsia"/>
        </w:rPr>
        <w:t>已生效的合同不允许删除，只能终止；草稿状态的合同可以删除</w:t>
      </w:r>
    </w:p>
    <w:p w14:paraId="30D77515">
      <w:pPr>
        <w:numPr>
          <w:ilvl w:val="0"/>
          <w:numId w:val="9"/>
        </w:numPr>
      </w:pPr>
      <w:r>
        <w:rPr>
          <w:rFonts w:hint="eastAsia"/>
        </w:rPr>
        <w:t>合同状态流转规则：草稿</w:t>
      </w:r>
      <w:r>
        <w:t xml:space="preserve"> → </w:t>
      </w:r>
      <w:r>
        <w:rPr>
          <w:rFonts w:hint="eastAsia"/>
        </w:rPr>
        <w:t>待签订</w:t>
      </w:r>
      <w:r>
        <w:t xml:space="preserve"> → </w:t>
      </w:r>
      <w:r>
        <w:rPr>
          <w:rFonts w:hint="eastAsia"/>
        </w:rPr>
        <w:t>生效中</w:t>
      </w:r>
      <w:r>
        <w:t xml:space="preserve"> → </w:t>
      </w:r>
      <w:r>
        <w:rPr>
          <w:rFonts w:hint="eastAsia"/>
        </w:rPr>
        <w:t>已到期/已续签/已终止</w:t>
      </w:r>
    </w:p>
    <w:p w14:paraId="4C423782">
      <w:pPr>
        <w:numPr>
          <w:ilvl w:val="0"/>
          <w:numId w:val="9"/>
        </w:numPr>
      </w:pPr>
      <w:r>
        <w:rPr>
          <w:rFonts w:hint="eastAsia"/>
        </w:rPr>
        <w:t>员工离职时，系统自动检查是否有生效中的合同，如有则提示需先终止合同</w:t>
      </w:r>
    </w:p>
    <w:bookmarkEnd w:id="108"/>
    <w:p w14:paraId="0E4D4050">
      <w:pPr>
        <w:pStyle w:val="7"/>
      </w:pPr>
      <w:bookmarkStart w:id="109" w:name="四业务逻辑关联-8"/>
      <w:r>
        <w:rPr>
          <w:rFonts w:hint="eastAsia"/>
        </w:rPr>
        <w:t>（四）业务逻辑关联</w:t>
      </w:r>
    </w:p>
    <w:p w14:paraId="3A828FED">
      <w:r>
        <w:rPr>
          <w:rFonts w:hint="eastAsia"/>
          <w:b/>
          <w:bCs/>
        </w:rPr>
        <w:t>与其他模块的关联关系：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FE3ED21">
        <w:trPr>
          <w:trHeight w:val="1" w:hRule="atLeast"/>
        </w:trPr>
        <w:tc>
          <w:tcPr>
            <w:shd w:val="clear" w:color="auto" w:fill="C1DBF3"/>
            <w:vAlign w:val="center"/>
          </w:tcPr>
          <w:p w14:paraId="569804A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5B8E568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7624B073">
        <w:trPr>
          <w:trHeight w:val="1" w:hRule="atLeast"/>
        </w:trPr>
        <w:tc>
          <w:tcPr>
            <w:shd w:val="clear" w:color="auto" w:fill="FFFFFF"/>
            <w:vAlign w:val="center"/>
          </w:tcPr>
          <w:p w14:paraId="06A2D5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23EAEE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合同信息关联员工档案，自动填充员工基本信息（姓名、工号、身份证号、部门、岗位等）</w:t>
            </w:r>
          </w:p>
        </w:tc>
      </w:tr>
      <w:tr w14:paraId="0CA30908">
        <w:trPr>
          <w:trHeight w:val="1" w:hRule="atLeast"/>
        </w:trPr>
        <w:tc>
          <w:tcPr>
            <w:shd w:val="clear" w:color="auto" w:fill="FFFFFF"/>
            <w:vAlign w:val="center"/>
          </w:tcPr>
          <w:p w14:paraId="6E0652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入职管理</w:t>
            </w:r>
          </w:p>
        </w:tc>
        <w:tc>
          <w:tcPr>
            <w:shd w:val="clear" w:color="auto" w:fill="FFFFFF"/>
            <w:vAlign w:val="center"/>
          </w:tcPr>
          <w:p w14:paraId="3E883C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员工入职时自动触发合同起草流程，入职日期作为合同开始日期的默认值</w:t>
            </w:r>
          </w:p>
        </w:tc>
      </w:tr>
      <w:tr w14:paraId="71A55F98">
        <w:trPr>
          <w:trHeight w:val="1" w:hRule="atLeast"/>
        </w:trPr>
        <w:tc>
          <w:tcPr>
            <w:shd w:val="clear" w:color="auto" w:fill="FFFFFF"/>
            <w:vAlign w:val="center"/>
          </w:tcPr>
          <w:p w14:paraId="1ECA59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离职管理</w:t>
            </w:r>
          </w:p>
        </w:tc>
        <w:tc>
          <w:tcPr>
            <w:shd w:val="clear" w:color="auto" w:fill="FFFFFF"/>
            <w:vAlign w:val="center"/>
          </w:tcPr>
          <w:p w14:paraId="672846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员工离职时需先终止合同，离职日期作为合同终止日期</w:t>
            </w:r>
          </w:p>
        </w:tc>
      </w:tr>
      <w:tr w14:paraId="350D7515">
        <w:trPr>
          <w:trHeight w:val="1" w:hRule="atLeast"/>
        </w:trPr>
        <w:tc>
          <w:tcPr>
            <w:shd w:val="clear" w:color="auto" w:fill="FFFFFF"/>
            <w:vAlign w:val="center"/>
          </w:tcPr>
          <w:p w14:paraId="4A4976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试用期管理</w:t>
            </w:r>
          </w:p>
        </w:tc>
        <w:tc>
          <w:tcPr>
            <w:shd w:val="clear" w:color="auto" w:fill="FFFFFF"/>
            <w:vAlign w:val="center"/>
          </w:tcPr>
          <w:p w14:paraId="244ECF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合同中的试用期时长与试用期管理模块联动，试用期结束时提醒签订正式劳动合同</w:t>
            </w:r>
          </w:p>
        </w:tc>
      </w:tr>
      <w:tr w14:paraId="0D637758">
        <w:trPr>
          <w:trHeight w:val="1" w:hRule="atLeast"/>
        </w:trPr>
        <w:tc>
          <w:tcPr>
            <w:shd w:val="clear" w:color="auto" w:fill="FFFFFF"/>
            <w:vAlign w:val="center"/>
          </w:tcPr>
          <w:p w14:paraId="35728E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000E8C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合同中的薪资标准作为薪酬管理的基础数据，薪资调整时需同步更新合同信息或创建合同变更记录</w:t>
            </w:r>
          </w:p>
        </w:tc>
      </w:tr>
      <w:tr w14:paraId="3DF187DD">
        <w:trPr>
          <w:trHeight w:val="1" w:hRule="atLeast"/>
        </w:trPr>
        <w:tc>
          <w:tcPr>
            <w:shd w:val="clear" w:color="auto" w:fill="FFFFFF"/>
            <w:vAlign w:val="center"/>
          </w:tcPr>
          <w:p w14:paraId="05FA33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员工异动</w:t>
            </w:r>
          </w:p>
        </w:tc>
        <w:tc>
          <w:tcPr>
            <w:shd w:val="clear" w:color="auto" w:fill="FFFFFF"/>
            <w:vAlign w:val="center"/>
          </w:tcPr>
          <w:p w14:paraId="67266E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岗位变动、工作地点变更等异动需同步更新合同信息或创建合同变更记录</w:t>
            </w:r>
          </w:p>
        </w:tc>
      </w:tr>
      <w:tr w14:paraId="7D510C33">
        <w:trPr>
          <w:trHeight w:val="1" w:hRule="atLeast"/>
        </w:trPr>
        <w:tc>
          <w:tcPr>
            <w:shd w:val="clear" w:color="auto" w:fill="FFFFFF"/>
            <w:vAlign w:val="center"/>
          </w:tcPr>
          <w:p w14:paraId="52493C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065AED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合同续签、合同变更等操作需走审批流程，审批通过后才能生效</w:t>
            </w:r>
          </w:p>
        </w:tc>
      </w:tr>
      <w:tr w14:paraId="363E757B">
        <w:trPr>
          <w:trHeight w:val="1" w:hRule="atLeast"/>
        </w:trPr>
        <w:tc>
          <w:tcPr>
            <w:shd w:val="clear" w:color="auto" w:fill="FFFFFF"/>
            <w:vAlign w:val="center"/>
          </w:tcPr>
          <w:p w14:paraId="3FF07C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消息通知</w:t>
            </w:r>
          </w:p>
        </w:tc>
        <w:tc>
          <w:tcPr>
            <w:shd w:val="clear" w:color="auto" w:fill="FFFFFF"/>
            <w:vAlign w:val="center"/>
          </w:tcPr>
          <w:p w14:paraId="465791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合同到期提醒、续签提醒通过消息通知模块发送给HR和员工</w:t>
            </w:r>
          </w:p>
        </w:tc>
      </w:tr>
      <w:bookmarkEnd w:id="98"/>
      <w:bookmarkEnd w:id="104"/>
      <w:bookmarkEnd w:id="105"/>
      <w:bookmarkEnd w:id="109"/>
    </w:tbl>
    <w:p w14:paraId="0E97D1E6">
      <w:pPr>
        <w:pStyle w:val="4"/>
      </w:pPr>
      <w:bookmarkStart w:id="110" w:name="_Toc84165447"/>
      <w:bookmarkStart w:id="111" w:name="六考勤管理"/>
      <w:r>
        <w:rPr>
          <w:rFonts w:hint="eastAsia"/>
        </w:rPr>
        <w:t>六、考勤管理</w:t>
      </w:r>
      <w:bookmarkEnd w:id="110"/>
    </w:p>
    <w:p w14:paraId="31EC07A2">
      <w:pPr>
        <w:pStyle w:val="5"/>
      </w:pPr>
      <w:bookmarkStart w:id="112" w:name="_Toc1524428003"/>
      <w:bookmarkStart w:id="113" w:name="功能概述-3"/>
      <w:r>
        <w:t xml:space="preserve">6.1 </w:t>
      </w:r>
      <w:r>
        <w:rPr>
          <w:rFonts w:hint="eastAsia"/>
        </w:rPr>
        <w:t>功能概述</w:t>
      </w:r>
      <w:bookmarkEnd w:id="112"/>
    </w:p>
    <w:p w14:paraId="4A36BF90">
      <w:r>
        <w:rPr>
          <w:rFonts w:hint="eastAsia"/>
        </w:rPr>
        <w:t>考勤管理模块为企业提供全面的考勤管理功能，支持多种考勤规则配置（固定班制、弹性工作制、排班制），实现员工打卡、加班申请、外勤管理、补卡申请等全流程管理。系统自动统计考勤数据，生成考勤报表，支持迟到、早退、缺勤、加班等异常情况的自动识别和处理，为薪酬计算提供准确的考勤数据支持。</w:t>
      </w:r>
    </w:p>
    <w:bookmarkEnd w:id="113"/>
    <w:p w14:paraId="5457BF9E">
      <w:pPr>
        <w:pStyle w:val="5"/>
      </w:pPr>
      <w:bookmarkStart w:id="114" w:name="_Toc1581537711"/>
      <w:bookmarkStart w:id="115" w:name="页面访问权限-3"/>
      <w:r>
        <w:t xml:space="preserve">6.2 </w:t>
      </w:r>
      <w:r>
        <w:rPr>
          <w:rFonts w:hint="eastAsia"/>
        </w:rPr>
        <w:t>页面访问权限</w:t>
      </w:r>
      <w:bookmarkEnd w:id="114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3"/>
        <w:gridCol w:w="1794"/>
        <w:gridCol w:w="1562"/>
        <w:gridCol w:w="1794"/>
        <w:gridCol w:w="1489"/>
      </w:tblGrid>
      <w:tr w14:paraId="66E67A15">
        <w:trPr>
          <w:trHeight w:val="1" w:hRule="atLeast"/>
        </w:trPr>
        <w:tc>
          <w:tcPr>
            <w:shd w:val="clear" w:color="auto" w:fill="C1DBF3"/>
            <w:vAlign w:val="center"/>
          </w:tcPr>
          <w:p w14:paraId="7C6C7A7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66A20F5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6AC30D2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12B8570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543C28C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74A2FC06">
        <w:trPr>
          <w:trHeight w:val="1" w:hRule="atLeast"/>
        </w:trPr>
        <w:tc>
          <w:tcPr>
            <w:shd w:val="clear" w:color="auto" w:fill="FFFFFF"/>
            <w:vAlign w:val="center"/>
          </w:tcPr>
          <w:p w14:paraId="446209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考勤规则配置</w:t>
            </w:r>
          </w:p>
        </w:tc>
        <w:tc>
          <w:tcPr>
            <w:shd w:val="clear" w:color="auto" w:fill="FFFFFF"/>
            <w:vAlign w:val="center"/>
          </w:tcPr>
          <w:p w14:paraId="492C88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21E81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E4275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5ED863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053888F">
        <w:trPr>
          <w:trHeight w:val="1" w:hRule="atLeast"/>
        </w:trPr>
        <w:tc>
          <w:tcPr>
            <w:shd w:val="clear" w:color="auto" w:fill="FFFFFF"/>
            <w:vAlign w:val="center"/>
          </w:tcPr>
          <w:p w14:paraId="5D5489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员工打卡</w:t>
            </w:r>
          </w:p>
        </w:tc>
        <w:tc>
          <w:tcPr>
            <w:shd w:val="clear" w:color="auto" w:fill="FFFFFF"/>
            <w:vAlign w:val="center"/>
          </w:tcPr>
          <w:p w14:paraId="21A122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DCFD9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A800F1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06AFF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B20D51B">
        <w:trPr>
          <w:trHeight w:val="1" w:hRule="atLeast"/>
        </w:trPr>
        <w:tc>
          <w:tcPr>
            <w:shd w:val="clear" w:color="auto" w:fill="FFFFFF"/>
            <w:vAlign w:val="center"/>
          </w:tcPr>
          <w:p w14:paraId="7765EC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补卡申请</w:t>
            </w:r>
          </w:p>
        </w:tc>
        <w:tc>
          <w:tcPr>
            <w:shd w:val="clear" w:color="auto" w:fill="FFFFFF"/>
            <w:vAlign w:val="center"/>
          </w:tcPr>
          <w:p w14:paraId="272EFD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024E5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5461C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F87D4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C955008">
        <w:trPr>
          <w:trHeight w:val="1" w:hRule="atLeast"/>
        </w:trPr>
        <w:tc>
          <w:tcPr>
            <w:shd w:val="clear" w:color="auto" w:fill="FFFFFF"/>
            <w:vAlign w:val="center"/>
          </w:tcPr>
          <w:p w14:paraId="29E96C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加班申请</w:t>
            </w:r>
          </w:p>
        </w:tc>
        <w:tc>
          <w:tcPr>
            <w:shd w:val="clear" w:color="auto" w:fill="FFFFFF"/>
            <w:vAlign w:val="center"/>
          </w:tcPr>
          <w:p w14:paraId="1EB8AD4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18D0B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A7D01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15277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7C000128">
        <w:trPr>
          <w:trHeight w:val="1" w:hRule="atLeast"/>
        </w:trPr>
        <w:tc>
          <w:tcPr>
            <w:shd w:val="clear" w:color="auto" w:fill="FFFFFF"/>
            <w:vAlign w:val="center"/>
          </w:tcPr>
          <w:p w14:paraId="55C1B6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外勤管理</w:t>
            </w:r>
          </w:p>
        </w:tc>
        <w:tc>
          <w:tcPr>
            <w:shd w:val="clear" w:color="auto" w:fill="FFFFFF"/>
            <w:vAlign w:val="center"/>
          </w:tcPr>
          <w:p w14:paraId="0F7E07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178E5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6DBE4C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A3168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54BF47F7">
        <w:trPr>
          <w:trHeight w:val="1" w:hRule="atLeast"/>
        </w:trPr>
        <w:tc>
          <w:tcPr>
            <w:shd w:val="clear" w:color="auto" w:fill="FFFFFF"/>
            <w:vAlign w:val="center"/>
          </w:tcPr>
          <w:p w14:paraId="064ED7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考勤统计</w:t>
            </w:r>
          </w:p>
        </w:tc>
        <w:tc>
          <w:tcPr>
            <w:shd w:val="clear" w:color="auto" w:fill="FFFFFF"/>
            <w:vAlign w:val="center"/>
          </w:tcPr>
          <w:p w14:paraId="2246D4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CBD2A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74CFE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2EBAED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bookmarkEnd w:id="115"/>
    </w:tbl>
    <w:p w14:paraId="5CE56FDB">
      <w:pPr>
        <w:pStyle w:val="5"/>
      </w:pPr>
      <w:bookmarkStart w:id="116" w:name="_Toc1499209858"/>
      <w:bookmarkStart w:id="117" w:name="功能详细设计-3"/>
      <w:r>
        <w:t xml:space="preserve">6.3 </w:t>
      </w:r>
      <w:r>
        <w:rPr>
          <w:rFonts w:hint="eastAsia"/>
        </w:rPr>
        <w:t>功能详细设计</w:t>
      </w:r>
      <w:bookmarkEnd w:id="116"/>
    </w:p>
    <w:p w14:paraId="15BDD135">
      <w:pPr>
        <w:pStyle w:val="6"/>
      </w:pPr>
      <w:bookmarkStart w:id="118" w:name="用户操作流程"/>
      <w:r>
        <w:t xml:space="preserve">6.3.1 </w:t>
      </w:r>
      <w:r>
        <w:rPr>
          <w:rFonts w:hint="eastAsia"/>
        </w:rPr>
        <w:t>用户操作流程</w:t>
      </w:r>
    </w:p>
    <w:p w14:paraId="51FEBA2C">
      <w:pPr>
        <w:jc w:val="center"/>
      </w:pPr>
      <w:r>
        <w:drawing>
          <wp:inline distT="0" distB="0" distL="114300" distR="114300">
            <wp:extent cx="4743450" cy="1813560"/>
            <wp:effectExtent l="0" t="0" r="0" b="0"/>
            <wp:docPr id="1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135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9EE15">
      <w:pPr>
        <w:pStyle w:val="19"/>
      </w:pPr>
      <w:r>
        <w:rPr>
          <w:rFonts w:hint="eastAsia"/>
          <w:b/>
          <w:bCs/>
        </w:rPr>
        <w:t>考勤规则配置流程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管理员进入考勤规则管理页面，查看考勤规则列表</w:t>
      </w:r>
      <w:r>
        <w:t xml:space="preserve"> 2. </w:t>
      </w:r>
      <w:r>
        <w:rPr>
          <w:rFonts w:hint="eastAsia"/>
        </w:rPr>
        <w:t>点击【新增规则】按钮，填写规则信息（规则名称、适用部门、考勤类型）</w:t>
      </w:r>
      <w:r>
        <w:t xml:space="preserve"> 3. </w:t>
      </w:r>
      <w:r>
        <w:rPr>
          <w:rFonts w:hint="eastAsia"/>
        </w:rPr>
        <w:t>设置考勤时间（上班时间、下班时间、弹性时间范围）</w:t>
      </w:r>
      <w:r>
        <w:t xml:space="preserve"> 4. </w:t>
      </w:r>
      <w:r>
        <w:rPr>
          <w:rFonts w:hint="eastAsia"/>
        </w:rPr>
        <w:t>设置打卡要求（打卡方式、打卡地点、允许迟到时长）</w:t>
      </w:r>
      <w:r>
        <w:t xml:space="preserve"> 5. </w:t>
      </w:r>
      <w:r>
        <w:rPr>
          <w:rFonts w:hint="eastAsia"/>
        </w:rPr>
        <w:t>点击【保存】，系统验证数据</w:t>
      </w:r>
      <w:r>
        <w:t xml:space="preserve"> 6. </w:t>
      </w:r>
      <w:r>
        <w:rPr>
          <w:rFonts w:hint="eastAsia"/>
        </w:rPr>
        <w:t>验证通过：保存成功，刷新列表；验证失败：显示错误提示，停留在表单</w:t>
      </w:r>
    </w:p>
    <w:p w14:paraId="192F920C">
      <w:pPr>
        <w:pStyle w:val="19"/>
      </w:pPr>
      <w:r>
        <w:rPr>
          <w:rFonts w:hint="eastAsia"/>
          <w:b/>
          <w:bCs/>
        </w:rPr>
        <w:t>员工打卡流程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员工进入考勤管理页面，点击【打卡】按钮</w:t>
      </w:r>
      <w:r>
        <w:t xml:space="preserve"> 2. </w:t>
      </w:r>
      <w:r>
        <w:rPr>
          <w:rFonts w:hint="eastAsia"/>
        </w:rPr>
        <w:t>系统获取当前位置信息，拍摄打卡照片</w:t>
      </w:r>
      <w:r>
        <w:t xml:space="preserve"> 3. </w:t>
      </w:r>
      <w:r>
        <w:rPr>
          <w:rFonts w:hint="eastAsia"/>
        </w:rPr>
        <w:t>员工点击【确认打卡】</w:t>
      </w:r>
      <w:r>
        <w:t xml:space="preserve"> 4. </w:t>
      </w:r>
      <w:r>
        <w:rPr>
          <w:rFonts w:hint="eastAsia"/>
        </w:rPr>
        <w:t>系统判断打卡类型（上班/下班），计算是否迟到/早退</w:t>
      </w:r>
      <w:r>
        <w:t xml:space="preserve"> 5. </w:t>
      </w:r>
      <w:r>
        <w:rPr>
          <w:rFonts w:hint="eastAsia"/>
        </w:rPr>
        <w:t>插入打卡记录，显示打卡成功，刷新列表</w:t>
      </w:r>
    </w:p>
    <w:p w14:paraId="216798AE">
      <w:pPr>
        <w:pStyle w:val="19"/>
      </w:pPr>
      <w:r>
        <w:rPr>
          <w:rFonts w:hint="eastAsia"/>
          <w:b/>
          <w:bCs/>
        </w:rPr>
        <w:t>补卡申请流程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员工点击【补卡申请】，填写补卡信息（补卡日期、补卡时间、补卡原因）</w:t>
      </w:r>
      <w:r>
        <w:t xml:space="preserve"> 2. </w:t>
      </w:r>
      <w:r>
        <w:rPr>
          <w:rFonts w:hint="eastAsia"/>
        </w:rPr>
        <w:t>上传证明材料，点击【提交】</w:t>
      </w:r>
      <w:r>
        <w:t xml:space="preserve"> 3. </w:t>
      </w:r>
      <w:r>
        <w:rPr>
          <w:rFonts w:hint="eastAsia"/>
        </w:rPr>
        <w:t>系统验证数据，验证通过：提交成功，发起审批流程，刷新列表</w:t>
      </w:r>
      <w:r>
        <w:t xml:space="preserve"> 4. </w:t>
      </w:r>
      <w:r>
        <w:rPr>
          <w:rFonts w:hint="eastAsia"/>
        </w:rPr>
        <w:t>验证失败：显示错误提示，停留在表单</w:t>
      </w:r>
    </w:p>
    <w:p w14:paraId="436C887E">
      <w:pPr>
        <w:pStyle w:val="19"/>
      </w:pPr>
      <w:r>
        <w:rPr>
          <w:rFonts w:hint="eastAsia"/>
          <w:b/>
          <w:bCs/>
        </w:rPr>
        <w:t>加班申请流程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员工点击【加班申请】，填写加班信息（加班日期、加班时段、加班事由）</w:t>
      </w:r>
      <w:r>
        <w:t xml:space="preserve"> 2. </w:t>
      </w:r>
      <w:r>
        <w:rPr>
          <w:rFonts w:hint="eastAsia"/>
        </w:rPr>
        <w:t>点击【提交】，系统验证数据</w:t>
      </w:r>
      <w:r>
        <w:t xml:space="preserve"> 3. </w:t>
      </w:r>
      <w:r>
        <w:rPr>
          <w:rFonts w:hint="eastAsia"/>
        </w:rPr>
        <w:t>验证通过：提交成功，发起审批流程，刷新列表</w:t>
      </w:r>
      <w:r>
        <w:t xml:space="preserve"> 4. </w:t>
      </w:r>
      <w:r>
        <w:rPr>
          <w:rFonts w:hint="eastAsia"/>
        </w:rPr>
        <w:t>审批通过后，系统计算加班时长，判断转换方式（加班费/调休），更新员工加班时长或调休额度</w:t>
      </w:r>
    </w:p>
    <w:p w14:paraId="2BE94FD3">
      <w:pPr>
        <w:pStyle w:val="19"/>
      </w:pPr>
      <w:r>
        <w:rPr>
          <w:rFonts w:hint="eastAsia"/>
          <w:b/>
          <w:bCs/>
        </w:rPr>
        <w:t>外勤打卡流程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员工点击【外勤打卡】按钮，系统获取GPS定位信息</w:t>
      </w:r>
      <w:r>
        <w:t xml:space="preserve"> 2. </w:t>
      </w:r>
      <w:r>
        <w:rPr>
          <w:rFonts w:hint="eastAsia"/>
        </w:rPr>
        <w:t>拍摄现场照片，点击【确认打卡】</w:t>
      </w:r>
      <w:r>
        <w:t xml:space="preserve"> 3. </w:t>
      </w:r>
      <w:r>
        <w:rPr>
          <w:rFonts w:hint="eastAsia"/>
        </w:rPr>
        <w:t>系统验证打卡位置是否在允许范围内</w:t>
      </w:r>
      <w:r>
        <w:t xml:space="preserve"> 4. </w:t>
      </w:r>
      <w:r>
        <w:rPr>
          <w:rFonts w:hint="eastAsia"/>
        </w:rPr>
        <w:t>插入外勤打卡记录，显示打卡成功，刷新列表</w:t>
      </w:r>
    </w:p>
    <w:p w14:paraId="57BCDC03">
      <w:pPr>
        <w:pStyle w:val="19"/>
      </w:pPr>
      <w:r>
        <w:rPr>
          <w:rFonts w:hint="eastAsia"/>
          <w:b/>
          <w:bCs/>
        </w:rPr>
        <w:t>考勤统计流程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管理员进入考勤统计页面，选择查询条件（部门、员工、时间范围）</w:t>
      </w:r>
      <w:r>
        <w:t xml:space="preserve"> 2. </w:t>
      </w:r>
      <w:r>
        <w:rPr>
          <w:rFonts w:hint="eastAsia"/>
        </w:rPr>
        <w:t>系统查询打卡记录、加班记录、请假记录</w:t>
      </w:r>
      <w:r>
        <w:t xml:space="preserve"> 3. </w:t>
      </w:r>
      <w:r>
        <w:rPr>
          <w:rFonts w:hint="eastAsia"/>
        </w:rPr>
        <w:t>统计出勤天数、迟到早退次数、加班时长、异常记录</w:t>
      </w:r>
      <w:r>
        <w:t xml:space="preserve"> 4. </w:t>
      </w:r>
      <w:r>
        <w:rPr>
          <w:rFonts w:hint="eastAsia"/>
        </w:rPr>
        <w:t>展示考勤统计报表，支持导出</w:t>
      </w:r>
    </w:p>
    <w:bookmarkEnd w:id="118"/>
    <w:p w14:paraId="4E8363D9">
      <w:pPr>
        <w:pStyle w:val="6"/>
      </w:pPr>
      <w:bookmarkStart w:id="119" w:name="功能设计"/>
      <w:r>
        <w:t xml:space="preserve">6.3.2 </w:t>
      </w:r>
      <w:r>
        <w:rPr>
          <w:rFonts w:hint="eastAsia"/>
        </w:rPr>
        <w:t>功能设计</w:t>
      </w:r>
    </w:p>
    <w:p w14:paraId="2C80CE2A">
      <w:r>
        <w:rPr>
          <w:rFonts w:hint="eastAsia"/>
          <w:b/>
          <w:bCs/>
        </w:rPr>
        <w:t>系统交互时序</w:t>
      </w:r>
    </w:p>
    <w:p w14:paraId="05CCB882">
      <w:pPr>
        <w:pStyle w:val="19"/>
        <w:jc w:val="center"/>
      </w:pPr>
      <w:r>
        <w:drawing>
          <wp:inline distT="0" distB="0" distL="114300" distR="114300">
            <wp:extent cx="1465580" cy="8639810"/>
            <wp:effectExtent l="0" t="0" r="0" b="0"/>
            <wp:docPr id="17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5782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9CF545">
      <w:pPr>
        <w:pStyle w:val="19"/>
      </w:pPr>
      <w:r>
        <w:rPr>
          <w:rFonts w:hint="eastAsia"/>
          <w:b/>
          <w:bCs/>
        </w:rPr>
        <w:t>核心功能</w:t>
      </w:r>
    </w:p>
    <w:p w14:paraId="189208C4">
      <w:pPr>
        <w:numPr>
          <w:ilvl w:val="0"/>
          <w:numId w:val="9"/>
        </w:numPr>
      </w:pPr>
      <w:r>
        <w:rPr>
          <w:rFonts w:hint="eastAsia"/>
          <w:b/>
          <w:bCs/>
        </w:rPr>
        <w:t>考勤规则配置</w:t>
      </w:r>
      <w:r>
        <w:rPr>
          <w:rFonts w:hint="eastAsia"/>
        </w:rPr>
        <w:t>：支持多种考勤类型（固定班制、弹性工作制、排班制），配置上下班时间、弹性时间范围、允许迟到时长、打卡方式（GPS定位、Wi-Fi、人脸识别）、打卡地点范围</w:t>
      </w:r>
    </w:p>
    <w:p w14:paraId="0A5CCEC0">
      <w:pPr>
        <w:numPr>
          <w:ilvl w:val="0"/>
          <w:numId w:val="9"/>
        </w:numPr>
      </w:pPr>
      <w:r>
        <w:rPr>
          <w:rFonts w:hint="eastAsia"/>
          <w:b/>
          <w:bCs/>
        </w:rPr>
        <w:t>打卡管理</w:t>
      </w:r>
      <w:r>
        <w:rPr>
          <w:rFonts w:hint="eastAsia"/>
        </w:rPr>
        <w:t>：员工通过移动端或PC端打卡，系统自动获取位置信息和时间，拍摄打卡照片，自动判断打卡类型（上班/下班），计算是否迟到/早退，记录打卡异常原因</w:t>
      </w:r>
    </w:p>
    <w:p w14:paraId="1E43C94E">
      <w:pPr>
        <w:numPr>
          <w:ilvl w:val="0"/>
          <w:numId w:val="9"/>
        </w:numPr>
      </w:pPr>
      <w:r>
        <w:rPr>
          <w:rFonts w:hint="eastAsia"/>
          <w:b/>
          <w:bCs/>
        </w:rPr>
        <w:t>补卡申请</w:t>
      </w:r>
      <w:r>
        <w:rPr>
          <w:rFonts w:hint="eastAsia"/>
        </w:rPr>
        <w:t>：员工提交补卡申请，填写补卡日期、时间、原因，上传证明材料，发起审批流程，审批通过后自动补充打卡记录</w:t>
      </w:r>
    </w:p>
    <w:p w14:paraId="58896AD4">
      <w:pPr>
        <w:numPr>
          <w:ilvl w:val="0"/>
          <w:numId w:val="9"/>
        </w:numPr>
      </w:pPr>
      <w:r>
        <w:rPr>
          <w:rFonts w:hint="eastAsia"/>
          <w:b/>
          <w:bCs/>
        </w:rPr>
        <w:t>加班管理</w:t>
      </w:r>
      <w:r>
        <w:rPr>
          <w:rFonts w:hint="eastAsia"/>
        </w:rPr>
        <w:t>：员工提交加班申请，填写加班日期、时段、事由，发起审批流程，审批通过后自动计算加班时长，根据公司政策转换为加班费或调休额度</w:t>
      </w:r>
    </w:p>
    <w:p w14:paraId="7F4CC0A6">
      <w:pPr>
        <w:numPr>
          <w:ilvl w:val="0"/>
          <w:numId w:val="9"/>
        </w:numPr>
      </w:pPr>
      <w:r>
        <w:rPr>
          <w:rFonts w:hint="eastAsia"/>
          <w:b/>
          <w:bCs/>
        </w:rPr>
        <w:t>外勤管理</w:t>
      </w:r>
      <w:r>
        <w:rPr>
          <w:rFonts w:hint="eastAsia"/>
        </w:rPr>
        <w:t>：员工提交外勤申请，填写外勤地点、事由，审批通过后可在外勤地点打卡，系统验证GPS定位是否在允许范围内，记录外勤轨迹</w:t>
      </w:r>
    </w:p>
    <w:p w14:paraId="6670ED01">
      <w:pPr>
        <w:numPr>
          <w:ilvl w:val="0"/>
          <w:numId w:val="9"/>
        </w:numPr>
      </w:pPr>
      <w:r>
        <w:rPr>
          <w:rFonts w:hint="eastAsia"/>
          <w:b/>
          <w:bCs/>
        </w:rPr>
        <w:t>考勤统计</w:t>
      </w:r>
      <w:r>
        <w:rPr>
          <w:rFonts w:hint="eastAsia"/>
        </w:rPr>
        <w:t>：自动统计员工出勤天数、迟到次数、早退次数、缺勤次数、加班时长、请假天数，生成考勤月报、异常分析报表，支持按部门、员工、时间范围查询和导出</w:t>
      </w:r>
    </w:p>
    <w:p w14:paraId="038918CC">
      <w:pPr>
        <w:numPr>
          <w:ilvl w:val="0"/>
          <w:numId w:val="9"/>
        </w:numPr>
      </w:pPr>
      <w:r>
        <w:rPr>
          <w:rFonts w:hint="eastAsia"/>
          <w:b/>
          <w:bCs/>
        </w:rPr>
        <w:t>考勤异常处理</w:t>
      </w:r>
      <w:r>
        <w:rPr>
          <w:rFonts w:hint="eastAsia"/>
        </w:rPr>
        <w:t>：自动识别考勤异常（未打卡、迟到、早退、缺勤），发送异常提醒，支持异常申诉和处理</w:t>
      </w:r>
    </w:p>
    <w:p w14:paraId="78384197">
      <w:pPr>
        <w:numPr>
          <w:ilvl w:val="0"/>
          <w:numId w:val="9"/>
        </w:numPr>
      </w:pPr>
      <w:r>
        <w:rPr>
          <w:rFonts w:hint="eastAsia"/>
          <w:b/>
          <w:bCs/>
        </w:rPr>
        <w:t>排班管理</w:t>
      </w:r>
      <w:r>
        <w:rPr>
          <w:rFonts w:hint="eastAsia"/>
        </w:rPr>
        <w:t>：支持多班次排班，配置班次时间、轮班规则，自动生成排班表，员工按排班表打卡</w:t>
      </w:r>
    </w:p>
    <w:p w14:paraId="0975FBFC">
      <w:r>
        <w:rPr>
          <w:rFonts w:hint="eastAsia"/>
          <w:b/>
          <w:bCs/>
        </w:rPr>
        <w:t>数据字段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14"/>
        <w:gridCol w:w="1130"/>
        <w:gridCol w:w="1143"/>
        <w:gridCol w:w="1130"/>
        <w:gridCol w:w="3455"/>
      </w:tblGrid>
      <w:tr w14:paraId="7FE1321B">
        <w:trPr>
          <w:trHeight w:val="1" w:hRule="atLeast"/>
        </w:trPr>
        <w:tc>
          <w:tcPr>
            <w:shd w:val="clear" w:color="auto" w:fill="C1DBF3"/>
            <w:vAlign w:val="center"/>
          </w:tcPr>
          <w:p w14:paraId="72D59A0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26DFC3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2288D1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22ACCF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42E9BD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529B23F">
        <w:trPr>
          <w:trHeight w:val="1" w:hRule="atLeast"/>
        </w:trPr>
        <w:tc>
          <w:tcPr>
            <w:shd w:val="clear" w:color="auto" w:fill="FFFFFF"/>
            <w:vAlign w:val="center"/>
          </w:tcPr>
          <w:p w14:paraId="5019EE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考勤规则ID</w:t>
            </w:r>
          </w:p>
        </w:tc>
        <w:tc>
          <w:tcPr>
            <w:shd w:val="clear" w:color="auto" w:fill="FFFFFF"/>
            <w:vAlign w:val="center"/>
          </w:tcPr>
          <w:p w14:paraId="6C5621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533BA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F1D0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AC4D6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EDB8F56">
        <w:trPr>
          <w:trHeight w:val="1" w:hRule="atLeast"/>
        </w:trPr>
        <w:tc>
          <w:tcPr>
            <w:shd w:val="clear" w:color="auto" w:fill="FFFFFF"/>
            <w:vAlign w:val="center"/>
          </w:tcPr>
          <w:p w14:paraId="0A9D90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规则名称</w:t>
            </w:r>
          </w:p>
        </w:tc>
        <w:tc>
          <w:tcPr>
            <w:shd w:val="clear" w:color="auto" w:fill="FFFFFF"/>
            <w:vAlign w:val="center"/>
          </w:tcPr>
          <w:p w14:paraId="51C0B7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F7A2C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2D28A1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6FA9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考勤规则名称</w:t>
            </w:r>
          </w:p>
        </w:tc>
      </w:tr>
      <w:tr w14:paraId="23344132">
        <w:trPr>
          <w:trHeight w:val="1" w:hRule="atLeast"/>
        </w:trPr>
        <w:tc>
          <w:tcPr>
            <w:shd w:val="clear" w:color="auto" w:fill="FFFFFF"/>
            <w:vAlign w:val="center"/>
          </w:tcPr>
          <w:p w14:paraId="2C8971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考勤类型</w:t>
            </w:r>
          </w:p>
        </w:tc>
        <w:tc>
          <w:tcPr>
            <w:shd w:val="clear" w:color="auto" w:fill="FFFFFF"/>
            <w:vAlign w:val="center"/>
          </w:tcPr>
          <w:p w14:paraId="13C1B1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E3E7C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FA51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01A8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固定班制/弹性工作制/排班制</w:t>
            </w:r>
          </w:p>
        </w:tc>
      </w:tr>
      <w:tr w14:paraId="2789D2C8">
        <w:trPr>
          <w:trHeight w:val="1" w:hRule="atLeast"/>
        </w:trPr>
        <w:tc>
          <w:tcPr>
            <w:shd w:val="clear" w:color="auto" w:fill="FFFFFF"/>
            <w:vAlign w:val="center"/>
          </w:tcPr>
          <w:p w14:paraId="580C71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适用部门</w:t>
            </w:r>
          </w:p>
        </w:tc>
        <w:tc>
          <w:tcPr>
            <w:shd w:val="clear" w:color="auto" w:fill="FFFFFF"/>
            <w:vAlign w:val="center"/>
          </w:tcPr>
          <w:p w14:paraId="575C49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多选</w:t>
            </w:r>
          </w:p>
        </w:tc>
        <w:tc>
          <w:tcPr>
            <w:shd w:val="clear" w:color="auto" w:fill="FFFFFF"/>
            <w:vAlign w:val="center"/>
          </w:tcPr>
          <w:p w14:paraId="6893F86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633C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0A000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关联部门表</w:t>
            </w:r>
          </w:p>
        </w:tc>
      </w:tr>
      <w:tr w14:paraId="78D7E32E">
        <w:trPr>
          <w:trHeight w:val="1" w:hRule="atLeast"/>
        </w:trPr>
        <w:tc>
          <w:tcPr>
            <w:shd w:val="clear" w:color="auto" w:fill="FFFFFF"/>
            <w:vAlign w:val="center"/>
          </w:tcPr>
          <w:p w14:paraId="69E650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上班时间</w:t>
            </w:r>
          </w:p>
        </w:tc>
        <w:tc>
          <w:tcPr>
            <w:shd w:val="clear" w:color="auto" w:fill="FFFFFF"/>
            <w:vAlign w:val="center"/>
          </w:tcPr>
          <w:p w14:paraId="6E66D0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</w:t>
            </w:r>
          </w:p>
        </w:tc>
        <w:tc>
          <w:tcPr>
            <w:shd w:val="clear" w:color="auto" w:fill="FFFFFF"/>
            <w:vAlign w:val="center"/>
          </w:tcPr>
          <w:p w14:paraId="0C68F0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1513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841B4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上班打卡时间</w:t>
            </w:r>
          </w:p>
        </w:tc>
      </w:tr>
      <w:tr w14:paraId="6E3588F0">
        <w:trPr>
          <w:trHeight w:val="1" w:hRule="atLeast"/>
        </w:trPr>
        <w:tc>
          <w:tcPr>
            <w:shd w:val="clear" w:color="auto" w:fill="FFFFFF"/>
            <w:vAlign w:val="center"/>
          </w:tcPr>
          <w:p w14:paraId="3E1505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下班时间</w:t>
            </w:r>
          </w:p>
        </w:tc>
        <w:tc>
          <w:tcPr>
            <w:shd w:val="clear" w:color="auto" w:fill="FFFFFF"/>
            <w:vAlign w:val="center"/>
          </w:tcPr>
          <w:p w14:paraId="603CBF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</w:t>
            </w:r>
          </w:p>
        </w:tc>
        <w:tc>
          <w:tcPr>
            <w:shd w:val="clear" w:color="auto" w:fill="FFFFFF"/>
            <w:vAlign w:val="center"/>
          </w:tcPr>
          <w:p w14:paraId="54A35C6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F8608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6309B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下班打卡时间</w:t>
            </w:r>
          </w:p>
        </w:tc>
      </w:tr>
      <w:tr w14:paraId="44F46498">
        <w:trPr>
          <w:trHeight w:val="1" w:hRule="atLeast"/>
        </w:trPr>
        <w:tc>
          <w:tcPr>
            <w:shd w:val="clear" w:color="auto" w:fill="FFFFFF"/>
            <w:vAlign w:val="center"/>
          </w:tcPr>
          <w:p w14:paraId="54C9AD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弹性时间范围</w:t>
            </w:r>
          </w:p>
        </w:tc>
        <w:tc>
          <w:tcPr>
            <w:shd w:val="clear" w:color="auto" w:fill="FFFFFF"/>
            <w:vAlign w:val="center"/>
          </w:tcPr>
          <w:p w14:paraId="74A26A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AB0A05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C172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D0FC1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弹性工作制的时间范围（分钟）</w:t>
            </w:r>
          </w:p>
        </w:tc>
      </w:tr>
      <w:tr w14:paraId="214C62BE">
        <w:trPr>
          <w:trHeight w:val="1" w:hRule="atLeast"/>
        </w:trPr>
        <w:tc>
          <w:tcPr>
            <w:shd w:val="clear" w:color="auto" w:fill="FFFFFF"/>
            <w:vAlign w:val="center"/>
          </w:tcPr>
          <w:p w14:paraId="5A80FF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允许迟到时长</w:t>
            </w:r>
          </w:p>
        </w:tc>
        <w:tc>
          <w:tcPr>
            <w:shd w:val="clear" w:color="auto" w:fill="FFFFFF"/>
            <w:vAlign w:val="center"/>
          </w:tcPr>
          <w:p w14:paraId="1C1817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AFDE5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2BE06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BCB5D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允许迟到的时长（分钟）</w:t>
            </w:r>
          </w:p>
        </w:tc>
      </w:tr>
      <w:tr w14:paraId="248A5EA3">
        <w:trPr>
          <w:trHeight w:val="1" w:hRule="atLeast"/>
        </w:trPr>
        <w:tc>
          <w:tcPr>
            <w:shd w:val="clear" w:color="auto" w:fill="FFFFFF"/>
            <w:vAlign w:val="center"/>
          </w:tcPr>
          <w:p w14:paraId="4E08DF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打卡方式</w:t>
            </w:r>
          </w:p>
        </w:tc>
        <w:tc>
          <w:tcPr>
            <w:shd w:val="clear" w:color="auto" w:fill="FFFFFF"/>
            <w:vAlign w:val="center"/>
          </w:tcPr>
          <w:p w14:paraId="65A2E4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多选</w:t>
            </w:r>
          </w:p>
        </w:tc>
        <w:tc>
          <w:tcPr>
            <w:shd w:val="clear" w:color="auto" w:fill="FFFFFF"/>
            <w:vAlign w:val="center"/>
          </w:tcPr>
          <w:p w14:paraId="3D00AB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31F3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A399A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GPS定位/Wi-Fi/人脸识别/考勤机</w:t>
            </w:r>
          </w:p>
        </w:tc>
      </w:tr>
      <w:tr w14:paraId="33D38C0D">
        <w:trPr>
          <w:trHeight w:val="1" w:hRule="atLeast"/>
        </w:trPr>
        <w:tc>
          <w:tcPr>
            <w:shd w:val="clear" w:color="auto" w:fill="FFFFFF"/>
            <w:vAlign w:val="center"/>
          </w:tcPr>
          <w:p w14:paraId="013E12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打卡地点</w:t>
            </w:r>
          </w:p>
        </w:tc>
        <w:tc>
          <w:tcPr>
            <w:shd w:val="clear" w:color="auto" w:fill="FFFFFF"/>
            <w:vAlign w:val="center"/>
          </w:tcPr>
          <w:p w14:paraId="343EC1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CC443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701582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07A4B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打卡地点名称</w:t>
            </w:r>
          </w:p>
        </w:tc>
      </w:tr>
      <w:tr w14:paraId="1D1E7C99">
        <w:trPr>
          <w:trHeight w:val="1" w:hRule="atLeast"/>
        </w:trPr>
        <w:tc>
          <w:tcPr>
            <w:shd w:val="clear" w:color="auto" w:fill="FFFFFF"/>
            <w:vAlign w:val="center"/>
          </w:tcPr>
          <w:p w14:paraId="4990B7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打卡范围</w:t>
            </w:r>
          </w:p>
        </w:tc>
        <w:tc>
          <w:tcPr>
            <w:shd w:val="clear" w:color="auto" w:fill="FFFFFF"/>
            <w:vAlign w:val="center"/>
          </w:tcPr>
          <w:p w14:paraId="22EE72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C2BA0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A7A7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FC2B0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GPS定位允许的范围（米）</w:t>
            </w:r>
          </w:p>
        </w:tc>
      </w:tr>
      <w:tr w14:paraId="0EE70119">
        <w:trPr>
          <w:trHeight w:val="1" w:hRule="atLeast"/>
        </w:trPr>
        <w:tc>
          <w:tcPr>
            <w:shd w:val="clear" w:color="auto" w:fill="FFFFFF"/>
            <w:vAlign w:val="center"/>
          </w:tcPr>
          <w:p w14:paraId="4F5A01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</w:t>
            </w:r>
          </w:p>
        </w:tc>
        <w:tc>
          <w:tcPr>
            <w:shd w:val="clear" w:color="auto" w:fill="FFFFFF"/>
            <w:vAlign w:val="center"/>
          </w:tcPr>
          <w:p w14:paraId="2F761D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1D5B7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A337E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5829E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启用/停用</w:t>
            </w:r>
          </w:p>
        </w:tc>
      </w:tr>
      <w:tr w14:paraId="47F93F03">
        <w:trPr>
          <w:trHeight w:val="1" w:hRule="atLeast"/>
        </w:trPr>
        <w:tc>
          <w:tcPr>
            <w:shd w:val="clear" w:color="auto" w:fill="FFFFFF"/>
            <w:vAlign w:val="center"/>
          </w:tcPr>
          <w:p w14:paraId="59503C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打卡记录ID</w:t>
            </w:r>
          </w:p>
        </w:tc>
        <w:tc>
          <w:tcPr>
            <w:shd w:val="clear" w:color="auto" w:fill="FFFFFF"/>
            <w:vAlign w:val="center"/>
          </w:tcPr>
          <w:p w14:paraId="7AFAB3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B470A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5F9E2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DD746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34F8635">
        <w:trPr>
          <w:trHeight w:val="1" w:hRule="atLeast"/>
        </w:trPr>
        <w:tc>
          <w:tcPr>
            <w:shd w:val="clear" w:color="auto" w:fill="FFFFFF"/>
            <w:vAlign w:val="center"/>
          </w:tcPr>
          <w:p w14:paraId="612A5E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075875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C3979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B3AC3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5E120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0DAD1687">
        <w:trPr>
          <w:trHeight w:val="1" w:hRule="atLeast"/>
        </w:trPr>
        <w:tc>
          <w:tcPr>
            <w:shd w:val="clear" w:color="auto" w:fill="FFFFFF"/>
            <w:vAlign w:val="center"/>
          </w:tcPr>
          <w:p w14:paraId="54F854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打卡类型</w:t>
            </w:r>
          </w:p>
        </w:tc>
        <w:tc>
          <w:tcPr>
            <w:shd w:val="clear" w:color="auto" w:fill="FFFFFF"/>
            <w:vAlign w:val="center"/>
          </w:tcPr>
          <w:p w14:paraId="7256E3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9519A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7FCB4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EBFE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上班打卡/下班打卡</w:t>
            </w:r>
          </w:p>
        </w:tc>
      </w:tr>
      <w:tr w14:paraId="2C0ED024">
        <w:trPr>
          <w:trHeight w:val="1" w:hRule="atLeast"/>
        </w:trPr>
        <w:tc>
          <w:tcPr>
            <w:shd w:val="clear" w:color="auto" w:fill="FFFFFF"/>
            <w:vAlign w:val="center"/>
          </w:tcPr>
          <w:p w14:paraId="6B92C2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打卡时间</w:t>
            </w:r>
          </w:p>
        </w:tc>
        <w:tc>
          <w:tcPr>
            <w:shd w:val="clear" w:color="auto" w:fill="FFFFFF"/>
            <w:vAlign w:val="center"/>
          </w:tcPr>
          <w:p w14:paraId="59CDB0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249D7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1DD7D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4B51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打卡时间</w:t>
            </w:r>
          </w:p>
        </w:tc>
      </w:tr>
      <w:tr w14:paraId="638ED19C">
        <w:trPr>
          <w:trHeight w:val="1" w:hRule="atLeast"/>
        </w:trPr>
        <w:tc>
          <w:tcPr>
            <w:shd w:val="clear" w:color="auto" w:fill="FFFFFF"/>
            <w:vAlign w:val="center"/>
          </w:tcPr>
          <w:p w14:paraId="493E35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打卡地点</w:t>
            </w:r>
          </w:p>
        </w:tc>
        <w:tc>
          <w:tcPr>
            <w:shd w:val="clear" w:color="auto" w:fill="FFFFFF"/>
            <w:vAlign w:val="center"/>
          </w:tcPr>
          <w:p w14:paraId="6AF852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4B589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458C5A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89EB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打卡地点名称</w:t>
            </w:r>
          </w:p>
        </w:tc>
      </w:tr>
      <w:tr w14:paraId="39CBC244">
        <w:trPr>
          <w:trHeight w:val="1" w:hRule="atLeast"/>
        </w:trPr>
        <w:tc>
          <w:tcPr>
            <w:shd w:val="clear" w:color="auto" w:fill="FFFFFF"/>
            <w:vAlign w:val="center"/>
          </w:tcPr>
          <w:p w14:paraId="511778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打卡位置</w:t>
            </w:r>
          </w:p>
        </w:tc>
        <w:tc>
          <w:tcPr>
            <w:shd w:val="clear" w:color="auto" w:fill="FFFFFF"/>
            <w:vAlign w:val="center"/>
          </w:tcPr>
          <w:p w14:paraId="297C89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19075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4A647D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0A38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GPS经纬度</w:t>
            </w:r>
          </w:p>
        </w:tc>
      </w:tr>
      <w:tr w14:paraId="06617545">
        <w:trPr>
          <w:trHeight w:val="1" w:hRule="atLeast"/>
        </w:trPr>
        <w:tc>
          <w:tcPr>
            <w:shd w:val="clear" w:color="auto" w:fill="FFFFFF"/>
            <w:vAlign w:val="center"/>
          </w:tcPr>
          <w:p w14:paraId="4ADE31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打卡照片</w:t>
            </w:r>
          </w:p>
        </w:tc>
        <w:tc>
          <w:tcPr>
            <w:shd w:val="clear" w:color="auto" w:fill="FFFFFF"/>
            <w:vAlign w:val="center"/>
          </w:tcPr>
          <w:p w14:paraId="6F3CFE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</w:t>
            </w:r>
          </w:p>
        </w:tc>
        <w:tc>
          <w:tcPr>
            <w:shd w:val="clear" w:color="auto" w:fill="FFFFFF"/>
            <w:vAlign w:val="center"/>
          </w:tcPr>
          <w:p w14:paraId="05A05B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12B7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11A6E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打卡照片URL</w:t>
            </w:r>
          </w:p>
        </w:tc>
      </w:tr>
      <w:tr w14:paraId="3D62D7C0">
        <w:trPr>
          <w:trHeight w:val="1" w:hRule="atLeast"/>
        </w:trPr>
        <w:tc>
          <w:tcPr>
            <w:shd w:val="clear" w:color="auto" w:fill="FFFFFF"/>
            <w:vAlign w:val="center"/>
          </w:tcPr>
          <w:p w14:paraId="619199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打卡方式</w:t>
            </w:r>
          </w:p>
        </w:tc>
        <w:tc>
          <w:tcPr>
            <w:shd w:val="clear" w:color="auto" w:fill="FFFFFF"/>
            <w:vAlign w:val="center"/>
          </w:tcPr>
          <w:p w14:paraId="3DBBB9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A08EB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5FD20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B73D4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GPS定位/Wi-Fi/人脸识别/考勤机</w:t>
            </w:r>
          </w:p>
        </w:tc>
      </w:tr>
      <w:tr w14:paraId="30A2C536">
        <w:trPr>
          <w:trHeight w:val="1" w:hRule="atLeast"/>
        </w:trPr>
        <w:tc>
          <w:tcPr>
            <w:shd w:val="clear" w:color="auto" w:fill="FFFFFF"/>
            <w:vAlign w:val="center"/>
          </w:tcPr>
          <w:p w14:paraId="29DAD0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是否迟到</w:t>
            </w:r>
          </w:p>
        </w:tc>
        <w:tc>
          <w:tcPr>
            <w:shd w:val="clear" w:color="auto" w:fill="FFFFFF"/>
            <w:vAlign w:val="center"/>
          </w:tcPr>
          <w:p w14:paraId="173EC9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C859D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68BE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E823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4C734036">
        <w:trPr>
          <w:trHeight w:val="1" w:hRule="atLeast"/>
        </w:trPr>
        <w:tc>
          <w:tcPr>
            <w:shd w:val="clear" w:color="auto" w:fill="FFFFFF"/>
            <w:vAlign w:val="center"/>
          </w:tcPr>
          <w:p w14:paraId="367AFA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迟到时长</w:t>
            </w:r>
          </w:p>
        </w:tc>
        <w:tc>
          <w:tcPr>
            <w:shd w:val="clear" w:color="auto" w:fill="FFFFFF"/>
            <w:vAlign w:val="center"/>
          </w:tcPr>
          <w:p w14:paraId="56C0D2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4DE36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F20A4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FED90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迟到时长（分钟）</w:t>
            </w:r>
          </w:p>
        </w:tc>
      </w:tr>
      <w:tr w14:paraId="2F021ED0">
        <w:trPr>
          <w:trHeight w:val="1" w:hRule="atLeast"/>
        </w:trPr>
        <w:tc>
          <w:tcPr>
            <w:shd w:val="clear" w:color="auto" w:fill="FFFFFF"/>
            <w:vAlign w:val="center"/>
          </w:tcPr>
          <w:p w14:paraId="6FCF94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是否早退</w:t>
            </w:r>
          </w:p>
        </w:tc>
        <w:tc>
          <w:tcPr>
            <w:shd w:val="clear" w:color="auto" w:fill="FFFFFF"/>
            <w:vAlign w:val="center"/>
          </w:tcPr>
          <w:p w14:paraId="35A2F7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7DC8B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463E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E409A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72FB7CB5">
        <w:trPr>
          <w:trHeight w:val="1" w:hRule="atLeast"/>
        </w:trPr>
        <w:tc>
          <w:tcPr>
            <w:shd w:val="clear" w:color="auto" w:fill="FFFFFF"/>
            <w:vAlign w:val="center"/>
          </w:tcPr>
          <w:p w14:paraId="0ECA09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早退时长</w:t>
            </w:r>
          </w:p>
        </w:tc>
        <w:tc>
          <w:tcPr>
            <w:shd w:val="clear" w:color="auto" w:fill="FFFFFF"/>
            <w:vAlign w:val="center"/>
          </w:tcPr>
          <w:p w14:paraId="22F76E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62B2D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3BBAC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CB84B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早退时长（分钟）</w:t>
            </w:r>
          </w:p>
        </w:tc>
      </w:tr>
      <w:tr w14:paraId="66F60649">
        <w:trPr>
          <w:trHeight w:val="1" w:hRule="atLeast"/>
        </w:trPr>
        <w:tc>
          <w:tcPr>
            <w:shd w:val="clear" w:color="auto" w:fill="FFFFFF"/>
            <w:vAlign w:val="center"/>
          </w:tcPr>
          <w:p w14:paraId="12E5B1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异常原因</w:t>
            </w:r>
          </w:p>
        </w:tc>
        <w:tc>
          <w:tcPr>
            <w:shd w:val="clear" w:color="auto" w:fill="FFFFFF"/>
            <w:vAlign w:val="center"/>
          </w:tcPr>
          <w:p w14:paraId="37F5D7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F7D3D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B04F5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53B4F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打卡异常原因</w:t>
            </w:r>
          </w:p>
        </w:tc>
      </w:tr>
      <w:tr w14:paraId="14A393D0">
        <w:trPr>
          <w:trHeight w:val="1" w:hRule="atLeast"/>
        </w:trPr>
        <w:tc>
          <w:tcPr>
            <w:shd w:val="clear" w:color="auto" w:fill="FFFFFF"/>
            <w:vAlign w:val="center"/>
          </w:tcPr>
          <w:p w14:paraId="59B303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补卡申请ID</w:t>
            </w:r>
          </w:p>
        </w:tc>
        <w:tc>
          <w:tcPr>
            <w:shd w:val="clear" w:color="auto" w:fill="FFFFFF"/>
            <w:vAlign w:val="center"/>
          </w:tcPr>
          <w:p w14:paraId="53A3D2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6AD061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6E01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FF18B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5590DFEB">
        <w:trPr>
          <w:trHeight w:val="1" w:hRule="atLeast"/>
        </w:trPr>
        <w:tc>
          <w:tcPr>
            <w:shd w:val="clear" w:color="auto" w:fill="FFFFFF"/>
            <w:vAlign w:val="center"/>
          </w:tcPr>
          <w:p w14:paraId="460A51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4BC880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AFC221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341A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07AF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79C04CE5">
        <w:trPr>
          <w:trHeight w:val="1" w:hRule="atLeast"/>
        </w:trPr>
        <w:tc>
          <w:tcPr>
            <w:shd w:val="clear" w:color="auto" w:fill="FFFFFF"/>
            <w:vAlign w:val="center"/>
          </w:tcPr>
          <w:p w14:paraId="54CD1E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补卡日期</w:t>
            </w:r>
          </w:p>
        </w:tc>
        <w:tc>
          <w:tcPr>
            <w:shd w:val="clear" w:color="auto" w:fill="FFFFFF"/>
            <w:vAlign w:val="center"/>
          </w:tcPr>
          <w:p w14:paraId="09C034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2706F86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6244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DC114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补卡日期</w:t>
            </w:r>
          </w:p>
        </w:tc>
      </w:tr>
      <w:tr w14:paraId="7E4C527E">
        <w:trPr>
          <w:trHeight w:val="1" w:hRule="atLeast"/>
        </w:trPr>
        <w:tc>
          <w:tcPr>
            <w:shd w:val="clear" w:color="auto" w:fill="FFFFFF"/>
            <w:vAlign w:val="center"/>
          </w:tcPr>
          <w:p w14:paraId="1B32CF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补卡时间</w:t>
            </w:r>
          </w:p>
        </w:tc>
        <w:tc>
          <w:tcPr>
            <w:shd w:val="clear" w:color="auto" w:fill="FFFFFF"/>
            <w:vAlign w:val="center"/>
          </w:tcPr>
          <w:p w14:paraId="141273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</w:t>
            </w:r>
          </w:p>
        </w:tc>
        <w:tc>
          <w:tcPr>
            <w:shd w:val="clear" w:color="auto" w:fill="FFFFFF"/>
            <w:vAlign w:val="center"/>
          </w:tcPr>
          <w:p w14:paraId="4FD385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63CC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51792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补卡时间</w:t>
            </w:r>
          </w:p>
        </w:tc>
      </w:tr>
      <w:tr w14:paraId="0A88898F">
        <w:trPr>
          <w:trHeight w:val="1" w:hRule="atLeast"/>
        </w:trPr>
        <w:tc>
          <w:tcPr>
            <w:shd w:val="clear" w:color="auto" w:fill="FFFFFF"/>
            <w:vAlign w:val="center"/>
          </w:tcPr>
          <w:p w14:paraId="474CE1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补卡类型</w:t>
            </w:r>
          </w:p>
        </w:tc>
        <w:tc>
          <w:tcPr>
            <w:shd w:val="clear" w:color="auto" w:fill="FFFFFF"/>
            <w:vAlign w:val="center"/>
          </w:tcPr>
          <w:p w14:paraId="7FB749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5510B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6AEDD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74AD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上班打卡/下班打卡</w:t>
            </w:r>
          </w:p>
        </w:tc>
      </w:tr>
      <w:tr w14:paraId="2F305330">
        <w:trPr>
          <w:trHeight w:val="1" w:hRule="atLeast"/>
        </w:trPr>
        <w:tc>
          <w:tcPr>
            <w:shd w:val="clear" w:color="auto" w:fill="FFFFFF"/>
            <w:vAlign w:val="center"/>
          </w:tcPr>
          <w:p w14:paraId="31BF70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补卡原因</w:t>
            </w:r>
          </w:p>
        </w:tc>
        <w:tc>
          <w:tcPr>
            <w:shd w:val="clear" w:color="auto" w:fill="FFFFFF"/>
            <w:vAlign w:val="center"/>
          </w:tcPr>
          <w:p w14:paraId="189DE6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6C89A9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0F29DD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9C0D7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补卡原因说明</w:t>
            </w:r>
          </w:p>
        </w:tc>
      </w:tr>
      <w:tr w14:paraId="05B7D398">
        <w:trPr>
          <w:trHeight w:val="1" w:hRule="atLeast"/>
        </w:trPr>
        <w:tc>
          <w:tcPr>
            <w:shd w:val="clear" w:color="auto" w:fill="FFFFFF"/>
            <w:vAlign w:val="center"/>
          </w:tcPr>
          <w:p w14:paraId="50F322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证明材料</w:t>
            </w:r>
          </w:p>
        </w:tc>
        <w:tc>
          <w:tcPr>
            <w:shd w:val="clear" w:color="auto" w:fill="FFFFFF"/>
            <w:vAlign w:val="center"/>
          </w:tcPr>
          <w:p w14:paraId="4F2C3D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</w:t>
            </w:r>
          </w:p>
        </w:tc>
        <w:tc>
          <w:tcPr>
            <w:shd w:val="clear" w:color="auto" w:fill="FFFFFF"/>
            <w:vAlign w:val="center"/>
          </w:tcPr>
          <w:p w14:paraId="2A6472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5B11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FDB1B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证明材料附件</w:t>
            </w:r>
          </w:p>
        </w:tc>
      </w:tr>
      <w:tr w14:paraId="4AA90E3E">
        <w:trPr>
          <w:trHeight w:val="1" w:hRule="atLeast"/>
        </w:trPr>
        <w:tc>
          <w:tcPr>
            <w:shd w:val="clear" w:color="auto" w:fill="FFFFFF"/>
            <w:vAlign w:val="center"/>
          </w:tcPr>
          <w:p w14:paraId="55998B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11958F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38E06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1433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492C5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待审批/审批中/已通过/已拒绝/已撤回</w:t>
            </w:r>
          </w:p>
        </w:tc>
      </w:tr>
      <w:tr w14:paraId="58A8577D">
        <w:trPr>
          <w:trHeight w:val="1" w:hRule="atLeast"/>
        </w:trPr>
        <w:tc>
          <w:tcPr>
            <w:shd w:val="clear" w:color="auto" w:fill="FFFFFF"/>
            <w:vAlign w:val="center"/>
          </w:tcPr>
          <w:p w14:paraId="563251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00C1B9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F5CFF6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238D30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12549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</w:tr>
      <w:tr w14:paraId="7EB3DDD3">
        <w:trPr>
          <w:trHeight w:val="1" w:hRule="atLeast"/>
        </w:trPr>
        <w:tc>
          <w:tcPr>
            <w:shd w:val="clear" w:color="auto" w:fill="FFFFFF"/>
            <w:vAlign w:val="center"/>
          </w:tcPr>
          <w:p w14:paraId="21E2E5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加班申请ID</w:t>
            </w:r>
          </w:p>
        </w:tc>
        <w:tc>
          <w:tcPr>
            <w:shd w:val="clear" w:color="auto" w:fill="FFFFFF"/>
            <w:vAlign w:val="center"/>
          </w:tcPr>
          <w:p w14:paraId="3997B8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68AC8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357D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22783D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BBCDFAC">
        <w:trPr>
          <w:trHeight w:val="1" w:hRule="atLeast"/>
        </w:trPr>
        <w:tc>
          <w:tcPr>
            <w:shd w:val="clear" w:color="auto" w:fill="FFFFFF"/>
            <w:vAlign w:val="center"/>
          </w:tcPr>
          <w:p w14:paraId="745D04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406CC6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C31FD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F7A4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BEB64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050890F6">
        <w:trPr>
          <w:trHeight w:val="1" w:hRule="atLeast"/>
        </w:trPr>
        <w:tc>
          <w:tcPr>
            <w:shd w:val="clear" w:color="auto" w:fill="FFFFFF"/>
            <w:vAlign w:val="center"/>
          </w:tcPr>
          <w:p w14:paraId="7C93C8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加班日期</w:t>
            </w:r>
          </w:p>
        </w:tc>
        <w:tc>
          <w:tcPr>
            <w:shd w:val="clear" w:color="auto" w:fill="FFFFFF"/>
            <w:vAlign w:val="center"/>
          </w:tcPr>
          <w:p w14:paraId="1EFDCD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5A703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4F70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D003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加班日期</w:t>
            </w:r>
          </w:p>
        </w:tc>
      </w:tr>
      <w:tr w14:paraId="72CCA305">
        <w:trPr>
          <w:trHeight w:val="1" w:hRule="atLeast"/>
        </w:trPr>
        <w:tc>
          <w:tcPr>
            <w:shd w:val="clear" w:color="auto" w:fill="FFFFFF"/>
            <w:vAlign w:val="center"/>
          </w:tcPr>
          <w:p w14:paraId="21C902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加班开始时间</w:t>
            </w:r>
          </w:p>
        </w:tc>
        <w:tc>
          <w:tcPr>
            <w:shd w:val="clear" w:color="auto" w:fill="FFFFFF"/>
            <w:vAlign w:val="center"/>
          </w:tcPr>
          <w:p w14:paraId="1C7A0B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</w:t>
            </w:r>
          </w:p>
        </w:tc>
        <w:tc>
          <w:tcPr>
            <w:shd w:val="clear" w:color="auto" w:fill="FFFFFF"/>
            <w:vAlign w:val="center"/>
          </w:tcPr>
          <w:p w14:paraId="11DB88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B4B1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AD31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加班开始时间</w:t>
            </w:r>
          </w:p>
        </w:tc>
      </w:tr>
      <w:tr w14:paraId="7B4A687E">
        <w:trPr>
          <w:trHeight w:val="1" w:hRule="atLeast"/>
        </w:trPr>
        <w:tc>
          <w:tcPr>
            <w:shd w:val="clear" w:color="auto" w:fill="FFFFFF"/>
            <w:vAlign w:val="center"/>
          </w:tcPr>
          <w:p w14:paraId="1B4B2A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加班结束时间</w:t>
            </w:r>
          </w:p>
        </w:tc>
        <w:tc>
          <w:tcPr>
            <w:shd w:val="clear" w:color="auto" w:fill="FFFFFF"/>
            <w:vAlign w:val="center"/>
          </w:tcPr>
          <w:p w14:paraId="0F9844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</w:t>
            </w:r>
          </w:p>
        </w:tc>
        <w:tc>
          <w:tcPr>
            <w:shd w:val="clear" w:color="auto" w:fill="FFFFFF"/>
            <w:vAlign w:val="center"/>
          </w:tcPr>
          <w:p w14:paraId="5983AC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F89F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6B57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加班结束时间</w:t>
            </w:r>
          </w:p>
        </w:tc>
      </w:tr>
      <w:tr w14:paraId="7794BC8C">
        <w:trPr>
          <w:trHeight w:val="1" w:hRule="atLeast"/>
        </w:trPr>
        <w:tc>
          <w:tcPr>
            <w:shd w:val="clear" w:color="auto" w:fill="FFFFFF"/>
            <w:vAlign w:val="center"/>
          </w:tcPr>
          <w:p w14:paraId="545E55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加班时长</w:t>
            </w:r>
          </w:p>
        </w:tc>
        <w:tc>
          <w:tcPr>
            <w:shd w:val="clear" w:color="auto" w:fill="FFFFFF"/>
            <w:vAlign w:val="center"/>
          </w:tcPr>
          <w:p w14:paraId="1131C2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48595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08B7D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D4AEE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加班时长（小时）</w:t>
            </w:r>
          </w:p>
        </w:tc>
      </w:tr>
      <w:tr w14:paraId="2D37249A">
        <w:trPr>
          <w:trHeight w:val="1" w:hRule="atLeast"/>
        </w:trPr>
        <w:tc>
          <w:tcPr>
            <w:shd w:val="clear" w:color="auto" w:fill="FFFFFF"/>
            <w:vAlign w:val="center"/>
          </w:tcPr>
          <w:p w14:paraId="290E8B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加班事由</w:t>
            </w:r>
          </w:p>
        </w:tc>
        <w:tc>
          <w:tcPr>
            <w:shd w:val="clear" w:color="auto" w:fill="FFFFFF"/>
            <w:vAlign w:val="center"/>
          </w:tcPr>
          <w:p w14:paraId="407081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EC0704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17433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0E90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加班事由说明</w:t>
            </w:r>
          </w:p>
        </w:tc>
      </w:tr>
      <w:tr w14:paraId="6E957063">
        <w:trPr>
          <w:trHeight w:val="1" w:hRule="atLeast"/>
        </w:trPr>
        <w:tc>
          <w:tcPr>
            <w:shd w:val="clear" w:color="auto" w:fill="FFFFFF"/>
            <w:vAlign w:val="center"/>
          </w:tcPr>
          <w:p w14:paraId="38B2A9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转换方式</w:t>
            </w:r>
          </w:p>
        </w:tc>
        <w:tc>
          <w:tcPr>
            <w:shd w:val="clear" w:color="auto" w:fill="FFFFFF"/>
            <w:vAlign w:val="center"/>
          </w:tcPr>
          <w:p w14:paraId="095BDD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2CA4BB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D01BA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1E084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加班费/调休</w:t>
            </w:r>
          </w:p>
        </w:tc>
      </w:tr>
      <w:tr w14:paraId="5563BF08">
        <w:trPr>
          <w:trHeight w:val="1" w:hRule="atLeast"/>
        </w:trPr>
        <w:tc>
          <w:tcPr>
            <w:shd w:val="clear" w:color="auto" w:fill="FFFFFF"/>
            <w:vAlign w:val="center"/>
          </w:tcPr>
          <w:p w14:paraId="67D55E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718F7D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71D7F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6203F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FC8E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待审批/审批中/已通过/已拒绝/已撤回</w:t>
            </w:r>
          </w:p>
        </w:tc>
      </w:tr>
      <w:tr w14:paraId="3769EA39">
        <w:trPr>
          <w:trHeight w:val="1" w:hRule="atLeast"/>
        </w:trPr>
        <w:tc>
          <w:tcPr>
            <w:shd w:val="clear" w:color="auto" w:fill="FFFFFF"/>
            <w:vAlign w:val="center"/>
          </w:tcPr>
          <w:p w14:paraId="7674E7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045907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DC4F24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CCEB7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F7C09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</w:tr>
      <w:tr w14:paraId="59F385D3">
        <w:trPr>
          <w:trHeight w:val="1" w:hRule="atLeast"/>
        </w:trPr>
        <w:tc>
          <w:tcPr>
            <w:shd w:val="clear" w:color="auto" w:fill="FFFFFF"/>
            <w:vAlign w:val="center"/>
          </w:tcPr>
          <w:p w14:paraId="7D5324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外勤申请ID</w:t>
            </w:r>
          </w:p>
        </w:tc>
        <w:tc>
          <w:tcPr>
            <w:shd w:val="clear" w:color="auto" w:fill="FFFFFF"/>
            <w:vAlign w:val="center"/>
          </w:tcPr>
          <w:p w14:paraId="566719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AFB60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987A2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C70E6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42192825">
        <w:trPr>
          <w:trHeight w:val="1" w:hRule="atLeast"/>
        </w:trPr>
        <w:tc>
          <w:tcPr>
            <w:shd w:val="clear" w:color="auto" w:fill="FFFFFF"/>
            <w:vAlign w:val="center"/>
          </w:tcPr>
          <w:p w14:paraId="18D3F1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5D8D03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C67B83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AC44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7D007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4F39779B">
        <w:trPr>
          <w:trHeight w:val="1" w:hRule="atLeast"/>
        </w:trPr>
        <w:tc>
          <w:tcPr>
            <w:shd w:val="clear" w:color="auto" w:fill="FFFFFF"/>
            <w:vAlign w:val="center"/>
          </w:tcPr>
          <w:p w14:paraId="40F780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外勤日期</w:t>
            </w:r>
          </w:p>
        </w:tc>
        <w:tc>
          <w:tcPr>
            <w:shd w:val="clear" w:color="auto" w:fill="FFFFFF"/>
            <w:vAlign w:val="center"/>
          </w:tcPr>
          <w:p w14:paraId="20BD16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749C36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83F9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D477B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外勤日期</w:t>
            </w:r>
          </w:p>
        </w:tc>
      </w:tr>
      <w:tr w14:paraId="47250D06">
        <w:trPr>
          <w:trHeight w:val="1" w:hRule="atLeast"/>
        </w:trPr>
        <w:tc>
          <w:tcPr>
            <w:shd w:val="clear" w:color="auto" w:fill="FFFFFF"/>
            <w:vAlign w:val="center"/>
          </w:tcPr>
          <w:p w14:paraId="5362DA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外勤地点</w:t>
            </w:r>
          </w:p>
        </w:tc>
        <w:tc>
          <w:tcPr>
            <w:shd w:val="clear" w:color="auto" w:fill="FFFFFF"/>
            <w:vAlign w:val="center"/>
          </w:tcPr>
          <w:p w14:paraId="63059E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8E0040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A639D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6B1E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外勤地点名称</w:t>
            </w:r>
          </w:p>
        </w:tc>
      </w:tr>
      <w:tr w14:paraId="0BB2A2C6">
        <w:trPr>
          <w:trHeight w:val="1" w:hRule="atLeast"/>
        </w:trPr>
        <w:tc>
          <w:tcPr>
            <w:shd w:val="clear" w:color="auto" w:fill="FFFFFF"/>
            <w:vAlign w:val="center"/>
          </w:tcPr>
          <w:p w14:paraId="416A9F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外勤位置</w:t>
            </w:r>
          </w:p>
        </w:tc>
        <w:tc>
          <w:tcPr>
            <w:shd w:val="clear" w:color="auto" w:fill="FFFFFF"/>
            <w:vAlign w:val="center"/>
          </w:tcPr>
          <w:p w14:paraId="7E1E42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198A35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D814F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A1DCE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GPS经纬度</w:t>
            </w:r>
          </w:p>
        </w:tc>
      </w:tr>
      <w:tr w14:paraId="0F52349B">
        <w:trPr>
          <w:trHeight w:val="1" w:hRule="atLeast"/>
        </w:trPr>
        <w:tc>
          <w:tcPr>
            <w:shd w:val="clear" w:color="auto" w:fill="FFFFFF"/>
            <w:vAlign w:val="center"/>
          </w:tcPr>
          <w:p w14:paraId="1A3B3C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外勤事由</w:t>
            </w:r>
          </w:p>
        </w:tc>
        <w:tc>
          <w:tcPr>
            <w:shd w:val="clear" w:color="auto" w:fill="FFFFFF"/>
            <w:vAlign w:val="center"/>
          </w:tcPr>
          <w:p w14:paraId="6AEBBB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F16F6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405F1A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47F5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外勤事由说明</w:t>
            </w:r>
          </w:p>
        </w:tc>
      </w:tr>
      <w:tr w14:paraId="2BE76AEB">
        <w:trPr>
          <w:trHeight w:val="1" w:hRule="atLeast"/>
        </w:trPr>
        <w:tc>
          <w:tcPr>
            <w:shd w:val="clear" w:color="auto" w:fill="FFFFFF"/>
            <w:vAlign w:val="center"/>
          </w:tcPr>
          <w:p w14:paraId="354ADC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1E45F1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FFF9C2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EF153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41AF8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待审批/审批中/已通过/已拒绝/已撤回</w:t>
            </w:r>
          </w:p>
        </w:tc>
      </w:tr>
      <w:tr w14:paraId="545738F2">
        <w:trPr>
          <w:trHeight w:val="1" w:hRule="atLeast"/>
        </w:trPr>
        <w:tc>
          <w:tcPr>
            <w:shd w:val="clear" w:color="auto" w:fill="FFFFFF"/>
            <w:vAlign w:val="center"/>
          </w:tcPr>
          <w:p w14:paraId="7D9D5B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外勤打卡记录ID</w:t>
            </w:r>
          </w:p>
        </w:tc>
        <w:tc>
          <w:tcPr>
            <w:shd w:val="clear" w:color="auto" w:fill="FFFFFF"/>
            <w:vAlign w:val="center"/>
          </w:tcPr>
          <w:p w14:paraId="6EF487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44061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1B251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4ECA1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3FFBA5DB">
        <w:trPr>
          <w:trHeight w:val="1" w:hRule="atLeast"/>
        </w:trPr>
        <w:tc>
          <w:tcPr>
            <w:shd w:val="clear" w:color="auto" w:fill="FFFFFF"/>
            <w:vAlign w:val="center"/>
          </w:tcPr>
          <w:p w14:paraId="29AAA2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外勤申请ID</w:t>
            </w:r>
          </w:p>
        </w:tc>
        <w:tc>
          <w:tcPr>
            <w:shd w:val="clear" w:color="auto" w:fill="FFFFFF"/>
            <w:vAlign w:val="center"/>
          </w:tcPr>
          <w:p w14:paraId="6902B8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51974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0E62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B0DAB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关联外勤申请表</w:t>
            </w:r>
          </w:p>
        </w:tc>
      </w:tr>
      <w:tr w14:paraId="7EC13606">
        <w:trPr>
          <w:trHeight w:val="1" w:hRule="atLeast"/>
        </w:trPr>
        <w:tc>
          <w:tcPr>
            <w:shd w:val="clear" w:color="auto" w:fill="FFFFFF"/>
            <w:vAlign w:val="center"/>
          </w:tcPr>
          <w:p w14:paraId="6E490D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打卡时间</w:t>
            </w:r>
          </w:p>
        </w:tc>
        <w:tc>
          <w:tcPr>
            <w:shd w:val="clear" w:color="auto" w:fill="FFFFFF"/>
            <w:vAlign w:val="center"/>
          </w:tcPr>
          <w:p w14:paraId="016460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0CC72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DE7C2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D5778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打卡时间</w:t>
            </w:r>
          </w:p>
        </w:tc>
      </w:tr>
      <w:tr w14:paraId="48A92A20">
        <w:trPr>
          <w:trHeight w:val="1" w:hRule="atLeast"/>
        </w:trPr>
        <w:tc>
          <w:tcPr>
            <w:shd w:val="clear" w:color="auto" w:fill="FFFFFF"/>
            <w:vAlign w:val="center"/>
          </w:tcPr>
          <w:p w14:paraId="18DFF9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打卡位置</w:t>
            </w:r>
          </w:p>
        </w:tc>
        <w:tc>
          <w:tcPr>
            <w:shd w:val="clear" w:color="auto" w:fill="FFFFFF"/>
            <w:vAlign w:val="center"/>
          </w:tcPr>
          <w:p w14:paraId="655D4B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9CBC0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8D994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42541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GPS经纬度</w:t>
            </w:r>
          </w:p>
        </w:tc>
      </w:tr>
      <w:tr w14:paraId="0BA8BE4C">
        <w:trPr>
          <w:trHeight w:val="1" w:hRule="atLeast"/>
        </w:trPr>
        <w:tc>
          <w:tcPr>
            <w:shd w:val="clear" w:color="auto" w:fill="FFFFFF"/>
            <w:vAlign w:val="center"/>
          </w:tcPr>
          <w:p w14:paraId="1FBCE7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打卡照片</w:t>
            </w:r>
          </w:p>
        </w:tc>
        <w:tc>
          <w:tcPr>
            <w:shd w:val="clear" w:color="auto" w:fill="FFFFFF"/>
            <w:vAlign w:val="center"/>
          </w:tcPr>
          <w:p w14:paraId="5F910E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</w:t>
            </w:r>
          </w:p>
        </w:tc>
        <w:tc>
          <w:tcPr>
            <w:shd w:val="clear" w:color="auto" w:fill="FFFFFF"/>
            <w:vAlign w:val="center"/>
          </w:tcPr>
          <w:p w14:paraId="3E9565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35C23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CAA29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打卡照片URL</w:t>
            </w:r>
          </w:p>
        </w:tc>
      </w:tr>
      <w:tr w14:paraId="789C5CFF">
        <w:trPr>
          <w:trHeight w:val="1" w:hRule="atLeast"/>
        </w:trPr>
        <w:tc>
          <w:tcPr>
            <w:shd w:val="clear" w:color="auto" w:fill="FFFFFF"/>
            <w:vAlign w:val="center"/>
          </w:tcPr>
          <w:p w14:paraId="36F5E2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是否在范围内</w:t>
            </w:r>
          </w:p>
        </w:tc>
        <w:tc>
          <w:tcPr>
            <w:shd w:val="clear" w:color="auto" w:fill="FFFFFF"/>
            <w:vAlign w:val="center"/>
          </w:tcPr>
          <w:p w14:paraId="69F94F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B9736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1A270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C6B0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</w:tbl>
    <w:p w14:paraId="7A2096A2">
      <w:pPr>
        <w:pStyle w:val="19"/>
      </w:pPr>
      <w:r>
        <w:rPr>
          <w:rFonts w:hint="eastAsia"/>
          <w:b/>
          <w:bCs/>
        </w:rPr>
        <w:t>业务规则</w:t>
      </w:r>
    </w:p>
    <w:p w14:paraId="5887F6D4">
      <w:pPr>
        <w:numPr>
          <w:ilvl w:val="0"/>
          <w:numId w:val="9"/>
        </w:numPr>
      </w:pPr>
      <w:r>
        <w:rPr>
          <w:rFonts w:hint="eastAsia"/>
        </w:rPr>
        <w:t>考勤规则必须配置上班时间和下班时间，弹性工作制需配置弹性时间范围</w:t>
      </w:r>
    </w:p>
    <w:p w14:paraId="733982C9">
      <w:pPr>
        <w:numPr>
          <w:ilvl w:val="0"/>
          <w:numId w:val="9"/>
        </w:numPr>
      </w:pPr>
      <w:r>
        <w:rPr>
          <w:rFonts w:hint="eastAsia"/>
        </w:rPr>
        <w:t>打卡时间在上班时间之后视为迟到，在下班时间之前视为早退</w:t>
      </w:r>
    </w:p>
    <w:p w14:paraId="59768C10">
      <w:pPr>
        <w:numPr>
          <w:ilvl w:val="0"/>
          <w:numId w:val="9"/>
        </w:numPr>
      </w:pPr>
      <w:r>
        <w:rPr>
          <w:rFonts w:hint="eastAsia"/>
        </w:rPr>
        <w:t>允许迟到时长内的迟到不计入迟到次数，超过允许时长的迟到计入迟到次数</w:t>
      </w:r>
    </w:p>
    <w:p w14:paraId="14729A2D">
      <w:pPr>
        <w:numPr>
          <w:ilvl w:val="0"/>
          <w:numId w:val="9"/>
        </w:numPr>
      </w:pPr>
      <w:r>
        <w:rPr>
          <w:rFonts w:hint="eastAsia"/>
        </w:rPr>
        <w:t>员工每天必须完成上班打卡和下班打卡，缺少任一打卡记录视为异常</w:t>
      </w:r>
    </w:p>
    <w:p w14:paraId="13FD4985">
      <w:pPr>
        <w:numPr>
          <w:ilvl w:val="0"/>
          <w:numId w:val="9"/>
        </w:numPr>
      </w:pPr>
      <w:r>
        <w:rPr>
          <w:rFonts w:hint="eastAsia"/>
        </w:rPr>
        <w:t>补卡申请必须在打卡日期后的3个工作日内提交，超期不允许补卡</w:t>
      </w:r>
    </w:p>
    <w:p w14:paraId="4C721A6D">
      <w:pPr>
        <w:numPr>
          <w:ilvl w:val="0"/>
          <w:numId w:val="9"/>
        </w:numPr>
      </w:pPr>
      <w:r>
        <w:rPr>
          <w:rFonts w:hint="eastAsia"/>
        </w:rPr>
        <w:t>补卡申请需上传证明材料（如会议通知、出差单等），审批通过后自动补充打卡记录</w:t>
      </w:r>
    </w:p>
    <w:p w14:paraId="2B89CB47">
      <w:pPr>
        <w:numPr>
          <w:ilvl w:val="0"/>
          <w:numId w:val="9"/>
        </w:numPr>
      </w:pPr>
      <w:r>
        <w:rPr>
          <w:rFonts w:hint="eastAsia"/>
        </w:rPr>
        <w:t>加班申请必须在加班日期前提交，加班时长自动计算（结束时间-开始时间）</w:t>
      </w:r>
    </w:p>
    <w:p w14:paraId="638B0230">
      <w:pPr>
        <w:numPr>
          <w:ilvl w:val="0"/>
          <w:numId w:val="9"/>
        </w:numPr>
      </w:pPr>
      <w:r>
        <w:rPr>
          <w:rFonts w:hint="eastAsia"/>
        </w:rPr>
        <w:t>加班审批通过后，根据公司政策自动转换为加班费或调休额度（如工作日1.5倍、周末2倍、节假日3倍）</w:t>
      </w:r>
    </w:p>
    <w:p w14:paraId="4AABB6E9">
      <w:pPr>
        <w:numPr>
          <w:ilvl w:val="0"/>
          <w:numId w:val="9"/>
        </w:numPr>
      </w:pPr>
      <w:r>
        <w:rPr>
          <w:rFonts w:hint="eastAsia"/>
        </w:rPr>
        <w:t>外勤申请必须在外勤日期前提交，审批通过后才能在外勤地点打卡</w:t>
      </w:r>
    </w:p>
    <w:p w14:paraId="5B7B7B8D">
      <w:pPr>
        <w:numPr>
          <w:ilvl w:val="0"/>
          <w:numId w:val="9"/>
        </w:numPr>
      </w:pPr>
      <w:r>
        <w:rPr>
          <w:rFonts w:hint="eastAsia"/>
        </w:rPr>
        <w:t>外勤打卡时系统验证GPS定位是否在申请的外勤地点范围内（默认500米），超出范围不允许打卡</w:t>
      </w:r>
    </w:p>
    <w:p w14:paraId="1FBDEFE6">
      <w:pPr>
        <w:numPr>
          <w:ilvl w:val="0"/>
          <w:numId w:val="9"/>
        </w:numPr>
      </w:pPr>
      <w:r>
        <w:rPr>
          <w:rFonts w:hint="eastAsia"/>
        </w:rPr>
        <w:t>考勤统计按自然月统计，每月1号自动生成上月考勤报表</w:t>
      </w:r>
    </w:p>
    <w:p w14:paraId="76BDF780">
      <w:pPr>
        <w:numPr>
          <w:ilvl w:val="0"/>
          <w:numId w:val="9"/>
        </w:numPr>
      </w:pPr>
      <w:r>
        <w:rPr>
          <w:rFonts w:hint="eastAsia"/>
        </w:rPr>
        <w:t>考勤异常（未打卡、迟到、早退）自动发送提醒通知给员工和直属上级</w:t>
      </w:r>
    </w:p>
    <w:p w14:paraId="0378E4B7">
      <w:pPr>
        <w:numPr>
          <w:ilvl w:val="0"/>
          <w:numId w:val="9"/>
        </w:numPr>
      </w:pPr>
      <w:r>
        <w:rPr>
          <w:rFonts w:hint="eastAsia"/>
        </w:rPr>
        <w:t>考勤数据作为薪酬计算的依据，迟到、早退、缺勤按公司政策扣除相应工资</w:t>
      </w:r>
    </w:p>
    <w:p w14:paraId="04DA23AA">
      <w:pPr>
        <w:numPr>
          <w:ilvl w:val="0"/>
          <w:numId w:val="9"/>
        </w:numPr>
      </w:pPr>
      <w:r>
        <w:rPr>
          <w:rFonts w:hint="eastAsia"/>
        </w:rPr>
        <w:t>排班制员工按排班表打卡，系统自动匹配当天的班次时间进行考勤判断</w:t>
      </w:r>
    </w:p>
    <w:bookmarkEnd w:id="119"/>
    <w:p w14:paraId="7FD5ABA9">
      <w:pPr>
        <w:pStyle w:val="6"/>
      </w:pPr>
      <w:bookmarkStart w:id="120" w:name="业务逻辑关联"/>
      <w:r>
        <w:t xml:space="preserve">6.3.3 </w:t>
      </w:r>
      <w:r>
        <w:rPr>
          <w:rFonts w:hint="eastAsia"/>
        </w:rPr>
        <w:t>业务逻辑关联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590BACD">
        <w:trPr>
          <w:trHeight w:val="1" w:hRule="atLeast"/>
        </w:trPr>
        <w:tc>
          <w:tcPr>
            <w:shd w:val="clear" w:color="auto" w:fill="C1DBF3"/>
            <w:vAlign w:val="center"/>
          </w:tcPr>
          <w:p w14:paraId="3D701DD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1489854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7E72E941">
        <w:trPr>
          <w:trHeight w:val="1" w:hRule="atLeast"/>
        </w:trPr>
        <w:tc>
          <w:tcPr>
            <w:shd w:val="clear" w:color="auto" w:fill="FFFFFF"/>
            <w:vAlign w:val="center"/>
          </w:tcPr>
          <w:p w14:paraId="7C71D8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6F478A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考勤管理模块的员工数据来源于员工管理模块，包括员工基本信息、所属部门、岗位等，考勤规则按部门或岗位配置</w:t>
            </w:r>
          </w:p>
        </w:tc>
      </w:tr>
      <w:tr w14:paraId="72D649D4">
        <w:trPr>
          <w:trHeight w:val="1" w:hRule="atLeast"/>
        </w:trPr>
        <w:tc>
          <w:tcPr>
            <w:shd w:val="clear" w:color="auto" w:fill="FFFFFF"/>
            <w:vAlign w:val="center"/>
          </w:tcPr>
          <w:p w14:paraId="6665A3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假勤管理</w:t>
            </w:r>
          </w:p>
        </w:tc>
        <w:tc>
          <w:tcPr>
            <w:shd w:val="clear" w:color="auto" w:fill="FFFFFF"/>
            <w:vAlign w:val="center"/>
          </w:tcPr>
          <w:p w14:paraId="5683FB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考勤管理模块的请假数据来源于假勤管理模块，员工请假期间不计入缺勤，考勤统计时自动扣除请假天数</w:t>
            </w:r>
          </w:p>
        </w:tc>
      </w:tr>
      <w:tr w14:paraId="4A19AA1A">
        <w:trPr>
          <w:trHeight w:val="1" w:hRule="atLeast"/>
        </w:trPr>
        <w:tc>
          <w:tcPr>
            <w:shd w:val="clear" w:color="auto" w:fill="FFFFFF"/>
            <w:vAlign w:val="center"/>
          </w:tcPr>
          <w:p w14:paraId="18A9EF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1BD41F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考勤管理模块的考勤数据（出勤天数、迟到次数、早退次数、加班时长）作为薪酬计算的依据，自动传递给薪酬管理模块进行工资计算</w:t>
            </w:r>
          </w:p>
        </w:tc>
      </w:tr>
      <w:tr w14:paraId="620A81E9">
        <w:trPr>
          <w:trHeight w:val="1" w:hRule="atLeast"/>
        </w:trPr>
        <w:tc>
          <w:tcPr>
            <w:shd w:val="clear" w:color="auto" w:fill="FFFFFF"/>
            <w:vAlign w:val="center"/>
          </w:tcPr>
          <w:p w14:paraId="1EB567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606290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考勤管理模块的补卡申请、加班申请、外勤申请都通过审批流引擎进行审批，审批通过后自动更新考勤数据</w:t>
            </w:r>
          </w:p>
        </w:tc>
      </w:tr>
      <w:tr w14:paraId="425D272E">
        <w:trPr>
          <w:trHeight w:val="1" w:hRule="atLeast"/>
        </w:trPr>
        <w:tc>
          <w:tcPr>
            <w:shd w:val="clear" w:color="auto" w:fill="FFFFFF"/>
            <w:vAlign w:val="center"/>
          </w:tcPr>
          <w:p w14:paraId="02A7F4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17F802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考勤管理模块的考勤规则、打卡方式、异常处理规则由系统管理员在系统管理模块中配置</w:t>
            </w:r>
          </w:p>
        </w:tc>
      </w:tr>
      <w:tr w14:paraId="687975DA">
        <w:trPr>
          <w:trHeight w:val="1" w:hRule="atLeast"/>
        </w:trPr>
        <w:tc>
          <w:tcPr>
            <w:shd w:val="clear" w:color="auto" w:fill="FFFFFF"/>
            <w:vAlign w:val="center"/>
          </w:tcPr>
          <w:p w14:paraId="277D6B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369471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考勤管理模块的考勤统计数据（出勤率、迟到率、加班时长、异常统计）作为数据报表与分析模块的数据源，生成考勤分析报表</w:t>
            </w:r>
          </w:p>
        </w:tc>
      </w:tr>
      <w:bookmarkEnd w:id="111"/>
      <w:bookmarkEnd w:id="117"/>
      <w:bookmarkEnd w:id="120"/>
    </w:tbl>
    <w:p w14:paraId="65C6A8B0">
      <w:pPr>
        <w:pStyle w:val="4"/>
      </w:pPr>
      <w:bookmarkStart w:id="121" w:name="_Toc794453155"/>
      <w:bookmarkStart w:id="122" w:name="七假勤管理"/>
      <w:r>
        <w:rPr>
          <w:rFonts w:hint="eastAsia"/>
        </w:rPr>
        <w:t>七、假勤管理</w:t>
      </w:r>
      <w:bookmarkEnd w:id="121"/>
    </w:p>
    <w:p w14:paraId="77EA2811">
      <w:pPr>
        <w:pStyle w:val="5"/>
      </w:pPr>
      <w:bookmarkStart w:id="123" w:name="_Toc1468342686"/>
      <w:bookmarkStart w:id="124" w:name="功能概述-4"/>
      <w:r>
        <w:t xml:space="preserve">7.1 </w:t>
      </w:r>
      <w:r>
        <w:rPr>
          <w:rFonts w:hint="eastAsia"/>
        </w:rPr>
        <w:t>功能概述</w:t>
      </w:r>
      <w:bookmarkEnd w:id="123"/>
    </w:p>
    <w:p w14:paraId="15D27B64">
      <w:r>
        <w:rPr>
          <w:rFonts w:hint="eastAsia"/>
        </w:rPr>
        <w:t>假勤管理模块为企业提供全面的假期和考勤管理功能，包括假期类型配置、假期额度管理、请假申请审批、调休管理等功能。系统支持多种假期类型（年假、病假、事假、婚假、产假、陪产假、丧假等），支持按工龄自动发放年假额度，支持假期余额实时查询，支持请假申请的多级审批流程，支持调休额度自动生成和使用，确保企业假勤管理的规范化和自动化。</w:t>
      </w:r>
    </w:p>
    <w:bookmarkEnd w:id="124"/>
    <w:p w14:paraId="27202F22">
      <w:pPr>
        <w:pStyle w:val="5"/>
      </w:pPr>
      <w:bookmarkStart w:id="125" w:name="_Toc1700935925"/>
      <w:bookmarkStart w:id="126" w:name="页面访问权限-4"/>
      <w:r>
        <w:t xml:space="preserve">7.2 </w:t>
      </w:r>
      <w:r>
        <w:rPr>
          <w:rFonts w:hint="eastAsia"/>
        </w:rPr>
        <w:t>页面访问权限</w:t>
      </w:r>
      <w:bookmarkEnd w:id="125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3"/>
        <w:gridCol w:w="1794"/>
        <w:gridCol w:w="1562"/>
        <w:gridCol w:w="1794"/>
        <w:gridCol w:w="1489"/>
      </w:tblGrid>
      <w:tr w14:paraId="499135B7">
        <w:trPr>
          <w:trHeight w:val="1" w:hRule="atLeast"/>
        </w:trPr>
        <w:tc>
          <w:tcPr>
            <w:shd w:val="clear" w:color="auto" w:fill="C1DBF3"/>
            <w:vAlign w:val="center"/>
          </w:tcPr>
          <w:p w14:paraId="492F2F6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190D1D8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0FC7419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5B14F37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5F44F32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60C77476">
        <w:trPr>
          <w:trHeight w:val="1" w:hRule="atLeast"/>
        </w:trPr>
        <w:tc>
          <w:tcPr>
            <w:shd w:val="clear" w:color="auto" w:fill="FFFFFF"/>
            <w:vAlign w:val="center"/>
          </w:tcPr>
          <w:p w14:paraId="7479A7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假期配置管理</w:t>
            </w:r>
          </w:p>
        </w:tc>
        <w:tc>
          <w:tcPr>
            <w:shd w:val="clear" w:color="auto" w:fill="FFFFFF"/>
            <w:vAlign w:val="center"/>
          </w:tcPr>
          <w:p w14:paraId="5AE1AF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5761D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0F606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558B88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33116791">
        <w:trPr>
          <w:trHeight w:val="1" w:hRule="atLeast"/>
        </w:trPr>
        <w:tc>
          <w:tcPr>
            <w:shd w:val="clear" w:color="auto" w:fill="FFFFFF"/>
            <w:vAlign w:val="center"/>
          </w:tcPr>
          <w:p w14:paraId="104F07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假期额度管理</w:t>
            </w:r>
          </w:p>
        </w:tc>
        <w:tc>
          <w:tcPr>
            <w:shd w:val="clear" w:color="auto" w:fill="FFFFFF"/>
            <w:vAlign w:val="center"/>
          </w:tcPr>
          <w:p w14:paraId="0DF7C9F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81DBDD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344D5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1BDED4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38785899">
        <w:trPr>
          <w:trHeight w:val="1" w:hRule="atLeast"/>
        </w:trPr>
        <w:tc>
          <w:tcPr>
            <w:shd w:val="clear" w:color="auto" w:fill="FFFFFF"/>
            <w:vAlign w:val="center"/>
          </w:tcPr>
          <w:p w14:paraId="32F419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请假申请管理</w:t>
            </w:r>
          </w:p>
        </w:tc>
        <w:tc>
          <w:tcPr>
            <w:shd w:val="clear" w:color="auto" w:fill="FFFFFF"/>
            <w:vAlign w:val="center"/>
          </w:tcPr>
          <w:p w14:paraId="6329C1C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44BEA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1AB7F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704E4E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tr w14:paraId="065C7B4F">
        <w:trPr>
          <w:trHeight w:val="1" w:hRule="atLeast"/>
        </w:trPr>
        <w:tc>
          <w:tcPr>
            <w:shd w:val="clear" w:color="auto" w:fill="FFFFFF"/>
            <w:vAlign w:val="center"/>
          </w:tcPr>
          <w:p w14:paraId="76E44B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调休管理</w:t>
            </w:r>
          </w:p>
        </w:tc>
        <w:tc>
          <w:tcPr>
            <w:shd w:val="clear" w:color="auto" w:fill="FFFFFF"/>
            <w:vAlign w:val="center"/>
          </w:tcPr>
          <w:p w14:paraId="723250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6D0F7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6A7BD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3F84E3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tr w14:paraId="4E58B911">
        <w:trPr>
          <w:trHeight w:val="1" w:hRule="atLeast"/>
        </w:trPr>
        <w:tc>
          <w:tcPr>
            <w:shd w:val="clear" w:color="auto" w:fill="FFFFFF"/>
            <w:vAlign w:val="center"/>
          </w:tcPr>
          <w:p w14:paraId="2BDF54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假期台账</w:t>
            </w:r>
          </w:p>
        </w:tc>
        <w:tc>
          <w:tcPr>
            <w:shd w:val="clear" w:color="auto" w:fill="FFFFFF"/>
            <w:vAlign w:val="center"/>
          </w:tcPr>
          <w:p w14:paraId="5CFDD5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133BD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9A4F5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78448A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bookmarkEnd w:id="126"/>
    </w:tbl>
    <w:p w14:paraId="21154A9A">
      <w:pPr>
        <w:pStyle w:val="5"/>
      </w:pPr>
      <w:bookmarkStart w:id="127" w:name="_Toc327782611"/>
      <w:bookmarkStart w:id="128" w:name="功能详细设计-4"/>
      <w:r>
        <w:t xml:space="preserve">7.3 </w:t>
      </w:r>
      <w:r>
        <w:rPr>
          <w:rFonts w:hint="eastAsia"/>
        </w:rPr>
        <w:t>功能详细设计</w:t>
      </w:r>
      <w:bookmarkEnd w:id="127"/>
    </w:p>
    <w:p w14:paraId="388CDD6A">
      <w:pPr>
        <w:pStyle w:val="6"/>
      </w:pPr>
      <w:bookmarkStart w:id="129" w:name="用户操作流程-1"/>
      <w:r>
        <w:t xml:space="preserve">7.3.1 </w:t>
      </w:r>
      <w:r>
        <w:rPr>
          <w:rFonts w:hint="eastAsia"/>
        </w:rPr>
        <w:t>用户操作流程</w:t>
      </w:r>
    </w:p>
    <w:p w14:paraId="2BBC6EEE">
      <w:pPr>
        <w:jc w:val="center"/>
      </w:pPr>
      <w:r>
        <w:drawing>
          <wp:inline distT="0" distB="0" distL="114300" distR="114300">
            <wp:extent cx="4743450" cy="2026920"/>
            <wp:effectExtent l="0" t="0" r="0" b="0"/>
            <wp:docPr id="1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73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91611">
      <w:pPr>
        <w:pStyle w:val="19"/>
      </w:pPr>
      <w:r>
        <w:rPr>
          <w:rFonts w:hint="eastAsia"/>
          <w:b/>
          <w:bCs/>
        </w:rPr>
        <w:t>假期配置管理流程：</w:t>
      </w:r>
      <w:r>
        <w:t xml:space="preserve"> 1. </w:t>
      </w:r>
      <w:r>
        <w:rPr>
          <w:rFonts w:hint="eastAsia"/>
        </w:rPr>
        <w:t>管理员进入假勤管理页面，选择”假期配置管理”</w:t>
      </w:r>
      <w:r>
        <w:t xml:space="preserve"> 2. </w:t>
      </w:r>
      <w:r>
        <w:rPr>
          <w:rFonts w:hint="eastAsia"/>
        </w:rPr>
        <w:t>系统展示假期类型列表，支持按假期名称、状态筛选</w:t>
      </w:r>
      <w:r>
        <w:t xml:space="preserve"> 3. </w:t>
      </w:r>
      <w:r>
        <w:rPr>
          <w:rFonts w:hint="eastAsia"/>
        </w:rPr>
        <w:t>管理员点击【新增假期类型】按钮，系统打开新增弹窗</w:t>
      </w:r>
      <w:r>
        <w:t xml:space="preserve"> 4. </w:t>
      </w:r>
      <w:r>
        <w:rPr>
          <w:rFonts w:hint="eastAsia"/>
        </w:rPr>
        <w:t>管理员填写假期类型信息：假期名称、假期代码、假期单位（天/小时）、是否需要审批、是否扣减工资、是否计入出勤、假期规则说明</w:t>
      </w:r>
      <w:r>
        <w:t xml:space="preserve"> 5. </w:t>
      </w:r>
      <w:r>
        <w:rPr>
          <w:rFonts w:hint="eastAsia"/>
        </w:rPr>
        <w:t>管理员设置假期规则：最小请假单位、最大请假天数、是否允许跨年使用、是否允许累积、有效期等</w:t>
      </w:r>
      <w:r>
        <w:t xml:space="preserve"> 6. </w:t>
      </w:r>
      <w:r>
        <w:rPr>
          <w:rFonts w:hint="eastAsia"/>
        </w:rPr>
        <w:t>管理员点击【保存】按钮</w:t>
      </w:r>
      <w:r>
        <w:t xml:space="preserve"> 7.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验证通过：保存假期类型，显示成功提示，关闭弹窗，刷新列表</w:t>
      </w:r>
      <w:r>
        <w:t xml:space="preserve"> - </w:t>
      </w:r>
      <w:r>
        <w:rPr>
          <w:rFonts w:hint="eastAsia"/>
        </w:rPr>
        <w:t>验证失败：显示错误提示，停留在弹窗</w:t>
      </w:r>
      <w:r>
        <w:t xml:space="preserve"> 8. </w:t>
      </w:r>
      <w:r>
        <w:rPr>
          <w:rFonts w:hint="eastAsia"/>
        </w:rPr>
        <w:t>管理员可以点击【编辑】按钮修改假期类型信息，或点击【删除】按钮删除假期类型（需二次确认）</w:t>
      </w:r>
    </w:p>
    <w:p w14:paraId="0A0E4767">
      <w:pPr>
        <w:pStyle w:val="19"/>
      </w:pPr>
      <w:r>
        <w:rPr>
          <w:rFonts w:hint="eastAsia"/>
          <w:b/>
          <w:bCs/>
        </w:rPr>
        <w:t>假期额度管理流程：</w:t>
      </w:r>
      <w:r>
        <w:t xml:space="preserve"> 1. </w:t>
      </w:r>
      <w:r>
        <w:rPr>
          <w:rFonts w:hint="eastAsia"/>
        </w:rPr>
        <w:t>管理员进入假勤管理页面，选择”假期额度管理”</w:t>
      </w:r>
      <w:r>
        <w:t xml:space="preserve"> 2. </w:t>
      </w:r>
      <w:r>
        <w:rPr>
          <w:rFonts w:hint="eastAsia"/>
        </w:rPr>
        <w:t>系统展示假期额度列表，支持按员工姓名、部门、假期类型筛选</w:t>
      </w:r>
      <w:r>
        <w:t xml:space="preserve"> 3. </w:t>
      </w:r>
      <w:r>
        <w:rPr>
          <w:rFonts w:hint="eastAsia"/>
        </w:rPr>
        <w:t>管理员点击【发放额度】按钮，系统打开发放弹窗</w:t>
      </w:r>
      <w:r>
        <w:t xml:space="preserve"> 4. </w:t>
      </w:r>
      <w:r>
        <w:rPr>
          <w:rFonts w:hint="eastAsia"/>
        </w:rPr>
        <w:t>管理员选择发放对象（单个员工/批量员工/按部门/按职级）</w:t>
      </w:r>
      <w:r>
        <w:t xml:space="preserve"> 5. </w:t>
      </w:r>
      <w:r>
        <w:rPr>
          <w:rFonts w:hint="eastAsia"/>
        </w:rPr>
        <w:t>管理员选择假期类型（如年假、调休等）</w:t>
      </w:r>
      <w:r>
        <w:t xml:space="preserve"> 6. </w:t>
      </w:r>
      <w:r>
        <w:rPr>
          <w:rFonts w:hint="eastAsia"/>
        </w:rPr>
        <w:t>管理员设置发放额度（天数或小时数）</w:t>
      </w:r>
      <w:r>
        <w:t xml:space="preserve"> 7. </w:t>
      </w:r>
      <w:r>
        <w:rPr>
          <w:rFonts w:hint="eastAsia"/>
        </w:rPr>
        <w:t>管理员填写发放原因（如”2026年度年假发放”）</w:t>
      </w:r>
      <w:r>
        <w:t xml:space="preserve"> 8. </w:t>
      </w:r>
      <w:r>
        <w:rPr>
          <w:rFonts w:hint="eastAsia"/>
        </w:rPr>
        <w:t>管理员点击【确定】按钮</w:t>
      </w:r>
      <w:r>
        <w:t xml:space="preserve"> 9. </w:t>
      </w:r>
      <w:r>
        <w:rPr>
          <w:rFonts w:hint="eastAsia"/>
        </w:rPr>
        <w:t>系统插入假期额度记录，更新员工假期余额，显示发放成功提示，刷新列表</w:t>
      </w:r>
      <w:r>
        <w:t xml:space="preserve"> 10. </w:t>
      </w:r>
      <w:r>
        <w:rPr>
          <w:rFonts w:hint="eastAsia"/>
        </w:rPr>
        <w:t>管理员可以点击【调整额度】按钮调整员工假期额度（增加或减少），需填写调整原因</w:t>
      </w:r>
      <w:r>
        <w:t xml:space="preserve"> 11. </w:t>
      </w:r>
      <w:r>
        <w:rPr>
          <w:rFonts w:hint="eastAsia"/>
        </w:rPr>
        <w:t>管理员可以点击【查看明细】按钮查看员工假期额度的发放记录、使用记录、调整记录</w:t>
      </w:r>
    </w:p>
    <w:p w14:paraId="43EAD976">
      <w:pPr>
        <w:pStyle w:val="19"/>
      </w:pPr>
      <w:r>
        <w:rPr>
          <w:rFonts w:hint="eastAsia"/>
          <w:b/>
          <w:bCs/>
        </w:rPr>
        <w:t>请假申请管理流程：</w:t>
      </w:r>
      <w:r>
        <w:t xml:space="preserve"> 1. </w:t>
      </w:r>
      <w:r>
        <w:rPr>
          <w:rFonts w:hint="eastAsia"/>
        </w:rPr>
        <w:t>员工进入假勤管理页面，选择”请假申请管理”</w:t>
      </w:r>
      <w:r>
        <w:t xml:space="preserve"> 2. </w:t>
      </w:r>
      <w:r>
        <w:rPr>
          <w:rFonts w:hint="eastAsia"/>
        </w:rPr>
        <w:t>系统展示请假申请列表，支持按请假类型、审批状态、请假时间筛选</w:t>
      </w:r>
      <w:r>
        <w:t xml:space="preserve"> 3. </w:t>
      </w:r>
      <w:r>
        <w:rPr>
          <w:rFonts w:hint="eastAsia"/>
        </w:rPr>
        <w:t>员工点击【请假申请】按钮，系统打开请假申请弹窗</w:t>
      </w:r>
      <w:r>
        <w:t xml:space="preserve"> 4. </w:t>
      </w:r>
      <w:r>
        <w:rPr>
          <w:rFonts w:hint="eastAsia"/>
        </w:rPr>
        <w:t>员工选择请假类型（年假/病假/事假/婚假/产假/陪产假/丧假等）</w:t>
      </w:r>
      <w:r>
        <w:t xml:space="preserve"> 5. </w:t>
      </w:r>
      <w:r>
        <w:rPr>
          <w:rFonts w:hint="eastAsia"/>
        </w:rPr>
        <w:t>员工选择请假时间（开始时间、结束时间），系统自动计算请假天数</w:t>
      </w:r>
      <w:r>
        <w:t xml:space="preserve"> 6. </w:t>
      </w:r>
      <w:r>
        <w:rPr>
          <w:rFonts w:hint="eastAsia"/>
        </w:rPr>
        <w:t>员工填写请假事由</w:t>
      </w:r>
      <w:r>
        <w:t xml:space="preserve"> 7. </w:t>
      </w:r>
      <w:r>
        <w:rPr>
          <w:rFonts w:hint="eastAsia"/>
        </w:rPr>
        <w:t>员工上传请假附件（如病假需上传病假条）</w:t>
      </w:r>
      <w:r>
        <w:t xml:space="preserve"> 8. </w:t>
      </w:r>
      <w:r>
        <w:rPr>
          <w:rFonts w:hint="eastAsia"/>
        </w:rPr>
        <w:t>员工点击【提交】按钮</w:t>
      </w:r>
      <w:r>
        <w:t xml:space="preserve"> 9.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检查假期余额是否充足</w:t>
      </w:r>
      <w:r>
        <w:t xml:space="preserve"> - </w:t>
      </w:r>
      <w:r>
        <w:rPr>
          <w:rFonts w:hint="eastAsia"/>
        </w:rPr>
        <w:t>检查请假时间是否与已有请假冲突</w:t>
      </w:r>
      <w:r>
        <w:t xml:space="preserve"> - </w:t>
      </w:r>
      <w:r>
        <w:rPr>
          <w:rFonts w:hint="eastAsia"/>
        </w:rPr>
        <w:t>检查请假天数是否超过最大请假天数</w:t>
      </w:r>
      <w:r>
        <w:t xml:space="preserve"> - </w:t>
      </w:r>
      <w:r>
        <w:rPr>
          <w:rFonts w:hint="eastAsia"/>
        </w:rPr>
        <w:t>验证通过：提交请假申请，创建审批流程实例，发送审批通知，显示提交成功提示，刷新列表</w:t>
      </w:r>
      <w:r>
        <w:t xml:space="preserve"> - </w:t>
      </w:r>
      <w:r>
        <w:rPr>
          <w:rFonts w:hint="eastAsia"/>
        </w:rPr>
        <w:t>验证失败：显示错误提示，停留在弹窗</w:t>
      </w:r>
      <w:r>
        <w:t xml:space="preserve"> 10. </w:t>
      </w:r>
      <w:r>
        <w:rPr>
          <w:rFonts w:hint="eastAsia"/>
        </w:rPr>
        <w:t>员工可以点击【撤回】按钮撤回请假申请（仅审批未开始处理时可撤回，需二次确认）</w:t>
      </w:r>
      <w:r>
        <w:t xml:space="preserve"> 11. </w:t>
      </w:r>
      <w:r>
        <w:rPr>
          <w:rFonts w:hint="eastAsia"/>
        </w:rPr>
        <w:t>员工可以点击【查看详情】按钮查看请假信息、审批进度、审批历史</w:t>
      </w:r>
      <w:r>
        <w:t xml:space="preserve"> 12. </w:t>
      </w:r>
      <w:r>
        <w:rPr>
          <w:rFonts w:hint="eastAsia"/>
        </w:rPr>
        <w:t>审批人审批通过后，系统自动扣减员工假期余额，插入假期使用记录</w:t>
      </w:r>
    </w:p>
    <w:p w14:paraId="0F5E6F84">
      <w:pPr>
        <w:pStyle w:val="19"/>
      </w:pPr>
      <w:r>
        <w:rPr>
          <w:rFonts w:hint="eastAsia"/>
          <w:b/>
          <w:bCs/>
        </w:rPr>
        <w:t>调休管理流程：</w:t>
      </w:r>
      <w:r>
        <w:t xml:space="preserve"> 1. </w:t>
      </w:r>
      <w:r>
        <w:rPr>
          <w:rFonts w:hint="eastAsia"/>
        </w:rPr>
        <w:t>员工进入假勤管理页面，选择”调休管理”</w:t>
      </w:r>
      <w:r>
        <w:t xml:space="preserve"> 2. </w:t>
      </w:r>
      <w:r>
        <w:rPr>
          <w:rFonts w:hint="eastAsia"/>
        </w:rPr>
        <w:t>系统展示调休记录列表，支持按调休状态、调休时间筛选</w:t>
      </w:r>
      <w:r>
        <w:t xml:space="preserve"> 3. </w:t>
      </w:r>
      <w:r>
        <w:rPr>
          <w:rFonts w:hint="eastAsia"/>
        </w:rPr>
        <w:t>员工点击【申请调休】按钮，系统打开调休申请弹窗</w:t>
      </w:r>
      <w:r>
        <w:t xml:space="preserve"> 4. </w:t>
      </w:r>
      <w:r>
        <w:rPr>
          <w:rFonts w:hint="eastAsia"/>
        </w:rPr>
        <w:t>员工选择调休时间（开始时间、结束时间），系统自动计算调休天数</w:t>
      </w:r>
      <w:r>
        <w:t xml:space="preserve"> 5. </w:t>
      </w:r>
      <w:r>
        <w:rPr>
          <w:rFonts w:hint="eastAsia"/>
        </w:rPr>
        <w:t>员工选择调休来源（加班调休/节假日加班调休）</w:t>
      </w:r>
      <w:r>
        <w:t xml:space="preserve"> 6. </w:t>
      </w:r>
      <w:r>
        <w:rPr>
          <w:rFonts w:hint="eastAsia"/>
        </w:rPr>
        <w:t>员工填写调休事由</w:t>
      </w:r>
      <w:r>
        <w:t xml:space="preserve"> 7. </w:t>
      </w:r>
      <w:r>
        <w:rPr>
          <w:rFonts w:hint="eastAsia"/>
        </w:rPr>
        <w:t>员工点击【提交】按钮</w:t>
      </w:r>
      <w:r>
        <w:t xml:space="preserve"> 8.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检查调休额度是否充足</w:t>
      </w:r>
      <w:r>
        <w:t xml:space="preserve"> - </w:t>
      </w:r>
      <w:r>
        <w:rPr>
          <w:rFonts w:hint="eastAsia"/>
        </w:rPr>
        <w:t>检查调休时间是否与已有请假冲突</w:t>
      </w:r>
      <w:r>
        <w:t xml:space="preserve"> - </w:t>
      </w:r>
      <w:r>
        <w:rPr>
          <w:rFonts w:hint="eastAsia"/>
        </w:rPr>
        <w:t>验证通过：提交调休申请，创建审批流程实例，发送审批通知，显示提交成功提示，刷新列表</w:t>
      </w:r>
      <w:r>
        <w:t xml:space="preserve"> - </w:t>
      </w:r>
      <w:r>
        <w:rPr>
          <w:rFonts w:hint="eastAsia"/>
        </w:rPr>
        <w:t>验证失败：显示错误提示，停留在弹窗</w:t>
      </w:r>
      <w:r>
        <w:t xml:space="preserve"> 9. </w:t>
      </w:r>
      <w:r>
        <w:rPr>
          <w:rFonts w:hint="eastAsia"/>
        </w:rPr>
        <w:t>员工可以点击【调休额度】按钮查看调休额度来源、调休额度余额、调休使用记录</w:t>
      </w:r>
      <w:r>
        <w:t xml:space="preserve"> 10. </w:t>
      </w:r>
      <w:r>
        <w:rPr>
          <w:rFonts w:hint="eastAsia"/>
        </w:rPr>
        <w:t>员工可以点击【导出】按钮导出调休记录，选择导出格式（Excel/PDF），下载调休记录文件</w:t>
      </w:r>
    </w:p>
    <w:bookmarkEnd w:id="129"/>
    <w:p w14:paraId="0B5B1942">
      <w:pPr>
        <w:pStyle w:val="6"/>
      </w:pPr>
      <w:bookmarkStart w:id="130" w:name="功能设计-1"/>
      <w:r>
        <w:t xml:space="preserve">7.3.2 </w:t>
      </w:r>
      <w:r>
        <w:rPr>
          <w:rFonts w:hint="eastAsia"/>
        </w:rPr>
        <w:t>功能设计</w:t>
      </w:r>
    </w:p>
    <w:p w14:paraId="349CEEA2">
      <w:r>
        <w:rPr>
          <w:rFonts w:hint="eastAsia"/>
          <w:b/>
          <w:bCs/>
        </w:rPr>
        <w:t>系统交互时序：</w:t>
      </w:r>
    </w:p>
    <w:p w14:paraId="1A045ACB">
      <w:pPr>
        <w:pStyle w:val="19"/>
        <w:jc w:val="center"/>
      </w:pPr>
      <w:r>
        <w:drawing>
          <wp:inline distT="0" distB="0" distL="114300" distR="114300">
            <wp:extent cx="2249170" cy="8639810"/>
            <wp:effectExtent l="0" t="0" r="0" b="0"/>
            <wp:docPr id="1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9707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0FD108">
      <w:pPr>
        <w:pStyle w:val="19"/>
      </w:pPr>
      <w:r>
        <w:rPr>
          <w:rFonts w:hint="eastAsia"/>
          <w:b/>
          <w:bCs/>
        </w:rPr>
        <w:t>核心功能：</w:t>
      </w:r>
    </w:p>
    <w:p w14:paraId="389F9C1F">
      <w:pPr>
        <w:numPr>
          <w:ilvl w:val="0"/>
          <w:numId w:val="9"/>
        </w:numPr>
      </w:pPr>
      <w:r>
        <w:rPr>
          <w:rFonts w:hint="eastAsia"/>
          <w:b/>
          <w:bCs/>
        </w:rPr>
        <w:t>假期类型配置</w:t>
      </w:r>
      <w:r>
        <w:rPr>
          <w:rFonts w:hint="eastAsia"/>
        </w:rPr>
        <w:t>：支持创建、编辑、删除假期类型，配置假期名称、假期代码、假期单位、是否需要审批、是否扣减工资、是否计入出勤、假期规则等</w:t>
      </w:r>
    </w:p>
    <w:p w14:paraId="6E68FBFB">
      <w:pPr>
        <w:numPr>
          <w:ilvl w:val="0"/>
          <w:numId w:val="9"/>
        </w:numPr>
      </w:pPr>
      <w:r>
        <w:rPr>
          <w:rFonts w:hint="eastAsia"/>
          <w:b/>
          <w:bCs/>
        </w:rPr>
        <w:t>假期规则设置</w:t>
      </w:r>
      <w:r>
        <w:rPr>
          <w:rFonts w:hint="eastAsia"/>
        </w:rPr>
        <w:t>：支持设置最小请假单位（0.5天/1小时）、最大请假天数、是否允许跨年使用、是否允许累积、有效期等规则</w:t>
      </w:r>
    </w:p>
    <w:p w14:paraId="30E43DEC">
      <w:pPr>
        <w:numPr>
          <w:ilvl w:val="0"/>
          <w:numId w:val="9"/>
        </w:numPr>
      </w:pPr>
      <w:r>
        <w:rPr>
          <w:rFonts w:hint="eastAsia"/>
          <w:b/>
          <w:bCs/>
        </w:rPr>
        <w:t>假期额度发放</w:t>
      </w:r>
      <w:r>
        <w:rPr>
          <w:rFonts w:hint="eastAsia"/>
        </w:rPr>
        <w:t>：支持按员工、部门、职级批量发放假期额度，支持设置发放原因和发放时间</w:t>
      </w:r>
    </w:p>
    <w:p w14:paraId="3A8F7E7E">
      <w:pPr>
        <w:numPr>
          <w:ilvl w:val="0"/>
          <w:numId w:val="9"/>
        </w:numPr>
      </w:pPr>
      <w:r>
        <w:rPr>
          <w:rFonts w:hint="eastAsia"/>
          <w:b/>
          <w:bCs/>
        </w:rPr>
        <w:t>假期额度调整</w:t>
      </w:r>
      <w:r>
        <w:rPr>
          <w:rFonts w:hint="eastAsia"/>
        </w:rPr>
        <w:t>：支持手动调整员工假期额度（增加或减少），需填写调整原因，系统记录调整历史</w:t>
      </w:r>
    </w:p>
    <w:p w14:paraId="1E01FD92">
      <w:pPr>
        <w:numPr>
          <w:ilvl w:val="0"/>
          <w:numId w:val="9"/>
        </w:numPr>
      </w:pPr>
      <w:r>
        <w:rPr>
          <w:rFonts w:hint="eastAsia"/>
          <w:b/>
          <w:bCs/>
        </w:rPr>
        <w:t>假期余额查询</w:t>
      </w:r>
      <w:r>
        <w:rPr>
          <w:rFonts w:hint="eastAsia"/>
        </w:rPr>
        <w:t>：员工可以实时查询各类假期的余额，包括已发放额度、已使用额度、剩余额度</w:t>
      </w:r>
    </w:p>
    <w:p w14:paraId="29923CA7">
      <w:pPr>
        <w:numPr>
          <w:ilvl w:val="0"/>
          <w:numId w:val="9"/>
        </w:numPr>
      </w:pPr>
      <w:r>
        <w:rPr>
          <w:rFonts w:hint="eastAsia"/>
          <w:b/>
          <w:bCs/>
        </w:rPr>
        <w:t>请假申请提交</w:t>
      </w:r>
      <w:r>
        <w:rPr>
          <w:rFonts w:hint="eastAsia"/>
        </w:rPr>
        <w:t>：员工可以提交请假申请，选择请假类型、请假时间、填写请假事由、上传请假附件</w:t>
      </w:r>
    </w:p>
    <w:p w14:paraId="41005F68">
      <w:pPr>
        <w:numPr>
          <w:ilvl w:val="0"/>
          <w:numId w:val="9"/>
        </w:numPr>
      </w:pPr>
      <w:r>
        <w:rPr>
          <w:rFonts w:hint="eastAsia"/>
          <w:b/>
          <w:bCs/>
        </w:rPr>
        <w:t>请假审批流程</w:t>
      </w:r>
      <w:r>
        <w:rPr>
          <w:rFonts w:hint="eastAsia"/>
        </w:rPr>
        <w:t>：请假申请提交后自动创建审批流程实例，根据审批流程模板确定审批人，发送审批通知</w:t>
      </w:r>
    </w:p>
    <w:p w14:paraId="736D7DFD">
      <w:pPr>
        <w:numPr>
          <w:ilvl w:val="0"/>
          <w:numId w:val="9"/>
        </w:numPr>
      </w:pPr>
      <w:r>
        <w:rPr>
          <w:rFonts w:hint="eastAsia"/>
          <w:b/>
          <w:bCs/>
        </w:rPr>
        <w:t>请假申请撤回</w:t>
      </w:r>
      <w:r>
        <w:rPr>
          <w:rFonts w:hint="eastAsia"/>
        </w:rPr>
        <w:t>：员工可以撤回未开始处理的请假申请，撤回后审批流程终止</w:t>
      </w:r>
    </w:p>
    <w:p w14:paraId="048D4B1E">
      <w:pPr>
        <w:numPr>
          <w:ilvl w:val="0"/>
          <w:numId w:val="9"/>
        </w:numPr>
      </w:pPr>
      <w:r>
        <w:rPr>
          <w:rFonts w:hint="eastAsia"/>
          <w:b/>
          <w:bCs/>
        </w:rPr>
        <w:t>假期余额扣减</w:t>
      </w:r>
      <w:r>
        <w:rPr>
          <w:rFonts w:hint="eastAsia"/>
        </w:rPr>
        <w:t>：请假审批通过后，系统自动扣减员工假期余额，插入假期使用记录</w:t>
      </w:r>
    </w:p>
    <w:p w14:paraId="1FEBBCBF">
      <w:pPr>
        <w:numPr>
          <w:ilvl w:val="0"/>
          <w:numId w:val="9"/>
        </w:numPr>
      </w:pPr>
      <w:r>
        <w:rPr>
          <w:rFonts w:hint="eastAsia"/>
          <w:b/>
          <w:bCs/>
        </w:rPr>
        <w:t>调休额度生成</w:t>
      </w:r>
      <w:r>
        <w:rPr>
          <w:rFonts w:hint="eastAsia"/>
        </w:rPr>
        <w:t>：员工加班后，系统自动生成调休额度，调休额度可以用于申请调休</w:t>
      </w:r>
    </w:p>
    <w:p w14:paraId="5A279AE3">
      <w:pPr>
        <w:numPr>
          <w:ilvl w:val="0"/>
          <w:numId w:val="9"/>
        </w:numPr>
      </w:pPr>
      <w:r>
        <w:rPr>
          <w:rFonts w:hint="eastAsia"/>
          <w:b/>
          <w:bCs/>
        </w:rPr>
        <w:t>调休申请提交</w:t>
      </w:r>
      <w:r>
        <w:rPr>
          <w:rFonts w:hint="eastAsia"/>
        </w:rPr>
        <w:t>：员工可以提交调休申请，选择调休时间、调休来源、填写调休事由</w:t>
      </w:r>
    </w:p>
    <w:p w14:paraId="38257E24">
      <w:pPr>
        <w:numPr>
          <w:ilvl w:val="0"/>
          <w:numId w:val="9"/>
        </w:numPr>
      </w:pPr>
      <w:r>
        <w:rPr>
          <w:rFonts w:hint="eastAsia"/>
          <w:b/>
          <w:bCs/>
        </w:rPr>
        <w:t>调休审批流程</w:t>
      </w:r>
      <w:r>
        <w:rPr>
          <w:rFonts w:hint="eastAsia"/>
        </w:rPr>
        <w:t>：调休申请提交后自动创建审批流程实例，根据审批流程模板确定审批人，发送审批通知</w:t>
      </w:r>
    </w:p>
    <w:p w14:paraId="0FF6EEE2">
      <w:pPr>
        <w:numPr>
          <w:ilvl w:val="0"/>
          <w:numId w:val="9"/>
        </w:numPr>
      </w:pPr>
      <w:r>
        <w:rPr>
          <w:rFonts w:hint="eastAsia"/>
          <w:b/>
          <w:bCs/>
        </w:rPr>
        <w:t>调休额度扣减</w:t>
      </w:r>
      <w:r>
        <w:rPr>
          <w:rFonts w:hint="eastAsia"/>
        </w:rPr>
        <w:t>：调休审批通过后，系统自动扣减员工调休额度，插入调休使用记录</w:t>
      </w:r>
    </w:p>
    <w:p w14:paraId="6F00AB5B">
      <w:pPr>
        <w:numPr>
          <w:ilvl w:val="0"/>
          <w:numId w:val="9"/>
        </w:numPr>
      </w:pPr>
      <w:r>
        <w:rPr>
          <w:rFonts w:hint="eastAsia"/>
          <w:b/>
          <w:bCs/>
        </w:rPr>
        <w:t>假期额度明细查询</w:t>
      </w:r>
      <w:r>
        <w:rPr>
          <w:rFonts w:hint="eastAsia"/>
        </w:rPr>
        <w:t>：员工可以查看假期额度的发放记录、使用记录、调整记录，了解假期额度的变化情况</w:t>
      </w:r>
    </w:p>
    <w:p w14:paraId="4B08778D">
      <w:pPr>
        <w:numPr>
          <w:ilvl w:val="0"/>
          <w:numId w:val="9"/>
        </w:numPr>
      </w:pPr>
      <w:r>
        <w:rPr>
          <w:rFonts w:hint="eastAsia"/>
          <w:b/>
          <w:bCs/>
        </w:rPr>
        <w:t>调休记录导出</w:t>
      </w:r>
      <w:r>
        <w:rPr>
          <w:rFonts w:hint="eastAsia"/>
        </w:rPr>
        <w:t>：员工可以导出调休记录，支持Excel和PDF格式，方便存档和打印</w:t>
      </w:r>
    </w:p>
    <w:p w14:paraId="667B7481">
      <w:pPr>
        <w:numPr>
          <w:ilvl w:val="0"/>
          <w:numId w:val="9"/>
        </w:numPr>
      </w:pPr>
      <w:r>
        <w:rPr>
          <w:rFonts w:hint="eastAsia"/>
          <w:b/>
          <w:bCs/>
        </w:rPr>
        <w:t>假期冲突检测</w:t>
      </w:r>
      <w:r>
        <w:rPr>
          <w:rFonts w:hint="eastAsia"/>
        </w:rPr>
        <w:t>：系统自动检测请假时间是否与已有请假冲突，避免重复请假</w:t>
      </w:r>
    </w:p>
    <w:p w14:paraId="3FC3A21E">
      <w:pPr>
        <w:numPr>
          <w:ilvl w:val="0"/>
          <w:numId w:val="9"/>
        </w:numPr>
      </w:pPr>
      <w:r>
        <w:rPr>
          <w:rFonts w:hint="eastAsia"/>
          <w:b/>
          <w:bCs/>
        </w:rPr>
        <w:t>假期余额预警</w:t>
      </w:r>
      <w:r>
        <w:rPr>
          <w:rFonts w:hint="eastAsia"/>
        </w:rPr>
        <w:t>：系统自动检测假期余额是否充足，余额不足时提示员工</w:t>
      </w:r>
    </w:p>
    <w:p w14:paraId="0D09CF70">
      <w:pPr>
        <w:numPr>
          <w:ilvl w:val="0"/>
          <w:numId w:val="9"/>
        </w:numPr>
      </w:pPr>
      <w:r>
        <w:rPr>
          <w:rFonts w:hint="eastAsia"/>
          <w:b/>
          <w:bCs/>
        </w:rPr>
        <w:t>假期统计报表</w:t>
      </w:r>
      <w:r>
        <w:rPr>
          <w:rFonts w:hint="eastAsia"/>
        </w:rPr>
        <w:t>：管理员可以查看假期使用统计报表，包括各部门假期使用情况、各类假期使用情况、假期使用趋势等</w:t>
      </w:r>
    </w:p>
    <w:p w14:paraId="05B24C3C">
      <w:r>
        <w:rPr>
          <w:rFonts w:hint="eastAsia"/>
          <w:b/>
          <w:bCs/>
        </w:rPr>
        <w:t>数据字段：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752DABA8">
        <w:trPr>
          <w:trHeight w:val="1" w:hRule="atLeast"/>
        </w:trPr>
        <w:tc>
          <w:tcPr>
            <w:shd w:val="clear" w:color="auto" w:fill="C1DBF3"/>
            <w:vAlign w:val="center"/>
          </w:tcPr>
          <w:p w14:paraId="02A04E6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682297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D13DC1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559FB1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B6F2AB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9671F02">
        <w:trPr>
          <w:trHeight w:val="1" w:hRule="atLeast"/>
        </w:trPr>
        <w:tc>
          <w:tcPr>
            <w:shd w:val="clear" w:color="auto" w:fill="FFFFFF"/>
            <w:vAlign w:val="center"/>
          </w:tcPr>
          <w:p w14:paraId="1EA468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假期类型ID</w:t>
            </w:r>
          </w:p>
        </w:tc>
        <w:tc>
          <w:tcPr>
            <w:shd w:val="clear" w:color="auto" w:fill="FFFFFF"/>
            <w:vAlign w:val="center"/>
          </w:tcPr>
          <w:p w14:paraId="5756AF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A59AC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DE718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63001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641B3E88">
        <w:trPr>
          <w:trHeight w:val="1" w:hRule="atLeast"/>
        </w:trPr>
        <w:tc>
          <w:tcPr>
            <w:shd w:val="clear" w:color="auto" w:fill="FFFFFF"/>
            <w:vAlign w:val="center"/>
          </w:tcPr>
          <w:p w14:paraId="51437C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假期名称</w:t>
            </w:r>
          </w:p>
        </w:tc>
        <w:tc>
          <w:tcPr>
            <w:shd w:val="clear" w:color="auto" w:fill="FFFFFF"/>
            <w:vAlign w:val="center"/>
          </w:tcPr>
          <w:p w14:paraId="0E146B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072FA2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1416C3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D6C1B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假期类型名称（如年假、病假、事假）</w:t>
            </w:r>
          </w:p>
        </w:tc>
      </w:tr>
      <w:tr w14:paraId="77825120">
        <w:trPr>
          <w:trHeight w:val="1" w:hRule="atLeast"/>
        </w:trPr>
        <w:tc>
          <w:tcPr>
            <w:shd w:val="clear" w:color="auto" w:fill="FFFFFF"/>
            <w:vAlign w:val="center"/>
          </w:tcPr>
          <w:p w14:paraId="1FF63F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假期代码</w:t>
            </w:r>
          </w:p>
        </w:tc>
        <w:tc>
          <w:tcPr>
            <w:shd w:val="clear" w:color="auto" w:fill="FFFFFF"/>
            <w:vAlign w:val="center"/>
          </w:tcPr>
          <w:p w14:paraId="5B9762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4EFBA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169B66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71769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假期类型代码（如ANNUAL_LEAVE、SICK_LEAVE）</w:t>
            </w:r>
          </w:p>
        </w:tc>
      </w:tr>
      <w:tr w14:paraId="72A57441">
        <w:trPr>
          <w:trHeight w:val="1" w:hRule="atLeast"/>
        </w:trPr>
        <w:tc>
          <w:tcPr>
            <w:shd w:val="clear" w:color="auto" w:fill="FFFFFF"/>
            <w:vAlign w:val="center"/>
          </w:tcPr>
          <w:p w14:paraId="231368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假期单位</w:t>
            </w:r>
          </w:p>
        </w:tc>
        <w:tc>
          <w:tcPr>
            <w:shd w:val="clear" w:color="auto" w:fill="FFFFFF"/>
            <w:vAlign w:val="center"/>
          </w:tcPr>
          <w:p w14:paraId="11E21B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C40BE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59C5D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2589D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天/小时</w:t>
            </w:r>
          </w:p>
        </w:tc>
      </w:tr>
      <w:tr w14:paraId="244A92CD">
        <w:trPr>
          <w:trHeight w:val="1" w:hRule="atLeast"/>
        </w:trPr>
        <w:tc>
          <w:tcPr>
            <w:shd w:val="clear" w:color="auto" w:fill="FFFFFF"/>
            <w:vAlign w:val="center"/>
          </w:tcPr>
          <w:p w14:paraId="204EAB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是否需要审批</w:t>
            </w:r>
          </w:p>
        </w:tc>
        <w:tc>
          <w:tcPr>
            <w:shd w:val="clear" w:color="auto" w:fill="FFFFFF"/>
            <w:vAlign w:val="center"/>
          </w:tcPr>
          <w:p w14:paraId="552C2F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40CDEC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6AF7C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AF0B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21A3C1A0">
        <w:trPr>
          <w:trHeight w:val="1" w:hRule="atLeast"/>
        </w:trPr>
        <w:tc>
          <w:tcPr>
            <w:shd w:val="clear" w:color="auto" w:fill="FFFFFF"/>
            <w:vAlign w:val="center"/>
          </w:tcPr>
          <w:p w14:paraId="2B4343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是否扣减工资</w:t>
            </w:r>
          </w:p>
        </w:tc>
        <w:tc>
          <w:tcPr>
            <w:shd w:val="clear" w:color="auto" w:fill="FFFFFF"/>
            <w:vAlign w:val="center"/>
          </w:tcPr>
          <w:p w14:paraId="63903F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4408672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0F72E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EAB3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71ADDDA2">
        <w:trPr>
          <w:trHeight w:val="1" w:hRule="atLeast"/>
        </w:trPr>
        <w:tc>
          <w:tcPr>
            <w:shd w:val="clear" w:color="auto" w:fill="FFFFFF"/>
            <w:vAlign w:val="center"/>
          </w:tcPr>
          <w:p w14:paraId="40F997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是否计入出勤</w:t>
            </w:r>
          </w:p>
        </w:tc>
        <w:tc>
          <w:tcPr>
            <w:shd w:val="clear" w:color="auto" w:fill="FFFFFF"/>
            <w:vAlign w:val="center"/>
          </w:tcPr>
          <w:p w14:paraId="5E6F65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5A3513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EB276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7559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5F87F5B8">
        <w:trPr>
          <w:trHeight w:val="1" w:hRule="atLeast"/>
        </w:trPr>
        <w:tc>
          <w:tcPr>
            <w:shd w:val="clear" w:color="auto" w:fill="FFFFFF"/>
            <w:vAlign w:val="center"/>
          </w:tcPr>
          <w:p w14:paraId="27F4A1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最小请假单位</w:t>
            </w:r>
          </w:p>
        </w:tc>
        <w:tc>
          <w:tcPr>
            <w:shd w:val="clear" w:color="auto" w:fill="FFFFFF"/>
            <w:vAlign w:val="center"/>
          </w:tcPr>
          <w:p w14:paraId="1A7A5A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FB6CA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9CBCA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E5B7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最小请假单位（如0.5天、1小时）</w:t>
            </w:r>
          </w:p>
        </w:tc>
      </w:tr>
      <w:tr w14:paraId="12F05050">
        <w:trPr>
          <w:trHeight w:val="1" w:hRule="atLeast"/>
        </w:trPr>
        <w:tc>
          <w:tcPr>
            <w:shd w:val="clear" w:color="auto" w:fill="FFFFFF"/>
            <w:vAlign w:val="center"/>
          </w:tcPr>
          <w:p w14:paraId="14EC3B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最大请假天数</w:t>
            </w:r>
          </w:p>
        </w:tc>
        <w:tc>
          <w:tcPr>
            <w:shd w:val="clear" w:color="auto" w:fill="FFFFFF"/>
            <w:vAlign w:val="center"/>
          </w:tcPr>
          <w:p w14:paraId="515FFB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A8818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A8925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98E85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最大请假天数（0表示不限制）</w:t>
            </w:r>
          </w:p>
        </w:tc>
      </w:tr>
      <w:tr w14:paraId="49AACC17">
        <w:trPr>
          <w:trHeight w:val="1" w:hRule="atLeast"/>
        </w:trPr>
        <w:tc>
          <w:tcPr>
            <w:shd w:val="clear" w:color="auto" w:fill="FFFFFF"/>
            <w:vAlign w:val="center"/>
          </w:tcPr>
          <w:p w14:paraId="5E36B0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是否允许跨年使用</w:t>
            </w:r>
          </w:p>
        </w:tc>
        <w:tc>
          <w:tcPr>
            <w:shd w:val="clear" w:color="auto" w:fill="FFFFFF"/>
            <w:vAlign w:val="center"/>
          </w:tcPr>
          <w:p w14:paraId="686A54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19241A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7388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45B0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47726245">
        <w:trPr>
          <w:trHeight w:val="1" w:hRule="atLeast"/>
        </w:trPr>
        <w:tc>
          <w:tcPr>
            <w:shd w:val="clear" w:color="auto" w:fill="FFFFFF"/>
            <w:vAlign w:val="center"/>
          </w:tcPr>
          <w:p w14:paraId="5E76A5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是否允许累积</w:t>
            </w:r>
          </w:p>
        </w:tc>
        <w:tc>
          <w:tcPr>
            <w:shd w:val="clear" w:color="auto" w:fill="FFFFFF"/>
            <w:vAlign w:val="center"/>
          </w:tcPr>
          <w:p w14:paraId="27C487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单选</w:t>
            </w:r>
          </w:p>
        </w:tc>
        <w:tc>
          <w:tcPr>
            <w:shd w:val="clear" w:color="auto" w:fill="FFFFFF"/>
            <w:vAlign w:val="center"/>
          </w:tcPr>
          <w:p w14:paraId="5A4254C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30F60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51CA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是/否</w:t>
            </w:r>
          </w:p>
        </w:tc>
      </w:tr>
      <w:tr w14:paraId="529BDC57">
        <w:trPr>
          <w:trHeight w:val="1" w:hRule="atLeast"/>
        </w:trPr>
        <w:tc>
          <w:tcPr>
            <w:shd w:val="clear" w:color="auto" w:fill="FFFFFF"/>
            <w:vAlign w:val="center"/>
          </w:tcPr>
          <w:p w14:paraId="3CF81F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</w:t>
            </w:r>
          </w:p>
        </w:tc>
        <w:tc>
          <w:tcPr>
            <w:shd w:val="clear" w:color="auto" w:fill="FFFFFF"/>
            <w:vAlign w:val="center"/>
          </w:tcPr>
          <w:p w14:paraId="1EC936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3C92A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5BAA4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6E07D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有效期（月），0表示永久有效</w:t>
            </w:r>
          </w:p>
        </w:tc>
      </w:tr>
      <w:tr w14:paraId="6B26F99B">
        <w:trPr>
          <w:trHeight w:val="1" w:hRule="atLeast"/>
        </w:trPr>
        <w:tc>
          <w:tcPr>
            <w:shd w:val="clear" w:color="auto" w:fill="FFFFFF"/>
            <w:vAlign w:val="center"/>
          </w:tcPr>
          <w:p w14:paraId="23C3EB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假期规则说明</w:t>
            </w:r>
          </w:p>
        </w:tc>
        <w:tc>
          <w:tcPr>
            <w:shd w:val="clear" w:color="auto" w:fill="FFFFFF"/>
            <w:vAlign w:val="center"/>
          </w:tcPr>
          <w:p w14:paraId="54CB4D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543C845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B4A3C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E7AFF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假期规则说明</w:t>
            </w:r>
          </w:p>
        </w:tc>
      </w:tr>
      <w:tr w14:paraId="450E97D2">
        <w:trPr>
          <w:trHeight w:val="1" w:hRule="atLeast"/>
        </w:trPr>
        <w:tc>
          <w:tcPr>
            <w:shd w:val="clear" w:color="auto" w:fill="FFFFFF"/>
            <w:vAlign w:val="center"/>
          </w:tcPr>
          <w:p w14:paraId="15A81B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假期状态</w:t>
            </w:r>
          </w:p>
        </w:tc>
        <w:tc>
          <w:tcPr>
            <w:shd w:val="clear" w:color="auto" w:fill="FFFFFF"/>
            <w:vAlign w:val="center"/>
          </w:tcPr>
          <w:p w14:paraId="12818A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5626DB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A6C6C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7446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启用/停用</w:t>
            </w:r>
          </w:p>
        </w:tc>
      </w:tr>
      <w:tr w14:paraId="5719A824">
        <w:trPr>
          <w:trHeight w:val="1" w:hRule="atLeast"/>
        </w:trPr>
        <w:tc>
          <w:tcPr>
            <w:shd w:val="clear" w:color="auto" w:fill="FFFFFF"/>
            <w:vAlign w:val="center"/>
          </w:tcPr>
          <w:p w14:paraId="5C5556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533C82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39B9E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D63E2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CB824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269B6266">
        <w:trPr>
          <w:trHeight w:val="1" w:hRule="atLeast"/>
        </w:trPr>
        <w:tc>
          <w:tcPr>
            <w:shd w:val="clear" w:color="auto" w:fill="FFFFFF"/>
            <w:vAlign w:val="center"/>
          </w:tcPr>
          <w:p w14:paraId="7FB0EE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488643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E5E1B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A8768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1A8DB9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  <w:tr w14:paraId="48D0126D">
        <w:trPr>
          <w:trHeight w:val="1" w:hRule="atLeast"/>
        </w:trPr>
        <w:tc>
          <w:tcPr>
            <w:shd w:val="clear" w:color="auto" w:fill="FFFFFF"/>
            <w:vAlign w:val="center"/>
          </w:tcPr>
          <w:p w14:paraId="1C0B34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假期额度ID</w:t>
            </w:r>
          </w:p>
        </w:tc>
        <w:tc>
          <w:tcPr>
            <w:shd w:val="clear" w:color="auto" w:fill="FFFFFF"/>
            <w:vAlign w:val="center"/>
          </w:tcPr>
          <w:p w14:paraId="0BC271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91CF1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9650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85C56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6A7D4A6E">
        <w:trPr>
          <w:trHeight w:val="1" w:hRule="atLeast"/>
        </w:trPr>
        <w:tc>
          <w:tcPr>
            <w:shd w:val="clear" w:color="auto" w:fill="FFFFFF"/>
            <w:vAlign w:val="center"/>
          </w:tcPr>
          <w:p w14:paraId="5305C8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7D23D9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DC6BE8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11E5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F6E70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7E734389">
        <w:trPr>
          <w:trHeight w:val="1" w:hRule="atLeast"/>
        </w:trPr>
        <w:tc>
          <w:tcPr>
            <w:shd w:val="clear" w:color="auto" w:fill="FFFFFF"/>
            <w:vAlign w:val="center"/>
          </w:tcPr>
          <w:p w14:paraId="51FEA4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44F3C5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2B7DB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1A79B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自动填充</w:t>
            </w:r>
          </w:p>
        </w:tc>
        <w:tc>
          <w:tcPr>
            <w:shd w:val="clear" w:color="auto" w:fill="FFFFFF"/>
            <w:vAlign w:val="center"/>
          </w:tcPr>
          <w:p w14:paraId="3C34B4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</w:tr>
      <w:tr w14:paraId="510F83EC">
        <w:trPr>
          <w:trHeight w:val="1" w:hRule="atLeast"/>
        </w:trPr>
        <w:tc>
          <w:tcPr>
            <w:shd w:val="clear" w:color="auto" w:fill="FFFFFF"/>
            <w:vAlign w:val="center"/>
          </w:tcPr>
          <w:p w14:paraId="561B15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306B6F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FFBCC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4FB3A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自动填充</w:t>
            </w:r>
          </w:p>
        </w:tc>
        <w:tc>
          <w:tcPr>
            <w:shd w:val="clear" w:color="auto" w:fill="FFFFFF"/>
            <w:vAlign w:val="center"/>
          </w:tcPr>
          <w:p w14:paraId="0F9441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</w:tr>
      <w:tr w14:paraId="2412E2D2">
        <w:trPr>
          <w:trHeight w:val="1" w:hRule="atLeast"/>
        </w:trPr>
        <w:tc>
          <w:tcPr>
            <w:shd w:val="clear" w:color="auto" w:fill="FFFFFF"/>
            <w:vAlign w:val="center"/>
          </w:tcPr>
          <w:p w14:paraId="152BB1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</w:t>
            </w:r>
          </w:p>
        </w:tc>
        <w:tc>
          <w:tcPr>
            <w:shd w:val="clear" w:color="auto" w:fill="FFFFFF"/>
            <w:vAlign w:val="center"/>
          </w:tcPr>
          <w:p w14:paraId="4BF0E8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CAD0D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7BD6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0BC8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</w:t>
            </w:r>
          </w:p>
        </w:tc>
      </w:tr>
      <w:tr w14:paraId="4391946B">
        <w:trPr>
          <w:trHeight w:val="1" w:hRule="atLeast"/>
        </w:trPr>
        <w:tc>
          <w:tcPr>
            <w:shd w:val="clear" w:color="auto" w:fill="FFFFFF"/>
            <w:vAlign w:val="center"/>
          </w:tcPr>
          <w:p w14:paraId="22C565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发放额度</w:t>
            </w:r>
          </w:p>
        </w:tc>
        <w:tc>
          <w:tcPr>
            <w:shd w:val="clear" w:color="auto" w:fill="FFFFFF"/>
            <w:vAlign w:val="center"/>
          </w:tcPr>
          <w:p w14:paraId="51794F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70549A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4515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509D1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发放额度（天数或小时数）</w:t>
            </w:r>
          </w:p>
        </w:tc>
      </w:tr>
      <w:tr w14:paraId="2B61168A">
        <w:trPr>
          <w:trHeight w:val="1" w:hRule="atLeast"/>
        </w:trPr>
        <w:tc>
          <w:tcPr>
            <w:shd w:val="clear" w:color="auto" w:fill="FFFFFF"/>
            <w:vAlign w:val="center"/>
          </w:tcPr>
          <w:p w14:paraId="70D002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已使用额度</w:t>
            </w:r>
          </w:p>
        </w:tc>
        <w:tc>
          <w:tcPr>
            <w:shd w:val="clear" w:color="auto" w:fill="FFFFFF"/>
            <w:vAlign w:val="center"/>
          </w:tcPr>
          <w:p w14:paraId="6F91B3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CE945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D8C8C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52816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已使用额度</w:t>
            </w:r>
          </w:p>
        </w:tc>
      </w:tr>
      <w:tr w14:paraId="30023785">
        <w:trPr>
          <w:trHeight w:val="1" w:hRule="atLeast"/>
        </w:trPr>
        <w:tc>
          <w:tcPr>
            <w:shd w:val="clear" w:color="auto" w:fill="FFFFFF"/>
            <w:vAlign w:val="center"/>
          </w:tcPr>
          <w:p w14:paraId="5C9AC1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剩余额度</w:t>
            </w:r>
          </w:p>
        </w:tc>
        <w:tc>
          <w:tcPr>
            <w:shd w:val="clear" w:color="auto" w:fill="FFFFFF"/>
            <w:vAlign w:val="center"/>
          </w:tcPr>
          <w:p w14:paraId="21375E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B352B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9ACA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0066D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剩余额度</w:t>
            </w:r>
          </w:p>
        </w:tc>
      </w:tr>
      <w:tr w14:paraId="18C25F7D">
        <w:trPr>
          <w:trHeight w:val="1" w:hRule="atLeast"/>
        </w:trPr>
        <w:tc>
          <w:tcPr>
            <w:shd w:val="clear" w:color="auto" w:fill="FFFFFF"/>
            <w:vAlign w:val="center"/>
          </w:tcPr>
          <w:p w14:paraId="324FB7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发放原因</w:t>
            </w:r>
          </w:p>
        </w:tc>
        <w:tc>
          <w:tcPr>
            <w:shd w:val="clear" w:color="auto" w:fill="FFFFFF"/>
            <w:vAlign w:val="center"/>
          </w:tcPr>
          <w:p w14:paraId="209AA1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62DF4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0DBDF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B76A7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发放原因</w:t>
            </w:r>
          </w:p>
        </w:tc>
      </w:tr>
      <w:tr w14:paraId="6BC1EDFD">
        <w:trPr>
          <w:trHeight w:val="1" w:hRule="atLeast"/>
        </w:trPr>
        <w:tc>
          <w:tcPr>
            <w:shd w:val="clear" w:color="auto" w:fill="FFFFFF"/>
            <w:vAlign w:val="center"/>
          </w:tcPr>
          <w:p w14:paraId="627344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发放时间</w:t>
            </w:r>
          </w:p>
        </w:tc>
        <w:tc>
          <w:tcPr>
            <w:shd w:val="clear" w:color="auto" w:fill="FFFFFF"/>
            <w:vAlign w:val="center"/>
          </w:tcPr>
          <w:p w14:paraId="332180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D8593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C165F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AB23A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发放时间</w:t>
            </w:r>
          </w:p>
        </w:tc>
      </w:tr>
      <w:tr w14:paraId="53CDBE36">
        <w:trPr>
          <w:trHeight w:val="1" w:hRule="atLeast"/>
        </w:trPr>
        <w:tc>
          <w:tcPr>
            <w:shd w:val="clear" w:color="auto" w:fill="FFFFFF"/>
            <w:vAlign w:val="center"/>
          </w:tcPr>
          <w:p w14:paraId="56B5A9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有效期开始时间</w:t>
            </w:r>
          </w:p>
        </w:tc>
        <w:tc>
          <w:tcPr>
            <w:shd w:val="clear" w:color="auto" w:fill="FFFFFF"/>
            <w:vAlign w:val="center"/>
          </w:tcPr>
          <w:p w14:paraId="415629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1DF50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7D10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7316E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有效期开始时间</w:t>
            </w:r>
          </w:p>
        </w:tc>
      </w:tr>
      <w:tr w14:paraId="06D0527C">
        <w:trPr>
          <w:trHeight w:val="1" w:hRule="atLeast"/>
        </w:trPr>
        <w:tc>
          <w:tcPr>
            <w:shd w:val="clear" w:color="auto" w:fill="FFFFFF"/>
            <w:vAlign w:val="center"/>
          </w:tcPr>
          <w:p w14:paraId="7E1B97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有效期结束时间</w:t>
            </w:r>
          </w:p>
        </w:tc>
        <w:tc>
          <w:tcPr>
            <w:shd w:val="clear" w:color="auto" w:fill="FFFFFF"/>
            <w:vAlign w:val="center"/>
          </w:tcPr>
          <w:p w14:paraId="304D3C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3404E2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7DEE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6968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有效期结束时间</w:t>
            </w:r>
          </w:p>
        </w:tc>
      </w:tr>
      <w:tr w14:paraId="73FF4C77">
        <w:trPr>
          <w:trHeight w:val="1" w:hRule="atLeast"/>
        </w:trPr>
        <w:tc>
          <w:tcPr>
            <w:shd w:val="clear" w:color="auto" w:fill="FFFFFF"/>
            <w:vAlign w:val="center"/>
          </w:tcPr>
          <w:p w14:paraId="32B8CF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请假申请ID</w:t>
            </w:r>
          </w:p>
        </w:tc>
        <w:tc>
          <w:tcPr>
            <w:shd w:val="clear" w:color="auto" w:fill="FFFFFF"/>
            <w:vAlign w:val="center"/>
          </w:tcPr>
          <w:p w14:paraId="239E36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CE52A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CCDA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C34C0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48BD4F65">
        <w:trPr>
          <w:trHeight w:val="1" w:hRule="atLeast"/>
        </w:trPr>
        <w:tc>
          <w:tcPr>
            <w:shd w:val="clear" w:color="auto" w:fill="FFFFFF"/>
            <w:vAlign w:val="center"/>
          </w:tcPr>
          <w:p w14:paraId="51BF0F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申请人ID</w:t>
            </w:r>
          </w:p>
        </w:tc>
        <w:tc>
          <w:tcPr>
            <w:shd w:val="clear" w:color="auto" w:fill="FFFFFF"/>
            <w:vAlign w:val="center"/>
          </w:tcPr>
          <w:p w14:paraId="0C5224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9841E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8BA0B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自动填充</w:t>
            </w:r>
          </w:p>
        </w:tc>
        <w:tc>
          <w:tcPr>
            <w:shd w:val="clear" w:color="auto" w:fill="FFFFFF"/>
            <w:vAlign w:val="center"/>
          </w:tcPr>
          <w:p w14:paraId="0C0C5D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申请人ID</w:t>
            </w:r>
          </w:p>
        </w:tc>
      </w:tr>
      <w:tr w14:paraId="4814BE0D">
        <w:trPr>
          <w:trHeight w:val="1" w:hRule="atLeast"/>
        </w:trPr>
        <w:tc>
          <w:tcPr>
            <w:shd w:val="clear" w:color="auto" w:fill="FFFFFF"/>
            <w:vAlign w:val="center"/>
          </w:tcPr>
          <w:p w14:paraId="04EC85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申请人姓名</w:t>
            </w:r>
          </w:p>
        </w:tc>
        <w:tc>
          <w:tcPr>
            <w:shd w:val="clear" w:color="auto" w:fill="FFFFFF"/>
            <w:vAlign w:val="center"/>
          </w:tcPr>
          <w:p w14:paraId="2117B4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B7D99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614E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自动填充</w:t>
            </w:r>
          </w:p>
        </w:tc>
        <w:tc>
          <w:tcPr>
            <w:shd w:val="clear" w:color="auto" w:fill="FFFFFF"/>
            <w:vAlign w:val="center"/>
          </w:tcPr>
          <w:p w14:paraId="1A451C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申请人姓名</w:t>
            </w:r>
          </w:p>
        </w:tc>
      </w:tr>
      <w:tr w14:paraId="26B3F786">
        <w:trPr>
          <w:trHeight w:val="1" w:hRule="atLeast"/>
        </w:trPr>
        <w:tc>
          <w:tcPr>
            <w:shd w:val="clear" w:color="auto" w:fill="FFFFFF"/>
            <w:vAlign w:val="center"/>
          </w:tcPr>
          <w:p w14:paraId="5E26F0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请假类型</w:t>
            </w:r>
          </w:p>
        </w:tc>
        <w:tc>
          <w:tcPr>
            <w:shd w:val="clear" w:color="auto" w:fill="FFFFFF"/>
            <w:vAlign w:val="center"/>
          </w:tcPr>
          <w:p w14:paraId="1A0ED6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8884EF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763F5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CD4B7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请假类型</w:t>
            </w:r>
          </w:p>
        </w:tc>
      </w:tr>
      <w:tr w14:paraId="39720256">
        <w:trPr>
          <w:trHeight w:val="1" w:hRule="atLeast"/>
        </w:trPr>
        <w:tc>
          <w:tcPr>
            <w:shd w:val="clear" w:color="auto" w:fill="FFFFFF"/>
            <w:vAlign w:val="center"/>
          </w:tcPr>
          <w:p w14:paraId="265AC4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开始时间</w:t>
            </w:r>
          </w:p>
        </w:tc>
        <w:tc>
          <w:tcPr>
            <w:shd w:val="clear" w:color="auto" w:fill="FFFFFF"/>
            <w:vAlign w:val="center"/>
          </w:tcPr>
          <w:p w14:paraId="7BB7CC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31FFF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F9CDF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4556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请假开始时间</w:t>
            </w:r>
          </w:p>
        </w:tc>
      </w:tr>
      <w:tr w14:paraId="4AF12102">
        <w:trPr>
          <w:trHeight w:val="1" w:hRule="atLeast"/>
        </w:trPr>
        <w:tc>
          <w:tcPr>
            <w:shd w:val="clear" w:color="auto" w:fill="FFFFFF"/>
            <w:vAlign w:val="center"/>
          </w:tcPr>
          <w:p w14:paraId="51177C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结束时间</w:t>
            </w:r>
          </w:p>
        </w:tc>
        <w:tc>
          <w:tcPr>
            <w:shd w:val="clear" w:color="auto" w:fill="FFFFFF"/>
            <w:vAlign w:val="center"/>
          </w:tcPr>
          <w:p w14:paraId="743868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DFB69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E714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1791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请假结束时间</w:t>
            </w:r>
          </w:p>
        </w:tc>
      </w:tr>
      <w:tr w14:paraId="72546900">
        <w:trPr>
          <w:trHeight w:val="1" w:hRule="atLeast"/>
        </w:trPr>
        <w:tc>
          <w:tcPr>
            <w:shd w:val="clear" w:color="auto" w:fill="FFFFFF"/>
            <w:vAlign w:val="center"/>
          </w:tcPr>
          <w:p w14:paraId="21F868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请假天数</w:t>
            </w:r>
          </w:p>
        </w:tc>
        <w:tc>
          <w:tcPr>
            <w:shd w:val="clear" w:color="auto" w:fill="FFFFFF"/>
            <w:vAlign w:val="center"/>
          </w:tcPr>
          <w:p w14:paraId="272761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09681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6B22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66C04B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请假天数</w:t>
            </w:r>
          </w:p>
        </w:tc>
      </w:tr>
      <w:tr w14:paraId="6E379579">
        <w:trPr>
          <w:trHeight w:val="1" w:hRule="atLeast"/>
        </w:trPr>
        <w:tc>
          <w:tcPr>
            <w:shd w:val="clear" w:color="auto" w:fill="FFFFFF"/>
            <w:vAlign w:val="center"/>
          </w:tcPr>
          <w:p w14:paraId="6BC117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请假事由</w:t>
            </w:r>
          </w:p>
        </w:tc>
        <w:tc>
          <w:tcPr>
            <w:shd w:val="clear" w:color="auto" w:fill="FFFFFF"/>
            <w:vAlign w:val="center"/>
          </w:tcPr>
          <w:p w14:paraId="00C5E4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635EE92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E04A1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F7EE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请假事由</w:t>
            </w:r>
          </w:p>
        </w:tc>
      </w:tr>
      <w:tr w14:paraId="3CF41246">
        <w:trPr>
          <w:trHeight w:val="1" w:hRule="atLeast"/>
        </w:trPr>
        <w:tc>
          <w:tcPr>
            <w:shd w:val="clear" w:color="auto" w:fill="FFFFFF"/>
            <w:vAlign w:val="center"/>
          </w:tcPr>
          <w:p w14:paraId="35C97C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请假附件</w:t>
            </w:r>
          </w:p>
        </w:tc>
        <w:tc>
          <w:tcPr>
            <w:shd w:val="clear" w:color="auto" w:fill="FFFFFF"/>
            <w:vAlign w:val="center"/>
          </w:tcPr>
          <w:p w14:paraId="69A2E8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2ABADD9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1ED3A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92C39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请假附件（如病假条）</w:t>
            </w:r>
          </w:p>
        </w:tc>
      </w:tr>
      <w:tr w14:paraId="3A00D2A3">
        <w:trPr>
          <w:trHeight w:val="1" w:hRule="atLeast"/>
        </w:trPr>
        <w:tc>
          <w:tcPr>
            <w:shd w:val="clear" w:color="auto" w:fill="FFFFFF"/>
            <w:vAlign w:val="center"/>
          </w:tcPr>
          <w:p w14:paraId="30A79C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79987F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D6BF91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42EA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3B17A7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待审批/审批中/已通过/已驳回/已撤回</w:t>
            </w:r>
          </w:p>
        </w:tc>
      </w:tr>
      <w:tr w14:paraId="6DDEA435">
        <w:trPr>
          <w:trHeight w:val="1" w:hRule="atLeast"/>
        </w:trPr>
        <w:tc>
          <w:tcPr>
            <w:shd w:val="clear" w:color="auto" w:fill="FFFFFF"/>
            <w:vAlign w:val="center"/>
          </w:tcPr>
          <w:p w14:paraId="410C45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审批流程实例ID</w:t>
            </w:r>
          </w:p>
        </w:tc>
        <w:tc>
          <w:tcPr>
            <w:shd w:val="clear" w:color="auto" w:fill="FFFFFF"/>
            <w:vAlign w:val="center"/>
          </w:tcPr>
          <w:p w14:paraId="5A0CD0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10405E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2425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13134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审批流程实例ID</w:t>
            </w:r>
          </w:p>
        </w:tc>
      </w:tr>
      <w:tr w14:paraId="31E1FCBD">
        <w:trPr>
          <w:trHeight w:val="1" w:hRule="atLeast"/>
        </w:trPr>
        <w:tc>
          <w:tcPr>
            <w:shd w:val="clear" w:color="auto" w:fill="FFFFFF"/>
            <w:vAlign w:val="center"/>
          </w:tcPr>
          <w:p w14:paraId="0F3087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687F2A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A92E2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B5D55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0F5A02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</w:tr>
      <w:tr w14:paraId="6F492CEA">
        <w:trPr>
          <w:trHeight w:val="1" w:hRule="atLeast"/>
        </w:trPr>
        <w:tc>
          <w:tcPr>
            <w:shd w:val="clear" w:color="auto" w:fill="FFFFFF"/>
            <w:vAlign w:val="center"/>
          </w:tcPr>
          <w:p w14:paraId="0EE422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审批完成时间</w:t>
            </w:r>
          </w:p>
        </w:tc>
        <w:tc>
          <w:tcPr>
            <w:shd w:val="clear" w:color="auto" w:fill="FFFFFF"/>
            <w:vAlign w:val="center"/>
          </w:tcPr>
          <w:p w14:paraId="396472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728DB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4733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4DFA6F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审批完成时间</w:t>
            </w:r>
          </w:p>
        </w:tc>
      </w:tr>
      <w:tr w14:paraId="0E2DF91A">
        <w:trPr>
          <w:trHeight w:val="1" w:hRule="atLeast"/>
        </w:trPr>
        <w:tc>
          <w:tcPr>
            <w:shd w:val="clear" w:color="auto" w:fill="FFFFFF"/>
            <w:vAlign w:val="center"/>
          </w:tcPr>
          <w:p w14:paraId="2CD3FC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调休申请ID</w:t>
            </w:r>
          </w:p>
        </w:tc>
        <w:tc>
          <w:tcPr>
            <w:shd w:val="clear" w:color="auto" w:fill="FFFFFF"/>
            <w:vAlign w:val="center"/>
          </w:tcPr>
          <w:p w14:paraId="66A746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0F0A0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0C827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92034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75F5881">
        <w:trPr>
          <w:trHeight w:val="1" w:hRule="atLeast"/>
        </w:trPr>
        <w:tc>
          <w:tcPr>
            <w:shd w:val="clear" w:color="auto" w:fill="FFFFFF"/>
            <w:vAlign w:val="center"/>
          </w:tcPr>
          <w:p w14:paraId="249872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调休开始时间</w:t>
            </w:r>
          </w:p>
        </w:tc>
        <w:tc>
          <w:tcPr>
            <w:shd w:val="clear" w:color="auto" w:fill="FFFFFF"/>
            <w:vAlign w:val="center"/>
          </w:tcPr>
          <w:p w14:paraId="5A96AD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4415B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0A713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30FC7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调休开始时间</w:t>
            </w:r>
          </w:p>
        </w:tc>
      </w:tr>
      <w:tr w14:paraId="767C502C">
        <w:trPr>
          <w:trHeight w:val="1" w:hRule="atLeast"/>
        </w:trPr>
        <w:tc>
          <w:tcPr>
            <w:shd w:val="clear" w:color="auto" w:fill="FFFFFF"/>
            <w:vAlign w:val="center"/>
          </w:tcPr>
          <w:p w14:paraId="4616A7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调休结束时间</w:t>
            </w:r>
          </w:p>
        </w:tc>
        <w:tc>
          <w:tcPr>
            <w:shd w:val="clear" w:color="auto" w:fill="FFFFFF"/>
            <w:vAlign w:val="center"/>
          </w:tcPr>
          <w:p w14:paraId="715A91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55ECC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6F14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6CFBB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调休结束时间</w:t>
            </w:r>
          </w:p>
        </w:tc>
      </w:tr>
      <w:tr w14:paraId="579DD0AE">
        <w:trPr>
          <w:trHeight w:val="1" w:hRule="atLeast"/>
        </w:trPr>
        <w:tc>
          <w:tcPr>
            <w:shd w:val="clear" w:color="auto" w:fill="FFFFFF"/>
            <w:vAlign w:val="center"/>
          </w:tcPr>
          <w:p w14:paraId="0EA16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调休天数</w:t>
            </w:r>
          </w:p>
        </w:tc>
        <w:tc>
          <w:tcPr>
            <w:shd w:val="clear" w:color="auto" w:fill="FFFFFF"/>
            <w:vAlign w:val="center"/>
          </w:tcPr>
          <w:p w14:paraId="126456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3A93D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D677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177A41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调休天数</w:t>
            </w:r>
          </w:p>
        </w:tc>
      </w:tr>
      <w:tr w14:paraId="02CA5D70">
        <w:trPr>
          <w:trHeight w:val="1" w:hRule="atLeast"/>
        </w:trPr>
        <w:tc>
          <w:tcPr>
            <w:shd w:val="clear" w:color="auto" w:fill="FFFFFF"/>
            <w:vAlign w:val="center"/>
          </w:tcPr>
          <w:p w14:paraId="622C0B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调休来源</w:t>
            </w:r>
          </w:p>
        </w:tc>
        <w:tc>
          <w:tcPr>
            <w:shd w:val="clear" w:color="auto" w:fill="FFFFFF"/>
            <w:vAlign w:val="center"/>
          </w:tcPr>
          <w:p w14:paraId="76DCB8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1F1BFD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D1443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5AF38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加班调休/节假日加班调休</w:t>
            </w:r>
          </w:p>
        </w:tc>
      </w:tr>
      <w:tr w14:paraId="20E07B7F">
        <w:trPr>
          <w:trHeight w:val="1" w:hRule="atLeast"/>
        </w:trPr>
        <w:tc>
          <w:tcPr>
            <w:shd w:val="clear" w:color="auto" w:fill="FFFFFF"/>
            <w:vAlign w:val="center"/>
          </w:tcPr>
          <w:p w14:paraId="49C345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调休事由</w:t>
            </w:r>
          </w:p>
        </w:tc>
        <w:tc>
          <w:tcPr>
            <w:shd w:val="clear" w:color="auto" w:fill="FFFFFF"/>
            <w:vAlign w:val="center"/>
          </w:tcPr>
          <w:p w14:paraId="4C091E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581370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7B8256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0E881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调休事由</w:t>
            </w:r>
          </w:p>
        </w:tc>
      </w:tr>
      <w:tr w14:paraId="77A37443">
        <w:trPr>
          <w:trHeight w:val="1" w:hRule="atLeast"/>
        </w:trPr>
        <w:tc>
          <w:tcPr>
            <w:shd w:val="clear" w:color="auto" w:fill="FFFFFF"/>
            <w:vAlign w:val="center"/>
          </w:tcPr>
          <w:p w14:paraId="6A1257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调休状态</w:t>
            </w:r>
          </w:p>
        </w:tc>
        <w:tc>
          <w:tcPr>
            <w:shd w:val="clear" w:color="auto" w:fill="FFFFFF"/>
            <w:vAlign w:val="center"/>
          </w:tcPr>
          <w:p w14:paraId="76F97E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8C211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FDA0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322FCF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待审批/审批中/已通过/已驳回/已撤回</w:t>
            </w:r>
          </w:p>
        </w:tc>
      </w:tr>
      <w:tr w14:paraId="0A5D005D">
        <w:trPr>
          <w:trHeight w:val="1" w:hRule="atLeast"/>
        </w:trPr>
        <w:tc>
          <w:tcPr>
            <w:shd w:val="clear" w:color="auto" w:fill="FFFFFF"/>
            <w:vAlign w:val="center"/>
          </w:tcPr>
          <w:p w14:paraId="289799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假期使用记录ID</w:t>
            </w:r>
          </w:p>
        </w:tc>
        <w:tc>
          <w:tcPr>
            <w:shd w:val="clear" w:color="auto" w:fill="FFFFFF"/>
            <w:vAlign w:val="center"/>
          </w:tcPr>
          <w:p w14:paraId="6FF001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5EFA1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20061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F7A07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FE748EB">
        <w:trPr>
          <w:trHeight w:val="1" w:hRule="atLeast"/>
        </w:trPr>
        <w:tc>
          <w:tcPr>
            <w:shd w:val="clear" w:color="auto" w:fill="FFFFFF"/>
            <w:vAlign w:val="center"/>
          </w:tcPr>
          <w:p w14:paraId="173480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使用类型</w:t>
            </w:r>
          </w:p>
        </w:tc>
        <w:tc>
          <w:tcPr>
            <w:shd w:val="clear" w:color="auto" w:fill="FFFFFF"/>
            <w:vAlign w:val="center"/>
          </w:tcPr>
          <w:p w14:paraId="796231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DE1BC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C243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11B6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请假/调休</w:t>
            </w:r>
          </w:p>
        </w:tc>
      </w:tr>
      <w:tr w14:paraId="79688E89">
        <w:trPr>
          <w:trHeight w:val="1" w:hRule="atLeast"/>
        </w:trPr>
        <w:tc>
          <w:tcPr>
            <w:shd w:val="clear" w:color="auto" w:fill="FFFFFF"/>
            <w:vAlign w:val="center"/>
          </w:tcPr>
          <w:p w14:paraId="1A91CC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使用额度</w:t>
            </w:r>
          </w:p>
        </w:tc>
        <w:tc>
          <w:tcPr>
            <w:shd w:val="clear" w:color="auto" w:fill="FFFFFF"/>
            <w:vAlign w:val="center"/>
          </w:tcPr>
          <w:p w14:paraId="039D1D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81EC3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1887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0C1E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使用额度（天数或小时数）</w:t>
            </w:r>
          </w:p>
        </w:tc>
      </w:tr>
      <w:tr w14:paraId="07A21CA8">
        <w:trPr>
          <w:trHeight w:val="1" w:hRule="atLeast"/>
        </w:trPr>
        <w:tc>
          <w:tcPr>
            <w:shd w:val="clear" w:color="auto" w:fill="FFFFFF"/>
            <w:vAlign w:val="center"/>
          </w:tcPr>
          <w:p w14:paraId="0A5A5B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使用时间</w:t>
            </w:r>
          </w:p>
        </w:tc>
        <w:tc>
          <w:tcPr>
            <w:shd w:val="clear" w:color="auto" w:fill="FFFFFF"/>
            <w:vAlign w:val="center"/>
          </w:tcPr>
          <w:p w14:paraId="4111A3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4B686A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4C97C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79DD2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使用时间</w:t>
            </w:r>
          </w:p>
        </w:tc>
      </w:tr>
      <w:tr w14:paraId="201E2653">
        <w:trPr>
          <w:trHeight w:val="1" w:hRule="atLeast"/>
        </w:trPr>
        <w:tc>
          <w:tcPr>
            <w:shd w:val="clear" w:color="auto" w:fill="FFFFFF"/>
            <w:vAlign w:val="center"/>
          </w:tcPr>
          <w:p w14:paraId="42B742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关联申请ID</w:t>
            </w:r>
          </w:p>
        </w:tc>
        <w:tc>
          <w:tcPr>
            <w:shd w:val="clear" w:color="auto" w:fill="FFFFFF"/>
            <w:vAlign w:val="center"/>
          </w:tcPr>
          <w:p w14:paraId="1BD227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856C3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2B842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0A8F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关联的请假申请ID或调休申请ID</w:t>
            </w:r>
          </w:p>
        </w:tc>
      </w:tr>
    </w:tbl>
    <w:p w14:paraId="755C12E0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2AA32DB3">
        <w:trPr>
          <w:trHeight w:val="1" w:hRule="atLeast"/>
        </w:trPr>
        <w:tc>
          <w:tcPr>
            <w:shd w:val="clear" w:color="auto" w:fill="C1DBF3"/>
            <w:vAlign w:val="center"/>
          </w:tcPr>
          <w:p w14:paraId="4429CEE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03E0701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0605F928">
        <w:trPr>
          <w:trHeight w:val="1" w:hRule="atLeast"/>
        </w:trPr>
        <w:tc>
          <w:tcPr>
            <w:shd w:val="clear" w:color="auto" w:fill="FFFFFF"/>
            <w:vAlign w:val="center"/>
          </w:tcPr>
          <w:p w14:paraId="54EF3E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LEA-001</w:t>
            </w:r>
          </w:p>
        </w:tc>
        <w:tc>
          <w:tcPr>
            <w:shd w:val="clear" w:color="auto" w:fill="FFFFFF"/>
            <w:vAlign w:val="center"/>
          </w:tcPr>
          <w:p w14:paraId="077435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假期类型名称和假期代码必须唯一，不能重复</w:t>
            </w:r>
          </w:p>
        </w:tc>
      </w:tr>
      <w:tr w14:paraId="72BFD9E1">
        <w:trPr>
          <w:trHeight w:val="1" w:hRule="atLeast"/>
        </w:trPr>
        <w:tc>
          <w:tcPr>
            <w:shd w:val="clear" w:color="auto" w:fill="FFFFFF"/>
            <w:vAlign w:val="center"/>
          </w:tcPr>
          <w:p w14:paraId="096F02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LEA-002</w:t>
            </w:r>
          </w:p>
        </w:tc>
        <w:tc>
          <w:tcPr>
            <w:shd w:val="clear" w:color="auto" w:fill="FFFFFF"/>
            <w:vAlign w:val="center"/>
          </w:tcPr>
          <w:p w14:paraId="7F79F9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假期类型启用后不可删除，只能停用；停用后不影响已有的假期额度和请假申请</w:t>
            </w:r>
          </w:p>
        </w:tc>
      </w:tr>
      <w:tr w14:paraId="4689B923">
        <w:trPr>
          <w:trHeight w:val="1" w:hRule="atLeast"/>
        </w:trPr>
        <w:tc>
          <w:tcPr>
            <w:shd w:val="clear" w:color="auto" w:fill="FFFFFF"/>
            <w:vAlign w:val="center"/>
          </w:tcPr>
          <w:p w14:paraId="4FDD8E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LEA-003</w:t>
            </w:r>
          </w:p>
        </w:tc>
        <w:tc>
          <w:tcPr>
            <w:shd w:val="clear" w:color="auto" w:fill="FFFFFF"/>
            <w:vAlign w:val="center"/>
          </w:tcPr>
          <w:p w14:paraId="4D9BDB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假期额度发放时，有效期开始时间不能晚于有效期结束时间</w:t>
            </w:r>
          </w:p>
        </w:tc>
      </w:tr>
      <w:tr w14:paraId="71E82947">
        <w:trPr>
          <w:trHeight w:val="1" w:hRule="atLeast"/>
        </w:trPr>
        <w:tc>
          <w:tcPr>
            <w:shd w:val="clear" w:color="auto" w:fill="FFFFFF"/>
            <w:vAlign w:val="center"/>
          </w:tcPr>
          <w:p w14:paraId="5FA5AF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LEA-004</w:t>
            </w:r>
          </w:p>
        </w:tc>
        <w:tc>
          <w:tcPr>
            <w:shd w:val="clear" w:color="auto" w:fill="FFFFFF"/>
            <w:vAlign w:val="center"/>
          </w:tcPr>
          <w:p w14:paraId="7704BC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假期额度发放后，员工的剩余额度自动增加；假期使用后，员工的剩余额度自动减少</w:t>
            </w:r>
          </w:p>
        </w:tc>
      </w:tr>
      <w:tr w14:paraId="30E8F185">
        <w:trPr>
          <w:trHeight w:val="1" w:hRule="atLeast"/>
        </w:trPr>
        <w:tc>
          <w:tcPr>
            <w:shd w:val="clear" w:color="auto" w:fill="FFFFFF"/>
            <w:vAlign w:val="center"/>
          </w:tcPr>
          <w:p w14:paraId="1D8F45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LEA-005</w:t>
            </w:r>
          </w:p>
        </w:tc>
        <w:tc>
          <w:tcPr>
            <w:shd w:val="clear" w:color="auto" w:fill="FFFFFF"/>
            <w:vAlign w:val="center"/>
          </w:tcPr>
          <w:p w14:paraId="4B340C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请假申请时，系统自动检查假期余额是否充足，余额不足时不允许提交</w:t>
            </w:r>
          </w:p>
        </w:tc>
      </w:tr>
      <w:tr w14:paraId="3F28AD5B">
        <w:trPr>
          <w:trHeight w:val="1" w:hRule="atLeast"/>
        </w:trPr>
        <w:tc>
          <w:tcPr>
            <w:shd w:val="clear" w:color="auto" w:fill="FFFFFF"/>
            <w:vAlign w:val="center"/>
          </w:tcPr>
          <w:p w14:paraId="50342FA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LEA-006</w:t>
            </w:r>
          </w:p>
        </w:tc>
        <w:tc>
          <w:tcPr>
            <w:shd w:val="clear" w:color="auto" w:fill="FFFFFF"/>
            <w:vAlign w:val="center"/>
          </w:tcPr>
          <w:p w14:paraId="0D25E4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请假申请时，系统自动检查请假时间是否与已有请假冲突，冲突时不允许提交</w:t>
            </w:r>
          </w:p>
        </w:tc>
      </w:tr>
      <w:tr w14:paraId="79CAFEA4">
        <w:trPr>
          <w:trHeight w:val="1" w:hRule="atLeast"/>
        </w:trPr>
        <w:tc>
          <w:tcPr>
            <w:shd w:val="clear" w:color="auto" w:fill="FFFFFF"/>
            <w:vAlign w:val="center"/>
          </w:tcPr>
          <w:p w14:paraId="73535F1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LEA-007</w:t>
            </w:r>
          </w:p>
        </w:tc>
        <w:tc>
          <w:tcPr>
            <w:shd w:val="clear" w:color="auto" w:fill="FFFFFF"/>
            <w:vAlign w:val="center"/>
          </w:tcPr>
          <w:p w14:paraId="121E54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请假申请时，系统自动检查请假天数是否超过最大请假天数，超过时不允许提交</w:t>
            </w:r>
          </w:p>
        </w:tc>
      </w:tr>
      <w:tr w14:paraId="0D88545F">
        <w:trPr>
          <w:trHeight w:val="1" w:hRule="atLeast"/>
        </w:trPr>
        <w:tc>
          <w:tcPr>
            <w:shd w:val="clear" w:color="auto" w:fill="FFFFFF"/>
            <w:vAlign w:val="center"/>
          </w:tcPr>
          <w:p w14:paraId="0C8BAA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LEA-008</w:t>
            </w:r>
          </w:p>
        </w:tc>
        <w:tc>
          <w:tcPr>
            <w:shd w:val="clear" w:color="auto" w:fill="FFFFFF"/>
            <w:vAlign w:val="center"/>
          </w:tcPr>
          <w:p w14:paraId="3D7918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请假申请提交后，系统自动创建审批流程实例，根据审批流程模板确定审批人</w:t>
            </w:r>
          </w:p>
        </w:tc>
      </w:tr>
      <w:tr w14:paraId="3ECC3CFB">
        <w:trPr>
          <w:trHeight w:val="1" w:hRule="atLeast"/>
        </w:trPr>
        <w:tc>
          <w:tcPr>
            <w:shd w:val="clear" w:color="auto" w:fill="FFFFFF"/>
            <w:vAlign w:val="center"/>
          </w:tcPr>
          <w:p w14:paraId="291C0F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LEA-009</w:t>
            </w:r>
          </w:p>
        </w:tc>
        <w:tc>
          <w:tcPr>
            <w:shd w:val="clear" w:color="auto" w:fill="FFFFFF"/>
            <w:vAlign w:val="center"/>
          </w:tcPr>
          <w:p w14:paraId="3A4796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请假申请只能由申请人撤回，且只能在审批未开始处理时撤回</w:t>
            </w:r>
          </w:p>
        </w:tc>
      </w:tr>
      <w:tr w14:paraId="448BAC56">
        <w:trPr>
          <w:trHeight w:val="1" w:hRule="atLeast"/>
        </w:trPr>
        <w:tc>
          <w:tcPr>
            <w:shd w:val="clear" w:color="auto" w:fill="FFFFFF"/>
            <w:vAlign w:val="center"/>
          </w:tcPr>
          <w:p w14:paraId="7E4469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LEA-010</w:t>
            </w:r>
          </w:p>
        </w:tc>
        <w:tc>
          <w:tcPr>
            <w:shd w:val="clear" w:color="auto" w:fill="FFFFFF"/>
            <w:vAlign w:val="center"/>
          </w:tcPr>
          <w:p w14:paraId="43C3E9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请假审批通过后，系统自动扣减员工假期余额，插入假期使用记录</w:t>
            </w:r>
          </w:p>
        </w:tc>
      </w:tr>
      <w:tr w14:paraId="34BD5706">
        <w:trPr>
          <w:trHeight w:val="1" w:hRule="atLeast"/>
        </w:trPr>
        <w:tc>
          <w:tcPr>
            <w:shd w:val="clear" w:color="auto" w:fill="FFFFFF"/>
            <w:vAlign w:val="center"/>
          </w:tcPr>
          <w:p w14:paraId="6B2F6D5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LEA-011</w:t>
            </w:r>
          </w:p>
        </w:tc>
        <w:tc>
          <w:tcPr>
            <w:shd w:val="clear" w:color="auto" w:fill="FFFFFF"/>
            <w:vAlign w:val="center"/>
          </w:tcPr>
          <w:p w14:paraId="02BF35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请假审批驳回后，员工可以修改请假申请后重新提交</w:t>
            </w:r>
          </w:p>
        </w:tc>
      </w:tr>
      <w:tr w14:paraId="6D42A268">
        <w:trPr>
          <w:trHeight w:val="1" w:hRule="atLeast"/>
        </w:trPr>
        <w:tc>
          <w:tcPr>
            <w:shd w:val="clear" w:color="auto" w:fill="FFFFFF"/>
            <w:vAlign w:val="center"/>
          </w:tcPr>
          <w:p w14:paraId="2A36E4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LEA-012</w:t>
            </w:r>
          </w:p>
        </w:tc>
        <w:tc>
          <w:tcPr>
            <w:shd w:val="clear" w:color="auto" w:fill="FFFFFF"/>
            <w:vAlign w:val="center"/>
          </w:tcPr>
          <w:p w14:paraId="7A0ACA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调休额度由加班记录自动生成，加班1小时生成1小时调休额度，加班1天生成1天调休额度</w:t>
            </w:r>
          </w:p>
        </w:tc>
      </w:tr>
      <w:tr w14:paraId="293C01AD">
        <w:trPr>
          <w:trHeight w:val="1" w:hRule="atLeast"/>
        </w:trPr>
        <w:tc>
          <w:tcPr>
            <w:shd w:val="clear" w:color="auto" w:fill="FFFFFF"/>
            <w:vAlign w:val="center"/>
          </w:tcPr>
          <w:p w14:paraId="10B44A3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LEA-013</w:t>
            </w:r>
          </w:p>
        </w:tc>
        <w:tc>
          <w:tcPr>
            <w:shd w:val="clear" w:color="auto" w:fill="FFFFFF"/>
            <w:vAlign w:val="center"/>
          </w:tcPr>
          <w:p w14:paraId="78F747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调休申请时，系统自动检查调休额度是否充足，额度不足时不允许提交</w:t>
            </w:r>
          </w:p>
        </w:tc>
      </w:tr>
      <w:tr w14:paraId="3CA10085">
        <w:trPr>
          <w:trHeight w:val="1" w:hRule="atLeast"/>
        </w:trPr>
        <w:tc>
          <w:tcPr>
            <w:shd w:val="clear" w:color="auto" w:fill="FFFFFF"/>
            <w:vAlign w:val="center"/>
          </w:tcPr>
          <w:p w14:paraId="7593B24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LEA-014</w:t>
            </w:r>
          </w:p>
        </w:tc>
        <w:tc>
          <w:tcPr>
            <w:shd w:val="clear" w:color="auto" w:fill="FFFFFF"/>
            <w:vAlign w:val="center"/>
          </w:tcPr>
          <w:p w14:paraId="0D2685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调休申请时，系统自动检查调休时间是否与已有请假冲突，冲突时不允许提交</w:t>
            </w:r>
          </w:p>
        </w:tc>
      </w:tr>
      <w:tr w14:paraId="214B9213">
        <w:trPr>
          <w:trHeight w:val="1" w:hRule="atLeast"/>
        </w:trPr>
        <w:tc>
          <w:tcPr>
            <w:shd w:val="clear" w:color="auto" w:fill="FFFFFF"/>
            <w:vAlign w:val="center"/>
          </w:tcPr>
          <w:p w14:paraId="75846B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LEA-015</w:t>
            </w:r>
          </w:p>
        </w:tc>
        <w:tc>
          <w:tcPr>
            <w:shd w:val="clear" w:color="auto" w:fill="FFFFFF"/>
            <w:vAlign w:val="center"/>
          </w:tcPr>
          <w:p w14:paraId="3394C7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调休审批通过后，系统自动扣减员工调休额度，插入调休使用记录</w:t>
            </w:r>
          </w:p>
        </w:tc>
      </w:tr>
      <w:tr w14:paraId="697D2F51">
        <w:trPr>
          <w:trHeight w:val="1" w:hRule="atLeast"/>
        </w:trPr>
        <w:tc>
          <w:tcPr>
            <w:shd w:val="clear" w:color="auto" w:fill="FFFFFF"/>
            <w:vAlign w:val="center"/>
          </w:tcPr>
          <w:p w14:paraId="408B16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LEA-016</w:t>
            </w:r>
          </w:p>
        </w:tc>
        <w:tc>
          <w:tcPr>
            <w:shd w:val="clear" w:color="auto" w:fill="FFFFFF"/>
            <w:vAlign w:val="center"/>
          </w:tcPr>
          <w:p w14:paraId="6A9AD7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假期额度调整时，必须填写调整原因，系统记录调整历史</w:t>
            </w:r>
          </w:p>
        </w:tc>
      </w:tr>
      <w:tr w14:paraId="1480B616">
        <w:trPr>
          <w:trHeight w:val="1" w:hRule="atLeast"/>
        </w:trPr>
        <w:tc>
          <w:tcPr>
            <w:shd w:val="clear" w:color="auto" w:fill="FFFFFF"/>
            <w:vAlign w:val="center"/>
          </w:tcPr>
          <w:p w14:paraId="7CEF5B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LEA-017</w:t>
            </w:r>
          </w:p>
        </w:tc>
        <w:tc>
          <w:tcPr>
            <w:shd w:val="clear" w:color="auto" w:fill="FFFFFF"/>
            <w:vAlign w:val="center"/>
          </w:tcPr>
          <w:p w14:paraId="693AAC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假期额度有效期到期后，剩余额度自动清零（如果假期类型不允许累积）</w:t>
            </w:r>
          </w:p>
        </w:tc>
      </w:tr>
      <w:tr w14:paraId="64958961">
        <w:trPr>
          <w:trHeight w:val="1" w:hRule="atLeast"/>
        </w:trPr>
        <w:tc>
          <w:tcPr>
            <w:shd w:val="clear" w:color="auto" w:fill="FFFFFF"/>
            <w:vAlign w:val="center"/>
          </w:tcPr>
          <w:p w14:paraId="4F31F9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LEA-018</w:t>
            </w:r>
          </w:p>
        </w:tc>
        <w:tc>
          <w:tcPr>
            <w:shd w:val="clear" w:color="auto" w:fill="FFFFFF"/>
            <w:vAlign w:val="center"/>
          </w:tcPr>
          <w:p w14:paraId="025127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年假额度按工龄自动发放，工龄1-10年发放5天，工龄10-20年发放10天，工龄20年以上发放15天</w:t>
            </w:r>
          </w:p>
        </w:tc>
      </w:tr>
      <w:tr w14:paraId="20B06613">
        <w:trPr>
          <w:trHeight w:val="1" w:hRule="atLeast"/>
        </w:trPr>
        <w:tc>
          <w:tcPr>
            <w:shd w:val="clear" w:color="auto" w:fill="FFFFFF"/>
            <w:vAlign w:val="center"/>
          </w:tcPr>
          <w:p w14:paraId="630C73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LEA-019</w:t>
            </w:r>
          </w:p>
        </w:tc>
        <w:tc>
          <w:tcPr>
            <w:shd w:val="clear" w:color="auto" w:fill="FFFFFF"/>
            <w:vAlign w:val="center"/>
          </w:tcPr>
          <w:p w14:paraId="62F6D6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病假需要上传病假条附件，否则不允许提交</w:t>
            </w:r>
          </w:p>
        </w:tc>
      </w:tr>
      <w:tr w14:paraId="19D32460">
        <w:trPr>
          <w:trHeight w:val="1" w:hRule="atLeast"/>
        </w:trPr>
        <w:tc>
          <w:tcPr>
            <w:shd w:val="clear" w:color="auto" w:fill="FFFFFF"/>
            <w:vAlign w:val="center"/>
          </w:tcPr>
          <w:p w14:paraId="20C30C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LEA-020</w:t>
            </w:r>
          </w:p>
        </w:tc>
        <w:tc>
          <w:tcPr>
            <w:shd w:val="clear" w:color="auto" w:fill="FFFFFF"/>
            <w:vAlign w:val="center"/>
          </w:tcPr>
          <w:p w14:paraId="7C1D85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请假时间的最小单位由假期类型的”最小请假单位”决定，如0.5天或1小时</w:t>
            </w:r>
          </w:p>
        </w:tc>
      </w:tr>
      <w:bookmarkEnd w:id="130"/>
    </w:tbl>
    <w:p w14:paraId="4AFD44BD">
      <w:pPr>
        <w:pStyle w:val="6"/>
      </w:pPr>
      <w:bookmarkStart w:id="131" w:name="业务逻辑关联-1"/>
      <w:r>
        <w:t xml:space="preserve">7.3.3 </w:t>
      </w:r>
      <w:r>
        <w:rPr>
          <w:rFonts w:hint="eastAsia"/>
        </w:rPr>
        <w:t>业务逻辑关联</w:t>
      </w:r>
    </w:p>
    <w:p w14:paraId="0FA921D3">
      <w:r>
        <w:rPr>
          <w:rFonts w:hint="eastAsia"/>
        </w:rPr>
        <w:t>假勤管理模块与其他模块存在以下关联关系：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0B593B46">
        <w:trPr>
          <w:trHeight w:val="1" w:hRule="atLeast"/>
        </w:trPr>
        <w:tc>
          <w:tcPr>
            <w:shd w:val="clear" w:color="auto" w:fill="C1DBF3"/>
            <w:vAlign w:val="center"/>
          </w:tcPr>
          <w:p w14:paraId="28DB8D9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AFD434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49F9E830">
        <w:trPr>
          <w:trHeight w:val="1" w:hRule="atLeast"/>
        </w:trPr>
        <w:tc>
          <w:tcPr>
            <w:shd w:val="clear" w:color="auto" w:fill="FFFFFF"/>
            <w:vAlign w:val="center"/>
          </w:tcPr>
          <w:p w14:paraId="03C8B1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</w:t>
            </w:r>
          </w:p>
        </w:tc>
        <w:tc>
          <w:tcPr>
            <w:shd w:val="clear" w:color="auto" w:fill="FFFFFF"/>
            <w:vAlign w:val="center"/>
          </w:tcPr>
          <w:p w14:paraId="08EC0D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假期额度发放时，发放对象（部门、职级）来源于组织管理模块；员工的部门信息来源于组织管理模块</w:t>
            </w:r>
          </w:p>
        </w:tc>
      </w:tr>
      <w:tr w14:paraId="5A0C4BE1">
        <w:trPr>
          <w:trHeight w:val="1" w:hRule="atLeast"/>
        </w:trPr>
        <w:tc>
          <w:tcPr>
            <w:shd w:val="clear" w:color="auto" w:fill="FFFFFF"/>
            <w:vAlign w:val="center"/>
          </w:tcPr>
          <w:p w14:paraId="516703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5BC02E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假期额度发放对象、请假申请人、调休申请人来源于员工管理模块的员工列表；员工的工龄信息来源于员工管理模块，用于自动发放年假额度</w:t>
            </w:r>
          </w:p>
        </w:tc>
      </w:tr>
      <w:tr w14:paraId="35D2B4FB">
        <w:trPr>
          <w:trHeight w:val="1" w:hRule="atLeast"/>
        </w:trPr>
        <w:tc>
          <w:tcPr>
            <w:shd w:val="clear" w:color="auto" w:fill="FFFFFF"/>
            <w:vAlign w:val="center"/>
          </w:tcPr>
          <w:p w14:paraId="02AB73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2A4F08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请假申请和调休申请的审批流程由审批流引擎管理，审批通过后自动更新假勤管理模块的申请状态和假期余额</w:t>
            </w:r>
          </w:p>
        </w:tc>
      </w:tr>
      <w:tr w14:paraId="40F24C1D">
        <w:trPr>
          <w:trHeight w:val="1" w:hRule="atLeast"/>
        </w:trPr>
        <w:tc>
          <w:tcPr>
            <w:shd w:val="clear" w:color="auto" w:fill="FFFFFF"/>
            <w:vAlign w:val="center"/>
          </w:tcPr>
          <w:p w14:paraId="62A088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0D9FC7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调休额度来源于考勤管理模块的加班记录，加班审批通过后自动生成调休额度</w:t>
            </w:r>
          </w:p>
        </w:tc>
      </w:tr>
      <w:tr w14:paraId="5DAE2CBF">
        <w:trPr>
          <w:trHeight w:val="1" w:hRule="atLeast"/>
        </w:trPr>
        <w:tc>
          <w:tcPr>
            <w:shd w:val="clear" w:color="auto" w:fill="FFFFFF"/>
            <w:vAlign w:val="center"/>
          </w:tcPr>
          <w:p w14:paraId="5A74CD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061F12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假期类型配置、假期规则设置由系统管理员在系统管理模块中配置</w:t>
            </w:r>
          </w:p>
        </w:tc>
      </w:tr>
      <w:tr w14:paraId="7BEE83F1">
        <w:trPr>
          <w:trHeight w:val="1" w:hRule="atLeast"/>
        </w:trPr>
        <w:tc>
          <w:tcPr>
            <w:shd w:val="clear" w:color="auto" w:fill="FFFFFF"/>
            <w:vAlign w:val="center"/>
          </w:tcPr>
          <w:p w14:paraId="66465C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1BB66D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假期使用统计、假期余额分析、请假审批效率分析等数据来源于假勤管理模块</w:t>
            </w:r>
          </w:p>
        </w:tc>
      </w:tr>
      <w:bookmarkEnd w:id="122"/>
      <w:bookmarkEnd w:id="128"/>
      <w:bookmarkEnd w:id="131"/>
    </w:tbl>
    <w:p w14:paraId="31D4025A">
      <w:pPr>
        <w:pStyle w:val="4"/>
      </w:pPr>
      <w:bookmarkStart w:id="132" w:name="_Toc746788522"/>
      <w:bookmarkStart w:id="133" w:name="八薪酬管理"/>
      <w:r>
        <w:rPr>
          <w:rFonts w:hint="eastAsia"/>
        </w:rPr>
        <w:t>八、薪酬管理</w:t>
      </w:r>
      <w:bookmarkEnd w:id="132"/>
    </w:p>
    <w:p w14:paraId="68E0FB16">
      <w:pPr>
        <w:pStyle w:val="5"/>
      </w:pPr>
      <w:bookmarkStart w:id="134" w:name="_Toc1380256186"/>
      <w:bookmarkStart w:id="135" w:name="功能概述-5"/>
      <w:r>
        <w:t xml:space="preserve">8.1 </w:t>
      </w:r>
      <w:r>
        <w:rPr>
          <w:rFonts w:hint="eastAsia"/>
        </w:rPr>
        <w:t>功能概述</w:t>
      </w:r>
      <w:bookmarkEnd w:id="134"/>
    </w:p>
    <w:p w14:paraId="69038A4D">
      <w:r>
        <w:rPr>
          <w:rFonts w:hint="eastAsia"/>
        </w:rPr>
        <w:t>薪酬管理模块为企业提供完整的薪酬管理解决方案，涵盖薪资结构配置、薪酬计算、工资条发放、个税申报和调薪管理等核心功能。系统支持自定义薪资结构，灵活配置薪酬项目和计算公式，与考勤、绩效、社保等模块深度联动，实现工资的自动化计算。支持电子工资条推送（邮件/短信/企业微信），个税专项附加扣除和累计预扣法计算，以及完整的调薪申请审批流程。通过薪酬管理模块，企业可以规范薪酬体系，提高薪酬计算准确性，降低人力成本，提升员工满意度。</w:t>
      </w:r>
    </w:p>
    <w:bookmarkEnd w:id="135"/>
    <w:p w14:paraId="3B928315">
      <w:pPr>
        <w:pStyle w:val="5"/>
      </w:pPr>
      <w:bookmarkStart w:id="136" w:name="_Toc847363208"/>
      <w:bookmarkStart w:id="137" w:name="页面访问权限-5"/>
      <w:r>
        <w:t xml:space="preserve">8.2 </w:t>
      </w:r>
      <w:r>
        <w:rPr>
          <w:rFonts w:hint="eastAsia"/>
        </w:rPr>
        <w:t>页面访问权限</w:t>
      </w:r>
      <w:bookmarkEnd w:id="136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3"/>
        <w:gridCol w:w="1794"/>
        <w:gridCol w:w="1562"/>
        <w:gridCol w:w="1794"/>
        <w:gridCol w:w="1489"/>
      </w:tblGrid>
      <w:tr w14:paraId="35F43B34">
        <w:trPr>
          <w:trHeight w:val="1" w:hRule="atLeast"/>
        </w:trPr>
        <w:tc>
          <w:tcPr>
            <w:shd w:val="clear" w:color="auto" w:fill="C1DBF3"/>
            <w:vAlign w:val="center"/>
          </w:tcPr>
          <w:p w14:paraId="30BEEFD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01E2D37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031B604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725C0C2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3EF9727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71943DAF">
        <w:trPr>
          <w:trHeight w:val="1" w:hRule="atLeast"/>
        </w:trPr>
        <w:tc>
          <w:tcPr>
            <w:shd w:val="clear" w:color="auto" w:fill="FFFFFF"/>
            <w:vAlign w:val="center"/>
          </w:tcPr>
          <w:p w14:paraId="0FB7F4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薪资结构配置</w:t>
            </w:r>
          </w:p>
        </w:tc>
        <w:tc>
          <w:tcPr>
            <w:shd w:val="clear" w:color="auto" w:fill="FFFFFF"/>
            <w:vAlign w:val="center"/>
          </w:tcPr>
          <w:p w14:paraId="3A20A8A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54C99C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48694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8014A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32D8EA9">
        <w:trPr>
          <w:trHeight w:val="1" w:hRule="atLeast"/>
        </w:trPr>
        <w:tc>
          <w:tcPr>
            <w:shd w:val="clear" w:color="auto" w:fill="FFFFFF"/>
            <w:vAlign w:val="center"/>
          </w:tcPr>
          <w:p w14:paraId="0C4626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薪酬计算</w:t>
            </w:r>
          </w:p>
        </w:tc>
        <w:tc>
          <w:tcPr>
            <w:shd w:val="clear" w:color="auto" w:fill="FFFFFF"/>
            <w:vAlign w:val="center"/>
          </w:tcPr>
          <w:p w14:paraId="03C4C0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5C5A7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48B80D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27BF9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1065249">
        <w:trPr>
          <w:trHeight w:val="1" w:hRule="atLeast"/>
        </w:trPr>
        <w:tc>
          <w:tcPr>
            <w:shd w:val="clear" w:color="auto" w:fill="FFFFFF"/>
            <w:vAlign w:val="center"/>
          </w:tcPr>
          <w:p w14:paraId="3739F3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工资条发放</w:t>
            </w:r>
          </w:p>
        </w:tc>
        <w:tc>
          <w:tcPr>
            <w:shd w:val="clear" w:color="auto" w:fill="FFFFFF"/>
            <w:vAlign w:val="center"/>
          </w:tcPr>
          <w:p w14:paraId="584B40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7F78B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B61D7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4BE26E0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38419A9F">
        <w:trPr>
          <w:trHeight w:val="1" w:hRule="atLeast"/>
        </w:trPr>
        <w:tc>
          <w:tcPr>
            <w:shd w:val="clear" w:color="auto" w:fill="FFFFFF"/>
            <w:vAlign w:val="center"/>
          </w:tcPr>
          <w:p w14:paraId="0F894D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个税申报</w:t>
            </w:r>
          </w:p>
        </w:tc>
        <w:tc>
          <w:tcPr>
            <w:shd w:val="clear" w:color="auto" w:fill="FFFFFF"/>
            <w:vAlign w:val="center"/>
          </w:tcPr>
          <w:p w14:paraId="7236674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DB5A5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08E06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9F57F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BFD3B24">
        <w:trPr>
          <w:trHeight w:val="1" w:hRule="atLeast"/>
        </w:trPr>
        <w:tc>
          <w:tcPr>
            <w:shd w:val="clear" w:color="auto" w:fill="FFFFFF"/>
            <w:vAlign w:val="center"/>
          </w:tcPr>
          <w:p w14:paraId="08FDC5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调薪管理</w:t>
            </w:r>
          </w:p>
        </w:tc>
        <w:tc>
          <w:tcPr>
            <w:shd w:val="clear" w:color="auto" w:fill="FFFFFF"/>
            <w:vAlign w:val="center"/>
          </w:tcPr>
          <w:p w14:paraId="042429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C101A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73C5B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635AF1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5A060086">
        <w:trPr>
          <w:trHeight w:val="1" w:hRule="atLeast"/>
        </w:trPr>
        <w:tc>
          <w:tcPr>
            <w:shd w:val="clear" w:color="auto" w:fill="FFFFFF"/>
            <w:vAlign w:val="center"/>
          </w:tcPr>
          <w:p w14:paraId="5FAF00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工资条查询</w:t>
            </w:r>
          </w:p>
        </w:tc>
        <w:tc>
          <w:tcPr>
            <w:shd w:val="clear" w:color="auto" w:fill="FFFFFF"/>
            <w:vAlign w:val="center"/>
          </w:tcPr>
          <w:p w14:paraId="38F998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18A77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B97871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9AAE5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bookmarkEnd w:id="137"/>
    </w:tbl>
    <w:p w14:paraId="675A3A07">
      <w:pPr>
        <w:pStyle w:val="5"/>
      </w:pPr>
      <w:bookmarkStart w:id="138" w:name="_Toc1669373599"/>
      <w:bookmarkStart w:id="139" w:name="功能详细设计-5"/>
      <w:r>
        <w:t xml:space="preserve">8.3 </w:t>
      </w:r>
      <w:r>
        <w:rPr>
          <w:rFonts w:hint="eastAsia"/>
        </w:rPr>
        <w:t>功能详细设计</w:t>
      </w:r>
      <w:bookmarkEnd w:id="138"/>
    </w:p>
    <w:p w14:paraId="5BF1E1B8">
      <w:pPr>
        <w:pStyle w:val="6"/>
      </w:pPr>
      <w:bookmarkStart w:id="140" w:name="用户操作流程-2"/>
      <w:r>
        <w:t xml:space="preserve">8.3.1 </w:t>
      </w:r>
      <w:r>
        <w:rPr>
          <w:rFonts w:hint="eastAsia"/>
        </w:rPr>
        <w:t>用户操作流程</w:t>
      </w:r>
    </w:p>
    <w:p w14:paraId="4D468FE9">
      <w:pPr>
        <w:jc w:val="center"/>
      </w:pPr>
      <w:r>
        <w:drawing>
          <wp:inline distT="0" distB="0" distL="114300" distR="114300">
            <wp:extent cx="4743450" cy="1896745"/>
            <wp:effectExtent l="0" t="0" r="0" b="0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9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378F7">
      <w:pPr>
        <w:pStyle w:val="19"/>
      </w:pPr>
      <w:r>
        <w:rPr>
          <w:rFonts w:hint="eastAsia"/>
          <w:b/>
          <w:bCs/>
        </w:rPr>
        <w:t>薪资结构配置流程：</w:t>
      </w:r>
      <w:r>
        <w:t xml:space="preserve"> 1. </w:t>
      </w:r>
      <w:r>
        <w:rPr>
          <w:rFonts w:hint="eastAsia"/>
        </w:rPr>
        <w:t>HR管理员进入薪酬管理页面，选择”薪资结构配置”</w:t>
      </w:r>
      <w:r>
        <w:t xml:space="preserve"> 2. </w:t>
      </w:r>
      <w:r>
        <w:rPr>
          <w:rFonts w:hint="eastAsia"/>
        </w:rPr>
        <w:t>查看薪资结构列表，显示所有已配置的薪资结构</w:t>
      </w:r>
      <w:r>
        <w:t xml:space="preserve"> 3. </w:t>
      </w:r>
      <w:r>
        <w:rPr>
          <w:rFonts w:hint="eastAsia"/>
        </w:rPr>
        <w:t>点击【新增结构】按钮，打开新增弹窗</w:t>
      </w:r>
      <w:r>
        <w:t xml:space="preserve"> 4. </w:t>
      </w:r>
      <w:r>
        <w:rPr>
          <w:rFonts w:hint="eastAsia"/>
        </w:rPr>
        <w:t>填写结构名称、设置薪酬项目（基本工资、绩效工资、岗位津贴、加班费、社保扣款、个税扣款等）</w:t>
      </w:r>
      <w:r>
        <w:t xml:space="preserve"> 5. </w:t>
      </w:r>
      <w:r>
        <w:rPr>
          <w:rFonts w:hint="eastAsia"/>
        </w:rPr>
        <w:t>设置计算公式（如：实发工资</w:t>
      </w:r>
      <w:r>
        <w:t xml:space="preserve"> = </w:t>
      </w:r>
      <w:r>
        <w:rPr>
          <w:rFonts w:hint="eastAsia"/>
        </w:rPr>
        <w:t>应发工资</w:t>
      </w:r>
      <w:r>
        <w:t xml:space="preserve"> - </w:t>
      </w:r>
      <w:r>
        <w:rPr>
          <w:rFonts w:hint="eastAsia"/>
        </w:rPr>
        <w:t>社保个人缴纳</w:t>
      </w:r>
      <w:r>
        <w:t xml:space="preserve"> - </w:t>
      </w:r>
      <w:r>
        <w:rPr>
          <w:rFonts w:hint="eastAsia"/>
        </w:rPr>
        <w:t>个税）</w:t>
      </w:r>
      <w:r>
        <w:t xml:space="preserve"> 6. </w:t>
      </w:r>
      <w:r>
        <w:rPr>
          <w:rFonts w:hint="eastAsia"/>
        </w:rPr>
        <w:t>点击【保存】按钮</w:t>
      </w:r>
      <w:r>
        <w:t xml:space="preserve"> 7.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验证通过：保存成功，显示成功提示，刷新列表</w:t>
      </w:r>
      <w:r>
        <w:t xml:space="preserve"> - </w:t>
      </w:r>
      <w:r>
        <w:rPr>
          <w:rFonts w:hint="eastAsia"/>
        </w:rPr>
        <w:t>验证失败：显示错误提示，停留在表单，用户重新填写</w:t>
      </w:r>
    </w:p>
    <w:p w14:paraId="10D16135">
      <w:pPr>
        <w:pStyle w:val="19"/>
      </w:pPr>
      <w:r>
        <w:rPr>
          <w:rFonts w:hint="eastAsia"/>
          <w:b/>
          <w:bCs/>
        </w:rPr>
        <w:t>薪酬计算流程：</w:t>
      </w:r>
      <w:r>
        <w:t xml:space="preserve"> 1. </w:t>
      </w:r>
      <w:r>
        <w:rPr>
          <w:rFonts w:hint="eastAsia"/>
        </w:rPr>
        <w:t>HR管理员进入薪酬管理页面，选择”薪酬计算”</w:t>
      </w:r>
      <w:r>
        <w:t xml:space="preserve"> 2. </w:t>
      </w:r>
      <w:r>
        <w:rPr>
          <w:rFonts w:hint="eastAsia"/>
        </w:rPr>
        <w:t>查看薪酬计算列表，显示历史计算记录</w:t>
      </w:r>
      <w:r>
        <w:t xml:space="preserve"> 3. </w:t>
      </w:r>
      <w:r>
        <w:rPr>
          <w:rFonts w:hint="eastAsia"/>
        </w:rPr>
        <w:t>点击【生成工资】按钮，打开生成弹窗</w:t>
      </w:r>
      <w:r>
        <w:t xml:space="preserve"> 4. </w:t>
      </w:r>
      <w:r>
        <w:rPr>
          <w:rFonts w:hint="eastAsia"/>
        </w:rPr>
        <w:t>选择计算月份、选择员工范围（全部员工/指定部门/指定员工）</w:t>
      </w:r>
      <w:r>
        <w:t xml:space="preserve"> 5. </w:t>
      </w:r>
      <w:r>
        <w:rPr>
          <w:rFonts w:hint="eastAsia"/>
        </w:rPr>
        <w:t>点击【开始计算】按钮</w:t>
      </w:r>
      <w:r>
        <w:t xml:space="preserve"> 6. </w:t>
      </w:r>
      <w:r>
        <w:rPr>
          <w:rFonts w:hint="eastAsia"/>
        </w:rPr>
        <w:t>系统自动计算工资（查询员工基本信息、薪资结构、考勤数据、社保数据，计算应发工资、扣款项目、实发工资）</w:t>
      </w:r>
      <w:r>
        <w:t xml:space="preserve"> 7. </w:t>
      </w:r>
      <w:r>
        <w:rPr>
          <w:rFonts w:hint="eastAsia"/>
        </w:rPr>
        <w:t>计算完成，显示工资计算结果，支持查看明细和调整</w:t>
      </w:r>
    </w:p>
    <w:p w14:paraId="2D013275">
      <w:pPr>
        <w:pStyle w:val="19"/>
      </w:pPr>
      <w:r>
        <w:rPr>
          <w:rFonts w:hint="eastAsia"/>
          <w:b/>
          <w:bCs/>
        </w:rPr>
        <w:t>工资条管理流程：</w:t>
      </w:r>
      <w:r>
        <w:t xml:space="preserve"> 1. </w:t>
      </w:r>
      <w:r>
        <w:rPr>
          <w:rFonts w:hint="eastAsia"/>
        </w:rPr>
        <w:t>HR管理员进入薪酬管理页面，选择”工资条管理”</w:t>
      </w:r>
      <w:r>
        <w:t xml:space="preserve"> 2. </w:t>
      </w:r>
      <w:r>
        <w:rPr>
          <w:rFonts w:hint="eastAsia"/>
        </w:rPr>
        <w:t>查看工资条列表，显示各月份工资条发放状态</w:t>
      </w:r>
      <w:r>
        <w:t xml:space="preserve"> 3. </w:t>
      </w:r>
      <w:r>
        <w:rPr>
          <w:rFonts w:hint="eastAsia"/>
        </w:rPr>
        <w:t>点击【发放工资条】按钮，打开发放弹窗</w:t>
      </w:r>
      <w:r>
        <w:t xml:space="preserve"> 4. </w:t>
      </w:r>
      <w:r>
        <w:rPr>
          <w:rFonts w:hint="eastAsia"/>
        </w:rPr>
        <w:t>选择发放月份、选择发放方式（邮件/短信/企业微信）</w:t>
      </w:r>
      <w:r>
        <w:t xml:space="preserve"> 5. </w:t>
      </w:r>
      <w:r>
        <w:rPr>
          <w:rFonts w:hint="eastAsia"/>
        </w:rPr>
        <w:t>点击【确认发放】按钮</w:t>
      </w:r>
      <w:r>
        <w:t xml:space="preserve"> 6. </w:t>
      </w:r>
      <w:r>
        <w:rPr>
          <w:rFonts w:hint="eastAsia"/>
        </w:rPr>
        <w:t>系统生成工资条并发送给员工</w:t>
      </w:r>
      <w:r>
        <w:t xml:space="preserve"> 7. </w:t>
      </w:r>
      <w:r>
        <w:rPr>
          <w:rFonts w:hint="eastAsia"/>
        </w:rPr>
        <w:t>发放成功，显示成功提示，刷新列表</w:t>
      </w:r>
    </w:p>
    <w:p w14:paraId="726110FA">
      <w:pPr>
        <w:pStyle w:val="19"/>
      </w:pPr>
      <w:r>
        <w:rPr>
          <w:rFonts w:hint="eastAsia"/>
          <w:b/>
          <w:bCs/>
        </w:rPr>
        <w:t>个税申报流程：</w:t>
      </w:r>
      <w:r>
        <w:t xml:space="preserve"> 1. </w:t>
      </w:r>
      <w:r>
        <w:rPr>
          <w:rFonts w:hint="eastAsia"/>
        </w:rPr>
        <w:t>HR管理员进入薪酬管理页面，选择”个税申报”</w:t>
      </w:r>
      <w:r>
        <w:t xml:space="preserve"> 2. </w:t>
      </w:r>
      <w:r>
        <w:rPr>
          <w:rFonts w:hint="eastAsia"/>
        </w:rPr>
        <w:t>查看个税申报列表，显示历史申报记录</w:t>
      </w:r>
      <w:r>
        <w:t xml:space="preserve"> 3. </w:t>
      </w:r>
      <w:r>
        <w:rPr>
          <w:rFonts w:hint="eastAsia"/>
        </w:rPr>
        <w:t>点击【生成申报】按钮，打开生成弹窗</w:t>
      </w:r>
      <w:r>
        <w:t xml:space="preserve"> 4. </w:t>
      </w:r>
      <w:r>
        <w:rPr>
          <w:rFonts w:hint="eastAsia"/>
        </w:rPr>
        <w:t>选择申报月份</w:t>
      </w:r>
      <w:r>
        <w:t xml:space="preserve"> 5. </w:t>
      </w:r>
      <w:r>
        <w:rPr>
          <w:rFonts w:hint="eastAsia"/>
        </w:rPr>
        <w:t>点击【确认】按钮</w:t>
      </w:r>
      <w:r>
        <w:t xml:space="preserve"> 6. </w:t>
      </w:r>
      <w:r>
        <w:rPr>
          <w:rFonts w:hint="eastAsia"/>
        </w:rPr>
        <w:t>系统计算个税（查询工资记录、专项附加扣除，计算应纳税所得额、累计预扣税额、本期应缴税额）</w:t>
      </w:r>
      <w:r>
        <w:t xml:space="preserve"> 7. </w:t>
      </w:r>
      <w:r>
        <w:rPr>
          <w:rFonts w:hint="eastAsia"/>
        </w:rPr>
        <w:t>申报表生成成功，支持预览和导出</w:t>
      </w:r>
    </w:p>
    <w:p w14:paraId="5C1A600D">
      <w:pPr>
        <w:pStyle w:val="19"/>
      </w:pPr>
      <w:r>
        <w:rPr>
          <w:rFonts w:hint="eastAsia"/>
          <w:b/>
          <w:bCs/>
        </w:rPr>
        <w:t>调薪管理流程：</w:t>
      </w:r>
      <w:r>
        <w:t xml:space="preserve"> 1. </w:t>
      </w:r>
      <w:r>
        <w:rPr>
          <w:rFonts w:hint="eastAsia"/>
        </w:rPr>
        <w:t>HR管理员或部门负责人进入薪酬管理页面，选择”调薪管理”</w:t>
      </w:r>
      <w:r>
        <w:t xml:space="preserve"> 2. </w:t>
      </w:r>
      <w:r>
        <w:rPr>
          <w:rFonts w:hint="eastAsia"/>
        </w:rPr>
        <w:t>查看调薪申请列表，显示所有调薪申请及审批状态</w:t>
      </w:r>
      <w:r>
        <w:t xml:space="preserve"> 3. </w:t>
      </w:r>
      <w:r>
        <w:rPr>
          <w:rFonts w:hint="eastAsia"/>
        </w:rPr>
        <w:t>点击【调薪申请】按钮，打开申请弹窗</w:t>
      </w:r>
      <w:r>
        <w:t xml:space="preserve"> 4. </w:t>
      </w:r>
      <w:r>
        <w:rPr>
          <w:rFonts w:hint="eastAsia"/>
        </w:rPr>
        <w:t>选择员工、填写调薪信息（调薪类型、调薪前薪资、调薪后薪资、调薪原因、生效日期）</w:t>
      </w:r>
      <w:r>
        <w:t xml:space="preserve"> 5. </w:t>
      </w:r>
      <w:r>
        <w:rPr>
          <w:rFonts w:hint="eastAsia"/>
        </w:rPr>
        <w:t>点击【提交】按钮</w:t>
      </w:r>
      <w:r>
        <w:t xml:space="preserve"> 6.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验证通过：提交成功，发起审批流程，发送审批通知，刷新列表</w:t>
      </w:r>
      <w:r>
        <w:t xml:space="preserve"> - </w:t>
      </w:r>
      <w:r>
        <w:rPr>
          <w:rFonts w:hint="eastAsia"/>
        </w:rPr>
        <w:t>验证失败：显示错误提示，停留在表单，用户重新填写</w:t>
      </w:r>
      <w:r>
        <w:t xml:space="preserve"> 7. </w:t>
      </w:r>
      <w:r>
        <w:rPr>
          <w:rFonts w:hint="eastAsia"/>
        </w:rPr>
        <w:t>审批人审批通过后，系统自动更新员工薪资信息，插入调薪历史记录，发送审批结果通知</w:t>
      </w:r>
    </w:p>
    <w:bookmarkEnd w:id="140"/>
    <w:p w14:paraId="09D72C47">
      <w:pPr>
        <w:pStyle w:val="6"/>
      </w:pPr>
      <w:bookmarkStart w:id="141" w:name="功能设计-2"/>
      <w:r>
        <w:t xml:space="preserve">8.3.2 </w:t>
      </w:r>
      <w:r>
        <w:rPr>
          <w:rFonts w:hint="eastAsia"/>
        </w:rPr>
        <w:t>功能设计</w:t>
      </w:r>
    </w:p>
    <w:p w14:paraId="6F6478BE">
      <w:r>
        <w:rPr>
          <w:rFonts w:hint="eastAsia"/>
          <w:b/>
          <w:bCs/>
        </w:rPr>
        <w:t>系统交互时序：</w:t>
      </w:r>
    </w:p>
    <w:p w14:paraId="447B8717">
      <w:pPr>
        <w:pStyle w:val="19"/>
        <w:jc w:val="center"/>
      </w:pPr>
      <w:r>
        <w:drawing>
          <wp:inline distT="0" distB="0" distL="114300" distR="114300">
            <wp:extent cx="1713865" cy="8639810"/>
            <wp:effectExtent l="0" t="0" r="0" b="0"/>
            <wp:docPr id="2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109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8F55FA">
      <w:pPr>
        <w:pStyle w:val="19"/>
      </w:pPr>
      <w:r>
        <w:rPr>
          <w:rFonts w:hint="eastAsia"/>
          <w:b/>
          <w:bCs/>
        </w:rPr>
        <w:t>核心功能：</w:t>
      </w:r>
    </w:p>
    <w:p w14:paraId="3C4B49EA">
      <w:pPr>
        <w:numPr>
          <w:ilvl w:val="0"/>
          <w:numId w:val="9"/>
        </w:numPr>
      </w:pPr>
      <w:r>
        <w:rPr>
          <w:rFonts w:hint="eastAsia"/>
          <w:b/>
          <w:bCs/>
        </w:rPr>
        <w:t>薪资结构配置</w:t>
      </w:r>
      <w:r>
        <w:rPr>
          <w:rFonts w:hint="eastAsia"/>
        </w:rPr>
        <w:t>：支持自定义薪资结构，灵活配置薪酬项目（基本工资、绩效工资、岗位津贴、加班费、社保扣款、个税扣款等），设置计算公式，支持新增、编辑、删除薪资结构</w:t>
      </w:r>
    </w:p>
    <w:p w14:paraId="57DA6768">
      <w:pPr>
        <w:numPr>
          <w:ilvl w:val="0"/>
          <w:numId w:val="9"/>
        </w:numPr>
      </w:pPr>
      <w:r>
        <w:rPr>
          <w:rFonts w:hint="eastAsia"/>
          <w:b/>
          <w:bCs/>
        </w:rPr>
        <w:t>薪酬计算引擎</w:t>
      </w:r>
      <w:r>
        <w:rPr>
          <w:rFonts w:hint="eastAsia"/>
        </w:rPr>
        <w:t>：与考勤、绩效、社保模块深度联动，自动查询员工基本信息、薪资结构配置、考勤数据、社保数据，按照薪资结构的计算公式自动计算应发工资、扣款项目、实发工资，支持批量计算和单个调整</w:t>
      </w:r>
    </w:p>
    <w:p w14:paraId="16DDFC76">
      <w:pPr>
        <w:numPr>
          <w:ilvl w:val="0"/>
          <w:numId w:val="9"/>
        </w:numPr>
      </w:pPr>
      <w:r>
        <w:rPr>
          <w:rFonts w:hint="eastAsia"/>
          <w:b/>
          <w:bCs/>
        </w:rPr>
        <w:t>工资条管理</w:t>
      </w:r>
      <w:r>
        <w:rPr>
          <w:rFonts w:hint="eastAsia"/>
        </w:rPr>
        <w:t>：支持电子工资条生成和推送，支持多种发放方式（邮件/短信/企业微信），员工可在员工自助模块查看工资条，支持工资条导出和打印</w:t>
      </w:r>
    </w:p>
    <w:p w14:paraId="771CFB8F">
      <w:pPr>
        <w:numPr>
          <w:ilvl w:val="0"/>
          <w:numId w:val="9"/>
        </w:numPr>
      </w:pPr>
      <w:r>
        <w:rPr>
          <w:rFonts w:hint="eastAsia"/>
          <w:b/>
          <w:bCs/>
        </w:rPr>
        <w:t>个税申报</w:t>
      </w:r>
      <w:r>
        <w:rPr>
          <w:rFonts w:hint="eastAsia"/>
        </w:rPr>
        <w:t>：支持专项附加扣除配置（子女教育、继续教育、大病医疗、住房贷款利息、住房租金、赡养老人），采用累计预扣法计算个税，自动生成个税申报表，支持预览和导出</w:t>
      </w:r>
    </w:p>
    <w:p w14:paraId="3B6F1221">
      <w:pPr>
        <w:numPr>
          <w:ilvl w:val="0"/>
          <w:numId w:val="9"/>
        </w:numPr>
      </w:pPr>
      <w:r>
        <w:rPr>
          <w:rFonts w:hint="eastAsia"/>
          <w:b/>
          <w:bCs/>
        </w:rPr>
        <w:t>调薪管理</w:t>
      </w:r>
      <w:r>
        <w:rPr>
          <w:rFonts w:hint="eastAsia"/>
        </w:rPr>
        <w:t>：支持调薪申请提交，记录调薪类型（晋升调薪、年度调薪、绩效调薪、市场调薪等）、调薪前后薪资、调薪原因、生效日期，发起审批流程，审批通过后自动更新员工薪资信息，记录调薪历史</w:t>
      </w:r>
    </w:p>
    <w:p w14:paraId="6835AAB9">
      <w:pPr>
        <w:numPr>
          <w:ilvl w:val="0"/>
          <w:numId w:val="9"/>
        </w:numPr>
      </w:pPr>
      <w:r>
        <w:rPr>
          <w:rFonts w:hint="eastAsia"/>
          <w:b/>
          <w:bCs/>
        </w:rPr>
        <w:t>薪酬统计分析</w:t>
      </w:r>
      <w:r>
        <w:rPr>
          <w:rFonts w:hint="eastAsia"/>
        </w:rPr>
        <w:t>：支持薪酬数据统计和分析，包括部门薪酬总额、人均薪酬、薪酬结构分布、薪酬趋势分析等，为管理层提供决策支持</w:t>
      </w:r>
    </w:p>
    <w:p w14:paraId="467D7A5D">
      <w:r>
        <w:rPr>
          <w:rFonts w:hint="eastAsia"/>
          <w:b/>
          <w:bCs/>
        </w:rPr>
        <w:t>数据字段：</w:t>
      </w:r>
    </w:p>
    <w:p w14:paraId="51B6C24F">
      <w:pPr>
        <w:pStyle w:val="19"/>
      </w:pPr>
      <w:r>
        <w:rPr>
          <w:rFonts w:hint="eastAsia"/>
          <w:b/>
          <w:bCs/>
        </w:rPr>
        <w:t>薪资结构表：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677501A9">
        <w:trPr>
          <w:trHeight w:val="1" w:hRule="atLeast"/>
        </w:trPr>
        <w:tc>
          <w:tcPr>
            <w:shd w:val="clear" w:color="auto" w:fill="C1DBF3"/>
            <w:vAlign w:val="center"/>
          </w:tcPr>
          <w:p w14:paraId="51019F2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A58D4F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24BC74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64B729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391C49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FD29609">
        <w:trPr>
          <w:trHeight w:val="1" w:hRule="atLeast"/>
        </w:trPr>
        <w:tc>
          <w:tcPr>
            <w:shd w:val="clear" w:color="auto" w:fill="FFFFFF"/>
            <w:vAlign w:val="center"/>
          </w:tcPr>
          <w:p w14:paraId="77DBFD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结构ID</w:t>
            </w:r>
          </w:p>
        </w:tc>
        <w:tc>
          <w:tcPr>
            <w:shd w:val="clear" w:color="auto" w:fill="FFFFFF"/>
            <w:vAlign w:val="center"/>
          </w:tcPr>
          <w:p w14:paraId="26B30C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7EECE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6C168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F7822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7B2B354">
        <w:trPr>
          <w:trHeight w:val="1" w:hRule="atLeast"/>
        </w:trPr>
        <w:tc>
          <w:tcPr>
            <w:shd w:val="clear" w:color="auto" w:fill="FFFFFF"/>
            <w:vAlign w:val="center"/>
          </w:tcPr>
          <w:p w14:paraId="0BEDC2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结构名称</w:t>
            </w:r>
          </w:p>
        </w:tc>
        <w:tc>
          <w:tcPr>
            <w:shd w:val="clear" w:color="auto" w:fill="FFFFFF"/>
            <w:vAlign w:val="center"/>
          </w:tcPr>
          <w:p w14:paraId="2B759B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87677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681D46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4A6C7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薪资结构名称</w:t>
            </w:r>
          </w:p>
        </w:tc>
      </w:tr>
      <w:tr w14:paraId="648CBD61">
        <w:trPr>
          <w:trHeight w:val="1" w:hRule="atLeast"/>
        </w:trPr>
        <w:tc>
          <w:tcPr>
            <w:shd w:val="clear" w:color="auto" w:fill="FFFFFF"/>
            <w:vAlign w:val="center"/>
          </w:tcPr>
          <w:p w14:paraId="2D4AC3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薪酬项目配置</w:t>
            </w:r>
          </w:p>
        </w:tc>
        <w:tc>
          <w:tcPr>
            <w:shd w:val="clear" w:color="auto" w:fill="FFFFFF"/>
            <w:vAlign w:val="center"/>
          </w:tcPr>
          <w:p w14:paraId="13F24C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JSON</w:t>
            </w:r>
          </w:p>
        </w:tc>
        <w:tc>
          <w:tcPr>
            <w:shd w:val="clear" w:color="auto" w:fill="FFFFFF"/>
            <w:vAlign w:val="center"/>
          </w:tcPr>
          <w:p w14:paraId="09095A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9328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D0C4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薪酬项目列表（项目名称、项目类型、计算方式、是否参与个税计算）</w:t>
            </w:r>
          </w:p>
        </w:tc>
      </w:tr>
      <w:tr w14:paraId="5E666D3D">
        <w:trPr>
          <w:trHeight w:val="1" w:hRule="atLeast"/>
        </w:trPr>
        <w:tc>
          <w:tcPr>
            <w:shd w:val="clear" w:color="auto" w:fill="FFFFFF"/>
            <w:vAlign w:val="center"/>
          </w:tcPr>
          <w:p w14:paraId="69DBC8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计算公式</w:t>
            </w:r>
          </w:p>
        </w:tc>
        <w:tc>
          <w:tcPr>
            <w:shd w:val="clear" w:color="auto" w:fill="FFFFFF"/>
            <w:vAlign w:val="center"/>
          </w:tcPr>
          <w:p w14:paraId="02B4D1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34675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54695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89620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实发工资计算公式</w:t>
            </w:r>
          </w:p>
        </w:tc>
      </w:tr>
      <w:tr w14:paraId="16E0CA24">
        <w:trPr>
          <w:trHeight w:val="1" w:hRule="atLeast"/>
        </w:trPr>
        <w:tc>
          <w:tcPr>
            <w:shd w:val="clear" w:color="auto" w:fill="FFFFFF"/>
            <w:vAlign w:val="center"/>
          </w:tcPr>
          <w:p w14:paraId="70A1B6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适用范围</w:t>
            </w:r>
          </w:p>
        </w:tc>
        <w:tc>
          <w:tcPr>
            <w:shd w:val="clear" w:color="auto" w:fill="FFFFFF"/>
            <w:vAlign w:val="center"/>
          </w:tcPr>
          <w:p w14:paraId="2FD154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A640F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42BB3B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F474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适用部门或岗位</w:t>
            </w:r>
          </w:p>
        </w:tc>
      </w:tr>
      <w:tr w14:paraId="2FFC4C62">
        <w:trPr>
          <w:trHeight w:val="1" w:hRule="atLeast"/>
        </w:trPr>
        <w:tc>
          <w:tcPr>
            <w:shd w:val="clear" w:color="auto" w:fill="FFFFFF"/>
            <w:vAlign w:val="center"/>
          </w:tcPr>
          <w:p w14:paraId="46D53A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</w:t>
            </w:r>
          </w:p>
        </w:tc>
        <w:tc>
          <w:tcPr>
            <w:shd w:val="clear" w:color="auto" w:fill="FFFFFF"/>
            <w:vAlign w:val="center"/>
          </w:tcPr>
          <w:p w14:paraId="573B02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52972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66A79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D4A77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1-启用，0-停用</w:t>
            </w:r>
          </w:p>
        </w:tc>
      </w:tr>
      <w:tr w14:paraId="4F7ED3DC">
        <w:trPr>
          <w:trHeight w:val="1" w:hRule="atLeast"/>
        </w:trPr>
        <w:tc>
          <w:tcPr>
            <w:shd w:val="clear" w:color="auto" w:fill="FFFFFF"/>
            <w:vAlign w:val="center"/>
          </w:tcPr>
          <w:p w14:paraId="38D4AE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6B6389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54E456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3702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40E19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1C38B2F1">
        <w:trPr>
          <w:trHeight w:val="1" w:hRule="atLeast"/>
        </w:trPr>
        <w:tc>
          <w:tcPr>
            <w:shd w:val="clear" w:color="auto" w:fill="FFFFFF"/>
            <w:vAlign w:val="center"/>
          </w:tcPr>
          <w:p w14:paraId="6263E0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4EBD82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664B5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B28AC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0B9572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</w:tbl>
    <w:p w14:paraId="1E71BAE3">
      <w:pPr>
        <w:pStyle w:val="19"/>
      </w:pPr>
      <w:r>
        <w:rPr>
          <w:rFonts w:hint="eastAsia"/>
          <w:b/>
          <w:bCs/>
        </w:rPr>
        <w:t>工资记录表：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29"/>
        <w:gridCol w:w="1347"/>
        <w:gridCol w:w="1348"/>
        <w:gridCol w:w="1348"/>
        <w:gridCol w:w="2500"/>
      </w:tblGrid>
      <w:tr w14:paraId="19D45050">
        <w:trPr>
          <w:trHeight w:val="1" w:hRule="atLeast"/>
        </w:trPr>
        <w:tc>
          <w:tcPr>
            <w:shd w:val="clear" w:color="auto" w:fill="C1DBF3"/>
            <w:vAlign w:val="center"/>
          </w:tcPr>
          <w:p w14:paraId="47D37C1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6ADBEA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90CAC8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89386C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EA14EC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4A4C95E2">
        <w:trPr>
          <w:trHeight w:val="1" w:hRule="atLeast"/>
        </w:trPr>
        <w:tc>
          <w:tcPr>
            <w:shd w:val="clear" w:color="auto" w:fill="FFFFFF"/>
            <w:vAlign w:val="center"/>
          </w:tcPr>
          <w:p w14:paraId="312CCD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工资ID</w:t>
            </w:r>
          </w:p>
        </w:tc>
        <w:tc>
          <w:tcPr>
            <w:shd w:val="clear" w:color="auto" w:fill="FFFFFF"/>
            <w:vAlign w:val="center"/>
          </w:tcPr>
          <w:p w14:paraId="5A5123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499C9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21625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89680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28FA3EA1">
        <w:trPr>
          <w:trHeight w:val="1" w:hRule="atLeast"/>
        </w:trPr>
        <w:tc>
          <w:tcPr>
            <w:shd w:val="clear" w:color="auto" w:fill="FFFFFF"/>
            <w:vAlign w:val="center"/>
          </w:tcPr>
          <w:p w14:paraId="447E9D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2962F0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F5637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92E46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746C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792E8212">
        <w:trPr>
          <w:trHeight w:val="1" w:hRule="atLeast"/>
        </w:trPr>
        <w:tc>
          <w:tcPr>
            <w:shd w:val="clear" w:color="auto" w:fill="FFFFFF"/>
            <w:vAlign w:val="center"/>
          </w:tcPr>
          <w:p w14:paraId="1BDE21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工资月份</w:t>
            </w:r>
          </w:p>
        </w:tc>
        <w:tc>
          <w:tcPr>
            <w:shd w:val="clear" w:color="auto" w:fill="FFFFFF"/>
            <w:vAlign w:val="center"/>
          </w:tcPr>
          <w:p w14:paraId="4CF921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9F4BC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7</w:t>
            </w:r>
          </w:p>
        </w:tc>
        <w:tc>
          <w:tcPr>
            <w:shd w:val="clear" w:color="auto" w:fill="FFFFFF"/>
            <w:vAlign w:val="center"/>
          </w:tcPr>
          <w:p w14:paraId="262354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90E2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格式：YYYY-MM</w:t>
            </w:r>
          </w:p>
        </w:tc>
      </w:tr>
      <w:tr w14:paraId="0961CC00">
        <w:trPr>
          <w:trHeight w:val="1" w:hRule="atLeast"/>
        </w:trPr>
        <w:tc>
          <w:tcPr>
            <w:shd w:val="clear" w:color="auto" w:fill="FFFFFF"/>
            <w:vAlign w:val="center"/>
          </w:tcPr>
          <w:p w14:paraId="157150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薪资结构ID</w:t>
            </w:r>
          </w:p>
        </w:tc>
        <w:tc>
          <w:tcPr>
            <w:shd w:val="clear" w:color="auto" w:fill="FFFFFF"/>
            <w:vAlign w:val="center"/>
          </w:tcPr>
          <w:p w14:paraId="65258F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971E8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76158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2AD04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关联薪资结构表</w:t>
            </w:r>
          </w:p>
        </w:tc>
      </w:tr>
      <w:tr w14:paraId="7CBBFF47">
        <w:trPr>
          <w:trHeight w:val="1" w:hRule="atLeast"/>
        </w:trPr>
        <w:tc>
          <w:tcPr>
            <w:shd w:val="clear" w:color="auto" w:fill="FFFFFF"/>
            <w:vAlign w:val="center"/>
          </w:tcPr>
          <w:p w14:paraId="602610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基本工资</w:t>
            </w:r>
          </w:p>
        </w:tc>
        <w:tc>
          <w:tcPr>
            <w:shd w:val="clear" w:color="auto" w:fill="FFFFFF"/>
            <w:vAlign w:val="center"/>
          </w:tcPr>
          <w:p w14:paraId="7254F9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39B78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F8407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38F1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基本工资金额</w:t>
            </w:r>
          </w:p>
        </w:tc>
      </w:tr>
      <w:tr w14:paraId="251A9B24">
        <w:trPr>
          <w:trHeight w:val="1" w:hRule="atLeast"/>
        </w:trPr>
        <w:tc>
          <w:tcPr>
            <w:shd w:val="clear" w:color="auto" w:fill="FFFFFF"/>
            <w:vAlign w:val="center"/>
          </w:tcPr>
          <w:p w14:paraId="3A6508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绩效工资</w:t>
            </w:r>
          </w:p>
        </w:tc>
        <w:tc>
          <w:tcPr>
            <w:shd w:val="clear" w:color="auto" w:fill="FFFFFF"/>
            <w:vAlign w:val="center"/>
          </w:tcPr>
          <w:p w14:paraId="600CE1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342FA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C22F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03816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绩效工资金额</w:t>
            </w:r>
          </w:p>
        </w:tc>
      </w:tr>
      <w:tr w14:paraId="6F2DF7B5">
        <w:trPr>
          <w:trHeight w:val="1" w:hRule="atLeast"/>
        </w:trPr>
        <w:tc>
          <w:tcPr>
            <w:shd w:val="clear" w:color="auto" w:fill="FFFFFF"/>
            <w:vAlign w:val="center"/>
          </w:tcPr>
          <w:p w14:paraId="4D9AB5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岗位津贴</w:t>
            </w:r>
          </w:p>
        </w:tc>
        <w:tc>
          <w:tcPr>
            <w:shd w:val="clear" w:color="auto" w:fill="FFFFFF"/>
            <w:vAlign w:val="center"/>
          </w:tcPr>
          <w:p w14:paraId="594705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2D55B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3E87D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4C521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岗位津贴金额</w:t>
            </w:r>
          </w:p>
        </w:tc>
      </w:tr>
      <w:tr w14:paraId="7FBBA8D6">
        <w:trPr>
          <w:trHeight w:val="1" w:hRule="atLeast"/>
        </w:trPr>
        <w:tc>
          <w:tcPr>
            <w:shd w:val="clear" w:color="auto" w:fill="FFFFFF"/>
            <w:vAlign w:val="center"/>
          </w:tcPr>
          <w:p w14:paraId="72DCD8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加班费</w:t>
            </w:r>
          </w:p>
        </w:tc>
        <w:tc>
          <w:tcPr>
            <w:shd w:val="clear" w:color="auto" w:fill="FFFFFF"/>
            <w:vAlign w:val="center"/>
          </w:tcPr>
          <w:p w14:paraId="138C13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10E257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D85B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E1A3E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加班费金额</w:t>
            </w:r>
          </w:p>
        </w:tc>
      </w:tr>
      <w:tr w14:paraId="2DCBAAC4">
        <w:trPr>
          <w:trHeight w:val="1" w:hRule="atLeast"/>
        </w:trPr>
        <w:tc>
          <w:tcPr>
            <w:shd w:val="clear" w:color="auto" w:fill="FFFFFF"/>
            <w:vAlign w:val="center"/>
          </w:tcPr>
          <w:p w14:paraId="051507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其他收入</w:t>
            </w:r>
          </w:p>
        </w:tc>
        <w:tc>
          <w:tcPr>
            <w:shd w:val="clear" w:color="auto" w:fill="FFFFFF"/>
            <w:vAlign w:val="center"/>
          </w:tcPr>
          <w:p w14:paraId="69EFF3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4F7D0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3E73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78518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其他收入金额</w:t>
            </w:r>
          </w:p>
        </w:tc>
      </w:tr>
      <w:tr w14:paraId="647317AE">
        <w:trPr>
          <w:trHeight w:val="1" w:hRule="atLeast"/>
        </w:trPr>
        <w:tc>
          <w:tcPr>
            <w:shd w:val="clear" w:color="auto" w:fill="FFFFFF"/>
            <w:vAlign w:val="center"/>
          </w:tcPr>
          <w:p w14:paraId="189C26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应发工资</w:t>
            </w:r>
          </w:p>
        </w:tc>
        <w:tc>
          <w:tcPr>
            <w:shd w:val="clear" w:color="auto" w:fill="FFFFFF"/>
            <w:vAlign w:val="center"/>
          </w:tcPr>
          <w:p w14:paraId="616962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FAB4E4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992C8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0E21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应发工资总额</w:t>
            </w:r>
          </w:p>
        </w:tc>
      </w:tr>
      <w:tr w14:paraId="298A6432">
        <w:trPr>
          <w:trHeight w:val="1" w:hRule="atLeast"/>
        </w:trPr>
        <w:tc>
          <w:tcPr>
            <w:shd w:val="clear" w:color="auto" w:fill="FFFFFF"/>
            <w:vAlign w:val="center"/>
          </w:tcPr>
          <w:p w14:paraId="15F050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社保个人缴纳</w:t>
            </w:r>
          </w:p>
        </w:tc>
        <w:tc>
          <w:tcPr>
            <w:shd w:val="clear" w:color="auto" w:fill="FFFFFF"/>
            <w:vAlign w:val="center"/>
          </w:tcPr>
          <w:p w14:paraId="4FBC93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4F9AC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9C89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1D94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社保个人缴纳金额</w:t>
            </w:r>
          </w:p>
        </w:tc>
      </w:tr>
      <w:tr w14:paraId="5A2F69B8">
        <w:trPr>
          <w:trHeight w:val="1" w:hRule="atLeast"/>
        </w:trPr>
        <w:tc>
          <w:tcPr>
            <w:shd w:val="clear" w:color="auto" w:fill="FFFFFF"/>
            <w:vAlign w:val="center"/>
          </w:tcPr>
          <w:p w14:paraId="71D07E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公积金个人缴纳</w:t>
            </w:r>
          </w:p>
        </w:tc>
        <w:tc>
          <w:tcPr>
            <w:shd w:val="clear" w:color="auto" w:fill="FFFFFF"/>
            <w:vAlign w:val="center"/>
          </w:tcPr>
          <w:p w14:paraId="7BE173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92C0F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490C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B2878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公积金个人缴纳金额</w:t>
            </w:r>
          </w:p>
        </w:tc>
      </w:tr>
      <w:tr w14:paraId="2C0CAB16">
        <w:trPr>
          <w:trHeight w:val="1" w:hRule="atLeast"/>
        </w:trPr>
        <w:tc>
          <w:tcPr>
            <w:shd w:val="clear" w:color="auto" w:fill="FFFFFF"/>
            <w:vAlign w:val="center"/>
          </w:tcPr>
          <w:p w14:paraId="4EBAC2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个税</w:t>
            </w:r>
          </w:p>
        </w:tc>
        <w:tc>
          <w:tcPr>
            <w:shd w:val="clear" w:color="auto" w:fill="FFFFFF"/>
            <w:vAlign w:val="center"/>
          </w:tcPr>
          <w:p w14:paraId="0FCDAE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98F81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1BA4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F8BF0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个人所得税金额</w:t>
            </w:r>
          </w:p>
        </w:tc>
      </w:tr>
      <w:tr w14:paraId="7E19B3E8">
        <w:trPr>
          <w:trHeight w:val="1" w:hRule="atLeast"/>
        </w:trPr>
        <w:tc>
          <w:tcPr>
            <w:shd w:val="clear" w:color="auto" w:fill="FFFFFF"/>
            <w:vAlign w:val="center"/>
          </w:tcPr>
          <w:p w14:paraId="4065EF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其他扣款</w:t>
            </w:r>
          </w:p>
        </w:tc>
        <w:tc>
          <w:tcPr>
            <w:shd w:val="clear" w:color="auto" w:fill="FFFFFF"/>
            <w:vAlign w:val="center"/>
          </w:tcPr>
          <w:p w14:paraId="0C0D94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25E6A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223C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8477F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其他扣款金额</w:t>
            </w:r>
          </w:p>
        </w:tc>
      </w:tr>
      <w:tr w14:paraId="1E458738">
        <w:trPr>
          <w:trHeight w:val="1" w:hRule="atLeast"/>
        </w:trPr>
        <w:tc>
          <w:tcPr>
            <w:shd w:val="clear" w:color="auto" w:fill="FFFFFF"/>
            <w:vAlign w:val="center"/>
          </w:tcPr>
          <w:p w14:paraId="189FCB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实发工资</w:t>
            </w:r>
          </w:p>
        </w:tc>
        <w:tc>
          <w:tcPr>
            <w:shd w:val="clear" w:color="auto" w:fill="FFFFFF"/>
            <w:vAlign w:val="center"/>
          </w:tcPr>
          <w:p w14:paraId="7F0BCB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987F2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FDE96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60E3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实发工资金额</w:t>
            </w:r>
          </w:p>
        </w:tc>
      </w:tr>
      <w:tr w14:paraId="1587FFF2">
        <w:trPr>
          <w:trHeight w:val="1" w:hRule="atLeast"/>
        </w:trPr>
        <w:tc>
          <w:tcPr>
            <w:shd w:val="clear" w:color="auto" w:fill="FFFFFF"/>
            <w:vAlign w:val="center"/>
          </w:tcPr>
          <w:p w14:paraId="23CE0C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工资条状态</w:t>
            </w:r>
          </w:p>
        </w:tc>
        <w:tc>
          <w:tcPr>
            <w:shd w:val="clear" w:color="auto" w:fill="FFFFFF"/>
            <w:vAlign w:val="center"/>
          </w:tcPr>
          <w:p w14:paraId="773729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AEF29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A626D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B46A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1-未发放，2-已发放</w:t>
            </w:r>
          </w:p>
        </w:tc>
      </w:tr>
      <w:tr w14:paraId="3A257A23">
        <w:trPr>
          <w:trHeight w:val="1" w:hRule="atLeast"/>
        </w:trPr>
        <w:tc>
          <w:tcPr>
            <w:shd w:val="clear" w:color="auto" w:fill="FFFFFF"/>
            <w:vAlign w:val="center"/>
          </w:tcPr>
          <w:p w14:paraId="1AA5FF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发放时间</w:t>
            </w:r>
          </w:p>
        </w:tc>
        <w:tc>
          <w:tcPr>
            <w:shd w:val="clear" w:color="auto" w:fill="FFFFFF"/>
            <w:vAlign w:val="center"/>
          </w:tcPr>
          <w:p w14:paraId="45FAF2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11DE3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3B84D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51E7C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工资条发放时间</w:t>
            </w:r>
          </w:p>
        </w:tc>
      </w:tr>
      <w:tr w14:paraId="24B7DFDD">
        <w:trPr>
          <w:trHeight w:val="1" w:hRule="atLeast"/>
        </w:trPr>
        <w:tc>
          <w:tcPr>
            <w:shd w:val="clear" w:color="auto" w:fill="FFFFFF"/>
            <w:vAlign w:val="center"/>
          </w:tcPr>
          <w:p w14:paraId="11FE65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666922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A9CBD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17A8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CB36F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</w:tbl>
    <w:p w14:paraId="3ABACE4D">
      <w:pPr>
        <w:pStyle w:val="19"/>
      </w:pPr>
      <w:r>
        <w:rPr>
          <w:rFonts w:hint="eastAsia"/>
          <w:b/>
          <w:bCs/>
        </w:rPr>
        <w:t>个税申报表：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34"/>
        <w:gridCol w:w="1319"/>
        <w:gridCol w:w="1319"/>
        <w:gridCol w:w="1319"/>
        <w:gridCol w:w="2381"/>
      </w:tblGrid>
      <w:tr w14:paraId="53FDC6A6">
        <w:trPr>
          <w:trHeight w:val="1" w:hRule="atLeast"/>
        </w:trPr>
        <w:tc>
          <w:tcPr>
            <w:shd w:val="clear" w:color="auto" w:fill="C1DBF3"/>
            <w:vAlign w:val="center"/>
          </w:tcPr>
          <w:p w14:paraId="2E7E818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725CFA8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519A9B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50A66C8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75D6B6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9FEAEBC">
        <w:trPr>
          <w:trHeight w:val="1" w:hRule="atLeast"/>
        </w:trPr>
        <w:tc>
          <w:tcPr>
            <w:shd w:val="clear" w:color="auto" w:fill="FFFFFF"/>
            <w:vAlign w:val="center"/>
          </w:tcPr>
          <w:p w14:paraId="5B5CFB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申报ID</w:t>
            </w:r>
          </w:p>
        </w:tc>
        <w:tc>
          <w:tcPr>
            <w:shd w:val="clear" w:color="auto" w:fill="FFFFFF"/>
            <w:vAlign w:val="center"/>
          </w:tcPr>
          <w:p w14:paraId="439B60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CD2D0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EDBD2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BBDEE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908473B">
        <w:trPr>
          <w:trHeight w:val="1" w:hRule="atLeast"/>
        </w:trPr>
        <w:tc>
          <w:tcPr>
            <w:shd w:val="clear" w:color="auto" w:fill="FFFFFF"/>
            <w:vAlign w:val="center"/>
          </w:tcPr>
          <w:p w14:paraId="01E880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085625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15ECC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1580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CA944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20AAE27B">
        <w:trPr>
          <w:trHeight w:val="1" w:hRule="atLeast"/>
        </w:trPr>
        <w:tc>
          <w:tcPr>
            <w:shd w:val="clear" w:color="auto" w:fill="FFFFFF"/>
            <w:vAlign w:val="center"/>
          </w:tcPr>
          <w:p w14:paraId="0D8E7F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申报月份</w:t>
            </w:r>
          </w:p>
        </w:tc>
        <w:tc>
          <w:tcPr>
            <w:shd w:val="clear" w:color="auto" w:fill="FFFFFF"/>
            <w:vAlign w:val="center"/>
          </w:tcPr>
          <w:p w14:paraId="4B0B28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9D832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7</w:t>
            </w:r>
          </w:p>
        </w:tc>
        <w:tc>
          <w:tcPr>
            <w:shd w:val="clear" w:color="auto" w:fill="FFFFFF"/>
            <w:vAlign w:val="center"/>
          </w:tcPr>
          <w:p w14:paraId="0E9F60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3C1A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格式：YYYY-MM</w:t>
            </w:r>
          </w:p>
        </w:tc>
      </w:tr>
      <w:tr w14:paraId="6EB8372E">
        <w:trPr>
          <w:trHeight w:val="1" w:hRule="atLeast"/>
        </w:trPr>
        <w:tc>
          <w:tcPr>
            <w:shd w:val="clear" w:color="auto" w:fill="FFFFFF"/>
            <w:vAlign w:val="center"/>
          </w:tcPr>
          <w:p w14:paraId="4E8768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本期收入</w:t>
            </w:r>
          </w:p>
        </w:tc>
        <w:tc>
          <w:tcPr>
            <w:shd w:val="clear" w:color="auto" w:fill="FFFFFF"/>
            <w:vAlign w:val="center"/>
          </w:tcPr>
          <w:p w14:paraId="0A3628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0FC19E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4CD8D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CB3A3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本期工资收入</w:t>
            </w:r>
          </w:p>
        </w:tc>
      </w:tr>
      <w:tr w14:paraId="513D62CD">
        <w:trPr>
          <w:trHeight w:val="1" w:hRule="atLeast"/>
        </w:trPr>
        <w:tc>
          <w:tcPr>
            <w:shd w:val="clear" w:color="auto" w:fill="FFFFFF"/>
            <w:vAlign w:val="center"/>
          </w:tcPr>
          <w:p w14:paraId="5AB8A2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累计收入</w:t>
            </w:r>
          </w:p>
        </w:tc>
        <w:tc>
          <w:tcPr>
            <w:shd w:val="clear" w:color="auto" w:fill="FFFFFF"/>
            <w:vAlign w:val="center"/>
          </w:tcPr>
          <w:p w14:paraId="44489B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EAB3BC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D06C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B00C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累计工资收入</w:t>
            </w:r>
          </w:p>
        </w:tc>
      </w:tr>
      <w:tr w14:paraId="16D4E88F">
        <w:trPr>
          <w:trHeight w:val="1" w:hRule="atLeast"/>
        </w:trPr>
        <w:tc>
          <w:tcPr>
            <w:shd w:val="clear" w:color="auto" w:fill="FFFFFF"/>
            <w:vAlign w:val="center"/>
          </w:tcPr>
          <w:p w14:paraId="3A5218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本期专项扣除</w:t>
            </w:r>
          </w:p>
        </w:tc>
        <w:tc>
          <w:tcPr>
            <w:shd w:val="clear" w:color="auto" w:fill="FFFFFF"/>
            <w:vAlign w:val="center"/>
          </w:tcPr>
          <w:p w14:paraId="5BB82B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2DE767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E3FD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2324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本期社保公积金扣除</w:t>
            </w:r>
          </w:p>
        </w:tc>
      </w:tr>
      <w:tr w14:paraId="51CECA87">
        <w:trPr>
          <w:trHeight w:val="1" w:hRule="atLeast"/>
        </w:trPr>
        <w:tc>
          <w:tcPr>
            <w:shd w:val="clear" w:color="auto" w:fill="FFFFFF"/>
            <w:vAlign w:val="center"/>
          </w:tcPr>
          <w:p w14:paraId="6B7B27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累计专项扣除</w:t>
            </w:r>
          </w:p>
        </w:tc>
        <w:tc>
          <w:tcPr>
            <w:shd w:val="clear" w:color="auto" w:fill="FFFFFF"/>
            <w:vAlign w:val="center"/>
          </w:tcPr>
          <w:p w14:paraId="70C6F1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9686B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03F48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2D842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累计社保公积金扣除</w:t>
            </w:r>
          </w:p>
        </w:tc>
      </w:tr>
      <w:tr w14:paraId="7E94C0C4">
        <w:trPr>
          <w:trHeight w:val="1" w:hRule="atLeast"/>
        </w:trPr>
        <w:tc>
          <w:tcPr>
            <w:shd w:val="clear" w:color="auto" w:fill="FFFFFF"/>
            <w:vAlign w:val="center"/>
          </w:tcPr>
          <w:p w14:paraId="6B1C0B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本期专项附加扣除</w:t>
            </w:r>
          </w:p>
        </w:tc>
        <w:tc>
          <w:tcPr>
            <w:shd w:val="clear" w:color="auto" w:fill="FFFFFF"/>
            <w:vAlign w:val="center"/>
          </w:tcPr>
          <w:p w14:paraId="71A61F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FA8AE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CC5E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53A83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本期专项附加扣除</w:t>
            </w:r>
          </w:p>
        </w:tc>
      </w:tr>
      <w:tr w14:paraId="41E27BC0">
        <w:trPr>
          <w:trHeight w:val="1" w:hRule="atLeast"/>
        </w:trPr>
        <w:tc>
          <w:tcPr>
            <w:shd w:val="clear" w:color="auto" w:fill="FFFFFF"/>
            <w:vAlign w:val="center"/>
          </w:tcPr>
          <w:p w14:paraId="6C8F97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累计专项附加扣除</w:t>
            </w:r>
          </w:p>
        </w:tc>
        <w:tc>
          <w:tcPr>
            <w:shd w:val="clear" w:color="auto" w:fill="FFFFFF"/>
            <w:vAlign w:val="center"/>
          </w:tcPr>
          <w:p w14:paraId="469F64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0A113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088D3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3019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累计专项附加扣除</w:t>
            </w:r>
          </w:p>
        </w:tc>
      </w:tr>
      <w:tr w14:paraId="5E18675F">
        <w:trPr>
          <w:trHeight w:val="1" w:hRule="atLeast"/>
        </w:trPr>
        <w:tc>
          <w:tcPr>
            <w:shd w:val="clear" w:color="auto" w:fill="FFFFFF"/>
            <w:vAlign w:val="center"/>
          </w:tcPr>
          <w:p w14:paraId="326915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本期应纳税所得额</w:t>
            </w:r>
          </w:p>
        </w:tc>
        <w:tc>
          <w:tcPr>
            <w:shd w:val="clear" w:color="auto" w:fill="FFFFFF"/>
            <w:vAlign w:val="center"/>
          </w:tcPr>
          <w:p w14:paraId="1D151C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79D10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33FB5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872F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本期应纳税所得额</w:t>
            </w:r>
          </w:p>
        </w:tc>
      </w:tr>
      <w:tr w14:paraId="73DF73CC">
        <w:trPr>
          <w:trHeight w:val="1" w:hRule="atLeast"/>
        </w:trPr>
        <w:tc>
          <w:tcPr>
            <w:shd w:val="clear" w:color="auto" w:fill="FFFFFF"/>
            <w:vAlign w:val="center"/>
          </w:tcPr>
          <w:p w14:paraId="2DEFEF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累计应纳税所得额</w:t>
            </w:r>
          </w:p>
        </w:tc>
        <w:tc>
          <w:tcPr>
            <w:shd w:val="clear" w:color="auto" w:fill="FFFFFF"/>
            <w:vAlign w:val="center"/>
          </w:tcPr>
          <w:p w14:paraId="7C3DB6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3E710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66A28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ACB4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累计应纳税所得额</w:t>
            </w:r>
          </w:p>
        </w:tc>
      </w:tr>
      <w:tr w14:paraId="688AE07D">
        <w:trPr>
          <w:trHeight w:val="1" w:hRule="atLeast"/>
        </w:trPr>
        <w:tc>
          <w:tcPr>
            <w:shd w:val="clear" w:color="auto" w:fill="FFFFFF"/>
            <w:vAlign w:val="center"/>
          </w:tcPr>
          <w:p w14:paraId="088E90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本期应缴税额</w:t>
            </w:r>
          </w:p>
        </w:tc>
        <w:tc>
          <w:tcPr>
            <w:shd w:val="clear" w:color="auto" w:fill="FFFFFF"/>
            <w:vAlign w:val="center"/>
          </w:tcPr>
          <w:p w14:paraId="4D6EF1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164AD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3391C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8189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本期应缴个税</w:t>
            </w:r>
          </w:p>
        </w:tc>
      </w:tr>
      <w:tr w14:paraId="422BD636">
        <w:trPr>
          <w:trHeight w:val="1" w:hRule="atLeast"/>
        </w:trPr>
        <w:tc>
          <w:tcPr>
            <w:shd w:val="clear" w:color="auto" w:fill="FFFFFF"/>
            <w:vAlign w:val="center"/>
          </w:tcPr>
          <w:p w14:paraId="4486C5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累计已缴税额</w:t>
            </w:r>
          </w:p>
        </w:tc>
        <w:tc>
          <w:tcPr>
            <w:shd w:val="clear" w:color="auto" w:fill="FFFFFF"/>
            <w:vAlign w:val="center"/>
          </w:tcPr>
          <w:p w14:paraId="06A45E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1C82DA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C43B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DAEF0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累计已缴个税</w:t>
            </w:r>
          </w:p>
        </w:tc>
      </w:tr>
      <w:tr w14:paraId="70780BF7">
        <w:trPr>
          <w:trHeight w:val="1" w:hRule="atLeast"/>
        </w:trPr>
        <w:tc>
          <w:tcPr>
            <w:shd w:val="clear" w:color="auto" w:fill="FFFFFF"/>
            <w:vAlign w:val="center"/>
          </w:tcPr>
          <w:p w14:paraId="78CE4F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本期实缴税额</w:t>
            </w:r>
          </w:p>
        </w:tc>
        <w:tc>
          <w:tcPr>
            <w:shd w:val="clear" w:color="auto" w:fill="FFFFFF"/>
            <w:vAlign w:val="center"/>
          </w:tcPr>
          <w:p w14:paraId="0B99BF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EC362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3C533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B9C93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本期实际缴纳个税</w:t>
            </w:r>
          </w:p>
        </w:tc>
      </w:tr>
      <w:tr w14:paraId="5F3B324B">
        <w:trPr>
          <w:trHeight w:val="1" w:hRule="atLeast"/>
        </w:trPr>
        <w:tc>
          <w:tcPr>
            <w:shd w:val="clear" w:color="auto" w:fill="FFFFFF"/>
            <w:vAlign w:val="center"/>
          </w:tcPr>
          <w:p w14:paraId="21881E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15DE0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7016A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7F3A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4AD91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</w:tbl>
    <w:p w14:paraId="6BA3B1E2">
      <w:pPr>
        <w:pStyle w:val="19"/>
      </w:pPr>
      <w:r>
        <w:rPr>
          <w:rFonts w:hint="eastAsia"/>
          <w:b/>
          <w:bCs/>
        </w:rPr>
        <w:t>调薪申请表：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16825A65">
        <w:trPr>
          <w:trHeight w:val="1" w:hRule="atLeast"/>
        </w:trPr>
        <w:tc>
          <w:tcPr>
            <w:shd w:val="clear" w:color="auto" w:fill="C1DBF3"/>
            <w:vAlign w:val="center"/>
          </w:tcPr>
          <w:p w14:paraId="1EED55D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FAFD9D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611D98F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62D3B61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00FDE8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8FC1E60">
        <w:trPr>
          <w:trHeight w:val="1" w:hRule="atLeast"/>
        </w:trPr>
        <w:tc>
          <w:tcPr>
            <w:shd w:val="clear" w:color="auto" w:fill="FFFFFF"/>
            <w:vAlign w:val="center"/>
          </w:tcPr>
          <w:p w14:paraId="00A85C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申请ID</w:t>
            </w:r>
          </w:p>
        </w:tc>
        <w:tc>
          <w:tcPr>
            <w:shd w:val="clear" w:color="auto" w:fill="FFFFFF"/>
            <w:vAlign w:val="center"/>
          </w:tcPr>
          <w:p w14:paraId="520714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47D5A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A7619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3AB7A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31FEA9AC">
        <w:trPr>
          <w:trHeight w:val="1" w:hRule="atLeast"/>
        </w:trPr>
        <w:tc>
          <w:tcPr>
            <w:shd w:val="clear" w:color="auto" w:fill="FFFFFF"/>
            <w:vAlign w:val="center"/>
          </w:tcPr>
          <w:p w14:paraId="1B2DA8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2824BC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ABF42E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7F991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5A0C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69AF7DA3">
        <w:trPr>
          <w:trHeight w:val="1" w:hRule="atLeast"/>
        </w:trPr>
        <w:tc>
          <w:tcPr>
            <w:shd w:val="clear" w:color="auto" w:fill="FFFFFF"/>
            <w:vAlign w:val="center"/>
          </w:tcPr>
          <w:p w14:paraId="188BC0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调薪类型</w:t>
            </w:r>
          </w:p>
        </w:tc>
        <w:tc>
          <w:tcPr>
            <w:shd w:val="clear" w:color="auto" w:fill="FFFFFF"/>
            <w:vAlign w:val="center"/>
          </w:tcPr>
          <w:p w14:paraId="024963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8171D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C6B07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3CCB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1-晋升调薪，2-年度调薪，3-绩效调薪，4-市场调薪</w:t>
            </w:r>
          </w:p>
        </w:tc>
      </w:tr>
      <w:tr w14:paraId="077B9631">
        <w:trPr>
          <w:trHeight w:val="1" w:hRule="atLeast"/>
        </w:trPr>
        <w:tc>
          <w:tcPr>
            <w:shd w:val="clear" w:color="auto" w:fill="FFFFFF"/>
            <w:vAlign w:val="center"/>
          </w:tcPr>
          <w:p w14:paraId="150704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调薪前薪资</w:t>
            </w:r>
          </w:p>
        </w:tc>
        <w:tc>
          <w:tcPr>
            <w:shd w:val="clear" w:color="auto" w:fill="FFFFFF"/>
            <w:vAlign w:val="center"/>
          </w:tcPr>
          <w:p w14:paraId="7F5BB7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EB10D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B665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1212D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调薪前基本工资</w:t>
            </w:r>
          </w:p>
        </w:tc>
      </w:tr>
      <w:tr w14:paraId="0A157CFE">
        <w:trPr>
          <w:trHeight w:val="1" w:hRule="atLeast"/>
        </w:trPr>
        <w:tc>
          <w:tcPr>
            <w:shd w:val="clear" w:color="auto" w:fill="FFFFFF"/>
            <w:vAlign w:val="center"/>
          </w:tcPr>
          <w:p w14:paraId="3C378F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调薪后薪资</w:t>
            </w:r>
          </w:p>
        </w:tc>
        <w:tc>
          <w:tcPr>
            <w:shd w:val="clear" w:color="auto" w:fill="FFFFFF"/>
            <w:vAlign w:val="center"/>
          </w:tcPr>
          <w:p w14:paraId="6E894A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9077C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0908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AD59D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调薪后基本工资</w:t>
            </w:r>
          </w:p>
        </w:tc>
      </w:tr>
      <w:tr w14:paraId="7E04178C">
        <w:trPr>
          <w:trHeight w:val="1" w:hRule="atLeast"/>
        </w:trPr>
        <w:tc>
          <w:tcPr>
            <w:shd w:val="clear" w:color="auto" w:fill="FFFFFF"/>
            <w:vAlign w:val="center"/>
          </w:tcPr>
          <w:p w14:paraId="5A857C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调薪幅度</w:t>
            </w:r>
          </w:p>
        </w:tc>
        <w:tc>
          <w:tcPr>
            <w:shd w:val="clear" w:color="auto" w:fill="FFFFFF"/>
            <w:vAlign w:val="center"/>
          </w:tcPr>
          <w:p w14:paraId="32B1BA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76793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FEF78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F51B5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调薪幅度百分比</w:t>
            </w:r>
          </w:p>
        </w:tc>
      </w:tr>
      <w:tr w14:paraId="0CFE0E16">
        <w:trPr>
          <w:trHeight w:val="1" w:hRule="atLeast"/>
        </w:trPr>
        <w:tc>
          <w:tcPr>
            <w:shd w:val="clear" w:color="auto" w:fill="FFFFFF"/>
            <w:vAlign w:val="center"/>
          </w:tcPr>
          <w:p w14:paraId="5C698E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调薪原因</w:t>
            </w:r>
          </w:p>
        </w:tc>
        <w:tc>
          <w:tcPr>
            <w:shd w:val="clear" w:color="auto" w:fill="FFFFFF"/>
            <w:vAlign w:val="center"/>
          </w:tcPr>
          <w:p w14:paraId="0E6AC1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028D3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DE362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5FA00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调薪原因说明</w:t>
            </w:r>
          </w:p>
        </w:tc>
      </w:tr>
      <w:tr w14:paraId="7F652732">
        <w:trPr>
          <w:trHeight w:val="1" w:hRule="atLeast"/>
        </w:trPr>
        <w:tc>
          <w:tcPr>
            <w:shd w:val="clear" w:color="auto" w:fill="FFFFFF"/>
            <w:vAlign w:val="center"/>
          </w:tcPr>
          <w:p w14:paraId="1486BE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生效日期</w:t>
            </w:r>
          </w:p>
        </w:tc>
        <w:tc>
          <w:tcPr>
            <w:shd w:val="clear" w:color="auto" w:fill="FFFFFF"/>
            <w:vAlign w:val="center"/>
          </w:tcPr>
          <w:p w14:paraId="5AE1C6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493733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06B1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68D8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调薪生效日期</w:t>
            </w:r>
          </w:p>
        </w:tc>
      </w:tr>
      <w:tr w14:paraId="5F635C78">
        <w:trPr>
          <w:trHeight w:val="1" w:hRule="atLeast"/>
        </w:trPr>
        <w:tc>
          <w:tcPr>
            <w:shd w:val="clear" w:color="auto" w:fill="FFFFFF"/>
            <w:vAlign w:val="center"/>
          </w:tcPr>
          <w:p w14:paraId="3DC145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申请人ID</w:t>
            </w:r>
          </w:p>
        </w:tc>
        <w:tc>
          <w:tcPr>
            <w:shd w:val="clear" w:color="auto" w:fill="FFFFFF"/>
            <w:vAlign w:val="center"/>
          </w:tcPr>
          <w:p w14:paraId="1184A9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6FBFA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0BEC1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F5A57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关联用户表</w:t>
            </w:r>
          </w:p>
        </w:tc>
      </w:tr>
      <w:tr w14:paraId="5094F581">
        <w:trPr>
          <w:trHeight w:val="1" w:hRule="atLeast"/>
        </w:trPr>
        <w:tc>
          <w:tcPr>
            <w:shd w:val="clear" w:color="auto" w:fill="FFFFFF"/>
            <w:vAlign w:val="center"/>
          </w:tcPr>
          <w:p w14:paraId="5795F4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3C6554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F75E3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1DFF7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BCBCF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申请提交时间</w:t>
            </w:r>
          </w:p>
        </w:tc>
      </w:tr>
      <w:tr w14:paraId="5D9990D8">
        <w:trPr>
          <w:trHeight w:val="1" w:hRule="atLeast"/>
        </w:trPr>
        <w:tc>
          <w:tcPr>
            <w:shd w:val="clear" w:color="auto" w:fill="FFFFFF"/>
            <w:vAlign w:val="center"/>
          </w:tcPr>
          <w:p w14:paraId="12EF90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5B13B1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FB1EE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BFF8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5434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1-待审批，2-审批通过，3-审批拒绝</w:t>
            </w:r>
          </w:p>
        </w:tc>
      </w:tr>
      <w:tr w14:paraId="15263096">
        <w:trPr>
          <w:trHeight w:val="1" w:hRule="atLeast"/>
        </w:trPr>
        <w:tc>
          <w:tcPr>
            <w:shd w:val="clear" w:color="auto" w:fill="FFFFFF"/>
            <w:vAlign w:val="center"/>
          </w:tcPr>
          <w:p w14:paraId="7E428F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审批人ID</w:t>
            </w:r>
          </w:p>
        </w:tc>
        <w:tc>
          <w:tcPr>
            <w:shd w:val="clear" w:color="auto" w:fill="FFFFFF"/>
            <w:vAlign w:val="center"/>
          </w:tcPr>
          <w:p w14:paraId="024C6C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757F9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FB9F0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BAEDD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关联用户表</w:t>
            </w:r>
          </w:p>
        </w:tc>
      </w:tr>
      <w:tr w14:paraId="021D7D30">
        <w:trPr>
          <w:trHeight w:val="1" w:hRule="atLeast"/>
        </w:trPr>
        <w:tc>
          <w:tcPr>
            <w:shd w:val="clear" w:color="auto" w:fill="FFFFFF"/>
            <w:vAlign w:val="center"/>
          </w:tcPr>
          <w:p w14:paraId="4FDEC0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审批时间</w:t>
            </w:r>
          </w:p>
        </w:tc>
        <w:tc>
          <w:tcPr>
            <w:shd w:val="clear" w:color="auto" w:fill="FFFFFF"/>
            <w:vAlign w:val="center"/>
          </w:tcPr>
          <w:p w14:paraId="40543A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EF4FF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4A66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E2DDD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审批完成时间</w:t>
            </w:r>
          </w:p>
        </w:tc>
      </w:tr>
      <w:tr w14:paraId="41E77F2E">
        <w:trPr>
          <w:trHeight w:val="1" w:hRule="atLeast"/>
        </w:trPr>
        <w:tc>
          <w:tcPr>
            <w:shd w:val="clear" w:color="auto" w:fill="FFFFFF"/>
            <w:vAlign w:val="center"/>
          </w:tcPr>
          <w:p w14:paraId="5AF8D7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7CACC6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268E9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4C0384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502C7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</w:tr>
    </w:tbl>
    <w:p w14:paraId="0D416A2E">
      <w:pPr>
        <w:pStyle w:val="19"/>
      </w:pPr>
      <w:r>
        <w:rPr>
          <w:rFonts w:hint="eastAsia"/>
          <w:b/>
          <w:bCs/>
        </w:rPr>
        <w:t>业务规则</w:t>
      </w:r>
    </w:p>
    <w:p w14:paraId="1DA0077A">
      <w:pPr>
        <w:numPr>
          <w:ilvl w:val="0"/>
          <w:numId w:val="9"/>
        </w:numPr>
      </w:pPr>
      <w:r>
        <w:rPr>
          <w:rFonts w:hint="eastAsia"/>
        </w:rPr>
        <w:t>薪资结构名称不能为空，最多50字</w:t>
      </w:r>
    </w:p>
    <w:p w14:paraId="6F4EAF23">
      <w:pPr>
        <w:numPr>
          <w:ilvl w:val="0"/>
          <w:numId w:val="9"/>
        </w:numPr>
      </w:pPr>
      <w:r>
        <w:rPr>
          <w:rFonts w:hint="eastAsia"/>
        </w:rPr>
        <w:t>薪酬项目配置至少包含基本工资项，计算公式必须合法</w:t>
      </w:r>
    </w:p>
    <w:p w14:paraId="3CC5085D">
      <w:pPr>
        <w:numPr>
          <w:ilvl w:val="0"/>
          <w:numId w:val="9"/>
        </w:numPr>
      </w:pPr>
      <w:r>
        <w:rPr>
          <w:rFonts w:hint="eastAsia"/>
        </w:rPr>
        <w:t>工资计算时，应发工资</w:t>
      </w:r>
      <w:r>
        <w:t xml:space="preserve"> = </w:t>
      </w:r>
      <w:r>
        <w:rPr>
          <w:rFonts w:hint="eastAsia"/>
        </w:rPr>
        <w:t>基本工资</w:t>
      </w:r>
      <w:r>
        <w:t xml:space="preserve"> + </w:t>
      </w:r>
      <w:r>
        <w:rPr>
          <w:rFonts w:hint="eastAsia"/>
        </w:rPr>
        <w:t>绩效工资</w:t>
      </w:r>
      <w:r>
        <w:t xml:space="preserve"> + </w:t>
      </w:r>
      <w:r>
        <w:rPr>
          <w:rFonts w:hint="eastAsia"/>
        </w:rPr>
        <w:t>岗位津贴</w:t>
      </w:r>
      <w:r>
        <w:t xml:space="preserve"> + </w:t>
      </w:r>
      <w:r>
        <w:rPr>
          <w:rFonts w:hint="eastAsia"/>
        </w:rPr>
        <w:t>加班费</w:t>
      </w:r>
      <w:r>
        <w:t xml:space="preserve"> + </w:t>
      </w:r>
      <w:r>
        <w:rPr>
          <w:rFonts w:hint="eastAsia"/>
        </w:rPr>
        <w:t>其他收入</w:t>
      </w:r>
    </w:p>
    <w:p w14:paraId="05359CF5">
      <w:pPr>
        <w:numPr>
          <w:ilvl w:val="0"/>
          <w:numId w:val="9"/>
        </w:numPr>
      </w:pPr>
      <w:r>
        <w:rPr>
          <w:rFonts w:hint="eastAsia"/>
        </w:rPr>
        <w:t>工资计算时，实发工资</w:t>
      </w:r>
      <w:r>
        <w:t xml:space="preserve"> = </w:t>
      </w:r>
      <w:r>
        <w:rPr>
          <w:rFonts w:hint="eastAsia"/>
        </w:rPr>
        <w:t>应发工资</w:t>
      </w:r>
      <w:r>
        <w:t xml:space="preserve"> - </w:t>
      </w:r>
      <w:r>
        <w:rPr>
          <w:rFonts w:hint="eastAsia"/>
        </w:rPr>
        <w:t>社保个人缴纳</w:t>
      </w:r>
      <w:r>
        <w:t xml:space="preserve"> - </w:t>
      </w:r>
      <w:r>
        <w:rPr>
          <w:rFonts w:hint="eastAsia"/>
        </w:rPr>
        <w:t>公积金个人缴纳</w:t>
      </w:r>
      <w:r>
        <w:t xml:space="preserve"> - </w:t>
      </w:r>
      <w:r>
        <w:rPr>
          <w:rFonts w:hint="eastAsia"/>
        </w:rPr>
        <w:t>个税</w:t>
      </w:r>
      <w:r>
        <w:t xml:space="preserve"> - </w:t>
      </w:r>
      <w:r>
        <w:rPr>
          <w:rFonts w:hint="eastAsia"/>
        </w:rPr>
        <w:t>其他扣款</w:t>
      </w:r>
    </w:p>
    <w:p w14:paraId="01CCC508">
      <w:pPr>
        <w:numPr>
          <w:ilvl w:val="0"/>
          <w:numId w:val="9"/>
        </w:numPr>
      </w:pPr>
      <w:r>
        <w:rPr>
          <w:rFonts w:hint="eastAsia"/>
        </w:rPr>
        <w:t>个税计算采用累计预扣法，应纳税所得额</w:t>
      </w:r>
      <w:r>
        <w:t xml:space="preserve"> = </w:t>
      </w:r>
      <w:r>
        <w:rPr>
          <w:rFonts w:hint="eastAsia"/>
        </w:rPr>
        <w:t>累计收入</w:t>
      </w:r>
      <w:r>
        <w:t xml:space="preserve"> - </w:t>
      </w:r>
      <w:r>
        <w:rPr>
          <w:rFonts w:hint="eastAsia"/>
        </w:rPr>
        <w:t>累计专项扣除</w:t>
      </w:r>
      <w:r>
        <w:t xml:space="preserve"> - </w:t>
      </w:r>
      <w:r>
        <w:rPr>
          <w:rFonts w:hint="eastAsia"/>
        </w:rPr>
        <w:t>累计专项附加扣除</w:t>
      </w:r>
      <w:r>
        <w:t xml:space="preserve"> - </w:t>
      </w:r>
      <w:r>
        <w:rPr>
          <w:rFonts w:hint="eastAsia"/>
        </w:rPr>
        <w:t>累计减除费用（5000元/月）</w:t>
      </w:r>
    </w:p>
    <w:p w14:paraId="762352B3">
      <w:pPr>
        <w:numPr>
          <w:ilvl w:val="0"/>
          <w:numId w:val="9"/>
        </w:numPr>
      </w:pPr>
      <w:r>
        <w:rPr>
          <w:rFonts w:hint="eastAsia"/>
        </w:rPr>
        <w:t>个税税率采用七级超额累进税率（3%、10%、20%、25%、30%、35%、45%）</w:t>
      </w:r>
    </w:p>
    <w:p w14:paraId="4C8163C1">
      <w:pPr>
        <w:numPr>
          <w:ilvl w:val="0"/>
          <w:numId w:val="9"/>
        </w:numPr>
      </w:pPr>
      <w:r>
        <w:rPr>
          <w:rFonts w:hint="eastAsia"/>
        </w:rPr>
        <w:t>工资条发放后不允许修改工资数据，如需调整需要撤销发放后重新计算</w:t>
      </w:r>
    </w:p>
    <w:p w14:paraId="6440F7AC">
      <w:pPr>
        <w:numPr>
          <w:ilvl w:val="0"/>
          <w:numId w:val="9"/>
        </w:numPr>
      </w:pPr>
      <w:r>
        <w:rPr>
          <w:rFonts w:hint="eastAsia"/>
        </w:rPr>
        <w:t>调薪申请提交后进入审批流程，审批通过后自动更新员工薪资信息</w:t>
      </w:r>
    </w:p>
    <w:p w14:paraId="2D38595E">
      <w:pPr>
        <w:numPr>
          <w:ilvl w:val="0"/>
          <w:numId w:val="9"/>
        </w:numPr>
      </w:pPr>
      <w:r>
        <w:rPr>
          <w:rFonts w:hint="eastAsia"/>
        </w:rPr>
        <w:t>调薪生效日期不能早于申请日期，调薪后薪资必须大于0</w:t>
      </w:r>
    </w:p>
    <w:p w14:paraId="4CA33B0E">
      <w:pPr>
        <w:numPr>
          <w:ilvl w:val="0"/>
          <w:numId w:val="9"/>
        </w:numPr>
      </w:pPr>
      <w:r>
        <w:rPr>
          <w:rFonts w:hint="eastAsia"/>
        </w:rPr>
        <w:t>调薪幅度自动计算：调薪幅度</w:t>
      </w:r>
      <w:r>
        <w:t xml:space="preserve"> = </w:t>
      </w:r>
      <w:r>
        <w:rPr>
          <w:rFonts w:hint="eastAsia"/>
        </w:rPr>
        <w:t>(调薪后薪资</w:t>
      </w:r>
      <w:r>
        <w:t xml:space="preserve"> - </w:t>
      </w:r>
      <w:r>
        <w:rPr>
          <w:rFonts w:hint="eastAsia"/>
        </w:rPr>
        <w:t>调薪前薪资)</w:t>
      </w:r>
      <w:r>
        <w:t xml:space="preserve"> / </w:t>
      </w:r>
      <w:r>
        <w:rPr>
          <w:rFonts w:hint="eastAsia"/>
        </w:rPr>
        <w:t>调薪前薪资</w:t>
      </w:r>
      <w:r>
        <w:t xml:space="preserve"> × 100%</w:t>
      </w:r>
    </w:p>
    <w:bookmarkEnd w:id="141"/>
    <w:p w14:paraId="5EE2E26A">
      <w:pPr>
        <w:pStyle w:val="6"/>
      </w:pPr>
      <w:bookmarkStart w:id="142" w:name="业务逻辑关联-2"/>
      <w:r>
        <w:t xml:space="preserve">8.3.3 </w:t>
      </w:r>
      <w:r>
        <w:rPr>
          <w:rFonts w:hint="eastAsia"/>
        </w:rPr>
        <w:t>业务逻辑关联</w:t>
      </w:r>
    </w:p>
    <w:p w14:paraId="49E693AA">
      <w:r>
        <w:rPr>
          <w:rFonts w:hint="eastAsia"/>
        </w:rPr>
        <w:t>薪酬管理模块与其他模块的关联关系：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09A2F73B">
        <w:trPr>
          <w:trHeight w:val="1" w:hRule="atLeast"/>
        </w:trPr>
        <w:tc>
          <w:tcPr>
            <w:shd w:val="clear" w:color="auto" w:fill="C1DBF3"/>
            <w:vAlign w:val="center"/>
          </w:tcPr>
          <w:p w14:paraId="75E0267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409A6E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494571F4">
        <w:trPr>
          <w:trHeight w:val="1" w:hRule="atLeast"/>
        </w:trPr>
        <w:tc>
          <w:tcPr>
            <w:shd w:val="clear" w:color="auto" w:fill="FFFFFF"/>
            <w:vAlign w:val="center"/>
          </w:tcPr>
          <w:p w14:paraId="4A4DD5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7140A8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薪酬管理模块的员工数据来源于员工管理模块，员工入职时需要配置薪资结构，员工离职时停止工资计算</w:t>
            </w:r>
          </w:p>
        </w:tc>
      </w:tr>
      <w:tr w14:paraId="19F21A4C">
        <w:trPr>
          <w:trHeight w:val="1" w:hRule="atLeast"/>
        </w:trPr>
        <w:tc>
          <w:tcPr>
            <w:shd w:val="clear" w:color="auto" w:fill="FFFFFF"/>
            <w:vAlign w:val="center"/>
          </w:tcPr>
          <w:p w14:paraId="148BF9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12CFCA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薪酬管理模块的加班费计算依赖考勤管理模块的加班数据，缺勤扣款依赖考勤管理模块的缺勤数据</w:t>
            </w:r>
          </w:p>
        </w:tc>
      </w:tr>
      <w:tr w14:paraId="5E2CB8AF">
        <w:trPr>
          <w:trHeight w:val="1" w:hRule="atLeast"/>
        </w:trPr>
        <w:tc>
          <w:tcPr>
            <w:shd w:val="clear" w:color="auto" w:fill="FFFFFF"/>
            <w:vAlign w:val="center"/>
          </w:tcPr>
          <w:p w14:paraId="79A1A0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绩效管理</w:t>
            </w:r>
          </w:p>
        </w:tc>
        <w:tc>
          <w:tcPr>
            <w:shd w:val="clear" w:color="auto" w:fill="FFFFFF"/>
            <w:vAlign w:val="center"/>
          </w:tcPr>
          <w:p w14:paraId="2E917D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薪酬管理模块的绩效工资计算依赖绩效管理模块的绩效评分数据，绩效系数影响绩效工资金额</w:t>
            </w:r>
          </w:p>
        </w:tc>
      </w:tr>
      <w:tr w14:paraId="4248BF57">
        <w:trPr>
          <w:trHeight w:val="1" w:hRule="atLeast"/>
        </w:trPr>
        <w:tc>
          <w:tcPr>
            <w:shd w:val="clear" w:color="auto" w:fill="FFFFFF"/>
            <w:vAlign w:val="center"/>
          </w:tcPr>
          <w:p w14:paraId="053718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</w:t>
            </w:r>
          </w:p>
        </w:tc>
        <w:tc>
          <w:tcPr>
            <w:shd w:val="clear" w:color="auto" w:fill="FFFFFF"/>
            <w:vAlign w:val="center"/>
          </w:tcPr>
          <w:p w14:paraId="1990EE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薪酬管理模块的社保公积金扣款数据来源于社保管理模块，社保个人缴纳金额和公积金个人缴纳金额作为工资扣款项</w:t>
            </w:r>
          </w:p>
        </w:tc>
      </w:tr>
      <w:tr w14:paraId="1C591D88">
        <w:trPr>
          <w:trHeight w:val="1" w:hRule="atLeast"/>
        </w:trPr>
        <w:tc>
          <w:tcPr>
            <w:shd w:val="clear" w:color="auto" w:fill="FFFFFF"/>
            <w:vAlign w:val="center"/>
          </w:tcPr>
          <w:p w14:paraId="27164D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4C72C7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薪酬管理模块的调薪申请通过审批流引擎进行审批，审批通过后自动更新员工薪资信息</w:t>
            </w:r>
          </w:p>
        </w:tc>
      </w:tr>
      <w:tr w14:paraId="546CDADB">
        <w:trPr>
          <w:trHeight w:val="1" w:hRule="atLeast"/>
        </w:trPr>
        <w:tc>
          <w:tcPr>
            <w:shd w:val="clear" w:color="auto" w:fill="FFFFFF"/>
            <w:vAlign w:val="center"/>
          </w:tcPr>
          <w:p w14:paraId="38E5CE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</w:t>
            </w:r>
          </w:p>
        </w:tc>
        <w:tc>
          <w:tcPr>
            <w:shd w:val="clear" w:color="auto" w:fill="FFFFFF"/>
            <w:vAlign w:val="center"/>
          </w:tcPr>
          <w:p w14:paraId="1E596F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薪酬管理模块的工资条数据推送到员工自助模块，员工可在员工自助模块查看工资条和调薪历史</w:t>
            </w:r>
          </w:p>
        </w:tc>
      </w:tr>
      <w:tr w14:paraId="45336DAD">
        <w:trPr>
          <w:trHeight w:val="1" w:hRule="atLeast"/>
        </w:trPr>
        <w:tc>
          <w:tcPr>
            <w:shd w:val="clear" w:color="auto" w:fill="FFFFFF"/>
            <w:vAlign w:val="center"/>
          </w:tcPr>
          <w:p w14:paraId="4D87F2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6DA176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薪酬管理模块的工资数据、个税数据、调薪数据作为数据报表与分析模块的数据源，生成薪酬分析报表</w:t>
            </w:r>
          </w:p>
        </w:tc>
      </w:tr>
      <w:bookmarkEnd w:id="133"/>
      <w:bookmarkEnd w:id="139"/>
      <w:bookmarkEnd w:id="142"/>
    </w:tbl>
    <w:p w14:paraId="0D81897B">
      <w:pPr>
        <w:pStyle w:val="4"/>
      </w:pPr>
      <w:bookmarkStart w:id="143" w:name="_Toc288230338"/>
      <w:bookmarkStart w:id="144" w:name="九绩效管理"/>
      <w:r>
        <w:rPr>
          <w:rFonts w:hint="eastAsia"/>
        </w:rPr>
        <w:t>九、绩效管理</w:t>
      </w:r>
      <w:bookmarkEnd w:id="143"/>
    </w:p>
    <w:p w14:paraId="541E4227">
      <w:pPr>
        <w:pStyle w:val="5"/>
      </w:pPr>
      <w:bookmarkStart w:id="145" w:name="_Toc1711666781"/>
      <w:bookmarkStart w:id="146" w:name="功能概述-6"/>
      <w:r>
        <w:t xml:space="preserve">9.1 </w:t>
      </w:r>
      <w:r>
        <w:rPr>
          <w:rFonts w:hint="eastAsia"/>
        </w:rPr>
        <w:t>功能概述</w:t>
      </w:r>
      <w:bookmarkEnd w:id="145"/>
    </w:p>
    <w:p w14:paraId="76101A05">
      <w:r>
        <w:rPr>
          <w:rFonts w:hint="eastAsia"/>
        </w:rPr>
        <w:t>绩效管理模块为企业提供完整的绩效管理体系，涵盖目标设定、过程跟踪、绩效评估、结果校准、档案管理等全流程。本模块支持OKR（目标与关键成果）和KPI（关键绩效指标）两种目标管理方式，支持自评、上级评分、360度评估等多种评估方式，并通过强制分布机制确保绩效评定的公平性。系统与薪酬管理、培训管理深度集成，将绩效结果应用于薪资调整、晋升决策、培训规划等场景，形成完整的人才发展闭环。</w:t>
      </w:r>
    </w:p>
    <w:p w14:paraId="72C37680">
      <w:pPr>
        <w:pStyle w:val="19"/>
      </w:pPr>
      <w:r>
        <w:rPr>
          <w:rFonts w:hint="eastAsia"/>
          <w:b/>
          <w:bCs/>
        </w:rPr>
        <w:t>核心功能包括：</w:t>
      </w:r>
    </w:p>
    <w:p w14:paraId="3F866C15">
      <w:pPr>
        <w:numPr>
          <w:ilvl w:val="0"/>
          <w:numId w:val="24"/>
        </w:numPr>
      </w:pPr>
      <w:r>
        <w:rPr>
          <w:rFonts w:hint="eastAsia"/>
          <w:b/>
          <w:bCs/>
        </w:rPr>
        <w:t>绩效周期管理</w:t>
      </w:r>
      <w:r>
        <w:rPr>
          <w:rFonts w:hint="eastAsia"/>
        </w:rPr>
        <w:t>：配置绩效周期（季度/半年/年度），设置周期开始结束时间和关键节点</w:t>
      </w:r>
    </w:p>
    <w:p w14:paraId="16E26D8E">
      <w:pPr>
        <w:numPr>
          <w:ilvl w:val="0"/>
          <w:numId w:val="24"/>
        </w:numPr>
      </w:pPr>
      <w:r>
        <w:rPr>
          <w:rFonts w:hint="eastAsia"/>
          <w:b/>
          <w:bCs/>
        </w:rPr>
        <w:t>目标设定</w:t>
      </w:r>
      <w:r>
        <w:rPr>
          <w:rFonts w:hint="eastAsia"/>
        </w:rPr>
        <w:t>：支持OKR和KPI两种目标管理方式，员工设定目标并提交上级审批</w:t>
      </w:r>
    </w:p>
    <w:p w14:paraId="4198A580">
      <w:pPr>
        <w:numPr>
          <w:ilvl w:val="0"/>
          <w:numId w:val="24"/>
        </w:numPr>
      </w:pPr>
      <w:r>
        <w:rPr>
          <w:rFonts w:hint="eastAsia"/>
          <w:b/>
          <w:bCs/>
        </w:rPr>
        <w:t>进度跟踪</w:t>
      </w:r>
      <w:r>
        <w:rPr>
          <w:rFonts w:hint="eastAsia"/>
        </w:rPr>
        <w:t>：定期更新目标完成进度，记录关键成果和里程碑</w:t>
      </w:r>
    </w:p>
    <w:p w14:paraId="148430BB">
      <w:pPr>
        <w:numPr>
          <w:ilvl w:val="0"/>
          <w:numId w:val="24"/>
        </w:numPr>
      </w:pPr>
      <w:r>
        <w:rPr>
          <w:rFonts w:hint="eastAsia"/>
          <w:b/>
          <w:bCs/>
        </w:rPr>
        <w:t>绩效评估</w:t>
      </w:r>
      <w:r>
        <w:rPr>
          <w:rFonts w:hint="eastAsia"/>
        </w:rPr>
        <w:t>：支持自评、上级评分、360度评估，多维度评价员工绩效</w:t>
      </w:r>
    </w:p>
    <w:p w14:paraId="39B8D6E3">
      <w:pPr>
        <w:numPr>
          <w:ilvl w:val="0"/>
          <w:numId w:val="24"/>
        </w:numPr>
      </w:pPr>
      <w:r>
        <w:rPr>
          <w:rFonts w:hint="eastAsia"/>
          <w:b/>
          <w:bCs/>
        </w:rPr>
        <w:t>绩效校准</w:t>
      </w:r>
      <w:r>
        <w:rPr>
          <w:rFonts w:hint="eastAsia"/>
        </w:rPr>
        <w:t>：通过强制分布机制调整评定结果，确保评定公平性</w:t>
      </w:r>
    </w:p>
    <w:p w14:paraId="74C7D062">
      <w:pPr>
        <w:numPr>
          <w:ilvl w:val="0"/>
          <w:numId w:val="24"/>
        </w:numPr>
      </w:pPr>
      <w:r>
        <w:rPr>
          <w:rFonts w:hint="eastAsia"/>
          <w:b/>
          <w:bCs/>
        </w:rPr>
        <w:t>绩效档案</w:t>
      </w:r>
      <w:r>
        <w:rPr>
          <w:rFonts w:hint="eastAsia"/>
        </w:rPr>
        <w:t>：记录员工历史绩效数据，生成绩效趋势图和分析报告</w:t>
      </w:r>
    </w:p>
    <w:p w14:paraId="3CDB113F">
      <w:pPr>
        <w:numPr>
          <w:ilvl w:val="0"/>
          <w:numId w:val="24"/>
        </w:numPr>
      </w:pPr>
      <w:r>
        <w:rPr>
          <w:rFonts w:hint="eastAsia"/>
          <w:b/>
          <w:bCs/>
        </w:rPr>
        <w:t>绩效应用</w:t>
      </w:r>
      <w:r>
        <w:rPr>
          <w:rFonts w:hint="eastAsia"/>
        </w:rPr>
        <w:t>：绩效结果应用于薪资调整、晋升决策、培训规划等场景</w:t>
      </w:r>
    </w:p>
    <w:bookmarkEnd w:id="146"/>
    <w:p w14:paraId="271386C0">
      <w:pPr>
        <w:pStyle w:val="5"/>
      </w:pPr>
      <w:bookmarkStart w:id="147" w:name="_Toc292653055"/>
      <w:bookmarkStart w:id="148" w:name="页面访问权限-6"/>
      <w:r>
        <w:t xml:space="preserve">9.2 </w:t>
      </w:r>
      <w:r>
        <w:rPr>
          <w:rFonts w:hint="eastAsia"/>
        </w:rPr>
        <w:t>页面访问权限</w:t>
      </w:r>
      <w:bookmarkEnd w:id="147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7"/>
        <w:gridCol w:w="1690"/>
        <w:gridCol w:w="1472"/>
        <w:gridCol w:w="1921"/>
        <w:gridCol w:w="1662"/>
      </w:tblGrid>
      <w:tr w14:paraId="246DB7D8">
        <w:trPr>
          <w:trHeight w:val="1" w:hRule="atLeast"/>
        </w:trPr>
        <w:tc>
          <w:tcPr>
            <w:shd w:val="clear" w:color="auto" w:fill="C1DBF3"/>
            <w:vAlign w:val="center"/>
          </w:tcPr>
          <w:p w14:paraId="7CB7F48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3449B6B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319107D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3884E7D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25AADB7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1AA9D927">
        <w:trPr>
          <w:trHeight w:val="1" w:hRule="atLeast"/>
        </w:trPr>
        <w:tc>
          <w:tcPr>
            <w:shd w:val="clear" w:color="auto" w:fill="FFFFFF"/>
            <w:vAlign w:val="center"/>
          </w:tcPr>
          <w:p w14:paraId="437074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绩效周期管理</w:t>
            </w:r>
          </w:p>
        </w:tc>
        <w:tc>
          <w:tcPr>
            <w:shd w:val="clear" w:color="auto" w:fill="FFFFFF"/>
            <w:vAlign w:val="center"/>
          </w:tcPr>
          <w:p w14:paraId="17850D7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37627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975D61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461D5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8F002A3">
        <w:trPr>
          <w:trHeight w:val="1" w:hRule="atLeast"/>
        </w:trPr>
        <w:tc>
          <w:tcPr>
            <w:shd w:val="clear" w:color="auto" w:fill="FFFFFF"/>
            <w:vAlign w:val="center"/>
          </w:tcPr>
          <w:p w14:paraId="5A2818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目标设定</w:t>
            </w:r>
          </w:p>
        </w:tc>
        <w:tc>
          <w:tcPr>
            <w:shd w:val="clear" w:color="auto" w:fill="FFFFFF"/>
            <w:vAlign w:val="center"/>
          </w:tcPr>
          <w:p w14:paraId="06EC18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E511F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1116A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E68E0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FF696FA">
        <w:trPr>
          <w:trHeight w:val="1" w:hRule="atLeast"/>
        </w:trPr>
        <w:tc>
          <w:tcPr>
            <w:shd w:val="clear" w:color="auto" w:fill="FFFFFF"/>
            <w:vAlign w:val="center"/>
          </w:tcPr>
          <w:p w14:paraId="196A85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进度跟踪</w:t>
            </w:r>
          </w:p>
        </w:tc>
        <w:tc>
          <w:tcPr>
            <w:shd w:val="clear" w:color="auto" w:fill="FFFFFF"/>
            <w:vAlign w:val="center"/>
          </w:tcPr>
          <w:p w14:paraId="7B8B99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E09ACA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8F281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785C5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12CCE865">
        <w:trPr>
          <w:trHeight w:val="1" w:hRule="atLeast"/>
        </w:trPr>
        <w:tc>
          <w:tcPr>
            <w:shd w:val="clear" w:color="auto" w:fill="FFFFFF"/>
            <w:vAlign w:val="center"/>
          </w:tcPr>
          <w:p w14:paraId="38D072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绩效评估</w:t>
            </w:r>
          </w:p>
        </w:tc>
        <w:tc>
          <w:tcPr>
            <w:shd w:val="clear" w:color="auto" w:fill="FFFFFF"/>
            <w:vAlign w:val="center"/>
          </w:tcPr>
          <w:p w14:paraId="6A7B31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CADE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DC246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CBA98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FC64BC3">
        <w:trPr>
          <w:trHeight w:val="1" w:hRule="atLeast"/>
        </w:trPr>
        <w:tc>
          <w:tcPr>
            <w:shd w:val="clear" w:color="auto" w:fill="FFFFFF"/>
            <w:vAlign w:val="center"/>
          </w:tcPr>
          <w:p w14:paraId="6971B2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绩效校准</w:t>
            </w:r>
          </w:p>
        </w:tc>
        <w:tc>
          <w:tcPr>
            <w:shd w:val="clear" w:color="auto" w:fill="FFFFFF"/>
            <w:vAlign w:val="center"/>
          </w:tcPr>
          <w:p w14:paraId="73AD93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71E5A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32FBC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✓（仅本部门）</w:t>
            </w:r>
          </w:p>
        </w:tc>
        <w:tc>
          <w:tcPr>
            <w:shd w:val="clear" w:color="auto" w:fill="FFFFFF"/>
            <w:vAlign w:val="center"/>
          </w:tcPr>
          <w:p w14:paraId="52DD095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9ED24C1">
        <w:trPr>
          <w:trHeight w:val="1" w:hRule="atLeast"/>
        </w:trPr>
        <w:tc>
          <w:tcPr>
            <w:shd w:val="clear" w:color="auto" w:fill="FFFFFF"/>
            <w:vAlign w:val="center"/>
          </w:tcPr>
          <w:p w14:paraId="19B4E6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绩效档案</w:t>
            </w:r>
          </w:p>
        </w:tc>
        <w:tc>
          <w:tcPr>
            <w:shd w:val="clear" w:color="auto" w:fill="FFFFFF"/>
            <w:vAlign w:val="center"/>
          </w:tcPr>
          <w:p w14:paraId="59E84A5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3722A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DCDEC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✓（仅本部门）</w:t>
            </w:r>
          </w:p>
        </w:tc>
        <w:tc>
          <w:tcPr>
            <w:shd w:val="clear" w:color="auto" w:fill="FFFFFF"/>
            <w:vAlign w:val="center"/>
          </w:tcPr>
          <w:p w14:paraId="017C7E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✓（仅个人）</w:t>
            </w:r>
          </w:p>
        </w:tc>
      </w:tr>
      <w:bookmarkEnd w:id="148"/>
    </w:tbl>
    <w:p w14:paraId="0478FB41">
      <w:pPr>
        <w:pStyle w:val="5"/>
      </w:pPr>
      <w:bookmarkStart w:id="149" w:name="_Toc882343755"/>
      <w:bookmarkStart w:id="150" w:name="功能详细设计-6"/>
      <w:r>
        <w:t xml:space="preserve">9.3 </w:t>
      </w:r>
      <w:r>
        <w:rPr>
          <w:rFonts w:hint="eastAsia"/>
        </w:rPr>
        <w:t>功能详细设计</w:t>
      </w:r>
      <w:bookmarkEnd w:id="149"/>
    </w:p>
    <w:p w14:paraId="05D25028">
      <w:pPr>
        <w:pStyle w:val="6"/>
      </w:pPr>
      <w:bookmarkStart w:id="151" w:name="绩效周期管理"/>
      <w:r>
        <w:t xml:space="preserve">9.3.1 </w:t>
      </w:r>
      <w:r>
        <w:rPr>
          <w:rFonts w:hint="eastAsia"/>
        </w:rPr>
        <w:t>绩效周期管理</w:t>
      </w:r>
    </w:p>
    <w:p w14:paraId="09C3ECD4">
      <w:pPr>
        <w:pStyle w:val="7"/>
      </w:pPr>
      <w:bookmarkStart w:id="152" w:name="二用户操作流程-11"/>
      <w:r>
        <w:rPr>
          <w:rFonts w:hint="eastAsia"/>
        </w:rPr>
        <w:t>（二）用户操作流程</w:t>
      </w:r>
    </w:p>
    <w:p w14:paraId="19A3A005">
      <w:r>
        <w:rPr>
          <w:rFonts w:hint="eastAsia"/>
        </w:rPr>
        <w:t>绩效管理的用户操作流程如下图所示：</w:t>
      </w:r>
    </w:p>
    <w:p w14:paraId="78AEEB48">
      <w:pPr>
        <w:jc w:val="center"/>
      </w:pPr>
      <w:r>
        <w:drawing>
          <wp:inline distT="0" distB="0" distL="114300" distR="114300">
            <wp:extent cx="5270500" cy="3950970"/>
            <wp:effectExtent l="0" t="0" r="0" b="0"/>
            <wp:docPr id="211" name="Picture" descr="绩效管理用户操作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" descr="绩效管理用户操作流程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14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EC91CB">
      <w:r>
        <w:rPr>
          <w:rFonts w:hint="eastAsia"/>
        </w:rPr>
        <w:t>绩效管理用户操作流程</w:t>
      </w:r>
    </w:p>
    <w:p w14:paraId="0F7D4FAA">
      <w:pPr>
        <w:pStyle w:val="19"/>
      </w:pPr>
      <w:r>
        <w:rPr>
          <w:rFonts w:hint="eastAsia"/>
          <w:b/>
          <w:bCs/>
        </w:rPr>
        <w:t>主要操作流程：</w:t>
      </w:r>
    </w:p>
    <w:p w14:paraId="6CC8EFDF">
      <w:pPr>
        <w:numPr>
          <w:ilvl w:val="0"/>
          <w:numId w:val="25"/>
        </w:numPr>
      </w:pPr>
      <w:r>
        <w:rPr>
          <w:rFonts w:hint="eastAsia"/>
          <w:b/>
          <w:bCs/>
        </w:rPr>
        <w:t>查看绩效列表</w:t>
      </w:r>
      <w:r>
        <w:rPr>
          <w:rFonts w:hint="eastAsia"/>
        </w:rPr>
        <w:t>：用户进入绩效管理页面，系统默认展示当前周期的绩效列表，支持按员工、部门、评定结果等条件筛选</w:t>
      </w:r>
    </w:p>
    <w:p w14:paraId="5CB1E85E">
      <w:pPr>
        <w:numPr>
          <w:ilvl w:val="0"/>
          <w:numId w:val="25"/>
        </w:numPr>
      </w:pPr>
      <w:r>
        <w:rPr>
          <w:rFonts w:hint="eastAsia"/>
          <w:b/>
          <w:bCs/>
        </w:rPr>
        <w:t>设定目标流程</w:t>
      </w:r>
      <w:r>
        <w:rPr>
          <w:rFonts w:hint="eastAsia"/>
        </w:rPr>
        <w:t>：</w:t>
      </w:r>
    </w:p>
    <w:p w14:paraId="53E8B12E">
      <w:pPr>
        <w:numPr>
          <w:ilvl w:val="1"/>
          <w:numId w:val="9"/>
        </w:numPr>
      </w:pPr>
      <w:r>
        <w:rPr>
          <w:rFonts w:hint="eastAsia"/>
        </w:rPr>
        <w:t>用户点击【设定目标】按钮，打开目标设定弹窗</w:t>
      </w:r>
    </w:p>
    <w:p w14:paraId="537F5F4E">
      <w:pPr>
        <w:numPr>
          <w:ilvl w:val="1"/>
          <w:numId w:val="9"/>
        </w:numPr>
      </w:pPr>
      <w:r>
        <w:rPr>
          <w:rFonts w:hint="eastAsia"/>
        </w:rPr>
        <w:t>选择目标类型（OKR或KPI）</w:t>
      </w:r>
    </w:p>
    <w:p w14:paraId="706DAB49">
      <w:pPr>
        <w:numPr>
          <w:ilvl w:val="1"/>
          <w:numId w:val="9"/>
        </w:numPr>
      </w:pPr>
      <w:r>
        <w:rPr>
          <w:rFonts w:hint="eastAsia"/>
        </w:rPr>
        <w:t>填写目标内容（目标描述、关键成果、权重、目标值等）</w:t>
      </w:r>
    </w:p>
    <w:p w14:paraId="34956980">
      <w:pPr>
        <w:numPr>
          <w:ilvl w:val="1"/>
          <w:numId w:val="9"/>
        </w:numPr>
      </w:pPr>
      <w:r>
        <w:rPr>
          <w:rFonts w:hint="eastAsia"/>
        </w:rPr>
        <w:t>点击【保存】按钮</w:t>
      </w:r>
    </w:p>
    <w:p w14:paraId="537AE34A">
      <w:pPr>
        <w:numPr>
          <w:ilvl w:val="1"/>
          <w:numId w:val="9"/>
        </w:numPr>
      </w:pPr>
      <w:r>
        <w:rPr>
          <w:rFonts w:hint="eastAsia"/>
        </w:rPr>
        <w:t>系统验证数据：</w:t>
      </w:r>
    </w:p>
    <w:p w14:paraId="5EB8D349">
      <w:pPr>
        <w:numPr>
          <w:ilvl w:val="2"/>
          <w:numId w:val="9"/>
        </w:numPr>
      </w:pPr>
      <w:r>
        <w:rPr>
          <w:rFonts w:hint="eastAsia"/>
        </w:rPr>
        <w:t>验证通过：保存目标，显示成功提示，刷新列表</w:t>
      </w:r>
    </w:p>
    <w:p w14:paraId="70014BF3">
      <w:pPr>
        <w:numPr>
          <w:ilvl w:val="2"/>
          <w:numId w:val="9"/>
        </w:numPr>
      </w:pPr>
      <w:r>
        <w:rPr>
          <w:rFonts w:hint="eastAsia"/>
        </w:rPr>
        <w:t>验证失败：显示错误提示，停留在表单，用户重新填写</w:t>
      </w:r>
    </w:p>
    <w:p w14:paraId="6339A4B5">
      <w:pPr>
        <w:numPr>
          <w:ilvl w:val="0"/>
          <w:numId w:val="25"/>
        </w:numPr>
      </w:pPr>
      <w:r>
        <w:rPr>
          <w:rFonts w:hint="eastAsia"/>
          <w:b/>
          <w:bCs/>
        </w:rPr>
        <w:t>更新进度流程</w:t>
      </w:r>
      <w:r>
        <w:rPr>
          <w:rFonts w:hint="eastAsia"/>
        </w:rPr>
        <w:t>：</w:t>
      </w:r>
    </w:p>
    <w:p w14:paraId="7571A360">
      <w:pPr>
        <w:numPr>
          <w:ilvl w:val="1"/>
          <w:numId w:val="9"/>
        </w:numPr>
      </w:pPr>
      <w:r>
        <w:rPr>
          <w:rFonts w:hint="eastAsia"/>
        </w:rPr>
        <w:t>用户点击【更新进度】按钮，打开进度更新弹窗</w:t>
      </w:r>
    </w:p>
    <w:p w14:paraId="63FF168F">
      <w:pPr>
        <w:numPr>
          <w:ilvl w:val="1"/>
          <w:numId w:val="9"/>
        </w:numPr>
      </w:pPr>
      <w:r>
        <w:rPr>
          <w:rFonts w:hint="eastAsia"/>
        </w:rPr>
        <w:t>填写进度信息（完成百分比、关键成果、遇到的问题等）</w:t>
      </w:r>
    </w:p>
    <w:p w14:paraId="28E8A066">
      <w:pPr>
        <w:numPr>
          <w:ilvl w:val="1"/>
          <w:numId w:val="9"/>
        </w:numPr>
      </w:pPr>
      <w:r>
        <w:rPr>
          <w:rFonts w:hint="eastAsia"/>
        </w:rPr>
        <w:t>点击【保存】按钮</w:t>
      </w:r>
    </w:p>
    <w:p w14:paraId="0D5152EB">
      <w:pPr>
        <w:numPr>
          <w:ilvl w:val="1"/>
          <w:numId w:val="9"/>
        </w:numPr>
      </w:pPr>
      <w:r>
        <w:rPr>
          <w:rFonts w:hint="eastAsia"/>
        </w:rPr>
        <w:t>系统验证数据：</w:t>
      </w:r>
    </w:p>
    <w:p w14:paraId="332EB3BD">
      <w:pPr>
        <w:numPr>
          <w:ilvl w:val="2"/>
          <w:numId w:val="9"/>
        </w:numPr>
      </w:pPr>
      <w:r>
        <w:rPr>
          <w:rFonts w:hint="eastAsia"/>
        </w:rPr>
        <w:t>验证通过：保存进度，显示成功提示，刷新列表</w:t>
      </w:r>
    </w:p>
    <w:p w14:paraId="593BC479">
      <w:pPr>
        <w:numPr>
          <w:ilvl w:val="2"/>
          <w:numId w:val="9"/>
        </w:numPr>
      </w:pPr>
      <w:r>
        <w:rPr>
          <w:rFonts w:hint="eastAsia"/>
        </w:rPr>
        <w:t>验证失败：显示错误提示，停留在表单，用户重新填写</w:t>
      </w:r>
    </w:p>
    <w:p w14:paraId="42B96261">
      <w:pPr>
        <w:numPr>
          <w:ilvl w:val="0"/>
          <w:numId w:val="25"/>
        </w:numPr>
      </w:pPr>
      <w:r>
        <w:rPr>
          <w:rFonts w:hint="eastAsia"/>
          <w:b/>
          <w:bCs/>
        </w:rPr>
        <w:t>绩效评估流程</w:t>
      </w:r>
      <w:r>
        <w:rPr>
          <w:rFonts w:hint="eastAsia"/>
        </w:rPr>
        <w:t>：</w:t>
      </w:r>
    </w:p>
    <w:p w14:paraId="48DF4F63">
      <w:pPr>
        <w:numPr>
          <w:ilvl w:val="1"/>
          <w:numId w:val="9"/>
        </w:numPr>
      </w:pPr>
      <w:r>
        <w:rPr>
          <w:rFonts w:hint="eastAsia"/>
        </w:rPr>
        <w:t>用户点击【评估】按钮，打开评估弹窗</w:t>
      </w:r>
    </w:p>
    <w:p w14:paraId="06B2A15E">
      <w:pPr>
        <w:numPr>
          <w:ilvl w:val="1"/>
          <w:numId w:val="9"/>
        </w:numPr>
      </w:pPr>
      <w:r>
        <w:rPr>
          <w:rFonts w:hint="eastAsia"/>
        </w:rPr>
        <w:t>选择评估类型（自评、上级评分、360度评估）</w:t>
      </w:r>
    </w:p>
    <w:p w14:paraId="75827D24">
      <w:pPr>
        <w:numPr>
          <w:ilvl w:val="1"/>
          <w:numId w:val="9"/>
        </w:numPr>
      </w:pPr>
      <w:r>
        <w:rPr>
          <w:rFonts w:hint="eastAsia"/>
        </w:rPr>
        <w:t>填写评估内容（各维度评分、评估意见等）</w:t>
      </w:r>
    </w:p>
    <w:p w14:paraId="009523E9">
      <w:pPr>
        <w:numPr>
          <w:ilvl w:val="1"/>
          <w:numId w:val="9"/>
        </w:numPr>
      </w:pPr>
      <w:r>
        <w:rPr>
          <w:rFonts w:hint="eastAsia"/>
        </w:rPr>
        <w:t>点击【提交】按钮</w:t>
      </w:r>
    </w:p>
    <w:p w14:paraId="74ABA0C8">
      <w:pPr>
        <w:numPr>
          <w:ilvl w:val="1"/>
          <w:numId w:val="9"/>
        </w:numPr>
      </w:pPr>
      <w:r>
        <w:rPr>
          <w:rFonts w:hint="eastAsia"/>
        </w:rPr>
        <w:t>系统验证数据：</w:t>
      </w:r>
    </w:p>
    <w:p w14:paraId="70D0B6BF">
      <w:pPr>
        <w:numPr>
          <w:ilvl w:val="2"/>
          <w:numId w:val="9"/>
        </w:numPr>
      </w:pPr>
      <w:r>
        <w:rPr>
          <w:rFonts w:hint="eastAsia"/>
        </w:rPr>
        <w:t>验证通过：提交评估，显示成功提示，刷新列表</w:t>
      </w:r>
    </w:p>
    <w:p w14:paraId="7CF865CF">
      <w:pPr>
        <w:numPr>
          <w:ilvl w:val="2"/>
          <w:numId w:val="9"/>
        </w:numPr>
      </w:pPr>
      <w:r>
        <w:rPr>
          <w:rFonts w:hint="eastAsia"/>
        </w:rPr>
        <w:t>验证失败：显示错误提示，停留在表单，用户重新填写</w:t>
      </w:r>
    </w:p>
    <w:p w14:paraId="3EB39164">
      <w:pPr>
        <w:numPr>
          <w:ilvl w:val="0"/>
          <w:numId w:val="25"/>
        </w:numPr>
      </w:pPr>
      <w:r>
        <w:rPr>
          <w:rFonts w:hint="eastAsia"/>
          <w:b/>
          <w:bCs/>
        </w:rPr>
        <w:t>绩效校准流程</w:t>
      </w:r>
      <w:r>
        <w:rPr>
          <w:rFonts w:hint="eastAsia"/>
        </w:rPr>
        <w:t>：</w:t>
      </w:r>
    </w:p>
    <w:p w14:paraId="27CEC203">
      <w:pPr>
        <w:numPr>
          <w:ilvl w:val="1"/>
          <w:numId w:val="9"/>
        </w:numPr>
      </w:pPr>
      <w:r>
        <w:rPr>
          <w:rFonts w:hint="eastAsia"/>
        </w:rPr>
        <w:t>用户点击【校准】按钮，打开校准弹窗</w:t>
      </w:r>
    </w:p>
    <w:p w14:paraId="01497380">
      <w:pPr>
        <w:numPr>
          <w:ilvl w:val="1"/>
          <w:numId w:val="9"/>
        </w:numPr>
      </w:pPr>
      <w:r>
        <w:rPr>
          <w:rFonts w:hint="eastAsia"/>
        </w:rPr>
        <w:t>查看强制分布比例（如S级10%、A级20%、B级40%、C级20%、D级10%）</w:t>
      </w:r>
    </w:p>
    <w:p w14:paraId="2F62AFBF">
      <w:pPr>
        <w:numPr>
          <w:ilvl w:val="1"/>
          <w:numId w:val="9"/>
        </w:numPr>
      </w:pPr>
      <w:r>
        <w:rPr>
          <w:rFonts w:hint="eastAsia"/>
        </w:rPr>
        <w:t>调整评定结果，确保符合强制分布要求</w:t>
      </w:r>
    </w:p>
    <w:p w14:paraId="3425B52A">
      <w:pPr>
        <w:numPr>
          <w:ilvl w:val="1"/>
          <w:numId w:val="9"/>
        </w:numPr>
      </w:pPr>
      <w:r>
        <w:rPr>
          <w:rFonts w:hint="eastAsia"/>
        </w:rPr>
        <w:t>点击【保存】按钮：</w:t>
      </w:r>
    </w:p>
    <w:p w14:paraId="10E96DA5">
      <w:pPr>
        <w:numPr>
          <w:ilvl w:val="2"/>
          <w:numId w:val="9"/>
        </w:numPr>
      </w:pPr>
      <w:r>
        <w:rPr>
          <w:rFonts w:hint="eastAsia"/>
        </w:rPr>
        <w:t>确认：保存校准结果，显示成功提示，刷新列表</w:t>
      </w:r>
    </w:p>
    <w:p w14:paraId="542E222E">
      <w:pPr>
        <w:numPr>
          <w:ilvl w:val="2"/>
          <w:numId w:val="9"/>
        </w:numPr>
      </w:pPr>
      <w:r>
        <w:rPr>
          <w:rFonts w:hint="eastAsia"/>
        </w:rPr>
        <w:t>取消：关闭弹窗，不保存修改</w:t>
      </w:r>
    </w:p>
    <w:p w14:paraId="172A1124">
      <w:pPr>
        <w:numPr>
          <w:ilvl w:val="0"/>
          <w:numId w:val="25"/>
        </w:numPr>
      </w:pPr>
      <w:r>
        <w:rPr>
          <w:rFonts w:hint="eastAsia"/>
          <w:b/>
          <w:bCs/>
        </w:rPr>
        <w:t>查看档案流程</w:t>
      </w:r>
      <w:r>
        <w:rPr>
          <w:rFonts w:hint="eastAsia"/>
        </w:rPr>
        <w:t>：</w:t>
      </w:r>
    </w:p>
    <w:p w14:paraId="2D830D91">
      <w:pPr>
        <w:numPr>
          <w:ilvl w:val="1"/>
          <w:numId w:val="9"/>
        </w:numPr>
      </w:pPr>
      <w:r>
        <w:rPr>
          <w:rFonts w:hint="eastAsia"/>
        </w:rPr>
        <w:t>用户点击【查看档案】按钮，打开绩效档案页面</w:t>
      </w:r>
    </w:p>
    <w:p w14:paraId="4EC3F3AC">
      <w:pPr>
        <w:numPr>
          <w:ilvl w:val="1"/>
          <w:numId w:val="9"/>
        </w:numPr>
      </w:pPr>
      <w:r>
        <w:rPr>
          <w:rFonts w:hint="eastAsia"/>
        </w:rPr>
        <w:t>系统显示员工历史绩效记录</w:t>
      </w:r>
    </w:p>
    <w:p w14:paraId="57BCFEB9">
      <w:pPr>
        <w:numPr>
          <w:ilvl w:val="1"/>
          <w:numId w:val="9"/>
        </w:numPr>
      </w:pPr>
      <w:r>
        <w:rPr>
          <w:rFonts w:hint="eastAsia"/>
        </w:rPr>
        <w:t>展示绩效趋势图（折线图或柱状图）</w:t>
      </w:r>
    </w:p>
    <w:bookmarkEnd w:id="152"/>
    <w:p w14:paraId="0183194D">
      <w:pPr>
        <w:pStyle w:val="7"/>
      </w:pPr>
      <w:bookmarkStart w:id="153" w:name="三功能设计-11"/>
      <w:r>
        <w:rPr>
          <w:rFonts w:hint="eastAsia"/>
        </w:rPr>
        <w:t>（三）功能设计</w:t>
      </w:r>
    </w:p>
    <w:p w14:paraId="75DEA7C3">
      <w:pPr>
        <w:pStyle w:val="8"/>
      </w:pPr>
      <w:bookmarkStart w:id="154" w:name="系统交互时序-4"/>
      <w:r>
        <w:t xml:space="preserve">1. </w:t>
      </w:r>
      <w:r>
        <w:rPr>
          <w:rFonts w:hint="eastAsia"/>
        </w:rPr>
        <w:t>系统交互时序</w:t>
      </w:r>
    </w:p>
    <w:p w14:paraId="4B71BAF2">
      <w:r>
        <w:rPr>
          <w:rFonts w:hint="eastAsia"/>
        </w:rPr>
        <w:t>绩效管理的系统交互时序如下图所示：</w:t>
      </w:r>
    </w:p>
    <w:p w14:paraId="1A0AD054">
      <w:pPr>
        <w:jc w:val="center"/>
      </w:pPr>
      <w:r>
        <w:drawing>
          <wp:inline distT="0" distB="0" distL="114300" distR="114300">
            <wp:extent cx="2327910" cy="8639810"/>
            <wp:effectExtent l="0" t="0" r="0" b="0"/>
            <wp:docPr id="215" name="Picture" descr="绩效管理系统交互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绩效管理系统交互时序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8426" cy="86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1B27CA">
      <w:r>
        <w:rPr>
          <w:rFonts w:hint="eastAsia"/>
        </w:rPr>
        <w:t>绩效管理系统交互时序</w:t>
      </w:r>
    </w:p>
    <w:p w14:paraId="6DC5DCC8">
      <w:pPr>
        <w:pStyle w:val="19"/>
      </w:pPr>
      <w:r>
        <w:rPr>
          <w:rFonts w:hint="eastAsia"/>
          <w:b/>
          <w:bCs/>
        </w:rPr>
        <w:t>主要交互流程：</w:t>
      </w:r>
    </w:p>
    <w:p w14:paraId="7F72DF6E">
      <w:pPr>
        <w:numPr>
          <w:ilvl w:val="0"/>
          <w:numId w:val="26"/>
        </w:numPr>
      </w:pPr>
      <w:r>
        <w:rPr>
          <w:rFonts w:hint="eastAsia"/>
          <w:b/>
          <w:bCs/>
        </w:rPr>
        <w:t>查看绩效列表流程</w:t>
      </w:r>
      <w:r>
        <w:rPr>
          <w:rFonts w:hint="eastAsia"/>
        </w:rPr>
        <w:t>：用户进入绩效管理页面，系统查询数据库返回绩效列表（默认展示当前周期），支持按员工、部门、评定结果等条件筛选</w:t>
      </w:r>
    </w:p>
    <w:p w14:paraId="7B60073F">
      <w:pPr>
        <w:numPr>
          <w:ilvl w:val="0"/>
          <w:numId w:val="26"/>
        </w:numPr>
      </w:pPr>
      <w:r>
        <w:rPr>
          <w:rFonts w:hint="eastAsia"/>
          <w:b/>
          <w:bCs/>
        </w:rPr>
        <w:t>设定目标流程</w:t>
      </w:r>
      <w:r>
        <w:rPr>
          <w:rFonts w:hint="eastAsia"/>
        </w:rPr>
        <w:t>：用户填写目标信息并提交，系统插入目标记录到数据库，返回成功响应，前端显示成功提示并刷新列表</w:t>
      </w:r>
    </w:p>
    <w:p w14:paraId="7A41A747">
      <w:pPr>
        <w:numPr>
          <w:ilvl w:val="0"/>
          <w:numId w:val="26"/>
        </w:numPr>
      </w:pPr>
      <w:r>
        <w:rPr>
          <w:rFonts w:hint="eastAsia"/>
          <w:b/>
          <w:bCs/>
        </w:rPr>
        <w:t>更新进度流程</w:t>
      </w:r>
      <w:r>
        <w:rPr>
          <w:rFonts w:hint="eastAsia"/>
        </w:rPr>
        <w:t>：用户点击【更新进度】按钮，系统查询目标详情并回显，用户填写进度信息并提交，系统更新进度记录，返回成功响应</w:t>
      </w:r>
    </w:p>
    <w:p w14:paraId="2CFF5649">
      <w:pPr>
        <w:numPr>
          <w:ilvl w:val="0"/>
          <w:numId w:val="26"/>
        </w:numPr>
      </w:pPr>
      <w:r>
        <w:rPr>
          <w:rFonts w:hint="eastAsia"/>
          <w:b/>
          <w:bCs/>
        </w:rPr>
        <w:t>绩效评估流程</w:t>
      </w:r>
      <w:r>
        <w:rPr>
          <w:rFonts w:hint="eastAsia"/>
        </w:rPr>
        <w:t>：用户点击【评估】按钮，系统查询评估表单配置并返回，用户填写评估内容并提交，系统插入评估记录，返回成功响应</w:t>
      </w:r>
    </w:p>
    <w:p w14:paraId="1DBA252F">
      <w:pPr>
        <w:numPr>
          <w:ilvl w:val="0"/>
          <w:numId w:val="26"/>
        </w:numPr>
      </w:pPr>
      <w:r>
        <w:rPr>
          <w:rFonts w:hint="eastAsia"/>
          <w:b/>
          <w:bCs/>
        </w:rPr>
        <w:t>绩效校准流程</w:t>
      </w:r>
      <w:r>
        <w:rPr>
          <w:rFonts w:hint="eastAsia"/>
        </w:rPr>
        <w:t>：用户点击【校准】按钮，系统查询评估结果和分布配置，用户调整评定结果并提交，系统更新评定结果，返回成功响应</w:t>
      </w:r>
    </w:p>
    <w:p w14:paraId="43480F3B">
      <w:pPr>
        <w:numPr>
          <w:ilvl w:val="0"/>
          <w:numId w:val="26"/>
        </w:numPr>
      </w:pPr>
      <w:r>
        <w:rPr>
          <w:rFonts w:hint="eastAsia"/>
          <w:b/>
          <w:bCs/>
        </w:rPr>
        <w:t>查看档案流程</w:t>
      </w:r>
      <w:r>
        <w:rPr>
          <w:rFonts w:hint="eastAsia"/>
        </w:rPr>
        <w:t>：用户点击【查看档案】按钮，系统查询历史绩效记录，返回档案数据，前端显示绩效档案和趋势图</w:t>
      </w:r>
    </w:p>
    <w:bookmarkEnd w:id="154"/>
    <w:p w14:paraId="6625E680">
      <w:pPr>
        <w:pStyle w:val="8"/>
      </w:pPr>
      <w:bookmarkStart w:id="155" w:name="核心功能-3"/>
      <w:r>
        <w:t xml:space="preserve">2. </w:t>
      </w:r>
      <w:r>
        <w:rPr>
          <w:rFonts w:hint="eastAsia"/>
        </w:rPr>
        <w:t>核心功能</w:t>
      </w:r>
    </w:p>
    <w:p w14:paraId="4A17B48E">
      <w:pPr>
        <w:numPr>
          <w:ilvl w:val="0"/>
          <w:numId w:val="9"/>
        </w:numPr>
      </w:pPr>
      <w:r>
        <w:rPr>
          <w:rFonts w:hint="eastAsia"/>
          <w:b/>
          <w:bCs/>
        </w:rPr>
        <w:t>绩效周期配置</w:t>
      </w:r>
      <w:r>
        <w:rPr>
          <w:rFonts w:hint="eastAsia"/>
        </w:rPr>
        <w:t>：设置绩效周期类型（季度/半年/年度）、周期开始结束时间、关键节点（目标设定截止、评估开始、评估截止、校准完成等）</w:t>
      </w:r>
    </w:p>
    <w:p w14:paraId="4896CC7B">
      <w:pPr>
        <w:numPr>
          <w:ilvl w:val="0"/>
          <w:numId w:val="9"/>
        </w:numPr>
      </w:pPr>
      <w:r>
        <w:rPr>
          <w:rFonts w:hint="eastAsia"/>
          <w:b/>
          <w:bCs/>
        </w:rPr>
        <w:t>目标类型管理</w:t>
      </w:r>
      <w:r>
        <w:rPr>
          <w:rFonts w:hint="eastAsia"/>
        </w:rPr>
        <w:t>：支持OKR（目标与关键成果）和KPI（关键绩效指标）两种目标管理方式</w:t>
      </w:r>
    </w:p>
    <w:p w14:paraId="1004D4BC">
      <w:pPr>
        <w:numPr>
          <w:ilvl w:val="0"/>
          <w:numId w:val="9"/>
        </w:numPr>
      </w:pPr>
      <w:r>
        <w:rPr>
          <w:rFonts w:hint="eastAsia"/>
          <w:b/>
          <w:bCs/>
        </w:rPr>
        <w:t>目标设定</w:t>
      </w:r>
      <w:r>
        <w:rPr>
          <w:rFonts w:hint="eastAsia"/>
        </w:rPr>
        <w:t>：员工设定个人目标，填写目标描述、关键成果、权重、目标值等，提交上级审批</w:t>
      </w:r>
    </w:p>
    <w:p w14:paraId="6C889A19">
      <w:pPr>
        <w:numPr>
          <w:ilvl w:val="0"/>
          <w:numId w:val="9"/>
        </w:numPr>
      </w:pPr>
      <w:r>
        <w:rPr>
          <w:rFonts w:hint="eastAsia"/>
          <w:b/>
          <w:bCs/>
        </w:rPr>
        <w:t>目标审批</w:t>
      </w:r>
      <w:r>
        <w:rPr>
          <w:rFonts w:hint="eastAsia"/>
        </w:rPr>
        <w:t>：上级审批员工目标，可批准、驳回或要求修改</w:t>
      </w:r>
    </w:p>
    <w:p w14:paraId="365A3B83">
      <w:pPr>
        <w:numPr>
          <w:ilvl w:val="0"/>
          <w:numId w:val="9"/>
        </w:numPr>
      </w:pPr>
      <w:r>
        <w:rPr>
          <w:rFonts w:hint="eastAsia"/>
          <w:b/>
          <w:bCs/>
        </w:rPr>
        <w:t>进度跟踪</w:t>
      </w:r>
      <w:r>
        <w:rPr>
          <w:rFonts w:hint="eastAsia"/>
        </w:rPr>
        <w:t>：员工定期更新目标完成进度，记录完成百分比、关键成果、遇到的问题等</w:t>
      </w:r>
    </w:p>
    <w:p w14:paraId="5A820EE1">
      <w:pPr>
        <w:numPr>
          <w:ilvl w:val="0"/>
          <w:numId w:val="9"/>
        </w:numPr>
      </w:pPr>
      <w:r>
        <w:rPr>
          <w:rFonts w:hint="eastAsia"/>
          <w:b/>
          <w:bCs/>
        </w:rPr>
        <w:t>自评</w:t>
      </w:r>
      <w:r>
        <w:rPr>
          <w:rFonts w:hint="eastAsia"/>
        </w:rPr>
        <w:t>：员工对自己的绩效进行自我评价，填写各维度评分和自评意见</w:t>
      </w:r>
    </w:p>
    <w:p w14:paraId="7F61E1CA">
      <w:pPr>
        <w:numPr>
          <w:ilvl w:val="0"/>
          <w:numId w:val="9"/>
        </w:numPr>
      </w:pPr>
      <w:r>
        <w:rPr>
          <w:rFonts w:hint="eastAsia"/>
          <w:b/>
          <w:bCs/>
        </w:rPr>
        <w:t>上级评分</w:t>
      </w:r>
      <w:r>
        <w:rPr>
          <w:rFonts w:hint="eastAsia"/>
        </w:rPr>
        <w:t>：直属上级对员工绩效进行评分，填写各维度评分和评估意见</w:t>
      </w:r>
    </w:p>
    <w:p w14:paraId="1E578CB8">
      <w:pPr>
        <w:numPr>
          <w:ilvl w:val="0"/>
          <w:numId w:val="9"/>
        </w:numPr>
      </w:pPr>
      <w:r>
        <w:rPr>
          <w:rFonts w:hint="eastAsia"/>
          <w:b/>
          <w:bCs/>
        </w:rPr>
        <w:t>360度评估</w:t>
      </w:r>
      <w:r>
        <w:rPr>
          <w:rFonts w:hint="eastAsia"/>
        </w:rPr>
        <w:t>：同事、下属、跨部门协作者对员工进行评价，多角度评估员工表现</w:t>
      </w:r>
    </w:p>
    <w:p w14:paraId="7FEEFA8C">
      <w:pPr>
        <w:numPr>
          <w:ilvl w:val="0"/>
          <w:numId w:val="9"/>
        </w:numPr>
      </w:pPr>
      <w:r>
        <w:rPr>
          <w:rFonts w:hint="eastAsia"/>
          <w:b/>
          <w:bCs/>
        </w:rPr>
        <w:t>评估汇总</w:t>
      </w:r>
      <w:r>
        <w:rPr>
          <w:rFonts w:hint="eastAsia"/>
        </w:rPr>
        <w:t>：系统自动汇总各维度评分，计算综合得分和初步评定等级</w:t>
      </w:r>
    </w:p>
    <w:p w14:paraId="38F96B34">
      <w:pPr>
        <w:numPr>
          <w:ilvl w:val="0"/>
          <w:numId w:val="9"/>
        </w:numPr>
      </w:pPr>
      <w:r>
        <w:rPr>
          <w:rFonts w:hint="eastAsia"/>
          <w:b/>
          <w:bCs/>
        </w:rPr>
        <w:t>强制分布校准</w:t>
      </w:r>
      <w:r>
        <w:rPr>
          <w:rFonts w:hint="eastAsia"/>
        </w:rPr>
        <w:t>：根据强制分布比例（如S级10%、A级20%、B级40%、C级20%、D级10%）调整评定结果</w:t>
      </w:r>
    </w:p>
    <w:p w14:paraId="059EBB28">
      <w:pPr>
        <w:numPr>
          <w:ilvl w:val="0"/>
          <w:numId w:val="9"/>
        </w:numPr>
      </w:pPr>
      <w:r>
        <w:rPr>
          <w:rFonts w:hint="eastAsia"/>
          <w:b/>
          <w:bCs/>
        </w:rPr>
        <w:t>绩效面谈</w:t>
      </w:r>
      <w:r>
        <w:rPr>
          <w:rFonts w:hint="eastAsia"/>
        </w:rPr>
        <w:t>：记录绩效面谈内容，包括优点、不足、改进建议、发展计划等</w:t>
      </w:r>
    </w:p>
    <w:p w14:paraId="398A3B0B">
      <w:pPr>
        <w:numPr>
          <w:ilvl w:val="0"/>
          <w:numId w:val="9"/>
        </w:numPr>
      </w:pPr>
      <w:r>
        <w:rPr>
          <w:rFonts w:hint="eastAsia"/>
          <w:b/>
          <w:bCs/>
        </w:rPr>
        <w:t>绩效档案查询</w:t>
      </w:r>
      <w:r>
        <w:rPr>
          <w:rFonts w:hint="eastAsia"/>
        </w:rPr>
        <w:t>：查询员工历史绩效记录，支持按周期、评定等级筛选</w:t>
      </w:r>
    </w:p>
    <w:p w14:paraId="1475AEC2">
      <w:pPr>
        <w:numPr>
          <w:ilvl w:val="0"/>
          <w:numId w:val="9"/>
        </w:numPr>
      </w:pPr>
      <w:r>
        <w:rPr>
          <w:rFonts w:hint="eastAsia"/>
          <w:b/>
          <w:bCs/>
        </w:rPr>
        <w:t>绩效趋势分析</w:t>
      </w:r>
      <w:r>
        <w:rPr>
          <w:rFonts w:hint="eastAsia"/>
        </w:rPr>
        <w:t>：生成绩效趋势图，分析员工绩效变化趋势</w:t>
      </w:r>
    </w:p>
    <w:p w14:paraId="606A7DC4">
      <w:pPr>
        <w:numPr>
          <w:ilvl w:val="0"/>
          <w:numId w:val="9"/>
        </w:numPr>
      </w:pPr>
      <w:r>
        <w:rPr>
          <w:rFonts w:hint="eastAsia"/>
          <w:b/>
          <w:bCs/>
        </w:rPr>
        <w:t>绩效报表导出</w:t>
      </w:r>
      <w:r>
        <w:rPr>
          <w:rFonts w:hint="eastAsia"/>
        </w:rPr>
        <w:t>：导出绩效数据报表（Excel格式），支持按部门、周期、评定等级等维度统计</w:t>
      </w:r>
    </w:p>
    <w:bookmarkEnd w:id="155"/>
    <w:p w14:paraId="2B41DB89">
      <w:pPr>
        <w:pStyle w:val="8"/>
      </w:pPr>
      <w:bookmarkStart w:id="156" w:name="字段定义-2"/>
      <w:r>
        <w:t xml:space="preserve">3. </w:t>
      </w:r>
      <w:r>
        <w:rPr>
          <w:rFonts w:hint="eastAsia"/>
        </w:rPr>
        <w:t>字段定义</w:t>
      </w:r>
    </w:p>
    <w:p w14:paraId="7068E620">
      <w:r>
        <w:rPr>
          <w:rFonts w:hint="eastAsia"/>
          <w:b/>
          <w:bCs/>
        </w:rPr>
        <w:t>（1）绩效周期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1042900C">
        <w:trPr>
          <w:trHeight w:val="1" w:hRule="atLeast"/>
        </w:trPr>
        <w:tc>
          <w:tcPr>
            <w:shd w:val="clear" w:color="auto" w:fill="C1DBF3"/>
            <w:vAlign w:val="center"/>
          </w:tcPr>
          <w:p w14:paraId="6BB51B2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2BA6CE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9372F7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D1A1F4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6F88ACB6">
        <w:trPr>
          <w:trHeight w:val="1" w:hRule="atLeast"/>
        </w:trPr>
        <w:tc>
          <w:tcPr>
            <w:shd w:val="clear" w:color="auto" w:fill="FFFFFF"/>
            <w:vAlign w:val="center"/>
          </w:tcPr>
          <w:p w14:paraId="70FBFF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周期编号</w:t>
            </w:r>
          </w:p>
        </w:tc>
        <w:tc>
          <w:tcPr>
            <w:shd w:val="clear" w:color="auto" w:fill="FFFFFF"/>
            <w:vAlign w:val="center"/>
          </w:tcPr>
          <w:p w14:paraId="3F8AC5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18D1A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A1B4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系统自动生成，格式：PERF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周期类型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序号，如PERF2026Q1</w:t>
            </w:r>
          </w:p>
        </w:tc>
      </w:tr>
      <w:tr w14:paraId="0A5A4A97">
        <w:trPr>
          <w:trHeight w:val="1" w:hRule="atLeast"/>
        </w:trPr>
        <w:tc>
          <w:tcPr>
            <w:shd w:val="clear" w:color="auto" w:fill="FFFFFF"/>
            <w:vAlign w:val="center"/>
          </w:tcPr>
          <w:p w14:paraId="343F01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周期名称</w:t>
            </w:r>
          </w:p>
        </w:tc>
        <w:tc>
          <w:tcPr>
            <w:shd w:val="clear" w:color="auto" w:fill="FFFFFF"/>
            <w:vAlign w:val="center"/>
          </w:tcPr>
          <w:p w14:paraId="556E4A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30C94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A7BC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如”2026年第一季度”、“2026年上半年”</w:t>
            </w:r>
            <w:r>
              <w:rPr>
                <w:rFonts w:ascii="仿宋_GB2312" w:hAnsi="仿宋_GB2312" w:eastAsia="仿宋_GB2312"/>
                <w:sz w:val="24"/>
              </w:rPr>
              <w:t>、</w:t>
            </w:r>
            <w:r>
              <w:rPr>
                <w:rFonts w:hint="eastAsia" w:ascii="仿宋_GB2312" w:hAnsi="仿宋_GB2312" w:eastAsia="仿宋_GB2312"/>
                <w:sz w:val="24"/>
              </w:rPr>
              <w:t>“2026年度”</w:t>
            </w:r>
          </w:p>
        </w:tc>
      </w:tr>
      <w:tr w14:paraId="6CAA76E8">
        <w:trPr>
          <w:trHeight w:val="1" w:hRule="atLeast"/>
        </w:trPr>
        <w:tc>
          <w:tcPr>
            <w:shd w:val="clear" w:color="auto" w:fill="FFFFFF"/>
            <w:vAlign w:val="center"/>
          </w:tcPr>
          <w:p w14:paraId="6C901C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周期类型</w:t>
            </w:r>
          </w:p>
        </w:tc>
        <w:tc>
          <w:tcPr>
            <w:shd w:val="clear" w:color="auto" w:fill="FFFFFF"/>
            <w:vAlign w:val="center"/>
          </w:tcPr>
          <w:p w14:paraId="1726A0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C7C1F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3EAE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季度、半年、年度</w:t>
            </w:r>
          </w:p>
        </w:tc>
      </w:tr>
      <w:tr w14:paraId="4BB7B1CE">
        <w:trPr>
          <w:trHeight w:val="1" w:hRule="atLeast"/>
        </w:trPr>
        <w:tc>
          <w:tcPr>
            <w:shd w:val="clear" w:color="auto" w:fill="FFFFFF"/>
            <w:vAlign w:val="center"/>
          </w:tcPr>
          <w:p w14:paraId="769C7B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开始日期</w:t>
            </w:r>
          </w:p>
        </w:tc>
        <w:tc>
          <w:tcPr>
            <w:shd w:val="clear" w:color="auto" w:fill="FFFFFF"/>
            <w:vAlign w:val="center"/>
          </w:tcPr>
          <w:p w14:paraId="5C0FE3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73ABFE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8A09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绩效周期开始日期</w:t>
            </w:r>
          </w:p>
        </w:tc>
      </w:tr>
      <w:tr w14:paraId="1C8CE687">
        <w:trPr>
          <w:trHeight w:val="1" w:hRule="atLeast"/>
        </w:trPr>
        <w:tc>
          <w:tcPr>
            <w:shd w:val="clear" w:color="auto" w:fill="FFFFFF"/>
            <w:vAlign w:val="center"/>
          </w:tcPr>
          <w:p w14:paraId="78DDDF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结束日期</w:t>
            </w:r>
          </w:p>
        </w:tc>
        <w:tc>
          <w:tcPr>
            <w:shd w:val="clear" w:color="auto" w:fill="FFFFFF"/>
            <w:vAlign w:val="center"/>
          </w:tcPr>
          <w:p w14:paraId="4E4ECF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49C7E7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9754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绩效周期结束日期</w:t>
            </w:r>
          </w:p>
        </w:tc>
      </w:tr>
      <w:tr w14:paraId="07B2E577">
        <w:trPr>
          <w:trHeight w:val="1" w:hRule="atLeast"/>
        </w:trPr>
        <w:tc>
          <w:tcPr>
            <w:shd w:val="clear" w:color="auto" w:fill="FFFFFF"/>
            <w:vAlign w:val="center"/>
          </w:tcPr>
          <w:p w14:paraId="1465B9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目标设定截止日期</w:t>
            </w:r>
          </w:p>
        </w:tc>
        <w:tc>
          <w:tcPr>
            <w:shd w:val="clear" w:color="auto" w:fill="FFFFFF"/>
            <w:vAlign w:val="center"/>
          </w:tcPr>
          <w:p w14:paraId="71688B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318FB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6A604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员工设定目标的截止日期</w:t>
            </w:r>
          </w:p>
        </w:tc>
      </w:tr>
      <w:tr w14:paraId="34F7CD16">
        <w:trPr>
          <w:trHeight w:val="1" w:hRule="atLeast"/>
        </w:trPr>
        <w:tc>
          <w:tcPr>
            <w:shd w:val="clear" w:color="auto" w:fill="FFFFFF"/>
            <w:vAlign w:val="center"/>
          </w:tcPr>
          <w:p w14:paraId="4B39BE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评估开始日期</w:t>
            </w:r>
          </w:p>
        </w:tc>
        <w:tc>
          <w:tcPr>
            <w:shd w:val="clear" w:color="auto" w:fill="FFFFFF"/>
            <w:vAlign w:val="center"/>
          </w:tcPr>
          <w:p w14:paraId="79515E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63BC52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2F84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绩效评估开始日期</w:t>
            </w:r>
          </w:p>
        </w:tc>
      </w:tr>
      <w:tr w14:paraId="4D9050BB">
        <w:trPr>
          <w:trHeight w:val="1" w:hRule="atLeast"/>
        </w:trPr>
        <w:tc>
          <w:tcPr>
            <w:shd w:val="clear" w:color="auto" w:fill="FFFFFF"/>
            <w:vAlign w:val="center"/>
          </w:tcPr>
          <w:p w14:paraId="2210B3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评估截止日期</w:t>
            </w:r>
          </w:p>
        </w:tc>
        <w:tc>
          <w:tcPr>
            <w:shd w:val="clear" w:color="auto" w:fill="FFFFFF"/>
            <w:vAlign w:val="center"/>
          </w:tcPr>
          <w:p w14:paraId="30ACBE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77B6D7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3C9C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绩效评估截止日期</w:t>
            </w:r>
          </w:p>
        </w:tc>
      </w:tr>
      <w:tr w14:paraId="5C699F9B">
        <w:trPr>
          <w:trHeight w:val="1" w:hRule="atLeast"/>
        </w:trPr>
        <w:tc>
          <w:tcPr>
            <w:shd w:val="clear" w:color="auto" w:fill="FFFFFF"/>
            <w:vAlign w:val="center"/>
          </w:tcPr>
          <w:p w14:paraId="3425B2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校准完成日期</w:t>
            </w:r>
          </w:p>
        </w:tc>
        <w:tc>
          <w:tcPr>
            <w:shd w:val="clear" w:color="auto" w:fill="FFFFFF"/>
            <w:vAlign w:val="center"/>
          </w:tcPr>
          <w:p w14:paraId="454597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4B7638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AAF1F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绩效校准完成日期</w:t>
            </w:r>
          </w:p>
        </w:tc>
      </w:tr>
      <w:tr w14:paraId="4F87DED0">
        <w:trPr>
          <w:trHeight w:val="1" w:hRule="atLeast"/>
        </w:trPr>
        <w:tc>
          <w:tcPr>
            <w:shd w:val="clear" w:color="auto" w:fill="FFFFFF"/>
            <w:vAlign w:val="center"/>
          </w:tcPr>
          <w:p w14:paraId="26CD4E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周期状态</w:t>
            </w:r>
          </w:p>
        </w:tc>
        <w:tc>
          <w:tcPr>
            <w:shd w:val="clear" w:color="auto" w:fill="FFFFFF"/>
            <w:vAlign w:val="center"/>
          </w:tcPr>
          <w:p w14:paraId="43F49B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C3C84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9922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未开始、目标设定中、进行中、评估中、校准中、已完成</w:t>
            </w:r>
          </w:p>
        </w:tc>
      </w:tr>
      <w:tr w14:paraId="37AD8BAC">
        <w:trPr>
          <w:trHeight w:val="1" w:hRule="atLeast"/>
        </w:trPr>
        <w:tc>
          <w:tcPr>
            <w:shd w:val="clear" w:color="auto" w:fill="FFFFFF"/>
            <w:vAlign w:val="center"/>
          </w:tcPr>
          <w:p w14:paraId="0798C2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4BB744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5B6EA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139B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周期创建时间</w:t>
            </w:r>
          </w:p>
        </w:tc>
      </w:tr>
    </w:tbl>
    <w:p w14:paraId="2BD86BEB">
      <w:pPr>
        <w:pStyle w:val="19"/>
      </w:pPr>
      <w:r>
        <w:rPr>
          <w:rFonts w:hint="eastAsia"/>
          <w:b/>
          <w:bCs/>
        </w:rPr>
        <w:t>（2）绩效目标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62D2A9D0">
        <w:trPr>
          <w:trHeight w:val="1" w:hRule="atLeast"/>
        </w:trPr>
        <w:tc>
          <w:tcPr>
            <w:shd w:val="clear" w:color="auto" w:fill="C1DBF3"/>
            <w:vAlign w:val="center"/>
          </w:tcPr>
          <w:p w14:paraId="364544F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84F25D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60CD86D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8CE656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75248D78">
        <w:trPr>
          <w:trHeight w:val="1" w:hRule="atLeast"/>
        </w:trPr>
        <w:tc>
          <w:tcPr>
            <w:shd w:val="clear" w:color="auto" w:fill="FFFFFF"/>
            <w:vAlign w:val="center"/>
          </w:tcPr>
          <w:p w14:paraId="1E0C28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目标编号</w:t>
            </w:r>
          </w:p>
        </w:tc>
        <w:tc>
          <w:tcPr>
            <w:shd w:val="clear" w:color="auto" w:fill="FFFFFF"/>
            <w:vAlign w:val="center"/>
          </w:tcPr>
          <w:p w14:paraId="0BE1CE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B043A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35EE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系统自动生成，格式：GOAL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51B096A0">
        <w:trPr>
          <w:trHeight w:val="1" w:hRule="atLeast"/>
        </w:trPr>
        <w:tc>
          <w:tcPr>
            <w:shd w:val="clear" w:color="auto" w:fill="FFFFFF"/>
            <w:vAlign w:val="center"/>
          </w:tcPr>
          <w:p w14:paraId="43D1D7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周期编号</w:t>
            </w:r>
          </w:p>
        </w:tc>
        <w:tc>
          <w:tcPr>
            <w:shd w:val="clear" w:color="auto" w:fill="FFFFFF"/>
            <w:vAlign w:val="center"/>
          </w:tcPr>
          <w:p w14:paraId="4EFBBF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0D9FB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97F5B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关联的绩效周期编号</w:t>
            </w:r>
          </w:p>
        </w:tc>
      </w:tr>
      <w:tr w14:paraId="33413713">
        <w:trPr>
          <w:trHeight w:val="1" w:hRule="atLeast"/>
        </w:trPr>
        <w:tc>
          <w:tcPr>
            <w:shd w:val="clear" w:color="auto" w:fill="FFFFFF"/>
            <w:vAlign w:val="center"/>
          </w:tcPr>
          <w:p w14:paraId="31923F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78D72B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5268D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1400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目标所属员工的工号</w:t>
            </w:r>
          </w:p>
        </w:tc>
      </w:tr>
      <w:tr w14:paraId="3ED83166">
        <w:trPr>
          <w:trHeight w:val="1" w:hRule="atLeast"/>
        </w:trPr>
        <w:tc>
          <w:tcPr>
            <w:shd w:val="clear" w:color="auto" w:fill="FFFFFF"/>
            <w:vAlign w:val="center"/>
          </w:tcPr>
          <w:p w14:paraId="688CBA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10BB6B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664C0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F2C1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目标所属员工的姓名</w:t>
            </w:r>
          </w:p>
        </w:tc>
      </w:tr>
      <w:tr w14:paraId="2541D45D">
        <w:trPr>
          <w:trHeight w:val="1" w:hRule="atLeast"/>
        </w:trPr>
        <w:tc>
          <w:tcPr>
            <w:shd w:val="clear" w:color="auto" w:fill="FFFFFF"/>
            <w:vAlign w:val="center"/>
          </w:tcPr>
          <w:p w14:paraId="18029B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58AD77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84A56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728D7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员工所属部门</w:t>
            </w:r>
          </w:p>
        </w:tc>
      </w:tr>
      <w:tr w14:paraId="5980C637">
        <w:trPr>
          <w:trHeight w:val="1" w:hRule="atLeast"/>
        </w:trPr>
        <w:tc>
          <w:tcPr>
            <w:shd w:val="clear" w:color="auto" w:fill="FFFFFF"/>
            <w:vAlign w:val="center"/>
          </w:tcPr>
          <w:p w14:paraId="56B791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目标类型</w:t>
            </w:r>
          </w:p>
        </w:tc>
        <w:tc>
          <w:tcPr>
            <w:shd w:val="clear" w:color="auto" w:fill="FFFFFF"/>
            <w:vAlign w:val="center"/>
          </w:tcPr>
          <w:p w14:paraId="2939A1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157EC8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E3C8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OKR、KPI</w:t>
            </w:r>
          </w:p>
        </w:tc>
      </w:tr>
      <w:tr w14:paraId="633C5851">
        <w:trPr>
          <w:trHeight w:val="1" w:hRule="atLeast"/>
        </w:trPr>
        <w:tc>
          <w:tcPr>
            <w:shd w:val="clear" w:color="auto" w:fill="FFFFFF"/>
            <w:vAlign w:val="center"/>
          </w:tcPr>
          <w:p w14:paraId="2A5B6E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目标描述</w:t>
            </w:r>
          </w:p>
        </w:tc>
        <w:tc>
          <w:tcPr>
            <w:shd w:val="clear" w:color="auto" w:fill="FFFFFF"/>
            <w:vAlign w:val="center"/>
          </w:tcPr>
          <w:p w14:paraId="6E76F3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4AE6E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3BF9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目标的详细描述，最多500字</w:t>
            </w:r>
          </w:p>
        </w:tc>
      </w:tr>
      <w:tr w14:paraId="6EE5898D">
        <w:trPr>
          <w:trHeight w:val="1" w:hRule="atLeast"/>
        </w:trPr>
        <w:tc>
          <w:tcPr>
            <w:shd w:val="clear" w:color="auto" w:fill="FFFFFF"/>
            <w:vAlign w:val="center"/>
          </w:tcPr>
          <w:p w14:paraId="45660B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关键成果/指标</w:t>
            </w:r>
          </w:p>
        </w:tc>
        <w:tc>
          <w:tcPr>
            <w:shd w:val="clear" w:color="auto" w:fill="FFFFFF"/>
            <w:vAlign w:val="center"/>
          </w:tcPr>
          <w:p w14:paraId="056E10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4DEE7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E6E2B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OKR的关键成果或KPI的具体指标</w:t>
            </w:r>
          </w:p>
        </w:tc>
      </w:tr>
      <w:tr w14:paraId="166AC3D8">
        <w:trPr>
          <w:trHeight w:val="1" w:hRule="atLeast"/>
        </w:trPr>
        <w:tc>
          <w:tcPr>
            <w:shd w:val="clear" w:color="auto" w:fill="FFFFFF"/>
            <w:vAlign w:val="center"/>
          </w:tcPr>
          <w:p w14:paraId="22A57E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权重</w:t>
            </w:r>
          </w:p>
        </w:tc>
        <w:tc>
          <w:tcPr>
            <w:shd w:val="clear" w:color="auto" w:fill="FFFFFF"/>
            <w:vAlign w:val="center"/>
          </w:tcPr>
          <w:p w14:paraId="42723A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AF0C2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DF6ED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目标权重，百分比，所有目标权重之和为100%</w:t>
            </w:r>
          </w:p>
        </w:tc>
      </w:tr>
      <w:tr w14:paraId="1989CBEE">
        <w:trPr>
          <w:trHeight w:val="1" w:hRule="atLeast"/>
        </w:trPr>
        <w:tc>
          <w:tcPr>
            <w:shd w:val="clear" w:color="auto" w:fill="FFFFFF"/>
            <w:vAlign w:val="center"/>
          </w:tcPr>
          <w:p w14:paraId="57BBBE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目标值</w:t>
            </w:r>
          </w:p>
        </w:tc>
        <w:tc>
          <w:tcPr>
            <w:shd w:val="clear" w:color="auto" w:fill="FFFFFF"/>
            <w:vAlign w:val="center"/>
          </w:tcPr>
          <w:p w14:paraId="2D5085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071E8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D423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目标的量化值或达成标准</w:t>
            </w:r>
          </w:p>
        </w:tc>
      </w:tr>
      <w:tr w14:paraId="1EC33ACE">
        <w:trPr>
          <w:trHeight w:val="1" w:hRule="atLeast"/>
        </w:trPr>
        <w:tc>
          <w:tcPr>
            <w:shd w:val="clear" w:color="auto" w:fill="FFFFFF"/>
            <w:vAlign w:val="center"/>
          </w:tcPr>
          <w:p w14:paraId="06C599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当前进度</w:t>
            </w:r>
          </w:p>
        </w:tc>
        <w:tc>
          <w:tcPr>
            <w:shd w:val="clear" w:color="auto" w:fill="FFFFFF"/>
            <w:vAlign w:val="center"/>
          </w:tcPr>
          <w:p w14:paraId="55340F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C1AAE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CB3AF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目标完成进度，百分比</w:t>
            </w:r>
          </w:p>
        </w:tc>
      </w:tr>
      <w:tr w14:paraId="62BB5C01">
        <w:trPr>
          <w:trHeight w:val="1" w:hRule="atLeast"/>
        </w:trPr>
        <w:tc>
          <w:tcPr>
            <w:shd w:val="clear" w:color="auto" w:fill="FFFFFF"/>
            <w:vAlign w:val="center"/>
          </w:tcPr>
          <w:p w14:paraId="03F0CE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审批状态</w:t>
            </w:r>
          </w:p>
        </w:tc>
        <w:tc>
          <w:tcPr>
            <w:shd w:val="clear" w:color="auto" w:fill="FFFFFF"/>
            <w:vAlign w:val="center"/>
          </w:tcPr>
          <w:p w14:paraId="3CCD5E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4F740C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880F2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待审批、已批准、已驳回</w:t>
            </w:r>
          </w:p>
        </w:tc>
      </w:tr>
      <w:tr w14:paraId="2A2D8AD7">
        <w:trPr>
          <w:trHeight w:val="1" w:hRule="atLeast"/>
        </w:trPr>
        <w:tc>
          <w:tcPr>
            <w:shd w:val="clear" w:color="auto" w:fill="FFFFFF"/>
            <w:vAlign w:val="center"/>
          </w:tcPr>
          <w:p w14:paraId="50CF77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审批意见</w:t>
            </w:r>
          </w:p>
        </w:tc>
        <w:tc>
          <w:tcPr>
            <w:shd w:val="clear" w:color="auto" w:fill="FFFFFF"/>
            <w:vAlign w:val="center"/>
          </w:tcPr>
          <w:p w14:paraId="2085A5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A93BF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4867F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上级的审批意见</w:t>
            </w:r>
          </w:p>
        </w:tc>
      </w:tr>
      <w:tr w14:paraId="3BDCBEB9">
        <w:trPr>
          <w:trHeight w:val="1" w:hRule="atLeast"/>
        </w:trPr>
        <w:tc>
          <w:tcPr>
            <w:shd w:val="clear" w:color="auto" w:fill="FFFFFF"/>
            <w:vAlign w:val="center"/>
          </w:tcPr>
          <w:p w14:paraId="702B9E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5A6791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A7920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0438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目标创建时间</w:t>
            </w:r>
          </w:p>
        </w:tc>
      </w:tr>
      <w:tr w14:paraId="19A20C17">
        <w:trPr>
          <w:trHeight w:val="1" w:hRule="atLeast"/>
        </w:trPr>
        <w:tc>
          <w:tcPr>
            <w:shd w:val="clear" w:color="auto" w:fill="FFFFFF"/>
            <w:vAlign w:val="center"/>
          </w:tcPr>
          <w:p w14:paraId="7F7535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4DA581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7FF83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8CDFA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目标最后更新时间</w:t>
            </w:r>
          </w:p>
        </w:tc>
      </w:tr>
    </w:tbl>
    <w:p w14:paraId="6DBFB6C1">
      <w:pPr>
        <w:pStyle w:val="19"/>
      </w:pPr>
      <w:r>
        <w:rPr>
          <w:rFonts w:hint="eastAsia"/>
          <w:b/>
          <w:bCs/>
        </w:rPr>
        <w:t>（3）绩效评估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09580C76">
        <w:trPr>
          <w:trHeight w:val="1" w:hRule="atLeast"/>
        </w:trPr>
        <w:tc>
          <w:tcPr>
            <w:shd w:val="clear" w:color="auto" w:fill="C1DBF3"/>
            <w:vAlign w:val="center"/>
          </w:tcPr>
          <w:p w14:paraId="4603C71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E6459A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1916EC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798005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79B5AB0D">
        <w:trPr>
          <w:trHeight w:val="1" w:hRule="atLeast"/>
        </w:trPr>
        <w:tc>
          <w:tcPr>
            <w:shd w:val="clear" w:color="auto" w:fill="FFFFFF"/>
            <w:vAlign w:val="center"/>
          </w:tcPr>
          <w:p w14:paraId="300A36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评估编号</w:t>
            </w:r>
          </w:p>
        </w:tc>
        <w:tc>
          <w:tcPr>
            <w:shd w:val="clear" w:color="auto" w:fill="FFFFFF"/>
            <w:vAlign w:val="center"/>
          </w:tcPr>
          <w:p w14:paraId="419FDD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CB6F7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CE41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系统自动生成，格式：EVAL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62175ED9">
        <w:trPr>
          <w:trHeight w:val="1" w:hRule="atLeast"/>
        </w:trPr>
        <w:tc>
          <w:tcPr>
            <w:shd w:val="clear" w:color="auto" w:fill="FFFFFF"/>
            <w:vAlign w:val="center"/>
          </w:tcPr>
          <w:p w14:paraId="20A4C8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周期编号</w:t>
            </w:r>
          </w:p>
        </w:tc>
        <w:tc>
          <w:tcPr>
            <w:shd w:val="clear" w:color="auto" w:fill="FFFFFF"/>
            <w:vAlign w:val="center"/>
          </w:tcPr>
          <w:p w14:paraId="6AC699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484D9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A615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关联的绩效周期编号</w:t>
            </w:r>
          </w:p>
        </w:tc>
      </w:tr>
      <w:tr w14:paraId="64BA7BF8">
        <w:trPr>
          <w:trHeight w:val="1" w:hRule="atLeast"/>
        </w:trPr>
        <w:tc>
          <w:tcPr>
            <w:shd w:val="clear" w:color="auto" w:fill="FFFFFF"/>
            <w:vAlign w:val="center"/>
          </w:tcPr>
          <w:p w14:paraId="64711C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66925C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A95A5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2513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被评估员工的工号</w:t>
            </w:r>
          </w:p>
        </w:tc>
      </w:tr>
      <w:tr w14:paraId="15880AD8">
        <w:trPr>
          <w:trHeight w:val="1" w:hRule="atLeast"/>
        </w:trPr>
        <w:tc>
          <w:tcPr>
            <w:shd w:val="clear" w:color="auto" w:fill="FFFFFF"/>
            <w:vAlign w:val="center"/>
          </w:tcPr>
          <w:p w14:paraId="487F35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725C5E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8F34D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2CBD9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被评估员工的姓名</w:t>
            </w:r>
          </w:p>
        </w:tc>
      </w:tr>
      <w:tr w14:paraId="4363AF48">
        <w:trPr>
          <w:trHeight w:val="1" w:hRule="atLeast"/>
        </w:trPr>
        <w:tc>
          <w:tcPr>
            <w:shd w:val="clear" w:color="auto" w:fill="FFFFFF"/>
            <w:vAlign w:val="center"/>
          </w:tcPr>
          <w:p w14:paraId="517EB7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评估类型</w:t>
            </w:r>
          </w:p>
        </w:tc>
        <w:tc>
          <w:tcPr>
            <w:shd w:val="clear" w:color="auto" w:fill="FFFFFF"/>
            <w:vAlign w:val="center"/>
          </w:tcPr>
          <w:p w14:paraId="32CA0F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290DE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2256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自评、上级评分、360度评估</w:t>
            </w:r>
          </w:p>
        </w:tc>
      </w:tr>
      <w:tr w14:paraId="3D30C647">
        <w:trPr>
          <w:trHeight w:val="1" w:hRule="atLeast"/>
        </w:trPr>
        <w:tc>
          <w:tcPr>
            <w:shd w:val="clear" w:color="auto" w:fill="FFFFFF"/>
            <w:vAlign w:val="center"/>
          </w:tcPr>
          <w:p w14:paraId="1D3470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评估人工号</w:t>
            </w:r>
          </w:p>
        </w:tc>
        <w:tc>
          <w:tcPr>
            <w:shd w:val="clear" w:color="auto" w:fill="FFFFFF"/>
            <w:vAlign w:val="center"/>
          </w:tcPr>
          <w:p w14:paraId="3D32A9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1E4F9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DE7E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评估人的工号</w:t>
            </w:r>
          </w:p>
        </w:tc>
      </w:tr>
      <w:tr w14:paraId="0F0A1485">
        <w:trPr>
          <w:trHeight w:val="1" w:hRule="atLeast"/>
        </w:trPr>
        <w:tc>
          <w:tcPr>
            <w:shd w:val="clear" w:color="auto" w:fill="FFFFFF"/>
            <w:vAlign w:val="center"/>
          </w:tcPr>
          <w:p w14:paraId="695C19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评估人姓名</w:t>
            </w:r>
          </w:p>
        </w:tc>
        <w:tc>
          <w:tcPr>
            <w:shd w:val="clear" w:color="auto" w:fill="FFFFFF"/>
            <w:vAlign w:val="center"/>
          </w:tcPr>
          <w:p w14:paraId="720942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9F071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9E5F1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评估人的姓名</w:t>
            </w:r>
          </w:p>
        </w:tc>
      </w:tr>
      <w:tr w14:paraId="609A475C">
        <w:trPr>
          <w:trHeight w:val="1" w:hRule="atLeast"/>
        </w:trPr>
        <w:tc>
          <w:tcPr>
            <w:shd w:val="clear" w:color="auto" w:fill="FFFFFF"/>
            <w:vAlign w:val="center"/>
          </w:tcPr>
          <w:p w14:paraId="6290C4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各维度评分</w:t>
            </w:r>
          </w:p>
        </w:tc>
        <w:tc>
          <w:tcPr>
            <w:shd w:val="clear" w:color="auto" w:fill="FFFFFF"/>
            <w:vAlign w:val="center"/>
          </w:tcPr>
          <w:p w14:paraId="14CBF1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JSON</w:t>
            </w:r>
          </w:p>
        </w:tc>
        <w:tc>
          <w:tcPr>
            <w:shd w:val="clear" w:color="auto" w:fill="FFFFFF"/>
            <w:vAlign w:val="center"/>
          </w:tcPr>
          <w:p w14:paraId="194855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8930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各评估维度的评分，如{“工作质量”</w:t>
            </w:r>
            <w:r>
              <w:rPr>
                <w:rFonts w:ascii="仿宋_GB2312" w:hAnsi="仿宋_GB2312" w:eastAsia="仿宋_GB2312"/>
                <w:sz w:val="24"/>
              </w:rPr>
              <w:t xml:space="preserve">: 90, </w:t>
            </w:r>
            <w:r>
              <w:rPr>
                <w:rFonts w:hint="eastAsia" w:ascii="仿宋_GB2312" w:hAnsi="仿宋_GB2312" w:eastAsia="仿宋_GB2312"/>
                <w:sz w:val="24"/>
              </w:rPr>
              <w:t>“工作效率”</w:t>
            </w:r>
            <w:r>
              <w:rPr>
                <w:rFonts w:ascii="仿宋_GB2312" w:hAnsi="仿宋_GB2312" w:eastAsia="仿宋_GB2312"/>
                <w:sz w:val="24"/>
              </w:rPr>
              <w:t xml:space="preserve">: 85, </w:t>
            </w:r>
            <w:r>
              <w:rPr>
                <w:rFonts w:hint="eastAsia" w:ascii="仿宋_GB2312" w:hAnsi="仿宋_GB2312" w:eastAsia="仿宋_GB2312"/>
                <w:sz w:val="24"/>
              </w:rPr>
              <w:t>“团队协作”</w:t>
            </w:r>
            <w:r>
              <w:rPr>
                <w:rFonts w:ascii="仿宋_GB2312" w:hAnsi="仿宋_GB2312" w:eastAsia="仿宋_GB2312"/>
                <w:sz w:val="24"/>
              </w:rPr>
              <w:t>: 88}</w:t>
            </w:r>
          </w:p>
        </w:tc>
      </w:tr>
      <w:tr w14:paraId="43E98A9F">
        <w:trPr>
          <w:trHeight w:val="1" w:hRule="atLeast"/>
        </w:trPr>
        <w:tc>
          <w:tcPr>
            <w:shd w:val="clear" w:color="auto" w:fill="FFFFFF"/>
            <w:vAlign w:val="center"/>
          </w:tcPr>
          <w:p w14:paraId="3FBD9E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综合得分</w:t>
            </w:r>
          </w:p>
        </w:tc>
        <w:tc>
          <w:tcPr>
            <w:shd w:val="clear" w:color="auto" w:fill="FFFFFF"/>
            <w:vAlign w:val="center"/>
          </w:tcPr>
          <w:p w14:paraId="764902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11C51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0D849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系统根据各维度评分和权重自动计算</w:t>
            </w:r>
          </w:p>
        </w:tc>
      </w:tr>
      <w:tr w14:paraId="3FE6533B">
        <w:trPr>
          <w:trHeight w:val="1" w:hRule="atLeast"/>
        </w:trPr>
        <w:tc>
          <w:tcPr>
            <w:shd w:val="clear" w:color="auto" w:fill="FFFFFF"/>
            <w:vAlign w:val="center"/>
          </w:tcPr>
          <w:p w14:paraId="259948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评估意见</w:t>
            </w:r>
          </w:p>
        </w:tc>
        <w:tc>
          <w:tcPr>
            <w:shd w:val="clear" w:color="auto" w:fill="FFFFFF"/>
            <w:vAlign w:val="center"/>
          </w:tcPr>
          <w:p w14:paraId="6F114E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597E5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68BCF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评估人的评价意见，最多1000字</w:t>
            </w:r>
          </w:p>
        </w:tc>
      </w:tr>
      <w:tr w14:paraId="0B0FC2CF">
        <w:trPr>
          <w:trHeight w:val="1" w:hRule="atLeast"/>
        </w:trPr>
        <w:tc>
          <w:tcPr>
            <w:shd w:val="clear" w:color="auto" w:fill="FFFFFF"/>
            <w:vAlign w:val="center"/>
          </w:tcPr>
          <w:p w14:paraId="5AFF02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初步评定等级</w:t>
            </w:r>
          </w:p>
        </w:tc>
        <w:tc>
          <w:tcPr>
            <w:shd w:val="clear" w:color="auto" w:fill="FFFFFF"/>
            <w:vAlign w:val="center"/>
          </w:tcPr>
          <w:p w14:paraId="25BA80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15931C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62F6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S、A、B、C、D</w:t>
            </w:r>
          </w:p>
        </w:tc>
      </w:tr>
      <w:tr w14:paraId="356819DD">
        <w:trPr>
          <w:trHeight w:val="1" w:hRule="atLeast"/>
        </w:trPr>
        <w:tc>
          <w:tcPr>
            <w:shd w:val="clear" w:color="auto" w:fill="FFFFFF"/>
            <w:vAlign w:val="center"/>
          </w:tcPr>
          <w:p w14:paraId="52BA51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最终评定等级</w:t>
            </w:r>
          </w:p>
        </w:tc>
        <w:tc>
          <w:tcPr>
            <w:shd w:val="clear" w:color="auto" w:fill="FFFFFF"/>
            <w:vAlign w:val="center"/>
          </w:tcPr>
          <w:p w14:paraId="49B02C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AC582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7F1D8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经过校准后的最终等级</w:t>
            </w:r>
          </w:p>
        </w:tc>
      </w:tr>
      <w:tr w14:paraId="74A88A0A">
        <w:trPr>
          <w:trHeight w:val="1" w:hRule="atLeast"/>
        </w:trPr>
        <w:tc>
          <w:tcPr>
            <w:shd w:val="clear" w:color="auto" w:fill="FFFFFF"/>
            <w:vAlign w:val="center"/>
          </w:tcPr>
          <w:p w14:paraId="114346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评估状态</w:t>
            </w:r>
          </w:p>
        </w:tc>
        <w:tc>
          <w:tcPr>
            <w:shd w:val="clear" w:color="auto" w:fill="FFFFFF"/>
            <w:vAlign w:val="center"/>
          </w:tcPr>
          <w:p w14:paraId="5F1B15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1AB0EB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07841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待提交、已提交、已校准</w:t>
            </w:r>
          </w:p>
        </w:tc>
      </w:tr>
      <w:tr w14:paraId="75346F2F">
        <w:trPr>
          <w:trHeight w:val="1" w:hRule="atLeast"/>
        </w:trPr>
        <w:tc>
          <w:tcPr>
            <w:shd w:val="clear" w:color="auto" w:fill="FFFFFF"/>
            <w:vAlign w:val="center"/>
          </w:tcPr>
          <w:p w14:paraId="574355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5DF956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C6437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0623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评估创建时间</w:t>
            </w:r>
          </w:p>
        </w:tc>
      </w:tr>
      <w:tr w14:paraId="7FDB32FC">
        <w:trPr>
          <w:trHeight w:val="1" w:hRule="atLeast"/>
        </w:trPr>
        <w:tc>
          <w:tcPr>
            <w:shd w:val="clear" w:color="auto" w:fill="FFFFFF"/>
            <w:vAlign w:val="center"/>
          </w:tcPr>
          <w:p w14:paraId="30723A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提交时间</w:t>
            </w:r>
          </w:p>
        </w:tc>
        <w:tc>
          <w:tcPr>
            <w:shd w:val="clear" w:color="auto" w:fill="FFFFFF"/>
            <w:vAlign w:val="center"/>
          </w:tcPr>
          <w:p w14:paraId="2829A6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9CF32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EADFF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评估提交时间</w:t>
            </w:r>
          </w:p>
        </w:tc>
      </w:tr>
    </w:tbl>
    <w:p w14:paraId="45BA2F17">
      <w:pPr>
        <w:pStyle w:val="19"/>
      </w:pPr>
      <w:r>
        <w:rPr>
          <w:rFonts w:hint="eastAsia"/>
          <w:b/>
          <w:bCs/>
        </w:rPr>
        <w:t>（4）绩效面谈记录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7E901F4D">
        <w:trPr>
          <w:trHeight w:val="1" w:hRule="atLeast"/>
        </w:trPr>
        <w:tc>
          <w:tcPr>
            <w:shd w:val="clear" w:color="auto" w:fill="C1DBF3"/>
            <w:vAlign w:val="center"/>
          </w:tcPr>
          <w:p w14:paraId="6EA3F67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85EF6C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3CF66E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8CC731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4B79D67B">
        <w:trPr>
          <w:trHeight w:val="1" w:hRule="atLeast"/>
        </w:trPr>
        <w:tc>
          <w:tcPr>
            <w:shd w:val="clear" w:color="auto" w:fill="FFFFFF"/>
            <w:vAlign w:val="center"/>
          </w:tcPr>
          <w:p w14:paraId="404EB4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面谈编号</w:t>
            </w:r>
          </w:p>
        </w:tc>
        <w:tc>
          <w:tcPr>
            <w:shd w:val="clear" w:color="auto" w:fill="FFFFFF"/>
            <w:vAlign w:val="center"/>
          </w:tcPr>
          <w:p w14:paraId="5DD773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C67EA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FF31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系统自动生成，格式：TALK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年月日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4位流水号</w:t>
            </w:r>
          </w:p>
        </w:tc>
      </w:tr>
      <w:tr w14:paraId="090DFECD">
        <w:trPr>
          <w:trHeight w:val="1" w:hRule="atLeast"/>
        </w:trPr>
        <w:tc>
          <w:tcPr>
            <w:shd w:val="clear" w:color="auto" w:fill="FFFFFF"/>
            <w:vAlign w:val="center"/>
          </w:tcPr>
          <w:p w14:paraId="6BD4BD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周期编号</w:t>
            </w:r>
          </w:p>
        </w:tc>
        <w:tc>
          <w:tcPr>
            <w:shd w:val="clear" w:color="auto" w:fill="FFFFFF"/>
            <w:vAlign w:val="center"/>
          </w:tcPr>
          <w:p w14:paraId="263AB9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FBFE9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C2ACB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关联的绩效周期编号</w:t>
            </w:r>
          </w:p>
        </w:tc>
      </w:tr>
      <w:tr w14:paraId="34D3B984">
        <w:trPr>
          <w:trHeight w:val="1" w:hRule="atLeast"/>
        </w:trPr>
        <w:tc>
          <w:tcPr>
            <w:shd w:val="clear" w:color="auto" w:fill="FFFFFF"/>
            <w:vAlign w:val="center"/>
          </w:tcPr>
          <w:p w14:paraId="3E4F76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5927E5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AB631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45D1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被面谈员工的工号</w:t>
            </w:r>
          </w:p>
        </w:tc>
      </w:tr>
      <w:tr w14:paraId="290896B8">
        <w:trPr>
          <w:trHeight w:val="1" w:hRule="atLeast"/>
        </w:trPr>
        <w:tc>
          <w:tcPr>
            <w:shd w:val="clear" w:color="auto" w:fill="FFFFFF"/>
            <w:vAlign w:val="center"/>
          </w:tcPr>
          <w:p w14:paraId="6A3F00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3DB7AA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7C16A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44A8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被面谈员工的姓名</w:t>
            </w:r>
          </w:p>
        </w:tc>
      </w:tr>
      <w:tr w14:paraId="2487FF44">
        <w:trPr>
          <w:trHeight w:val="1" w:hRule="atLeast"/>
        </w:trPr>
        <w:tc>
          <w:tcPr>
            <w:shd w:val="clear" w:color="auto" w:fill="FFFFFF"/>
            <w:vAlign w:val="center"/>
          </w:tcPr>
          <w:p w14:paraId="4205E2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面谈人工号</w:t>
            </w:r>
          </w:p>
        </w:tc>
        <w:tc>
          <w:tcPr>
            <w:shd w:val="clear" w:color="auto" w:fill="FFFFFF"/>
            <w:vAlign w:val="center"/>
          </w:tcPr>
          <w:p w14:paraId="61635F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9D258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4264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面谈人（通常是直属上级）的工号</w:t>
            </w:r>
          </w:p>
        </w:tc>
      </w:tr>
      <w:tr w14:paraId="2C292530">
        <w:trPr>
          <w:trHeight w:val="1" w:hRule="atLeast"/>
        </w:trPr>
        <w:tc>
          <w:tcPr>
            <w:shd w:val="clear" w:color="auto" w:fill="FFFFFF"/>
            <w:vAlign w:val="center"/>
          </w:tcPr>
          <w:p w14:paraId="6F3F59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面谈人姓名</w:t>
            </w:r>
          </w:p>
        </w:tc>
        <w:tc>
          <w:tcPr>
            <w:shd w:val="clear" w:color="auto" w:fill="FFFFFF"/>
            <w:vAlign w:val="center"/>
          </w:tcPr>
          <w:p w14:paraId="6B3002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497EB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D89CD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面谈人的姓名</w:t>
            </w:r>
          </w:p>
        </w:tc>
      </w:tr>
      <w:tr w14:paraId="39878DA1">
        <w:trPr>
          <w:trHeight w:val="1" w:hRule="atLeast"/>
        </w:trPr>
        <w:tc>
          <w:tcPr>
            <w:shd w:val="clear" w:color="auto" w:fill="FFFFFF"/>
            <w:vAlign w:val="center"/>
          </w:tcPr>
          <w:p w14:paraId="2FD59A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面谈时间</w:t>
            </w:r>
          </w:p>
        </w:tc>
        <w:tc>
          <w:tcPr>
            <w:shd w:val="clear" w:color="auto" w:fill="FFFFFF"/>
            <w:vAlign w:val="center"/>
          </w:tcPr>
          <w:p w14:paraId="394645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6B3D7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49C1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面谈进行的时间</w:t>
            </w:r>
          </w:p>
        </w:tc>
      </w:tr>
      <w:tr w14:paraId="3A594005">
        <w:trPr>
          <w:trHeight w:val="1" w:hRule="atLeast"/>
        </w:trPr>
        <w:tc>
          <w:tcPr>
            <w:shd w:val="clear" w:color="auto" w:fill="FFFFFF"/>
            <w:vAlign w:val="center"/>
          </w:tcPr>
          <w:p w14:paraId="086EC4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优点总结</w:t>
            </w:r>
          </w:p>
        </w:tc>
        <w:tc>
          <w:tcPr>
            <w:shd w:val="clear" w:color="auto" w:fill="FFFFFF"/>
            <w:vAlign w:val="center"/>
          </w:tcPr>
          <w:p w14:paraId="66ACAA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986A3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9730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员工在本周期的优点和亮点</w:t>
            </w:r>
          </w:p>
        </w:tc>
      </w:tr>
      <w:tr w14:paraId="26F622BD">
        <w:trPr>
          <w:trHeight w:val="1" w:hRule="atLeast"/>
        </w:trPr>
        <w:tc>
          <w:tcPr>
            <w:shd w:val="clear" w:color="auto" w:fill="FFFFFF"/>
            <w:vAlign w:val="center"/>
          </w:tcPr>
          <w:p w14:paraId="10E6A6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不足分析</w:t>
            </w:r>
          </w:p>
        </w:tc>
        <w:tc>
          <w:tcPr>
            <w:shd w:val="clear" w:color="auto" w:fill="FFFFFF"/>
            <w:vAlign w:val="center"/>
          </w:tcPr>
          <w:p w14:paraId="66E503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D85E1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1178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员工在本周期的不足和需要改进的地方</w:t>
            </w:r>
          </w:p>
        </w:tc>
      </w:tr>
      <w:tr w14:paraId="0FEF4518">
        <w:trPr>
          <w:trHeight w:val="1" w:hRule="atLeast"/>
        </w:trPr>
        <w:tc>
          <w:tcPr>
            <w:shd w:val="clear" w:color="auto" w:fill="FFFFFF"/>
            <w:vAlign w:val="center"/>
          </w:tcPr>
          <w:p w14:paraId="650676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改进建议</w:t>
            </w:r>
          </w:p>
        </w:tc>
        <w:tc>
          <w:tcPr>
            <w:shd w:val="clear" w:color="auto" w:fill="FFFFFF"/>
            <w:vAlign w:val="center"/>
          </w:tcPr>
          <w:p w14:paraId="7AB909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B7EB2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E7B91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针对不足提出的改进建议</w:t>
            </w:r>
          </w:p>
        </w:tc>
      </w:tr>
      <w:tr w14:paraId="011BAA32">
        <w:trPr>
          <w:trHeight w:val="1" w:hRule="atLeast"/>
        </w:trPr>
        <w:tc>
          <w:tcPr>
            <w:shd w:val="clear" w:color="auto" w:fill="FFFFFF"/>
            <w:vAlign w:val="center"/>
          </w:tcPr>
          <w:p w14:paraId="181F53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发展计划</w:t>
            </w:r>
          </w:p>
        </w:tc>
        <w:tc>
          <w:tcPr>
            <w:shd w:val="clear" w:color="auto" w:fill="FFFFFF"/>
            <w:vAlign w:val="center"/>
          </w:tcPr>
          <w:p w14:paraId="4574C3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ECC56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8AF22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员工未来的发展计划和培训需求</w:t>
            </w:r>
          </w:p>
        </w:tc>
      </w:tr>
      <w:tr w14:paraId="2EFBD6CD">
        <w:trPr>
          <w:trHeight w:val="1" w:hRule="atLeast"/>
        </w:trPr>
        <w:tc>
          <w:tcPr>
            <w:shd w:val="clear" w:color="auto" w:fill="FFFFFF"/>
            <w:vAlign w:val="center"/>
          </w:tcPr>
          <w:p w14:paraId="150E1E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员工反馈</w:t>
            </w:r>
          </w:p>
        </w:tc>
        <w:tc>
          <w:tcPr>
            <w:shd w:val="clear" w:color="auto" w:fill="FFFFFF"/>
            <w:vAlign w:val="center"/>
          </w:tcPr>
          <w:p w14:paraId="2C6A57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10C61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1D35B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员工对面谈的反馈意见</w:t>
            </w:r>
          </w:p>
        </w:tc>
      </w:tr>
      <w:tr w14:paraId="5E9B05AA">
        <w:trPr>
          <w:trHeight w:val="1" w:hRule="atLeast"/>
        </w:trPr>
        <w:tc>
          <w:tcPr>
            <w:shd w:val="clear" w:color="auto" w:fill="FFFFFF"/>
            <w:vAlign w:val="center"/>
          </w:tcPr>
          <w:p w14:paraId="7988C8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9E5DC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33B13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463F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面谈记录创建时间</w:t>
            </w:r>
          </w:p>
        </w:tc>
      </w:tr>
      <w:bookmarkEnd w:id="156"/>
    </w:tbl>
    <w:p w14:paraId="27F9B894">
      <w:pPr>
        <w:pStyle w:val="8"/>
      </w:pPr>
      <w:bookmarkStart w:id="157" w:name="业务规则-4"/>
      <w:r>
        <w:t xml:space="preserve">4. </w:t>
      </w:r>
      <w:r>
        <w:rPr>
          <w:rFonts w:hint="eastAsia"/>
        </w:rPr>
        <w:t>业务规则</w:t>
      </w:r>
    </w:p>
    <w:p w14:paraId="046621DE">
      <w:pPr>
        <w:numPr>
          <w:ilvl w:val="0"/>
          <w:numId w:val="9"/>
        </w:numPr>
      </w:pPr>
      <w:r>
        <w:rPr>
          <w:rFonts w:hint="eastAsia"/>
          <w:b/>
          <w:bCs/>
        </w:rPr>
        <w:t>周期管理规则</w:t>
      </w:r>
      <w:r>
        <w:rPr>
          <w:rFonts w:hint="eastAsia"/>
        </w:rPr>
        <w:t>：同一时间段内不能有重叠的绩效周期；周期状态按顺序流转，不能跳过或回退</w:t>
      </w:r>
    </w:p>
    <w:p w14:paraId="4142BB96">
      <w:pPr>
        <w:numPr>
          <w:ilvl w:val="0"/>
          <w:numId w:val="9"/>
        </w:numPr>
      </w:pPr>
      <w:r>
        <w:rPr>
          <w:rFonts w:hint="eastAsia"/>
          <w:b/>
          <w:bCs/>
        </w:rPr>
        <w:t>目标设定规则</w:t>
      </w:r>
      <w:r>
        <w:rPr>
          <w:rFonts w:hint="eastAsia"/>
        </w:rPr>
        <w:t>：员工必须在目标设定截止日期前完成目标设定；所有目标的权重之和必须等于100%；目标必须经上级审批通过后才能生效</w:t>
      </w:r>
    </w:p>
    <w:p w14:paraId="69DF1B1F">
      <w:pPr>
        <w:numPr>
          <w:ilvl w:val="0"/>
          <w:numId w:val="9"/>
        </w:numPr>
      </w:pPr>
      <w:r>
        <w:rPr>
          <w:rFonts w:hint="eastAsia"/>
          <w:b/>
          <w:bCs/>
        </w:rPr>
        <w:t>进度更新规则</w:t>
      </w:r>
      <w:r>
        <w:rPr>
          <w:rFonts w:hint="eastAsia"/>
        </w:rPr>
        <w:t>：员工可以多次更新目标进度，系统记录每次更新的历史；进度更新时间不能早于上次更新时间</w:t>
      </w:r>
    </w:p>
    <w:p w14:paraId="11F26D7B">
      <w:pPr>
        <w:numPr>
          <w:ilvl w:val="0"/>
          <w:numId w:val="9"/>
        </w:numPr>
      </w:pPr>
      <w:r>
        <w:rPr>
          <w:rFonts w:hint="eastAsia"/>
          <w:b/>
          <w:bCs/>
        </w:rPr>
        <w:t>评估规则</w:t>
      </w:r>
      <w:r>
        <w:rPr>
          <w:rFonts w:hint="eastAsia"/>
        </w:rPr>
        <w:t>：自评必须在评估开始日期后才能提交；上级评分必须在员工自评完成后才能进行；360度评估可以由多人参与，系统自动汇总平均分</w:t>
      </w:r>
    </w:p>
    <w:p w14:paraId="635E646D">
      <w:pPr>
        <w:numPr>
          <w:ilvl w:val="0"/>
          <w:numId w:val="9"/>
        </w:numPr>
      </w:pPr>
      <w:r>
        <w:rPr>
          <w:rFonts w:hint="eastAsia"/>
          <w:b/>
          <w:bCs/>
        </w:rPr>
        <w:t>评分计算规则</w:t>
      </w:r>
      <w:r>
        <w:rPr>
          <w:rFonts w:hint="eastAsia"/>
        </w:rPr>
        <w:t>：综合得分</w:t>
      </w:r>
      <w:r>
        <w:t xml:space="preserve"> = </w:t>
      </w:r>
      <w:r>
        <w:rPr>
          <w:rFonts w:hint="eastAsia"/>
        </w:rPr>
        <w:t>Σ(各维度评分</w:t>
      </w:r>
      <w:r>
        <w:t xml:space="preserve"> × </w:t>
      </w:r>
      <w:r>
        <w:rPr>
          <w:rFonts w:hint="eastAsia"/>
        </w:rPr>
        <w:t>维度权重)；初步评定等级根据综合得分区间自动判定（如90-100分为S级，80-89分为A级等）</w:t>
      </w:r>
    </w:p>
    <w:p w14:paraId="111AE3CC">
      <w:pPr>
        <w:numPr>
          <w:ilvl w:val="0"/>
          <w:numId w:val="9"/>
        </w:numPr>
      </w:pPr>
      <w:r>
        <w:rPr>
          <w:rFonts w:hint="eastAsia"/>
          <w:b/>
          <w:bCs/>
        </w:rPr>
        <w:t>强制分布规则</w:t>
      </w:r>
      <w:r>
        <w:rPr>
          <w:rFonts w:hint="eastAsia"/>
        </w:rPr>
        <w:t>：最终评定等级必须符合强制分布比例要求；如果某个等级人数超出比例，系统提示需要调整；校准时优先调整边界分数的员工</w:t>
      </w:r>
    </w:p>
    <w:p w14:paraId="27FDFB47">
      <w:pPr>
        <w:numPr>
          <w:ilvl w:val="0"/>
          <w:numId w:val="9"/>
        </w:numPr>
      </w:pPr>
      <w:r>
        <w:rPr>
          <w:rFonts w:hint="eastAsia"/>
          <w:b/>
          <w:bCs/>
        </w:rPr>
        <w:t>面谈规则</w:t>
      </w:r>
      <w:r>
        <w:rPr>
          <w:rFonts w:hint="eastAsia"/>
        </w:rPr>
        <w:t>：绩效面谈必须在评估完成后进行；面谈记录需要员工和面谈人双方确认</w:t>
      </w:r>
    </w:p>
    <w:p w14:paraId="30E4F257">
      <w:pPr>
        <w:numPr>
          <w:ilvl w:val="0"/>
          <w:numId w:val="9"/>
        </w:numPr>
      </w:pPr>
      <w:r>
        <w:rPr>
          <w:rFonts w:hint="eastAsia"/>
          <w:b/>
          <w:bCs/>
        </w:rPr>
        <w:t>档案查询规则</w:t>
      </w:r>
      <w:r>
        <w:rPr>
          <w:rFonts w:hint="eastAsia"/>
        </w:rPr>
        <w:t>：员工只能查看自己的绩效档案；管理者可以查看下属的绩效档案；HR可以查看所有员工的绩效档案</w:t>
      </w:r>
    </w:p>
    <w:p w14:paraId="5C96962A">
      <w:pPr>
        <w:numPr>
          <w:ilvl w:val="0"/>
          <w:numId w:val="9"/>
        </w:numPr>
      </w:pPr>
      <w:r>
        <w:rPr>
          <w:rFonts w:hint="eastAsia"/>
          <w:b/>
          <w:bCs/>
        </w:rPr>
        <w:t>数据保留规则</w:t>
      </w:r>
      <w:r>
        <w:rPr>
          <w:rFonts w:hint="eastAsia"/>
        </w:rPr>
        <w:t>：绩效数据至少保留5年，用于历史趋势分析和晋升决策参考</w:t>
      </w:r>
    </w:p>
    <w:bookmarkEnd w:id="153"/>
    <w:bookmarkEnd w:id="157"/>
    <w:p w14:paraId="464D6F29">
      <w:pPr>
        <w:pStyle w:val="7"/>
      </w:pPr>
      <w:bookmarkStart w:id="158" w:name="四业务逻辑关联-9"/>
      <w:r>
        <w:rPr>
          <w:rFonts w:hint="eastAsia"/>
        </w:rPr>
        <w:t>（四）业务逻辑关联</w:t>
      </w:r>
    </w:p>
    <w:p w14:paraId="08D18EEE">
      <w:pPr>
        <w:numPr>
          <w:ilvl w:val="0"/>
          <w:numId w:val="9"/>
        </w:numPr>
      </w:pPr>
      <w:r>
        <w:rPr>
          <w:rFonts w:hint="eastAsia"/>
          <w:b/>
          <w:bCs/>
        </w:rPr>
        <w:t>与组织管理的关联</w:t>
      </w:r>
      <w:r>
        <w:rPr>
          <w:rFonts w:hint="eastAsia"/>
        </w:rPr>
        <w:t>：绩效目标设定和评估需要获取员工的部门、岗位、直属上级等组织信息；绩效统计按部门、岗位维度进行汇总分析</w:t>
      </w:r>
    </w:p>
    <w:p w14:paraId="330C91B7">
      <w:pPr>
        <w:numPr>
          <w:ilvl w:val="0"/>
          <w:numId w:val="9"/>
        </w:numPr>
      </w:pPr>
      <w:r>
        <w:rPr>
          <w:rFonts w:hint="eastAsia"/>
          <w:b/>
          <w:bCs/>
        </w:rPr>
        <w:t>与员工管理的关联</w:t>
      </w:r>
      <w:r>
        <w:rPr>
          <w:rFonts w:hint="eastAsia"/>
        </w:rPr>
        <w:t>：绩效评估结果关联到员工档案，作为员工晋升、调薪、培训的重要依据；绩效面谈记录中的发展计划会触发培训需求</w:t>
      </w:r>
    </w:p>
    <w:p w14:paraId="4C0FF21B">
      <w:pPr>
        <w:numPr>
          <w:ilvl w:val="0"/>
          <w:numId w:val="9"/>
        </w:numPr>
      </w:pPr>
      <w:r>
        <w:rPr>
          <w:rFonts w:hint="eastAsia"/>
          <w:b/>
          <w:bCs/>
        </w:rPr>
        <w:t>与薪酬管理的关联</w:t>
      </w:r>
      <w:r>
        <w:rPr>
          <w:rFonts w:hint="eastAsia"/>
        </w:rPr>
        <w:t>：绩效评定等级直接影响员工的绩效奖金计算；年度绩效结果是调薪的重要参考依据</w:t>
      </w:r>
    </w:p>
    <w:p w14:paraId="027A51EC">
      <w:pPr>
        <w:numPr>
          <w:ilvl w:val="0"/>
          <w:numId w:val="9"/>
        </w:numPr>
      </w:pPr>
      <w:r>
        <w:rPr>
          <w:rFonts w:hint="eastAsia"/>
          <w:b/>
          <w:bCs/>
        </w:rPr>
        <w:t>与培训管理的关联</w:t>
      </w:r>
      <w:r>
        <w:rPr>
          <w:rFonts w:hint="eastAsia"/>
        </w:rPr>
        <w:t>：绩效面谈中识别的能力短板和发展计划会生成培训需求，推送到培训管理模块</w:t>
      </w:r>
    </w:p>
    <w:p w14:paraId="75D9234A">
      <w:pPr>
        <w:numPr>
          <w:ilvl w:val="0"/>
          <w:numId w:val="9"/>
        </w:numPr>
      </w:pPr>
      <w:r>
        <w:rPr>
          <w:rFonts w:hint="eastAsia"/>
          <w:b/>
          <w:bCs/>
        </w:rPr>
        <w:t>与审批流引擎的关联</w:t>
      </w:r>
      <w:r>
        <w:rPr>
          <w:rFonts w:hint="eastAsia"/>
        </w:rPr>
        <w:t>：绩效目标审批、评估结果确认等流程通过审批流引擎实现多级审批和流程跟踪</w:t>
      </w:r>
    </w:p>
    <w:p w14:paraId="0E94FDDB">
      <w:pPr>
        <w:numPr>
          <w:ilvl w:val="0"/>
          <w:numId w:val="9"/>
        </w:numPr>
      </w:pPr>
      <w:r>
        <w:rPr>
          <w:rFonts w:hint="eastAsia"/>
          <w:b/>
          <w:bCs/>
        </w:rPr>
        <w:t>与数据报表的关联</w:t>
      </w:r>
      <w:r>
        <w:rPr>
          <w:rFonts w:hint="eastAsia"/>
        </w:rPr>
        <w:t>：绩效数据为HR驾驶舱提供关键指标（如绩效分布、部门平均分、优秀员工占比等）；支持生成绩效分析报表和趋势图</w:t>
      </w:r>
    </w:p>
    <w:bookmarkEnd w:id="144"/>
    <w:bookmarkEnd w:id="150"/>
    <w:bookmarkEnd w:id="151"/>
    <w:bookmarkEnd w:id="158"/>
    <w:p w14:paraId="42F239ED">
      <w:pPr>
        <w:pStyle w:val="4"/>
      </w:pPr>
      <w:bookmarkStart w:id="159" w:name="_Toc1176907750"/>
      <w:bookmarkStart w:id="160" w:name="十招聘管理"/>
      <w:r>
        <w:rPr>
          <w:rFonts w:hint="eastAsia"/>
        </w:rPr>
        <w:t>十、招聘管理</w:t>
      </w:r>
      <w:bookmarkEnd w:id="159"/>
    </w:p>
    <w:p w14:paraId="7BE90887">
      <w:pPr>
        <w:pStyle w:val="5"/>
      </w:pPr>
      <w:bookmarkStart w:id="161" w:name="_Toc1964165380"/>
      <w:bookmarkStart w:id="162" w:name="功能概述-7"/>
      <w:r>
        <w:t xml:space="preserve">10.1 </w:t>
      </w:r>
      <w:r>
        <w:rPr>
          <w:rFonts w:hint="eastAsia"/>
        </w:rPr>
        <w:t>功能概述</w:t>
      </w:r>
      <w:bookmarkEnd w:id="161"/>
    </w:p>
    <w:p w14:paraId="4CD30600">
      <w:r>
        <w:rPr>
          <w:rFonts w:hint="eastAsia"/>
        </w:rPr>
        <w:t>招聘管理模块为企业提供全流程的招聘管理能力，涵盖招聘需求管理、职位发布、简历管理、面试管理、Offer管理、入职衔接六大核心功能。系统支持招聘需求的审批流程，支持一键发布职位到多个招聘平台（Boss直聘、猎聘、智联招聘等），支持简历的智能筛选和标签管理，支持面试安排和评价记录，支持Offer的审批和发放，支持入职流程的自动化衔接。通过全流程的数据记录和分析，帮助企业提升招聘效率，优化招聘质量，降低招聘成本。</w:t>
      </w:r>
    </w:p>
    <w:bookmarkEnd w:id="162"/>
    <w:p w14:paraId="0841EC7F">
      <w:pPr>
        <w:pStyle w:val="5"/>
      </w:pPr>
      <w:bookmarkStart w:id="163" w:name="_Toc608919976"/>
      <w:bookmarkStart w:id="164" w:name="页面访问权限-7"/>
      <w:r>
        <w:t xml:space="preserve">10.2 </w:t>
      </w:r>
      <w:r>
        <w:rPr>
          <w:rFonts w:hint="eastAsia"/>
        </w:rPr>
        <w:t>页面访问权限</w:t>
      </w:r>
      <w:bookmarkEnd w:id="163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6"/>
        <w:gridCol w:w="1797"/>
        <w:gridCol w:w="1566"/>
        <w:gridCol w:w="1797"/>
        <w:gridCol w:w="1476"/>
      </w:tblGrid>
      <w:tr w14:paraId="70BDB4F2">
        <w:trPr>
          <w:trHeight w:val="1" w:hRule="atLeast"/>
        </w:trPr>
        <w:tc>
          <w:tcPr>
            <w:shd w:val="clear" w:color="auto" w:fill="C1DBF3"/>
            <w:vAlign w:val="center"/>
          </w:tcPr>
          <w:p w14:paraId="5895C18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5456471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7522850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52553F9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55E02D7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4A12E71A">
        <w:trPr>
          <w:trHeight w:val="1" w:hRule="atLeast"/>
        </w:trPr>
        <w:tc>
          <w:tcPr>
            <w:shd w:val="clear" w:color="auto" w:fill="FFFFFF"/>
            <w:vAlign w:val="center"/>
          </w:tcPr>
          <w:p w14:paraId="6F32DD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招聘需求管理</w:t>
            </w:r>
          </w:p>
        </w:tc>
        <w:tc>
          <w:tcPr>
            <w:shd w:val="clear" w:color="auto" w:fill="FFFFFF"/>
            <w:vAlign w:val="center"/>
          </w:tcPr>
          <w:p w14:paraId="684E5B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1C98F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A1D53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79875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24D213E">
        <w:trPr>
          <w:trHeight w:val="1" w:hRule="atLeast"/>
        </w:trPr>
        <w:tc>
          <w:tcPr>
            <w:shd w:val="clear" w:color="auto" w:fill="FFFFFF"/>
            <w:vAlign w:val="center"/>
          </w:tcPr>
          <w:p w14:paraId="2FE0AB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职位发布管理</w:t>
            </w:r>
          </w:p>
        </w:tc>
        <w:tc>
          <w:tcPr>
            <w:shd w:val="clear" w:color="auto" w:fill="FFFFFF"/>
            <w:vAlign w:val="center"/>
          </w:tcPr>
          <w:p w14:paraId="479085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16CF81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2BCD4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247ADA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F2B5E92">
        <w:trPr>
          <w:trHeight w:val="1" w:hRule="atLeast"/>
        </w:trPr>
        <w:tc>
          <w:tcPr>
            <w:shd w:val="clear" w:color="auto" w:fill="FFFFFF"/>
            <w:vAlign w:val="center"/>
          </w:tcPr>
          <w:p w14:paraId="1DC877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简历管理</w:t>
            </w:r>
          </w:p>
        </w:tc>
        <w:tc>
          <w:tcPr>
            <w:shd w:val="clear" w:color="auto" w:fill="FFFFFF"/>
            <w:vAlign w:val="center"/>
          </w:tcPr>
          <w:p w14:paraId="67D8F86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3EEBF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6446F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0A33F2A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39723B68">
        <w:trPr>
          <w:trHeight w:val="1" w:hRule="atLeast"/>
        </w:trPr>
        <w:tc>
          <w:tcPr>
            <w:shd w:val="clear" w:color="auto" w:fill="FFFFFF"/>
            <w:vAlign w:val="center"/>
          </w:tcPr>
          <w:p w14:paraId="69D119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面试管理</w:t>
            </w:r>
          </w:p>
        </w:tc>
        <w:tc>
          <w:tcPr>
            <w:shd w:val="clear" w:color="auto" w:fill="FFFFFF"/>
            <w:vAlign w:val="center"/>
          </w:tcPr>
          <w:p w14:paraId="2E6196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BBC29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38A4B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380DD3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1A9BDDD7">
        <w:trPr>
          <w:trHeight w:val="1" w:hRule="atLeast"/>
        </w:trPr>
        <w:tc>
          <w:tcPr>
            <w:shd w:val="clear" w:color="auto" w:fill="FFFFFF"/>
            <w:vAlign w:val="center"/>
          </w:tcPr>
          <w:p w14:paraId="5ED07A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Offer管理</w:t>
            </w:r>
          </w:p>
        </w:tc>
        <w:tc>
          <w:tcPr>
            <w:shd w:val="clear" w:color="auto" w:fill="FFFFFF"/>
            <w:vAlign w:val="center"/>
          </w:tcPr>
          <w:p w14:paraId="675231A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87D0F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7F6C0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41BD56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7F489B44">
        <w:trPr>
          <w:trHeight w:val="1" w:hRule="atLeast"/>
        </w:trPr>
        <w:tc>
          <w:tcPr>
            <w:shd w:val="clear" w:color="auto" w:fill="FFFFFF"/>
            <w:vAlign w:val="center"/>
          </w:tcPr>
          <w:p w14:paraId="26D9B0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入职衔接</w:t>
            </w:r>
          </w:p>
        </w:tc>
        <w:tc>
          <w:tcPr>
            <w:shd w:val="clear" w:color="auto" w:fill="FFFFFF"/>
            <w:vAlign w:val="center"/>
          </w:tcPr>
          <w:p w14:paraId="095BB03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927CD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15E52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73EF29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164"/>
    </w:tbl>
    <w:p w14:paraId="181DE0B7">
      <w:pPr>
        <w:pStyle w:val="5"/>
      </w:pPr>
      <w:bookmarkStart w:id="165" w:name="_Toc1358458677"/>
      <w:bookmarkStart w:id="166" w:name="功能详细设计-7"/>
      <w:r>
        <w:t xml:space="preserve">10.3 </w:t>
      </w:r>
      <w:r>
        <w:rPr>
          <w:rFonts w:hint="eastAsia"/>
        </w:rPr>
        <w:t>功能详细设计</w:t>
      </w:r>
      <w:bookmarkEnd w:id="165"/>
    </w:p>
    <w:p w14:paraId="5C9E7CAF">
      <w:pPr>
        <w:pStyle w:val="6"/>
      </w:pPr>
      <w:bookmarkStart w:id="167" w:name="用户操作流程-3"/>
      <w:r>
        <w:t xml:space="preserve">10.3.1 </w:t>
      </w:r>
      <w:r>
        <w:rPr>
          <w:rFonts w:hint="eastAsia"/>
        </w:rPr>
        <w:t>用户操作流程</w:t>
      </w:r>
    </w:p>
    <w:p w14:paraId="3C1FCE55">
      <w:pPr>
        <w:jc w:val="center"/>
      </w:pPr>
      <w:r>
        <w:drawing>
          <wp:inline distT="0" distB="0" distL="114300" distR="114300">
            <wp:extent cx="4743450" cy="1658620"/>
            <wp:effectExtent l="0" t="0" r="0" b="0"/>
            <wp:docPr id="2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587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16D40">
      <w:pPr>
        <w:pStyle w:val="19"/>
      </w:pPr>
      <w:r>
        <w:rPr>
          <w:rFonts w:hint="eastAsia"/>
          <w:b/>
          <w:bCs/>
        </w:rPr>
        <w:t>招聘需求管理流程：</w:t>
      </w:r>
      <w:r>
        <w:t xml:space="preserve"> 1. </w:t>
      </w:r>
      <w:r>
        <w:rPr>
          <w:rFonts w:hint="eastAsia"/>
        </w:rPr>
        <w:t>用户进入招聘管理页面，查看招聘需求列表</w:t>
      </w:r>
      <w:r>
        <w:t xml:space="preserve"> 2. </w:t>
      </w:r>
      <w:r>
        <w:rPr>
          <w:rFonts w:hint="eastAsia"/>
        </w:rPr>
        <w:t>用户点击【新增需求】按钮，填写招聘需求信息（招聘部门、招聘岗位、招聘人数、任职要求、薪资范围等）</w:t>
      </w:r>
      <w:r>
        <w:t xml:space="preserve"> 3. </w:t>
      </w:r>
      <w:r>
        <w:rPr>
          <w:rFonts w:hint="eastAsia"/>
        </w:rPr>
        <w:t>用户点击【提交审批】按钮</w:t>
      </w:r>
      <w:r>
        <w:t xml:space="preserve"> 4. </w:t>
      </w:r>
      <w:r>
        <w:rPr>
          <w:rFonts w:hint="eastAsia"/>
        </w:rPr>
        <w:t>系统验证数据并提交审批流程</w:t>
      </w:r>
      <w:r>
        <w:t xml:space="preserve"> 5. </w:t>
      </w:r>
      <w:r>
        <w:rPr>
          <w:rFonts w:hint="eastAsia"/>
        </w:rPr>
        <w:t>审批通过后，需求生效并刷新列表；审批驳回后，显示驳回原因，用户可修改后重新提交</w:t>
      </w:r>
    </w:p>
    <w:p w14:paraId="0E3BDD2A">
      <w:pPr>
        <w:pStyle w:val="19"/>
      </w:pPr>
      <w:r>
        <w:rPr>
          <w:rFonts w:hint="eastAsia"/>
          <w:b/>
          <w:bCs/>
        </w:rPr>
        <w:t>职位发布流程：</w:t>
      </w:r>
      <w:r>
        <w:t xml:space="preserve"> 1. </w:t>
      </w:r>
      <w:r>
        <w:rPr>
          <w:rFonts w:hint="eastAsia"/>
        </w:rPr>
        <w:t>用户选择已审批通过的招聘需求</w:t>
      </w:r>
      <w:r>
        <w:t xml:space="preserve"> 2. </w:t>
      </w:r>
      <w:r>
        <w:rPr>
          <w:rFonts w:hint="eastAsia"/>
        </w:rPr>
        <w:t>用户点击【发布职位】按钮，填写职位信息（职位名称、职位描述、工作地点、薪资范围、福利待遇等）</w:t>
      </w:r>
      <w:r>
        <w:t xml:space="preserve"> 3. </w:t>
      </w:r>
      <w:r>
        <w:rPr>
          <w:rFonts w:hint="eastAsia"/>
        </w:rPr>
        <w:t>用户选择发布渠道（Boss直聘、猎聘、智联招聘、内推等）</w:t>
      </w:r>
      <w:r>
        <w:t xml:space="preserve"> 4. </w:t>
      </w:r>
      <w:r>
        <w:rPr>
          <w:rFonts w:hint="eastAsia"/>
        </w:rPr>
        <w:t>用户点击【发布】按钮</w:t>
      </w:r>
      <w:r>
        <w:t xml:space="preserve"> 5. </w:t>
      </w:r>
      <w:r>
        <w:rPr>
          <w:rFonts w:hint="eastAsia"/>
        </w:rPr>
        <w:t>系统验证数据：验证通过后，职位发布成功并刷新列表；验证失败后，显示错误提示，停留在表单</w:t>
      </w:r>
    </w:p>
    <w:p w14:paraId="579A5852">
      <w:pPr>
        <w:pStyle w:val="19"/>
      </w:pPr>
      <w:r>
        <w:rPr>
          <w:rFonts w:hint="eastAsia"/>
          <w:b/>
          <w:bCs/>
        </w:rPr>
        <w:t>简历管理流程：</w:t>
      </w:r>
      <w:r>
        <w:t xml:space="preserve"> 1. </w:t>
      </w:r>
      <w:r>
        <w:rPr>
          <w:rFonts w:hint="eastAsia"/>
        </w:rPr>
        <w:t>用户进入简历管理页面，查看简历列表</w:t>
      </w:r>
      <w:r>
        <w:t xml:space="preserve"> 2. </w:t>
      </w:r>
      <w:r>
        <w:rPr>
          <w:rFonts w:hint="eastAsia"/>
        </w:rPr>
        <w:t>用户设置筛选条件（职位、来源渠道、投递时间、简历状态等）</w:t>
      </w:r>
      <w:r>
        <w:t xml:space="preserve"> 3. </w:t>
      </w:r>
      <w:r>
        <w:rPr>
          <w:rFonts w:hint="eastAsia"/>
        </w:rPr>
        <w:t>系统展示筛选结果</w:t>
      </w:r>
      <w:r>
        <w:t xml:space="preserve"> 4. </w:t>
      </w:r>
      <w:r>
        <w:rPr>
          <w:rFonts w:hint="eastAsia"/>
        </w:rPr>
        <w:t>用户可执行以下操作：</w:t>
      </w:r>
      <w:r>
        <w:t xml:space="preserve"> - </w:t>
      </w:r>
      <w:r>
        <w:rPr>
          <w:rFonts w:hint="eastAsia"/>
        </w:rPr>
        <w:t>查看简历：点击【查看详情】按钮，查看简历详细信息，添加评价标签</w:t>
      </w:r>
      <w:r>
        <w:t xml:space="preserve"> - </w:t>
      </w:r>
      <w:r>
        <w:rPr>
          <w:rFonts w:hint="eastAsia"/>
        </w:rPr>
        <w:t>推荐面试：选择简历，点击【推荐面试】按钮，安排面试</w:t>
      </w:r>
      <w:r>
        <w:t xml:space="preserve"> - </w:t>
      </w:r>
      <w:r>
        <w:rPr>
          <w:rFonts w:hint="eastAsia"/>
        </w:rPr>
        <w:t>淘汰简历：选择简历，点击【淘汰】按钮，填写淘汰原因，确认淘汰</w:t>
      </w:r>
    </w:p>
    <w:p w14:paraId="7E12ADC6">
      <w:pPr>
        <w:pStyle w:val="19"/>
      </w:pPr>
      <w:r>
        <w:rPr>
          <w:rFonts w:hint="eastAsia"/>
          <w:b/>
          <w:bCs/>
        </w:rPr>
        <w:t>面试管理流程：</w:t>
      </w:r>
      <w:r>
        <w:t xml:space="preserve"> 1. </w:t>
      </w:r>
      <w:r>
        <w:rPr>
          <w:rFonts w:hint="eastAsia"/>
        </w:rPr>
        <w:t>用户进入面试管理页面，查看面试安排列表</w:t>
      </w:r>
      <w:r>
        <w:t xml:space="preserve"> 2. </w:t>
      </w:r>
      <w:r>
        <w:rPr>
          <w:rFonts w:hint="eastAsia"/>
        </w:rPr>
        <w:t>用户可执行以下操作：</w:t>
      </w:r>
      <w:r>
        <w:t xml:space="preserve"> - </w:t>
      </w:r>
      <w:r>
        <w:rPr>
          <w:rFonts w:hint="eastAsia"/>
        </w:rPr>
        <w:t>安排面试：点击【安排面试】按钮，选择候选人，设置面试时间，选择面试官，发送面试通知，面试安排成功并刷新列表</w:t>
      </w:r>
      <w:r>
        <w:t xml:space="preserve"> - </w:t>
      </w:r>
      <w:r>
        <w:rPr>
          <w:rFonts w:hint="eastAsia"/>
        </w:rPr>
        <w:t>填写评价：点击【填写评价】按钮，填写面试评价，给出面试结果（通过/不通过），保存评价并刷新列表</w:t>
      </w:r>
      <w:r>
        <w:t xml:space="preserve"> - </w:t>
      </w:r>
      <w:r>
        <w:rPr>
          <w:rFonts w:hint="eastAsia"/>
        </w:rPr>
        <w:t>调整面试：点击【调整】按钮，修改面试时间，发送调整通知，调整成功并刷新列表</w:t>
      </w:r>
    </w:p>
    <w:p w14:paraId="2047E354">
      <w:pPr>
        <w:pStyle w:val="19"/>
      </w:pPr>
      <w:r>
        <w:rPr>
          <w:rFonts w:hint="eastAsia"/>
          <w:b/>
          <w:bCs/>
        </w:rPr>
        <w:t>Offer管理流程：</w:t>
      </w:r>
      <w:r>
        <w:t xml:space="preserve"> 1. </w:t>
      </w:r>
      <w:r>
        <w:rPr>
          <w:rFonts w:hint="eastAsia"/>
        </w:rPr>
        <w:t>用户进入Offer管理页面，查看Offer列表</w:t>
      </w:r>
      <w:r>
        <w:t xml:space="preserve"> 2. </w:t>
      </w:r>
      <w:r>
        <w:rPr>
          <w:rFonts w:hint="eastAsia"/>
        </w:rPr>
        <w:t>用户可执行以下操作：</w:t>
      </w:r>
      <w:r>
        <w:t xml:space="preserve"> - </w:t>
      </w:r>
      <w:r>
        <w:rPr>
          <w:rFonts w:hint="eastAsia"/>
        </w:rPr>
        <w:t>发放Offer：选择候选人，点击【发放Offer】按钮，填写Offer信息（入职岗位、薪资待遇、入职日期等），提交审批，审批通过后发送Offer并刷新列表；审批驳回后，显示驳回原因，修改后重新提交</w:t>
      </w:r>
      <w:r>
        <w:t xml:space="preserve"> - </w:t>
      </w:r>
      <w:r>
        <w:rPr>
          <w:rFonts w:hint="eastAsia"/>
        </w:rPr>
        <w:t>查看Offer：点击【查看详情】按钮，查看Offer详细信息，查看候选人反馈（接受/拒绝）</w:t>
      </w:r>
      <w:r>
        <w:t xml:space="preserve"> - </w:t>
      </w:r>
      <w:r>
        <w:rPr>
          <w:rFonts w:hint="eastAsia"/>
        </w:rPr>
        <w:t>撤回Offer：点击【撤回】按钮，填写撤回原因，确认撤回，Offer撤回并刷新列表</w:t>
      </w:r>
    </w:p>
    <w:p w14:paraId="3BC4B0AA">
      <w:pPr>
        <w:pStyle w:val="19"/>
      </w:pPr>
      <w:r>
        <w:rPr>
          <w:rFonts w:hint="eastAsia"/>
          <w:b/>
          <w:bCs/>
        </w:rPr>
        <w:t>入职衔接流程：</w:t>
      </w:r>
      <w:r>
        <w:t xml:space="preserve"> 1. </w:t>
      </w:r>
      <w:r>
        <w:rPr>
          <w:rFonts w:hint="eastAsia"/>
        </w:rPr>
        <w:t>用户进入入职衔接页面，查看待入职人员列表</w:t>
      </w:r>
      <w:r>
        <w:t xml:space="preserve"> 2. </w:t>
      </w:r>
      <w:r>
        <w:rPr>
          <w:rFonts w:hint="eastAsia"/>
        </w:rPr>
        <w:t>用户可执行以下操作：</w:t>
      </w:r>
      <w:r>
        <w:t xml:space="preserve"> - </w:t>
      </w:r>
      <w:r>
        <w:rPr>
          <w:rFonts w:hint="eastAsia"/>
        </w:rPr>
        <w:t>办理入职：点击【办理入职】按钮，填写入职信息（员工编号、入职日期、试用期等），上传入职资料（身份证、学历证明、离职证明等），分配部门岗位，开通系统账号，入职办理完成并刷新列表</w:t>
      </w:r>
      <w:r>
        <w:t xml:space="preserve"> - </w:t>
      </w:r>
      <w:r>
        <w:rPr>
          <w:rFonts w:hint="eastAsia"/>
        </w:rPr>
        <w:t>入职提醒：查看入职日期，发送入职提醒（邮件/短信）</w:t>
      </w:r>
      <w:r>
        <w:t xml:space="preserve"> - </w:t>
      </w:r>
      <w:r>
        <w:rPr>
          <w:rFonts w:hint="eastAsia"/>
        </w:rPr>
        <w:t>取消入职：点击【取消入职】按钮，填写取消原因，确认取消，入职取消并刷新列表</w:t>
      </w:r>
    </w:p>
    <w:bookmarkEnd w:id="167"/>
    <w:p w14:paraId="76A21E4B">
      <w:pPr>
        <w:pStyle w:val="6"/>
      </w:pPr>
      <w:bookmarkStart w:id="168" w:name="功能设计-3"/>
      <w:r>
        <w:t xml:space="preserve">10.3.2 </w:t>
      </w:r>
      <w:r>
        <w:rPr>
          <w:rFonts w:hint="eastAsia"/>
        </w:rPr>
        <w:t>功能设计</w:t>
      </w:r>
    </w:p>
    <w:p w14:paraId="6C75A644">
      <w:r>
        <w:rPr>
          <w:rFonts w:hint="eastAsia"/>
          <w:b/>
          <w:bCs/>
        </w:rPr>
        <w:t>系统交互时序：</w:t>
      </w:r>
    </w:p>
    <w:p w14:paraId="26EABCB2">
      <w:pPr>
        <w:pStyle w:val="19"/>
        <w:jc w:val="center"/>
      </w:pPr>
      <w:r>
        <w:drawing>
          <wp:inline distT="0" distB="0" distL="114300" distR="114300">
            <wp:extent cx="1911350" cy="8639810"/>
            <wp:effectExtent l="0" t="0" r="0" b="0"/>
            <wp:docPr id="2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1394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E34BD">
      <w:pPr>
        <w:pStyle w:val="19"/>
      </w:pPr>
      <w:r>
        <w:rPr>
          <w:rFonts w:hint="eastAsia"/>
          <w:b/>
          <w:bCs/>
        </w:rPr>
        <w:t>核心功能：</w:t>
      </w:r>
    </w:p>
    <w:p w14:paraId="5258D935">
      <w:pPr>
        <w:numPr>
          <w:ilvl w:val="0"/>
          <w:numId w:val="27"/>
        </w:numPr>
      </w:pPr>
      <w:r>
        <w:rPr>
          <w:rFonts w:hint="eastAsia"/>
          <w:b/>
          <w:bCs/>
        </w:rPr>
        <w:t>招聘需求管理</w:t>
      </w:r>
    </w:p>
    <w:p w14:paraId="6A1C3B0C">
      <w:pPr>
        <w:numPr>
          <w:ilvl w:val="1"/>
          <w:numId w:val="9"/>
        </w:numPr>
      </w:pPr>
      <w:r>
        <w:rPr>
          <w:rFonts w:hint="eastAsia"/>
        </w:rPr>
        <w:t>招聘需求列表展示：分页展示招聘需求，支持按部门、岗位、状态筛选</w:t>
      </w:r>
    </w:p>
    <w:p w14:paraId="760BEC9A">
      <w:pPr>
        <w:numPr>
          <w:ilvl w:val="1"/>
          <w:numId w:val="9"/>
        </w:numPr>
      </w:pPr>
      <w:r>
        <w:rPr>
          <w:rFonts w:hint="eastAsia"/>
        </w:rPr>
        <w:t>新增招聘需求：填写招聘需求信息，提交审批流程</w:t>
      </w:r>
    </w:p>
    <w:p w14:paraId="0185F547">
      <w:pPr>
        <w:numPr>
          <w:ilvl w:val="1"/>
          <w:numId w:val="9"/>
        </w:numPr>
      </w:pPr>
      <w:r>
        <w:rPr>
          <w:rFonts w:hint="eastAsia"/>
        </w:rPr>
        <w:t>编辑招聘需求：修改招聘需求信息（仅草稿状态可编辑）</w:t>
      </w:r>
    </w:p>
    <w:p w14:paraId="7A941444">
      <w:pPr>
        <w:numPr>
          <w:ilvl w:val="1"/>
          <w:numId w:val="9"/>
        </w:numPr>
      </w:pPr>
      <w:r>
        <w:rPr>
          <w:rFonts w:hint="eastAsia"/>
        </w:rPr>
        <w:t>关闭招聘需求：关闭已完成或不再需要的招聘需求</w:t>
      </w:r>
    </w:p>
    <w:p w14:paraId="74DF46D1">
      <w:pPr>
        <w:numPr>
          <w:ilvl w:val="1"/>
          <w:numId w:val="9"/>
        </w:numPr>
      </w:pPr>
      <w:r>
        <w:rPr>
          <w:rFonts w:hint="eastAsia"/>
        </w:rPr>
        <w:t>招聘需求审批：支持多级审批流程，审批通过后需求生效</w:t>
      </w:r>
    </w:p>
    <w:p w14:paraId="50A68671">
      <w:pPr>
        <w:numPr>
          <w:ilvl w:val="0"/>
          <w:numId w:val="27"/>
        </w:numPr>
      </w:pPr>
      <w:r>
        <w:rPr>
          <w:rFonts w:hint="eastAsia"/>
          <w:b/>
          <w:bCs/>
        </w:rPr>
        <w:t>职位发布管理</w:t>
      </w:r>
    </w:p>
    <w:p w14:paraId="02E0CE26">
      <w:pPr>
        <w:numPr>
          <w:ilvl w:val="1"/>
          <w:numId w:val="9"/>
        </w:numPr>
      </w:pPr>
      <w:r>
        <w:rPr>
          <w:rFonts w:hint="eastAsia"/>
        </w:rPr>
        <w:t>职位发布：基于招聘需求创建职位，填写职位详细信息</w:t>
      </w:r>
    </w:p>
    <w:p w14:paraId="2780FA55">
      <w:pPr>
        <w:numPr>
          <w:ilvl w:val="1"/>
          <w:numId w:val="9"/>
        </w:numPr>
      </w:pPr>
      <w:r>
        <w:rPr>
          <w:rFonts w:hint="eastAsia"/>
        </w:rPr>
        <w:t>多渠道发布：支持一键发布到Boss直聘、猎聘、智联招聘、内推等多个渠道</w:t>
      </w:r>
    </w:p>
    <w:p w14:paraId="70C62ECC">
      <w:pPr>
        <w:numPr>
          <w:ilvl w:val="1"/>
          <w:numId w:val="9"/>
        </w:numPr>
      </w:pPr>
      <w:r>
        <w:rPr>
          <w:rFonts w:hint="eastAsia"/>
        </w:rPr>
        <w:t>职位编辑：修改职位信息，同步更新到各发布渠道</w:t>
      </w:r>
    </w:p>
    <w:p w14:paraId="433F9559">
      <w:pPr>
        <w:numPr>
          <w:ilvl w:val="1"/>
          <w:numId w:val="9"/>
        </w:numPr>
      </w:pPr>
      <w:r>
        <w:rPr>
          <w:rFonts w:hint="eastAsia"/>
        </w:rPr>
        <w:t>职位下架：关闭职位发布，从各渠道下架</w:t>
      </w:r>
    </w:p>
    <w:p w14:paraId="37F1F5E0">
      <w:pPr>
        <w:numPr>
          <w:ilvl w:val="1"/>
          <w:numId w:val="9"/>
        </w:numPr>
      </w:pPr>
      <w:r>
        <w:rPr>
          <w:rFonts w:hint="eastAsia"/>
        </w:rPr>
        <w:t>发布记录：记录职位在各渠道的发布状态和效果数据</w:t>
      </w:r>
    </w:p>
    <w:p w14:paraId="7E3D5B4F">
      <w:pPr>
        <w:numPr>
          <w:ilvl w:val="0"/>
          <w:numId w:val="27"/>
        </w:numPr>
      </w:pPr>
      <w:r>
        <w:rPr>
          <w:rFonts w:hint="eastAsia"/>
          <w:b/>
          <w:bCs/>
        </w:rPr>
        <w:t>简历管理</w:t>
      </w:r>
    </w:p>
    <w:p w14:paraId="4ED4467E">
      <w:pPr>
        <w:numPr>
          <w:ilvl w:val="1"/>
          <w:numId w:val="9"/>
        </w:numPr>
      </w:pPr>
      <w:r>
        <w:rPr>
          <w:rFonts w:hint="eastAsia"/>
        </w:rPr>
        <w:t>简历列表展示：分页展示简历，支持按职位、来源、状态、投递时间筛选</w:t>
      </w:r>
    </w:p>
    <w:p w14:paraId="47E4EE68">
      <w:pPr>
        <w:numPr>
          <w:ilvl w:val="1"/>
          <w:numId w:val="9"/>
        </w:numPr>
      </w:pPr>
      <w:r>
        <w:rPr>
          <w:rFonts w:hint="eastAsia"/>
        </w:rPr>
        <w:t>简历详情查看：查看简历完整信息，包括基本信息、教育经历、工作经历、项目经验等</w:t>
      </w:r>
    </w:p>
    <w:p w14:paraId="344EDB7A">
      <w:pPr>
        <w:numPr>
          <w:ilvl w:val="1"/>
          <w:numId w:val="9"/>
        </w:numPr>
      </w:pPr>
      <w:r>
        <w:rPr>
          <w:rFonts w:hint="eastAsia"/>
        </w:rPr>
        <w:t>简历筛选：根据学历、工作年限、期望薪资等条件筛选简历</w:t>
      </w:r>
    </w:p>
    <w:p w14:paraId="45A1694E">
      <w:pPr>
        <w:numPr>
          <w:ilvl w:val="1"/>
          <w:numId w:val="9"/>
        </w:numPr>
      </w:pPr>
      <w:r>
        <w:rPr>
          <w:rFonts w:hint="eastAsia"/>
        </w:rPr>
        <w:t>简历标签：为简历添加标签（如”技术能力强”、“沟通能力好”等）</w:t>
      </w:r>
    </w:p>
    <w:p w14:paraId="7ADB2C59">
      <w:pPr>
        <w:numPr>
          <w:ilvl w:val="1"/>
          <w:numId w:val="9"/>
        </w:numPr>
      </w:pPr>
      <w:r>
        <w:rPr>
          <w:rFonts w:hint="eastAsia"/>
        </w:rPr>
        <w:t>简历评价：HR和面试官可对简历添加评价备注</w:t>
      </w:r>
    </w:p>
    <w:p w14:paraId="19F1C177">
      <w:pPr>
        <w:numPr>
          <w:ilvl w:val="1"/>
          <w:numId w:val="9"/>
        </w:numPr>
      </w:pPr>
      <w:r>
        <w:rPr>
          <w:rFonts w:hint="eastAsia"/>
        </w:rPr>
        <w:t>简历推荐：将合适的简历推荐给用人部门或面试官</w:t>
      </w:r>
    </w:p>
    <w:p w14:paraId="398B1B15">
      <w:pPr>
        <w:numPr>
          <w:ilvl w:val="1"/>
          <w:numId w:val="9"/>
        </w:numPr>
      </w:pPr>
      <w:r>
        <w:rPr>
          <w:rFonts w:hint="eastAsia"/>
        </w:rPr>
        <w:t>简历淘汰：淘汰不合适的简历，记录淘汰原因</w:t>
      </w:r>
    </w:p>
    <w:p w14:paraId="20FA4AE9">
      <w:pPr>
        <w:numPr>
          <w:ilvl w:val="1"/>
          <w:numId w:val="9"/>
        </w:numPr>
      </w:pPr>
      <w:r>
        <w:rPr>
          <w:rFonts w:hint="eastAsia"/>
        </w:rPr>
        <w:t>人才库沉淀：将优质简历沉淀到人才库，供后续招聘使用</w:t>
      </w:r>
    </w:p>
    <w:p w14:paraId="08E7EEE6">
      <w:pPr>
        <w:numPr>
          <w:ilvl w:val="0"/>
          <w:numId w:val="27"/>
        </w:numPr>
      </w:pPr>
      <w:r>
        <w:rPr>
          <w:rFonts w:hint="eastAsia"/>
          <w:b/>
          <w:bCs/>
        </w:rPr>
        <w:t>面试管理</w:t>
      </w:r>
    </w:p>
    <w:p w14:paraId="6C7FB6F4">
      <w:pPr>
        <w:numPr>
          <w:ilvl w:val="1"/>
          <w:numId w:val="9"/>
        </w:numPr>
      </w:pPr>
      <w:r>
        <w:rPr>
          <w:rFonts w:hint="eastAsia"/>
        </w:rPr>
        <w:t>面试安排：选择候选人，设置面试时间、面试官、面试地点、面试方式（现场/视频）</w:t>
      </w:r>
    </w:p>
    <w:p w14:paraId="3BD9AB62">
      <w:pPr>
        <w:numPr>
          <w:ilvl w:val="1"/>
          <w:numId w:val="9"/>
        </w:numPr>
      </w:pPr>
      <w:r>
        <w:rPr>
          <w:rFonts w:hint="eastAsia"/>
        </w:rPr>
        <w:t>面试通知：自动发送面试通知（邮件/短信），包含面试时间、地点、联系人等信息</w:t>
      </w:r>
    </w:p>
    <w:p w14:paraId="4992154E">
      <w:pPr>
        <w:numPr>
          <w:ilvl w:val="1"/>
          <w:numId w:val="9"/>
        </w:numPr>
      </w:pPr>
      <w:r>
        <w:rPr>
          <w:rFonts w:hint="eastAsia"/>
        </w:rPr>
        <w:t>面试提醒：面试前1天自动提醒面试官和候选人</w:t>
      </w:r>
    </w:p>
    <w:p w14:paraId="671B8A0B">
      <w:pPr>
        <w:numPr>
          <w:ilvl w:val="1"/>
          <w:numId w:val="9"/>
        </w:numPr>
      </w:pPr>
      <w:r>
        <w:rPr>
          <w:rFonts w:hint="eastAsia"/>
        </w:rPr>
        <w:t>面试评价：面试官填写面试评价表，包括专业能力、沟通能力、综合评价、面试结果等</w:t>
      </w:r>
    </w:p>
    <w:p w14:paraId="5E722B39">
      <w:pPr>
        <w:numPr>
          <w:ilvl w:val="1"/>
          <w:numId w:val="9"/>
        </w:numPr>
      </w:pPr>
      <w:r>
        <w:rPr>
          <w:rFonts w:hint="eastAsia"/>
        </w:rPr>
        <w:t>多轮面试：支持多轮面试流程，记录每轮面试的评价和结果</w:t>
      </w:r>
    </w:p>
    <w:p w14:paraId="584B3BE0">
      <w:pPr>
        <w:numPr>
          <w:ilvl w:val="1"/>
          <w:numId w:val="9"/>
        </w:numPr>
      </w:pPr>
      <w:r>
        <w:rPr>
          <w:rFonts w:hint="eastAsia"/>
        </w:rPr>
        <w:t>面试调整：支持调整面试时间，自动发送调整通知</w:t>
      </w:r>
    </w:p>
    <w:p w14:paraId="1B5182A8">
      <w:pPr>
        <w:numPr>
          <w:ilvl w:val="1"/>
          <w:numId w:val="9"/>
        </w:numPr>
      </w:pPr>
      <w:r>
        <w:rPr>
          <w:rFonts w:hint="eastAsia"/>
        </w:rPr>
        <w:t>面试记录：完整记录面试过程，包括面试官、面试时间、面试评价、面试结果等</w:t>
      </w:r>
    </w:p>
    <w:p w14:paraId="7C3BBE14">
      <w:pPr>
        <w:numPr>
          <w:ilvl w:val="0"/>
          <w:numId w:val="27"/>
        </w:numPr>
      </w:pPr>
      <w:r>
        <w:rPr>
          <w:rFonts w:hint="eastAsia"/>
          <w:b/>
          <w:bCs/>
        </w:rPr>
        <w:t>Offer管理</w:t>
      </w:r>
    </w:p>
    <w:p w14:paraId="4BEC789D">
      <w:pPr>
        <w:numPr>
          <w:ilvl w:val="1"/>
          <w:numId w:val="9"/>
        </w:numPr>
      </w:pPr>
      <w:r>
        <w:rPr>
          <w:rFonts w:hint="eastAsia"/>
        </w:rPr>
        <w:t>Offer发放：基于面试通过的候选人创建Offer，填写Offer详细信息</w:t>
      </w:r>
    </w:p>
    <w:p w14:paraId="050F6188">
      <w:pPr>
        <w:numPr>
          <w:ilvl w:val="1"/>
          <w:numId w:val="9"/>
        </w:numPr>
      </w:pPr>
      <w:r>
        <w:rPr>
          <w:rFonts w:hint="eastAsia"/>
        </w:rPr>
        <w:t>Offer审批：支持多级审批流程，审批通过后发送Offer</w:t>
      </w:r>
    </w:p>
    <w:p w14:paraId="7BFB2F05">
      <w:pPr>
        <w:numPr>
          <w:ilvl w:val="1"/>
          <w:numId w:val="9"/>
        </w:numPr>
      </w:pPr>
      <w:r>
        <w:rPr>
          <w:rFonts w:hint="eastAsia"/>
        </w:rPr>
        <w:t>Offer发送：通过邮件发送Offer，包含薪资待遇、入职日期、工作地点等信息</w:t>
      </w:r>
    </w:p>
    <w:p w14:paraId="36440503">
      <w:pPr>
        <w:numPr>
          <w:ilvl w:val="1"/>
          <w:numId w:val="9"/>
        </w:numPr>
      </w:pPr>
      <w:r>
        <w:rPr>
          <w:rFonts w:hint="eastAsia"/>
        </w:rPr>
        <w:t>Offer跟踪：跟踪候选人对Offer的反馈（接受/拒绝/考虑中）</w:t>
      </w:r>
    </w:p>
    <w:p w14:paraId="78BCF82B">
      <w:pPr>
        <w:numPr>
          <w:ilvl w:val="1"/>
          <w:numId w:val="9"/>
        </w:numPr>
      </w:pPr>
      <w:r>
        <w:rPr>
          <w:rFonts w:hint="eastAsia"/>
        </w:rPr>
        <w:t>Offer撤回：支持撤回已发送的Offer，记录撤回原因</w:t>
      </w:r>
    </w:p>
    <w:p w14:paraId="01E1EC48">
      <w:pPr>
        <w:numPr>
          <w:ilvl w:val="1"/>
          <w:numId w:val="9"/>
        </w:numPr>
      </w:pPr>
      <w:r>
        <w:rPr>
          <w:rFonts w:hint="eastAsia"/>
        </w:rPr>
        <w:t>Offer统计：统计Offer发放数量、接受率、拒绝率等数据</w:t>
      </w:r>
    </w:p>
    <w:p w14:paraId="122FEA77">
      <w:pPr>
        <w:numPr>
          <w:ilvl w:val="0"/>
          <w:numId w:val="27"/>
        </w:numPr>
      </w:pPr>
      <w:r>
        <w:rPr>
          <w:rFonts w:hint="eastAsia"/>
          <w:b/>
          <w:bCs/>
        </w:rPr>
        <w:t>入职衔接</w:t>
      </w:r>
    </w:p>
    <w:p w14:paraId="783D7A54">
      <w:pPr>
        <w:numPr>
          <w:ilvl w:val="1"/>
          <w:numId w:val="9"/>
        </w:numPr>
      </w:pPr>
      <w:r>
        <w:rPr>
          <w:rFonts w:hint="eastAsia"/>
        </w:rPr>
        <w:t>待入职人员列表：展示已接受Offer的候选人，按入职日期排序</w:t>
      </w:r>
    </w:p>
    <w:p w14:paraId="4756753C">
      <w:pPr>
        <w:numPr>
          <w:ilvl w:val="1"/>
          <w:numId w:val="9"/>
        </w:numPr>
      </w:pPr>
      <w:r>
        <w:rPr>
          <w:rFonts w:hint="eastAsia"/>
        </w:rPr>
        <w:t>入职办理：填写入职信息，上传入职资料，分配部门岗位，开通系统账号</w:t>
      </w:r>
    </w:p>
    <w:p w14:paraId="19B314C1">
      <w:pPr>
        <w:numPr>
          <w:ilvl w:val="1"/>
          <w:numId w:val="9"/>
        </w:numPr>
      </w:pPr>
      <w:r>
        <w:rPr>
          <w:rFonts w:hint="eastAsia"/>
        </w:rPr>
        <w:t>入职提醒：入职前3天、1天自动发送入职提醒</w:t>
      </w:r>
    </w:p>
    <w:p w14:paraId="1DE861E2">
      <w:pPr>
        <w:numPr>
          <w:ilvl w:val="1"/>
          <w:numId w:val="9"/>
        </w:numPr>
      </w:pPr>
      <w:r>
        <w:rPr>
          <w:rFonts w:hint="eastAsia"/>
        </w:rPr>
        <w:t>入职资料管理：管理候选人提交的入职资料（身份证、学历证明、离职证明等）</w:t>
      </w:r>
    </w:p>
    <w:p w14:paraId="3CFC02E2">
      <w:pPr>
        <w:numPr>
          <w:ilvl w:val="1"/>
          <w:numId w:val="9"/>
        </w:numPr>
      </w:pPr>
      <w:r>
        <w:rPr>
          <w:rFonts w:hint="eastAsia"/>
        </w:rPr>
        <w:t>入职流程跟踪：跟踪入职办理进度，确保入职流程顺利完成</w:t>
      </w:r>
    </w:p>
    <w:p w14:paraId="16E49601">
      <w:pPr>
        <w:numPr>
          <w:ilvl w:val="1"/>
          <w:numId w:val="9"/>
        </w:numPr>
      </w:pPr>
      <w:r>
        <w:rPr>
          <w:rFonts w:hint="eastAsia"/>
        </w:rPr>
        <w:t>自动创建员工档案：入职办理完成后，自动在员工管理模块创建员工档案</w:t>
      </w:r>
    </w:p>
    <w:p w14:paraId="4938C9D0">
      <w:pPr>
        <w:numPr>
          <w:ilvl w:val="1"/>
          <w:numId w:val="9"/>
        </w:numPr>
      </w:pPr>
      <w:r>
        <w:rPr>
          <w:rFonts w:hint="eastAsia"/>
        </w:rPr>
        <w:t>自动开通系统账号：入职办理完成后，自动为新员工开通系统账号</w:t>
      </w:r>
    </w:p>
    <w:p w14:paraId="2D209716">
      <w:r>
        <w:rPr>
          <w:rFonts w:hint="eastAsia"/>
          <w:b/>
          <w:bCs/>
        </w:rPr>
        <w:t>数据字段：</w:t>
      </w:r>
    </w:p>
    <w:p w14:paraId="64D02617">
      <w:pPr>
        <w:pStyle w:val="19"/>
      </w:pPr>
      <w:r>
        <w:rPr>
          <w:rFonts w:hint="eastAsia"/>
          <w:b/>
          <w:bCs/>
        </w:rPr>
        <w:t>（1）招聘需求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50293795">
        <w:trPr>
          <w:trHeight w:val="1" w:hRule="atLeast"/>
        </w:trPr>
        <w:tc>
          <w:tcPr>
            <w:shd w:val="clear" w:color="auto" w:fill="C1DBF3"/>
            <w:vAlign w:val="center"/>
          </w:tcPr>
          <w:p w14:paraId="5D0C3D4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F352F4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74DC50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767C60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D18C99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B3F067B">
        <w:trPr>
          <w:trHeight w:val="1" w:hRule="atLeast"/>
        </w:trPr>
        <w:tc>
          <w:tcPr>
            <w:shd w:val="clear" w:color="auto" w:fill="FFFFFF"/>
            <w:vAlign w:val="center"/>
          </w:tcPr>
          <w:p w14:paraId="58B955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需求ID</w:t>
            </w:r>
          </w:p>
        </w:tc>
        <w:tc>
          <w:tcPr>
            <w:shd w:val="clear" w:color="auto" w:fill="FFFFFF"/>
            <w:vAlign w:val="center"/>
          </w:tcPr>
          <w:p w14:paraId="1E7065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4F98D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9172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3F863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14BB3E90">
        <w:trPr>
          <w:trHeight w:val="1" w:hRule="atLeast"/>
        </w:trPr>
        <w:tc>
          <w:tcPr>
            <w:shd w:val="clear" w:color="auto" w:fill="FFFFFF"/>
            <w:vAlign w:val="center"/>
          </w:tcPr>
          <w:p w14:paraId="7EA6D6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需求编号</w:t>
            </w:r>
          </w:p>
        </w:tc>
        <w:tc>
          <w:tcPr>
            <w:shd w:val="clear" w:color="auto" w:fill="FFFFFF"/>
            <w:vAlign w:val="center"/>
          </w:tcPr>
          <w:p w14:paraId="034D52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10496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53445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8F87C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招聘需求编号，格式如”REC202604001”</w:t>
            </w:r>
          </w:p>
        </w:tc>
      </w:tr>
      <w:tr w14:paraId="5FA37505">
        <w:trPr>
          <w:trHeight w:val="1" w:hRule="atLeast"/>
        </w:trPr>
        <w:tc>
          <w:tcPr>
            <w:shd w:val="clear" w:color="auto" w:fill="FFFFFF"/>
            <w:vAlign w:val="center"/>
          </w:tcPr>
          <w:p w14:paraId="6FA4A7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招聘部门</w:t>
            </w:r>
          </w:p>
        </w:tc>
        <w:tc>
          <w:tcPr>
            <w:shd w:val="clear" w:color="auto" w:fill="FFFFFF"/>
            <w:vAlign w:val="center"/>
          </w:tcPr>
          <w:p w14:paraId="724C94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F031D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79D5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CD16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关联组织管理模块的部门ID</w:t>
            </w:r>
          </w:p>
        </w:tc>
      </w:tr>
      <w:tr w14:paraId="2A32013C">
        <w:trPr>
          <w:trHeight w:val="1" w:hRule="atLeast"/>
        </w:trPr>
        <w:tc>
          <w:tcPr>
            <w:shd w:val="clear" w:color="auto" w:fill="FFFFFF"/>
            <w:vAlign w:val="center"/>
          </w:tcPr>
          <w:p w14:paraId="23B78C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招聘岗位</w:t>
            </w:r>
          </w:p>
        </w:tc>
        <w:tc>
          <w:tcPr>
            <w:shd w:val="clear" w:color="auto" w:fill="FFFFFF"/>
            <w:vAlign w:val="center"/>
          </w:tcPr>
          <w:p w14:paraId="4C85E8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68909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7D693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345F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招聘岗位名称</w:t>
            </w:r>
          </w:p>
        </w:tc>
      </w:tr>
      <w:tr w14:paraId="661F5407">
        <w:trPr>
          <w:trHeight w:val="1" w:hRule="atLeast"/>
        </w:trPr>
        <w:tc>
          <w:tcPr>
            <w:shd w:val="clear" w:color="auto" w:fill="FFFFFF"/>
            <w:vAlign w:val="center"/>
          </w:tcPr>
          <w:p w14:paraId="4B72BD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招聘人数</w:t>
            </w:r>
          </w:p>
        </w:tc>
        <w:tc>
          <w:tcPr>
            <w:shd w:val="clear" w:color="auto" w:fill="FFFFFF"/>
            <w:vAlign w:val="center"/>
          </w:tcPr>
          <w:p w14:paraId="2A3316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9F11D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0D8CF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37FB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计划招聘人数</w:t>
            </w:r>
          </w:p>
        </w:tc>
      </w:tr>
      <w:tr w14:paraId="5770AC6E">
        <w:trPr>
          <w:trHeight w:val="1" w:hRule="atLeast"/>
        </w:trPr>
        <w:tc>
          <w:tcPr>
            <w:shd w:val="clear" w:color="auto" w:fill="FFFFFF"/>
            <w:vAlign w:val="center"/>
          </w:tcPr>
          <w:p w14:paraId="507BBD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任职要求</w:t>
            </w:r>
          </w:p>
        </w:tc>
        <w:tc>
          <w:tcPr>
            <w:shd w:val="clear" w:color="auto" w:fill="FFFFFF"/>
            <w:vAlign w:val="center"/>
          </w:tcPr>
          <w:p w14:paraId="1761D8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4133C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2000</w:t>
            </w:r>
          </w:p>
        </w:tc>
        <w:tc>
          <w:tcPr>
            <w:shd w:val="clear" w:color="auto" w:fill="FFFFFF"/>
            <w:vAlign w:val="center"/>
          </w:tcPr>
          <w:p w14:paraId="023C21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DE8A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岗位任职要求，包括学历、专业、工作年限、技能要求等</w:t>
            </w:r>
          </w:p>
        </w:tc>
      </w:tr>
      <w:tr w14:paraId="4534CDD9">
        <w:trPr>
          <w:trHeight w:val="1" w:hRule="atLeast"/>
        </w:trPr>
        <w:tc>
          <w:tcPr>
            <w:shd w:val="clear" w:color="auto" w:fill="FFFFFF"/>
            <w:vAlign w:val="center"/>
          </w:tcPr>
          <w:p w14:paraId="5DED59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</w:t>
            </w:r>
          </w:p>
        </w:tc>
        <w:tc>
          <w:tcPr>
            <w:shd w:val="clear" w:color="auto" w:fill="FFFFFF"/>
            <w:vAlign w:val="center"/>
          </w:tcPr>
          <w:p w14:paraId="023A4A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C25CB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3E37FA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DD1C7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薪资范围，如”10K-15K”、“面议”</w:t>
            </w:r>
          </w:p>
        </w:tc>
      </w:tr>
      <w:tr w14:paraId="22608C62">
        <w:trPr>
          <w:trHeight w:val="1" w:hRule="atLeast"/>
        </w:trPr>
        <w:tc>
          <w:tcPr>
            <w:shd w:val="clear" w:color="auto" w:fill="FFFFFF"/>
            <w:vAlign w:val="center"/>
          </w:tcPr>
          <w:p w14:paraId="1B8334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  <w:tc>
          <w:tcPr>
            <w:shd w:val="clear" w:color="auto" w:fill="FFFFFF"/>
            <w:vAlign w:val="center"/>
          </w:tcPr>
          <w:p w14:paraId="57A5A9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A9B3B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A758D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B307D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</w:tr>
      <w:tr w14:paraId="4E5602A2">
        <w:trPr>
          <w:trHeight w:val="1" w:hRule="atLeast"/>
        </w:trPr>
        <w:tc>
          <w:tcPr>
            <w:shd w:val="clear" w:color="auto" w:fill="FFFFFF"/>
            <w:vAlign w:val="center"/>
          </w:tcPr>
          <w:p w14:paraId="70A4A3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招聘原因</w:t>
            </w:r>
          </w:p>
        </w:tc>
        <w:tc>
          <w:tcPr>
            <w:shd w:val="clear" w:color="auto" w:fill="FFFFFF"/>
            <w:vAlign w:val="center"/>
          </w:tcPr>
          <w:p w14:paraId="2E8115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772604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2933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4A8C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新增编制、离职补缺、业务扩张、项目需求</w:t>
            </w:r>
          </w:p>
        </w:tc>
      </w:tr>
      <w:tr w14:paraId="7C7F262D">
        <w:trPr>
          <w:trHeight w:val="1" w:hRule="atLeast"/>
        </w:trPr>
        <w:tc>
          <w:tcPr>
            <w:shd w:val="clear" w:color="auto" w:fill="FFFFFF"/>
            <w:vAlign w:val="center"/>
          </w:tcPr>
          <w:p w14:paraId="7B99CF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紧急程度</w:t>
            </w:r>
          </w:p>
        </w:tc>
        <w:tc>
          <w:tcPr>
            <w:shd w:val="clear" w:color="auto" w:fill="FFFFFF"/>
            <w:vAlign w:val="center"/>
          </w:tcPr>
          <w:p w14:paraId="2A7084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101303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BA98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C7E75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紧急、一般、不紧急</w:t>
            </w:r>
          </w:p>
        </w:tc>
      </w:tr>
      <w:tr w14:paraId="1A8C78A8">
        <w:trPr>
          <w:trHeight w:val="1" w:hRule="atLeast"/>
        </w:trPr>
        <w:tc>
          <w:tcPr>
            <w:shd w:val="clear" w:color="auto" w:fill="FFFFFF"/>
            <w:vAlign w:val="center"/>
          </w:tcPr>
          <w:p w14:paraId="49E722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需求状态</w:t>
            </w:r>
          </w:p>
        </w:tc>
        <w:tc>
          <w:tcPr>
            <w:shd w:val="clear" w:color="auto" w:fill="FFFFFF"/>
            <w:vAlign w:val="center"/>
          </w:tcPr>
          <w:p w14:paraId="71D329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144DE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05980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DF13E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草稿、审批中、已通过、已驳回、已关闭</w:t>
            </w:r>
          </w:p>
        </w:tc>
      </w:tr>
      <w:tr w14:paraId="7C9AFF3C">
        <w:trPr>
          <w:trHeight w:val="1" w:hRule="atLeast"/>
        </w:trPr>
        <w:tc>
          <w:tcPr>
            <w:shd w:val="clear" w:color="auto" w:fill="FFFFFF"/>
            <w:vAlign w:val="center"/>
          </w:tcPr>
          <w:p w14:paraId="08189B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申请人</w:t>
            </w:r>
          </w:p>
        </w:tc>
        <w:tc>
          <w:tcPr>
            <w:shd w:val="clear" w:color="auto" w:fill="FFFFFF"/>
            <w:vAlign w:val="center"/>
          </w:tcPr>
          <w:p w14:paraId="635DE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DA64B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DA502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F155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关联用户ID</w:t>
            </w:r>
          </w:p>
        </w:tc>
      </w:tr>
      <w:tr w14:paraId="0FB4D63F">
        <w:trPr>
          <w:trHeight w:val="1" w:hRule="atLeast"/>
        </w:trPr>
        <w:tc>
          <w:tcPr>
            <w:shd w:val="clear" w:color="auto" w:fill="FFFFFF"/>
            <w:vAlign w:val="center"/>
          </w:tcPr>
          <w:p w14:paraId="325936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769EBA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30632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D7BFA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9BCF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需求申请时间</w:t>
            </w:r>
          </w:p>
        </w:tc>
      </w:tr>
      <w:tr w14:paraId="4AEC7E65">
        <w:trPr>
          <w:trHeight w:val="1" w:hRule="atLeast"/>
        </w:trPr>
        <w:tc>
          <w:tcPr>
            <w:shd w:val="clear" w:color="auto" w:fill="FFFFFF"/>
            <w:vAlign w:val="center"/>
          </w:tcPr>
          <w:p w14:paraId="343FEB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审批流程ID</w:t>
            </w:r>
          </w:p>
        </w:tc>
        <w:tc>
          <w:tcPr>
            <w:shd w:val="clear" w:color="auto" w:fill="FFFFFF"/>
            <w:vAlign w:val="center"/>
          </w:tcPr>
          <w:p w14:paraId="103053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E6B03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43046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2BEB5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关联审批流引擎的流程ID</w:t>
            </w:r>
          </w:p>
        </w:tc>
      </w:tr>
      <w:tr w14:paraId="02BE5BD2">
        <w:trPr>
          <w:trHeight w:val="1" w:hRule="atLeast"/>
        </w:trPr>
        <w:tc>
          <w:tcPr>
            <w:shd w:val="clear" w:color="auto" w:fill="FFFFFF"/>
            <w:vAlign w:val="center"/>
          </w:tcPr>
          <w:p w14:paraId="2337EE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2458DC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864E5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9342C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889C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需求创建时间</w:t>
            </w:r>
          </w:p>
        </w:tc>
      </w:tr>
      <w:tr w14:paraId="0A195B1C">
        <w:trPr>
          <w:trHeight w:val="1" w:hRule="atLeast"/>
        </w:trPr>
        <w:tc>
          <w:tcPr>
            <w:shd w:val="clear" w:color="auto" w:fill="FFFFFF"/>
            <w:vAlign w:val="center"/>
          </w:tcPr>
          <w:p w14:paraId="469E5D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15A200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2F3D0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9F704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76BB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需求最后更新时间</w:t>
            </w:r>
          </w:p>
        </w:tc>
      </w:tr>
    </w:tbl>
    <w:p w14:paraId="0DCA6766">
      <w:pPr>
        <w:pStyle w:val="19"/>
      </w:pPr>
      <w:r>
        <w:rPr>
          <w:rFonts w:hint="eastAsia"/>
          <w:b/>
          <w:bCs/>
        </w:rPr>
        <w:t>（2）职位信息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02"/>
        <w:gridCol w:w="1114"/>
        <w:gridCol w:w="1151"/>
        <w:gridCol w:w="1114"/>
        <w:gridCol w:w="3891"/>
      </w:tblGrid>
      <w:tr w14:paraId="74282927">
        <w:trPr>
          <w:trHeight w:val="1" w:hRule="atLeast"/>
        </w:trPr>
        <w:tc>
          <w:tcPr>
            <w:shd w:val="clear" w:color="auto" w:fill="C1DBF3"/>
            <w:vAlign w:val="center"/>
          </w:tcPr>
          <w:p w14:paraId="04223EC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59C1CC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D89EA6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898D57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5333AE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E2B79DB">
        <w:trPr>
          <w:trHeight w:val="1" w:hRule="atLeast"/>
        </w:trPr>
        <w:tc>
          <w:tcPr>
            <w:shd w:val="clear" w:color="auto" w:fill="FFFFFF"/>
            <w:vAlign w:val="center"/>
          </w:tcPr>
          <w:p w14:paraId="40CA6E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职位ID</w:t>
            </w:r>
          </w:p>
        </w:tc>
        <w:tc>
          <w:tcPr>
            <w:shd w:val="clear" w:color="auto" w:fill="FFFFFF"/>
            <w:vAlign w:val="center"/>
          </w:tcPr>
          <w:p w14:paraId="2D53BA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BE1FE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7A21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1510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79B22517">
        <w:trPr>
          <w:trHeight w:val="1" w:hRule="atLeast"/>
        </w:trPr>
        <w:tc>
          <w:tcPr>
            <w:shd w:val="clear" w:color="auto" w:fill="FFFFFF"/>
            <w:vAlign w:val="center"/>
          </w:tcPr>
          <w:p w14:paraId="7CE4AB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招聘需求ID</w:t>
            </w:r>
          </w:p>
        </w:tc>
        <w:tc>
          <w:tcPr>
            <w:shd w:val="clear" w:color="auto" w:fill="FFFFFF"/>
            <w:vAlign w:val="center"/>
          </w:tcPr>
          <w:p w14:paraId="25DCF2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7F199D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180A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7F4AD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关联招聘需求ID</w:t>
            </w:r>
          </w:p>
        </w:tc>
      </w:tr>
      <w:tr w14:paraId="582F415D">
        <w:trPr>
          <w:trHeight w:val="1" w:hRule="atLeast"/>
        </w:trPr>
        <w:tc>
          <w:tcPr>
            <w:shd w:val="clear" w:color="auto" w:fill="FFFFFF"/>
            <w:vAlign w:val="center"/>
          </w:tcPr>
          <w:p w14:paraId="77A92B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职位名称</w:t>
            </w:r>
          </w:p>
        </w:tc>
        <w:tc>
          <w:tcPr>
            <w:shd w:val="clear" w:color="auto" w:fill="FFFFFF"/>
            <w:vAlign w:val="center"/>
          </w:tcPr>
          <w:p w14:paraId="2FE241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B5266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2CF492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72272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职位名称</w:t>
            </w:r>
          </w:p>
        </w:tc>
      </w:tr>
      <w:tr w14:paraId="3E185B13">
        <w:trPr>
          <w:trHeight w:val="1" w:hRule="atLeast"/>
        </w:trPr>
        <w:tc>
          <w:tcPr>
            <w:shd w:val="clear" w:color="auto" w:fill="FFFFFF"/>
            <w:vAlign w:val="center"/>
          </w:tcPr>
          <w:p w14:paraId="50B884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职位描述</w:t>
            </w:r>
          </w:p>
        </w:tc>
        <w:tc>
          <w:tcPr>
            <w:shd w:val="clear" w:color="auto" w:fill="FFFFFF"/>
            <w:vAlign w:val="center"/>
          </w:tcPr>
          <w:p w14:paraId="58A12F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638BC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5000</w:t>
            </w:r>
          </w:p>
        </w:tc>
        <w:tc>
          <w:tcPr>
            <w:shd w:val="clear" w:color="auto" w:fill="FFFFFF"/>
            <w:vAlign w:val="center"/>
          </w:tcPr>
          <w:p w14:paraId="07F03F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08CAB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职位详细描述，包括工作职责、任职要求等</w:t>
            </w:r>
          </w:p>
        </w:tc>
      </w:tr>
      <w:tr w14:paraId="36393426">
        <w:trPr>
          <w:trHeight w:val="1" w:hRule="atLeast"/>
        </w:trPr>
        <w:tc>
          <w:tcPr>
            <w:shd w:val="clear" w:color="auto" w:fill="FFFFFF"/>
            <w:vAlign w:val="center"/>
          </w:tcPr>
          <w:p w14:paraId="51C25E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  <w:tc>
          <w:tcPr>
            <w:shd w:val="clear" w:color="auto" w:fill="FFFFFF"/>
            <w:vAlign w:val="center"/>
          </w:tcPr>
          <w:p w14:paraId="712674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0439D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4C4198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5312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</w:tr>
      <w:tr w14:paraId="7443E3C9">
        <w:trPr>
          <w:trHeight w:val="1" w:hRule="atLeast"/>
        </w:trPr>
        <w:tc>
          <w:tcPr>
            <w:shd w:val="clear" w:color="auto" w:fill="FFFFFF"/>
            <w:vAlign w:val="center"/>
          </w:tcPr>
          <w:p w14:paraId="23BF30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</w:t>
            </w:r>
          </w:p>
        </w:tc>
        <w:tc>
          <w:tcPr>
            <w:shd w:val="clear" w:color="auto" w:fill="FFFFFF"/>
            <w:vAlign w:val="center"/>
          </w:tcPr>
          <w:p w14:paraId="511108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537150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5CE279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1A1E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</w:t>
            </w:r>
          </w:p>
        </w:tc>
      </w:tr>
      <w:tr w14:paraId="0A82C018">
        <w:trPr>
          <w:trHeight w:val="1" w:hRule="atLeast"/>
        </w:trPr>
        <w:tc>
          <w:tcPr>
            <w:shd w:val="clear" w:color="auto" w:fill="FFFFFF"/>
            <w:vAlign w:val="center"/>
          </w:tcPr>
          <w:p w14:paraId="43E4BC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福利待遇</w:t>
            </w:r>
          </w:p>
        </w:tc>
        <w:tc>
          <w:tcPr>
            <w:shd w:val="clear" w:color="auto" w:fill="FFFFFF"/>
            <w:vAlign w:val="center"/>
          </w:tcPr>
          <w:p w14:paraId="6D8798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D8F2A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1000</w:t>
            </w:r>
          </w:p>
        </w:tc>
        <w:tc>
          <w:tcPr>
            <w:shd w:val="clear" w:color="auto" w:fill="FFFFFF"/>
            <w:vAlign w:val="center"/>
          </w:tcPr>
          <w:p w14:paraId="72CA0F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BFFF5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福利待遇描述</w:t>
            </w:r>
          </w:p>
        </w:tc>
      </w:tr>
      <w:tr w14:paraId="1DD3E0F5">
        <w:trPr>
          <w:trHeight w:val="1" w:hRule="atLeast"/>
        </w:trPr>
        <w:tc>
          <w:tcPr>
            <w:shd w:val="clear" w:color="auto" w:fill="FFFFFF"/>
            <w:vAlign w:val="center"/>
          </w:tcPr>
          <w:p w14:paraId="7B5FB0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发布渠道</w:t>
            </w:r>
          </w:p>
        </w:tc>
        <w:tc>
          <w:tcPr>
            <w:shd w:val="clear" w:color="auto" w:fill="FFFFFF"/>
            <w:vAlign w:val="center"/>
          </w:tcPr>
          <w:p w14:paraId="09289D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4C938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380647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5170A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发布渠道列表，多个渠道用逗号分隔</w:t>
            </w:r>
          </w:p>
        </w:tc>
      </w:tr>
      <w:tr w14:paraId="29EA9A2B">
        <w:trPr>
          <w:trHeight w:val="1" w:hRule="atLeast"/>
        </w:trPr>
        <w:tc>
          <w:tcPr>
            <w:shd w:val="clear" w:color="auto" w:fill="FFFFFF"/>
            <w:vAlign w:val="center"/>
          </w:tcPr>
          <w:p w14:paraId="422FCB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职位状态</w:t>
            </w:r>
          </w:p>
        </w:tc>
        <w:tc>
          <w:tcPr>
            <w:shd w:val="clear" w:color="auto" w:fill="FFFFFF"/>
            <w:vAlign w:val="center"/>
          </w:tcPr>
          <w:p w14:paraId="5B1A5E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4845D4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6065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7A5F4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草稿、已发布、已下架</w:t>
            </w:r>
          </w:p>
        </w:tc>
      </w:tr>
      <w:tr w14:paraId="3CB31A65">
        <w:trPr>
          <w:trHeight w:val="1" w:hRule="atLeast"/>
        </w:trPr>
        <w:tc>
          <w:tcPr>
            <w:shd w:val="clear" w:color="auto" w:fill="FFFFFF"/>
            <w:vAlign w:val="center"/>
          </w:tcPr>
          <w:p w14:paraId="724CE8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发布时间</w:t>
            </w:r>
          </w:p>
        </w:tc>
        <w:tc>
          <w:tcPr>
            <w:shd w:val="clear" w:color="auto" w:fill="FFFFFF"/>
            <w:vAlign w:val="center"/>
          </w:tcPr>
          <w:p w14:paraId="31C224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A5309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10265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40687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职位发布时间</w:t>
            </w:r>
          </w:p>
        </w:tc>
      </w:tr>
      <w:tr w14:paraId="5DA18D49">
        <w:trPr>
          <w:trHeight w:val="1" w:hRule="atLeast"/>
        </w:trPr>
        <w:tc>
          <w:tcPr>
            <w:shd w:val="clear" w:color="auto" w:fill="FFFFFF"/>
            <w:vAlign w:val="center"/>
          </w:tcPr>
          <w:p w14:paraId="030F76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下架时间</w:t>
            </w:r>
          </w:p>
        </w:tc>
        <w:tc>
          <w:tcPr>
            <w:shd w:val="clear" w:color="auto" w:fill="FFFFFF"/>
            <w:vAlign w:val="center"/>
          </w:tcPr>
          <w:p w14:paraId="3578D1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2A994E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7A85C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479A9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职位下架时间</w:t>
            </w:r>
          </w:p>
        </w:tc>
      </w:tr>
      <w:tr w14:paraId="0B181B2C">
        <w:trPr>
          <w:trHeight w:val="1" w:hRule="atLeast"/>
        </w:trPr>
        <w:tc>
          <w:tcPr>
            <w:shd w:val="clear" w:color="auto" w:fill="FFFFFF"/>
            <w:vAlign w:val="center"/>
          </w:tcPr>
          <w:p w14:paraId="0B9BA7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</w:t>
            </w:r>
          </w:p>
        </w:tc>
        <w:tc>
          <w:tcPr>
            <w:shd w:val="clear" w:color="auto" w:fill="FFFFFF"/>
            <w:vAlign w:val="center"/>
          </w:tcPr>
          <w:p w14:paraId="200F3F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071A7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10387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FF4A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关联用户ID</w:t>
            </w:r>
          </w:p>
        </w:tc>
      </w:tr>
      <w:tr w14:paraId="28F5FAF2">
        <w:trPr>
          <w:trHeight w:val="1" w:hRule="atLeast"/>
        </w:trPr>
        <w:tc>
          <w:tcPr>
            <w:shd w:val="clear" w:color="auto" w:fill="FFFFFF"/>
            <w:vAlign w:val="center"/>
          </w:tcPr>
          <w:p w14:paraId="6BBFB9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300D60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711A3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1A92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6F55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职位创建时间</w:t>
            </w:r>
          </w:p>
        </w:tc>
      </w:tr>
      <w:tr w14:paraId="148D4A32">
        <w:trPr>
          <w:trHeight w:val="1" w:hRule="atLeast"/>
        </w:trPr>
        <w:tc>
          <w:tcPr>
            <w:shd w:val="clear" w:color="auto" w:fill="FFFFFF"/>
            <w:vAlign w:val="center"/>
          </w:tcPr>
          <w:p w14:paraId="7833CB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226E51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9E5D8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E894B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81E7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职位最后更新时间</w:t>
            </w:r>
          </w:p>
        </w:tc>
      </w:tr>
    </w:tbl>
    <w:p w14:paraId="03B3E77B">
      <w:pPr>
        <w:pStyle w:val="19"/>
      </w:pPr>
      <w:r>
        <w:rPr>
          <w:rFonts w:hint="eastAsia"/>
          <w:b/>
          <w:bCs/>
        </w:rPr>
        <w:t>（3）简历信息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74"/>
        <w:gridCol w:w="1114"/>
        <w:gridCol w:w="1128"/>
        <w:gridCol w:w="1114"/>
        <w:gridCol w:w="3942"/>
      </w:tblGrid>
      <w:tr w14:paraId="217AA1CD">
        <w:trPr>
          <w:trHeight w:val="1" w:hRule="atLeast"/>
        </w:trPr>
        <w:tc>
          <w:tcPr>
            <w:shd w:val="clear" w:color="auto" w:fill="C1DBF3"/>
            <w:vAlign w:val="center"/>
          </w:tcPr>
          <w:p w14:paraId="38B59F8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9D8A88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7FE54C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40A58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0C91B0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E7AF4EB">
        <w:trPr>
          <w:trHeight w:val="1" w:hRule="atLeast"/>
        </w:trPr>
        <w:tc>
          <w:tcPr>
            <w:shd w:val="clear" w:color="auto" w:fill="FFFFFF"/>
            <w:vAlign w:val="center"/>
          </w:tcPr>
          <w:p w14:paraId="64CE7F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简历ID</w:t>
            </w:r>
          </w:p>
        </w:tc>
        <w:tc>
          <w:tcPr>
            <w:shd w:val="clear" w:color="auto" w:fill="FFFFFF"/>
            <w:vAlign w:val="center"/>
          </w:tcPr>
          <w:p w14:paraId="45F4A7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6A68F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5E060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37D7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2E9F9835">
        <w:trPr>
          <w:trHeight w:val="1" w:hRule="atLeast"/>
        </w:trPr>
        <w:tc>
          <w:tcPr>
            <w:shd w:val="clear" w:color="auto" w:fill="FFFFFF"/>
            <w:vAlign w:val="center"/>
          </w:tcPr>
          <w:p w14:paraId="309D07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职位ID</w:t>
            </w:r>
          </w:p>
        </w:tc>
        <w:tc>
          <w:tcPr>
            <w:shd w:val="clear" w:color="auto" w:fill="FFFFFF"/>
            <w:vAlign w:val="center"/>
          </w:tcPr>
          <w:p w14:paraId="226EF8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7E519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215F4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429E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关联职位ID</w:t>
            </w:r>
          </w:p>
        </w:tc>
      </w:tr>
      <w:tr w14:paraId="66BAE78D">
        <w:trPr>
          <w:trHeight w:val="1" w:hRule="atLeast"/>
        </w:trPr>
        <w:tc>
          <w:tcPr>
            <w:shd w:val="clear" w:color="auto" w:fill="FFFFFF"/>
            <w:vAlign w:val="center"/>
          </w:tcPr>
          <w:p w14:paraId="58BD9C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候选人姓名</w:t>
            </w:r>
          </w:p>
        </w:tc>
        <w:tc>
          <w:tcPr>
            <w:shd w:val="clear" w:color="auto" w:fill="FFFFFF"/>
            <w:vAlign w:val="center"/>
          </w:tcPr>
          <w:p w14:paraId="5734D8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CE69F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231C5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885E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候选人姓名</w:t>
            </w:r>
          </w:p>
        </w:tc>
      </w:tr>
      <w:tr w14:paraId="3B61A7DE">
        <w:trPr>
          <w:trHeight w:val="1" w:hRule="atLeast"/>
        </w:trPr>
        <w:tc>
          <w:tcPr>
            <w:shd w:val="clear" w:color="auto" w:fill="FFFFFF"/>
            <w:vAlign w:val="center"/>
          </w:tcPr>
          <w:p w14:paraId="784F13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性别</w:t>
            </w:r>
          </w:p>
        </w:tc>
        <w:tc>
          <w:tcPr>
            <w:shd w:val="clear" w:color="auto" w:fill="FFFFFF"/>
            <w:vAlign w:val="center"/>
          </w:tcPr>
          <w:p w14:paraId="182065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056343A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6EF4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315C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男、女</w:t>
            </w:r>
          </w:p>
        </w:tc>
      </w:tr>
      <w:tr w14:paraId="020A9250">
        <w:trPr>
          <w:trHeight w:val="1" w:hRule="atLeast"/>
        </w:trPr>
        <w:tc>
          <w:tcPr>
            <w:shd w:val="clear" w:color="auto" w:fill="FFFFFF"/>
            <w:vAlign w:val="center"/>
          </w:tcPr>
          <w:p w14:paraId="7F254B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出生日期</w:t>
            </w:r>
          </w:p>
        </w:tc>
        <w:tc>
          <w:tcPr>
            <w:shd w:val="clear" w:color="auto" w:fill="FFFFFF"/>
            <w:vAlign w:val="center"/>
          </w:tcPr>
          <w:p w14:paraId="4860B1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3BB607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1AEE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0B25D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候选人出生日期</w:t>
            </w:r>
          </w:p>
        </w:tc>
      </w:tr>
      <w:tr w14:paraId="4285B99C">
        <w:trPr>
          <w:trHeight w:val="1" w:hRule="atLeast"/>
        </w:trPr>
        <w:tc>
          <w:tcPr>
            <w:shd w:val="clear" w:color="auto" w:fill="FFFFFF"/>
            <w:vAlign w:val="center"/>
          </w:tcPr>
          <w:p w14:paraId="08A873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手机号码</w:t>
            </w:r>
          </w:p>
        </w:tc>
        <w:tc>
          <w:tcPr>
            <w:shd w:val="clear" w:color="auto" w:fill="FFFFFF"/>
            <w:vAlign w:val="center"/>
          </w:tcPr>
          <w:p w14:paraId="513E44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C5068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544F1D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AE50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候选人手机号码</w:t>
            </w:r>
          </w:p>
        </w:tc>
      </w:tr>
      <w:tr w14:paraId="3B9C360C">
        <w:trPr>
          <w:trHeight w:val="1" w:hRule="atLeast"/>
        </w:trPr>
        <w:tc>
          <w:tcPr>
            <w:shd w:val="clear" w:color="auto" w:fill="FFFFFF"/>
            <w:vAlign w:val="center"/>
          </w:tcPr>
          <w:p w14:paraId="651AB8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邮箱地址</w:t>
            </w:r>
          </w:p>
        </w:tc>
        <w:tc>
          <w:tcPr>
            <w:shd w:val="clear" w:color="auto" w:fill="FFFFFF"/>
            <w:vAlign w:val="center"/>
          </w:tcPr>
          <w:p w14:paraId="72F957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D4B851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275E50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C55F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候选人邮箱地址</w:t>
            </w:r>
          </w:p>
        </w:tc>
      </w:tr>
      <w:tr w14:paraId="660045C2">
        <w:trPr>
          <w:trHeight w:val="1" w:hRule="atLeast"/>
        </w:trPr>
        <w:tc>
          <w:tcPr>
            <w:shd w:val="clear" w:color="auto" w:fill="FFFFFF"/>
            <w:vAlign w:val="center"/>
          </w:tcPr>
          <w:p w14:paraId="279EFF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最高学历</w:t>
            </w:r>
          </w:p>
        </w:tc>
        <w:tc>
          <w:tcPr>
            <w:shd w:val="clear" w:color="auto" w:fill="FFFFFF"/>
            <w:vAlign w:val="center"/>
          </w:tcPr>
          <w:p w14:paraId="0C0034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0E4C9E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BF27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01772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高中、大专、本科、硕士、博士</w:t>
            </w:r>
          </w:p>
        </w:tc>
      </w:tr>
      <w:tr w14:paraId="485A72CD">
        <w:trPr>
          <w:trHeight w:val="1" w:hRule="atLeast"/>
        </w:trPr>
        <w:tc>
          <w:tcPr>
            <w:shd w:val="clear" w:color="auto" w:fill="FFFFFF"/>
            <w:vAlign w:val="center"/>
          </w:tcPr>
          <w:p w14:paraId="2B60BC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毕业院校</w:t>
            </w:r>
          </w:p>
        </w:tc>
        <w:tc>
          <w:tcPr>
            <w:shd w:val="clear" w:color="auto" w:fill="FFFFFF"/>
            <w:vAlign w:val="center"/>
          </w:tcPr>
          <w:p w14:paraId="65C4AD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3B553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62835A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63434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毕业院校名称</w:t>
            </w:r>
          </w:p>
        </w:tc>
      </w:tr>
      <w:tr w14:paraId="14C2FD7F">
        <w:trPr>
          <w:trHeight w:val="1" w:hRule="atLeast"/>
        </w:trPr>
        <w:tc>
          <w:tcPr>
            <w:shd w:val="clear" w:color="auto" w:fill="FFFFFF"/>
            <w:vAlign w:val="center"/>
          </w:tcPr>
          <w:p w14:paraId="769958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专业</w:t>
            </w:r>
          </w:p>
        </w:tc>
        <w:tc>
          <w:tcPr>
            <w:shd w:val="clear" w:color="auto" w:fill="FFFFFF"/>
            <w:vAlign w:val="center"/>
          </w:tcPr>
          <w:p w14:paraId="7DBCAD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AA705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12F88D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17512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所学专业</w:t>
            </w:r>
          </w:p>
        </w:tc>
      </w:tr>
      <w:tr w14:paraId="74281877">
        <w:trPr>
          <w:trHeight w:val="1" w:hRule="atLeast"/>
        </w:trPr>
        <w:tc>
          <w:tcPr>
            <w:shd w:val="clear" w:color="auto" w:fill="FFFFFF"/>
            <w:vAlign w:val="center"/>
          </w:tcPr>
          <w:p w14:paraId="7FF60B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工作年限</w:t>
            </w:r>
          </w:p>
        </w:tc>
        <w:tc>
          <w:tcPr>
            <w:shd w:val="clear" w:color="auto" w:fill="FFFFFF"/>
            <w:vAlign w:val="center"/>
          </w:tcPr>
          <w:p w14:paraId="26C9BE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D89042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A832E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95E31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工作年限（年）</w:t>
            </w:r>
          </w:p>
        </w:tc>
      </w:tr>
      <w:tr w14:paraId="6BEA06CD">
        <w:trPr>
          <w:trHeight w:val="1" w:hRule="atLeast"/>
        </w:trPr>
        <w:tc>
          <w:tcPr>
            <w:shd w:val="clear" w:color="auto" w:fill="FFFFFF"/>
            <w:vAlign w:val="center"/>
          </w:tcPr>
          <w:p w14:paraId="14935C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当前公司</w:t>
            </w:r>
          </w:p>
        </w:tc>
        <w:tc>
          <w:tcPr>
            <w:shd w:val="clear" w:color="auto" w:fill="FFFFFF"/>
            <w:vAlign w:val="center"/>
          </w:tcPr>
          <w:p w14:paraId="73E64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A66873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1514E4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9CF78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当前所在公司</w:t>
            </w:r>
          </w:p>
        </w:tc>
      </w:tr>
      <w:tr w14:paraId="159BAE88">
        <w:trPr>
          <w:trHeight w:val="1" w:hRule="atLeast"/>
        </w:trPr>
        <w:tc>
          <w:tcPr>
            <w:shd w:val="clear" w:color="auto" w:fill="FFFFFF"/>
            <w:vAlign w:val="center"/>
          </w:tcPr>
          <w:p w14:paraId="5318D1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当前职位</w:t>
            </w:r>
          </w:p>
        </w:tc>
        <w:tc>
          <w:tcPr>
            <w:shd w:val="clear" w:color="auto" w:fill="FFFFFF"/>
            <w:vAlign w:val="center"/>
          </w:tcPr>
          <w:p w14:paraId="2DBA6C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7E8174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03F88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DD2C5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当前职位</w:t>
            </w:r>
          </w:p>
        </w:tc>
      </w:tr>
      <w:tr w14:paraId="57731BFF">
        <w:trPr>
          <w:trHeight w:val="1" w:hRule="atLeast"/>
        </w:trPr>
        <w:tc>
          <w:tcPr>
            <w:shd w:val="clear" w:color="auto" w:fill="FFFFFF"/>
            <w:vAlign w:val="center"/>
          </w:tcPr>
          <w:p w14:paraId="127CBF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期望薪资</w:t>
            </w:r>
          </w:p>
        </w:tc>
        <w:tc>
          <w:tcPr>
            <w:shd w:val="clear" w:color="auto" w:fill="FFFFFF"/>
            <w:vAlign w:val="center"/>
          </w:tcPr>
          <w:p w14:paraId="34B39C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BBEEE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1DACCD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89C4B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期望薪资</w:t>
            </w:r>
          </w:p>
        </w:tc>
      </w:tr>
      <w:tr w14:paraId="58E0E339">
        <w:trPr>
          <w:trHeight w:val="1" w:hRule="atLeast"/>
        </w:trPr>
        <w:tc>
          <w:tcPr>
            <w:shd w:val="clear" w:color="auto" w:fill="FFFFFF"/>
            <w:vAlign w:val="center"/>
          </w:tcPr>
          <w:p w14:paraId="603AAD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简历来源</w:t>
            </w:r>
          </w:p>
        </w:tc>
        <w:tc>
          <w:tcPr>
            <w:shd w:val="clear" w:color="auto" w:fill="FFFFFF"/>
            <w:vAlign w:val="center"/>
          </w:tcPr>
          <w:p w14:paraId="30AA66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BB735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16A1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B9C61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Boss直聘、猎聘、智联招聘、内推、其他</w:t>
            </w:r>
          </w:p>
        </w:tc>
      </w:tr>
      <w:tr w14:paraId="1F974754">
        <w:trPr>
          <w:trHeight w:val="1" w:hRule="atLeast"/>
        </w:trPr>
        <w:tc>
          <w:tcPr>
            <w:shd w:val="clear" w:color="auto" w:fill="FFFFFF"/>
            <w:vAlign w:val="center"/>
          </w:tcPr>
          <w:p w14:paraId="67F69C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简历状态</w:t>
            </w:r>
          </w:p>
        </w:tc>
        <w:tc>
          <w:tcPr>
            <w:shd w:val="clear" w:color="auto" w:fill="FFFFFF"/>
            <w:vAlign w:val="center"/>
          </w:tcPr>
          <w:p w14:paraId="3DA59C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E226F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E6AC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DFEAC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待筛选、已推荐、面试中、已淘汰、已录用</w:t>
            </w:r>
          </w:p>
        </w:tc>
      </w:tr>
      <w:tr w14:paraId="4D052513">
        <w:trPr>
          <w:trHeight w:val="1" w:hRule="atLeast"/>
        </w:trPr>
        <w:tc>
          <w:tcPr>
            <w:shd w:val="clear" w:color="auto" w:fill="FFFFFF"/>
            <w:vAlign w:val="center"/>
          </w:tcPr>
          <w:p w14:paraId="4E3163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简历标签</w:t>
            </w:r>
          </w:p>
        </w:tc>
        <w:tc>
          <w:tcPr>
            <w:shd w:val="clear" w:color="auto" w:fill="FFFFFF"/>
            <w:vAlign w:val="center"/>
          </w:tcPr>
          <w:p w14:paraId="56AA8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F2FE5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3DC26A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C8B23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简历标签，多个标签用逗号分隔</w:t>
            </w:r>
          </w:p>
        </w:tc>
      </w:tr>
      <w:tr w14:paraId="75A616A0">
        <w:trPr>
          <w:trHeight w:val="1" w:hRule="atLeast"/>
        </w:trPr>
        <w:tc>
          <w:tcPr>
            <w:shd w:val="clear" w:color="auto" w:fill="FFFFFF"/>
            <w:vAlign w:val="center"/>
          </w:tcPr>
          <w:p w14:paraId="001214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简历附件</w:t>
            </w:r>
          </w:p>
        </w:tc>
        <w:tc>
          <w:tcPr>
            <w:shd w:val="clear" w:color="auto" w:fill="FFFFFF"/>
            <w:vAlign w:val="center"/>
          </w:tcPr>
          <w:p w14:paraId="617A82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1EFBF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421A77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B448C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简历文件路径</w:t>
            </w:r>
          </w:p>
        </w:tc>
      </w:tr>
      <w:tr w14:paraId="2A32DA77">
        <w:trPr>
          <w:trHeight w:val="1" w:hRule="atLeast"/>
        </w:trPr>
        <w:tc>
          <w:tcPr>
            <w:shd w:val="clear" w:color="auto" w:fill="FFFFFF"/>
            <w:vAlign w:val="center"/>
          </w:tcPr>
          <w:p w14:paraId="5A7853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投递时间</w:t>
            </w:r>
          </w:p>
        </w:tc>
        <w:tc>
          <w:tcPr>
            <w:shd w:val="clear" w:color="auto" w:fill="FFFFFF"/>
            <w:vAlign w:val="center"/>
          </w:tcPr>
          <w:p w14:paraId="74A282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E481E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7C86D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E60E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简历投递时间</w:t>
            </w:r>
          </w:p>
        </w:tc>
      </w:tr>
      <w:tr w14:paraId="7E55CA4B">
        <w:trPr>
          <w:trHeight w:val="1" w:hRule="atLeast"/>
        </w:trPr>
        <w:tc>
          <w:tcPr>
            <w:shd w:val="clear" w:color="auto" w:fill="FFFFFF"/>
            <w:vAlign w:val="center"/>
          </w:tcPr>
          <w:p w14:paraId="1E31A7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6263A0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1AA0D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880D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7361B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简历创建时间</w:t>
            </w:r>
          </w:p>
        </w:tc>
      </w:tr>
      <w:tr w14:paraId="188E00C8">
        <w:trPr>
          <w:trHeight w:val="1" w:hRule="atLeast"/>
        </w:trPr>
        <w:tc>
          <w:tcPr>
            <w:shd w:val="clear" w:color="auto" w:fill="FFFFFF"/>
            <w:vAlign w:val="center"/>
          </w:tcPr>
          <w:p w14:paraId="32196B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375676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29FCD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616C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2DFDE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简历最后更新时间</w:t>
            </w:r>
          </w:p>
        </w:tc>
      </w:tr>
    </w:tbl>
    <w:p w14:paraId="79FE0B98">
      <w:pPr>
        <w:pStyle w:val="19"/>
      </w:pPr>
      <w:r>
        <w:rPr>
          <w:rFonts w:hint="eastAsia"/>
          <w:b/>
          <w:bCs/>
        </w:rPr>
        <w:t>（4）面试信息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66"/>
        <w:gridCol w:w="1166"/>
        <w:gridCol w:w="1192"/>
        <w:gridCol w:w="1166"/>
        <w:gridCol w:w="3782"/>
      </w:tblGrid>
      <w:tr w14:paraId="293473EE">
        <w:trPr>
          <w:trHeight w:val="1" w:hRule="atLeast"/>
        </w:trPr>
        <w:tc>
          <w:tcPr>
            <w:shd w:val="clear" w:color="auto" w:fill="C1DBF3"/>
            <w:vAlign w:val="center"/>
          </w:tcPr>
          <w:p w14:paraId="641C5D3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4AA941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93DEAE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6CB4157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45B653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4692CA36">
        <w:trPr>
          <w:trHeight w:val="1" w:hRule="atLeast"/>
        </w:trPr>
        <w:tc>
          <w:tcPr>
            <w:shd w:val="clear" w:color="auto" w:fill="FFFFFF"/>
            <w:vAlign w:val="center"/>
          </w:tcPr>
          <w:p w14:paraId="62DFFA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面试ID</w:t>
            </w:r>
          </w:p>
        </w:tc>
        <w:tc>
          <w:tcPr>
            <w:shd w:val="clear" w:color="auto" w:fill="FFFFFF"/>
            <w:vAlign w:val="center"/>
          </w:tcPr>
          <w:p w14:paraId="6CC481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41EC3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A7FD9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D7D1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699C3815">
        <w:trPr>
          <w:trHeight w:val="1" w:hRule="atLeast"/>
        </w:trPr>
        <w:tc>
          <w:tcPr>
            <w:shd w:val="clear" w:color="auto" w:fill="FFFFFF"/>
            <w:vAlign w:val="center"/>
          </w:tcPr>
          <w:p w14:paraId="3F0D47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简历ID</w:t>
            </w:r>
          </w:p>
        </w:tc>
        <w:tc>
          <w:tcPr>
            <w:shd w:val="clear" w:color="auto" w:fill="FFFFFF"/>
            <w:vAlign w:val="center"/>
          </w:tcPr>
          <w:p w14:paraId="6FBA83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A79F3F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09429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6F5E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关联简历ID</w:t>
            </w:r>
          </w:p>
        </w:tc>
      </w:tr>
      <w:tr w14:paraId="0E0C372D">
        <w:trPr>
          <w:trHeight w:val="1" w:hRule="atLeast"/>
        </w:trPr>
        <w:tc>
          <w:tcPr>
            <w:shd w:val="clear" w:color="auto" w:fill="FFFFFF"/>
            <w:vAlign w:val="center"/>
          </w:tcPr>
          <w:p w14:paraId="4E38CD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面试轮次</w:t>
            </w:r>
          </w:p>
        </w:tc>
        <w:tc>
          <w:tcPr>
            <w:shd w:val="clear" w:color="auto" w:fill="FFFFFF"/>
            <w:vAlign w:val="center"/>
          </w:tcPr>
          <w:p w14:paraId="1C7ACA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14619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239E7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00C91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面试轮次（1、2、3…）</w:t>
            </w:r>
          </w:p>
        </w:tc>
      </w:tr>
      <w:tr w14:paraId="1103A3A4">
        <w:trPr>
          <w:trHeight w:val="1" w:hRule="atLeast"/>
        </w:trPr>
        <w:tc>
          <w:tcPr>
            <w:shd w:val="clear" w:color="auto" w:fill="FFFFFF"/>
            <w:vAlign w:val="center"/>
          </w:tcPr>
          <w:p w14:paraId="0E26B5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面试时间</w:t>
            </w:r>
          </w:p>
        </w:tc>
        <w:tc>
          <w:tcPr>
            <w:shd w:val="clear" w:color="auto" w:fill="FFFFFF"/>
            <w:vAlign w:val="center"/>
          </w:tcPr>
          <w:p w14:paraId="714D99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CCCBF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4020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B47B8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面试时间</w:t>
            </w:r>
          </w:p>
        </w:tc>
      </w:tr>
      <w:tr w14:paraId="704AAFF5">
        <w:trPr>
          <w:trHeight w:val="1" w:hRule="atLeast"/>
        </w:trPr>
        <w:tc>
          <w:tcPr>
            <w:shd w:val="clear" w:color="auto" w:fill="FFFFFF"/>
            <w:vAlign w:val="center"/>
          </w:tcPr>
          <w:p w14:paraId="25E73F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面试地点</w:t>
            </w:r>
          </w:p>
        </w:tc>
        <w:tc>
          <w:tcPr>
            <w:shd w:val="clear" w:color="auto" w:fill="FFFFFF"/>
            <w:vAlign w:val="center"/>
          </w:tcPr>
          <w:p w14:paraId="3ED9A9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A4DBC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5DA40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2A792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面试地点</w:t>
            </w:r>
          </w:p>
        </w:tc>
      </w:tr>
      <w:tr w14:paraId="18BAFD8C">
        <w:trPr>
          <w:trHeight w:val="1" w:hRule="atLeast"/>
        </w:trPr>
        <w:tc>
          <w:tcPr>
            <w:shd w:val="clear" w:color="auto" w:fill="FFFFFF"/>
            <w:vAlign w:val="center"/>
          </w:tcPr>
          <w:p w14:paraId="587EB6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面试方式</w:t>
            </w:r>
          </w:p>
        </w:tc>
        <w:tc>
          <w:tcPr>
            <w:shd w:val="clear" w:color="auto" w:fill="FFFFFF"/>
            <w:vAlign w:val="center"/>
          </w:tcPr>
          <w:p w14:paraId="2FB56F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AFE54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7CC74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41D9B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现场面试、视频面试、电话面试</w:t>
            </w:r>
          </w:p>
        </w:tc>
      </w:tr>
      <w:tr w14:paraId="3735D99B">
        <w:trPr>
          <w:trHeight w:val="1" w:hRule="atLeast"/>
        </w:trPr>
        <w:tc>
          <w:tcPr>
            <w:shd w:val="clear" w:color="auto" w:fill="FFFFFF"/>
            <w:vAlign w:val="center"/>
          </w:tcPr>
          <w:p w14:paraId="337B67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面试官</w:t>
            </w:r>
          </w:p>
        </w:tc>
        <w:tc>
          <w:tcPr>
            <w:shd w:val="clear" w:color="auto" w:fill="FFFFFF"/>
            <w:vAlign w:val="center"/>
          </w:tcPr>
          <w:p w14:paraId="1D0E46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CA0F2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1C7D5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F9336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面试官用户ID，多个面试官用逗号分隔</w:t>
            </w:r>
          </w:p>
        </w:tc>
      </w:tr>
      <w:tr w14:paraId="79BB07E0">
        <w:trPr>
          <w:trHeight w:val="1" w:hRule="atLeast"/>
        </w:trPr>
        <w:tc>
          <w:tcPr>
            <w:shd w:val="clear" w:color="auto" w:fill="FFFFFF"/>
            <w:vAlign w:val="center"/>
          </w:tcPr>
          <w:p w14:paraId="30EDDB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面试状态</w:t>
            </w:r>
          </w:p>
        </w:tc>
        <w:tc>
          <w:tcPr>
            <w:shd w:val="clear" w:color="auto" w:fill="FFFFFF"/>
            <w:vAlign w:val="center"/>
          </w:tcPr>
          <w:p w14:paraId="673025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75DE8A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FF232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1CD7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待面试、已完成、已取消</w:t>
            </w:r>
          </w:p>
        </w:tc>
      </w:tr>
      <w:tr w14:paraId="797144C2">
        <w:trPr>
          <w:trHeight w:val="1" w:hRule="atLeast"/>
        </w:trPr>
        <w:tc>
          <w:tcPr>
            <w:shd w:val="clear" w:color="auto" w:fill="FFFFFF"/>
            <w:vAlign w:val="center"/>
          </w:tcPr>
          <w:p w14:paraId="2A82B8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面试评价</w:t>
            </w:r>
          </w:p>
        </w:tc>
        <w:tc>
          <w:tcPr>
            <w:shd w:val="clear" w:color="auto" w:fill="FFFFFF"/>
            <w:vAlign w:val="center"/>
          </w:tcPr>
          <w:p w14:paraId="13A1EE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515A52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2000</w:t>
            </w:r>
          </w:p>
        </w:tc>
        <w:tc>
          <w:tcPr>
            <w:shd w:val="clear" w:color="auto" w:fill="FFFFFF"/>
            <w:vAlign w:val="center"/>
          </w:tcPr>
          <w:p w14:paraId="32F29A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0B7C5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面试评价内容</w:t>
            </w:r>
          </w:p>
        </w:tc>
      </w:tr>
      <w:tr w14:paraId="50956BED">
        <w:trPr>
          <w:trHeight w:val="1" w:hRule="atLeast"/>
        </w:trPr>
        <w:tc>
          <w:tcPr>
            <w:shd w:val="clear" w:color="auto" w:fill="FFFFFF"/>
            <w:vAlign w:val="center"/>
          </w:tcPr>
          <w:p w14:paraId="282247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面试结果</w:t>
            </w:r>
          </w:p>
        </w:tc>
        <w:tc>
          <w:tcPr>
            <w:shd w:val="clear" w:color="auto" w:fill="FFFFFF"/>
            <w:vAlign w:val="center"/>
          </w:tcPr>
          <w:p w14:paraId="1102D2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4E284F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E46C4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2DAFA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通过、不通过</w:t>
            </w:r>
          </w:p>
        </w:tc>
      </w:tr>
      <w:tr w14:paraId="0E7DEB58">
        <w:trPr>
          <w:trHeight w:val="1" w:hRule="atLeast"/>
        </w:trPr>
        <w:tc>
          <w:tcPr>
            <w:shd w:val="clear" w:color="auto" w:fill="FFFFFF"/>
            <w:vAlign w:val="center"/>
          </w:tcPr>
          <w:p w14:paraId="7D4F50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</w:t>
            </w:r>
          </w:p>
        </w:tc>
        <w:tc>
          <w:tcPr>
            <w:shd w:val="clear" w:color="auto" w:fill="FFFFFF"/>
            <w:vAlign w:val="center"/>
          </w:tcPr>
          <w:p w14:paraId="77CDC1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B5D8B5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4E00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2D82A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关联用户ID</w:t>
            </w:r>
          </w:p>
        </w:tc>
      </w:tr>
      <w:tr w14:paraId="27915DA1">
        <w:trPr>
          <w:trHeight w:val="1" w:hRule="atLeast"/>
        </w:trPr>
        <w:tc>
          <w:tcPr>
            <w:shd w:val="clear" w:color="auto" w:fill="FFFFFF"/>
            <w:vAlign w:val="center"/>
          </w:tcPr>
          <w:p w14:paraId="039651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0A841E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DD86B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3833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BB862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面试创建时间</w:t>
            </w:r>
          </w:p>
        </w:tc>
      </w:tr>
      <w:tr w14:paraId="5861F96B">
        <w:trPr>
          <w:trHeight w:val="1" w:hRule="atLeast"/>
        </w:trPr>
        <w:tc>
          <w:tcPr>
            <w:shd w:val="clear" w:color="auto" w:fill="FFFFFF"/>
            <w:vAlign w:val="center"/>
          </w:tcPr>
          <w:p w14:paraId="0FCC60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75870A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D2CA3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61C9A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43D2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面试最后更新时间</w:t>
            </w:r>
          </w:p>
        </w:tc>
      </w:tr>
    </w:tbl>
    <w:p w14:paraId="52749560">
      <w:pPr>
        <w:pStyle w:val="19"/>
      </w:pPr>
      <w:r>
        <w:rPr>
          <w:rFonts w:hint="eastAsia"/>
          <w:b/>
          <w:bCs/>
        </w:rPr>
        <w:t>（5）Offer信息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5390A55D">
        <w:trPr>
          <w:trHeight w:val="1" w:hRule="atLeast"/>
        </w:trPr>
        <w:tc>
          <w:tcPr>
            <w:shd w:val="clear" w:color="auto" w:fill="C1DBF3"/>
            <w:vAlign w:val="center"/>
          </w:tcPr>
          <w:p w14:paraId="6FB5955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32CDF1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6B85B9E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5D188AA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528E05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69B3679">
        <w:trPr>
          <w:trHeight w:val="1" w:hRule="atLeast"/>
        </w:trPr>
        <w:tc>
          <w:tcPr>
            <w:shd w:val="clear" w:color="auto" w:fill="FFFFFF"/>
            <w:vAlign w:val="center"/>
          </w:tcPr>
          <w:p w14:paraId="3A5F74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Offer ID</w:t>
            </w:r>
          </w:p>
        </w:tc>
        <w:tc>
          <w:tcPr>
            <w:shd w:val="clear" w:color="auto" w:fill="FFFFFF"/>
            <w:vAlign w:val="center"/>
          </w:tcPr>
          <w:p w14:paraId="058997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8D0EE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71FC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C5BAB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7A35E005">
        <w:trPr>
          <w:trHeight w:val="1" w:hRule="atLeast"/>
        </w:trPr>
        <w:tc>
          <w:tcPr>
            <w:shd w:val="clear" w:color="auto" w:fill="FFFFFF"/>
            <w:vAlign w:val="center"/>
          </w:tcPr>
          <w:p w14:paraId="0061CA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简历ID</w:t>
            </w:r>
          </w:p>
        </w:tc>
        <w:tc>
          <w:tcPr>
            <w:shd w:val="clear" w:color="auto" w:fill="FFFFFF"/>
            <w:vAlign w:val="center"/>
          </w:tcPr>
          <w:p w14:paraId="196555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98FE1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AEC6E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770B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关联简历ID</w:t>
            </w:r>
          </w:p>
        </w:tc>
      </w:tr>
      <w:tr w14:paraId="6284CF95">
        <w:trPr>
          <w:trHeight w:val="1" w:hRule="atLeast"/>
        </w:trPr>
        <w:tc>
          <w:tcPr>
            <w:shd w:val="clear" w:color="auto" w:fill="FFFFFF"/>
            <w:vAlign w:val="center"/>
          </w:tcPr>
          <w:p w14:paraId="70C6A9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入职岗位</w:t>
            </w:r>
          </w:p>
        </w:tc>
        <w:tc>
          <w:tcPr>
            <w:shd w:val="clear" w:color="auto" w:fill="FFFFFF"/>
            <w:vAlign w:val="center"/>
          </w:tcPr>
          <w:p w14:paraId="1AB1DF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037BB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45B94F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E1BE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入职岗位名称</w:t>
            </w:r>
          </w:p>
        </w:tc>
      </w:tr>
      <w:tr w14:paraId="0EA37B48">
        <w:trPr>
          <w:trHeight w:val="1" w:hRule="atLeast"/>
        </w:trPr>
        <w:tc>
          <w:tcPr>
            <w:shd w:val="clear" w:color="auto" w:fill="FFFFFF"/>
            <w:vAlign w:val="center"/>
          </w:tcPr>
          <w:p w14:paraId="0D1202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入职部门</w:t>
            </w:r>
          </w:p>
        </w:tc>
        <w:tc>
          <w:tcPr>
            <w:shd w:val="clear" w:color="auto" w:fill="FFFFFF"/>
            <w:vAlign w:val="center"/>
          </w:tcPr>
          <w:p w14:paraId="728660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45977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071CF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91F1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关联组织管理模块的部门ID</w:t>
            </w:r>
          </w:p>
        </w:tc>
      </w:tr>
      <w:tr w14:paraId="724545F0">
        <w:trPr>
          <w:trHeight w:val="1" w:hRule="atLeast"/>
        </w:trPr>
        <w:tc>
          <w:tcPr>
            <w:shd w:val="clear" w:color="auto" w:fill="FFFFFF"/>
            <w:vAlign w:val="center"/>
          </w:tcPr>
          <w:p w14:paraId="2F3C14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薪资待遇</w:t>
            </w:r>
          </w:p>
        </w:tc>
        <w:tc>
          <w:tcPr>
            <w:shd w:val="clear" w:color="auto" w:fill="FFFFFF"/>
            <w:vAlign w:val="center"/>
          </w:tcPr>
          <w:p w14:paraId="579A02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C04238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4D1596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6C77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薪资待遇详情</w:t>
            </w:r>
          </w:p>
        </w:tc>
      </w:tr>
      <w:tr w14:paraId="601C9A74">
        <w:trPr>
          <w:trHeight w:val="1" w:hRule="atLeast"/>
        </w:trPr>
        <w:tc>
          <w:tcPr>
            <w:shd w:val="clear" w:color="auto" w:fill="FFFFFF"/>
            <w:vAlign w:val="center"/>
          </w:tcPr>
          <w:p w14:paraId="6A13D3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入职日期</w:t>
            </w:r>
          </w:p>
        </w:tc>
        <w:tc>
          <w:tcPr>
            <w:shd w:val="clear" w:color="auto" w:fill="FFFFFF"/>
            <w:vAlign w:val="center"/>
          </w:tcPr>
          <w:p w14:paraId="7892E0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793638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E10D7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FD06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预计入职日期</w:t>
            </w:r>
          </w:p>
        </w:tc>
      </w:tr>
      <w:tr w14:paraId="6AA8D1A2">
        <w:trPr>
          <w:trHeight w:val="1" w:hRule="atLeast"/>
        </w:trPr>
        <w:tc>
          <w:tcPr>
            <w:shd w:val="clear" w:color="auto" w:fill="FFFFFF"/>
            <w:vAlign w:val="center"/>
          </w:tcPr>
          <w:p w14:paraId="164D77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  <w:tc>
          <w:tcPr>
            <w:shd w:val="clear" w:color="auto" w:fill="FFFFFF"/>
            <w:vAlign w:val="center"/>
          </w:tcPr>
          <w:p w14:paraId="47C852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1717DE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41ADC2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EAA4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</w:tr>
      <w:tr w14:paraId="768D78B7">
        <w:trPr>
          <w:trHeight w:val="1" w:hRule="atLeast"/>
        </w:trPr>
        <w:tc>
          <w:tcPr>
            <w:shd w:val="clear" w:color="auto" w:fill="FFFFFF"/>
            <w:vAlign w:val="center"/>
          </w:tcPr>
          <w:p w14:paraId="08EBB3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Offer状态</w:t>
            </w:r>
          </w:p>
        </w:tc>
        <w:tc>
          <w:tcPr>
            <w:shd w:val="clear" w:color="auto" w:fill="FFFFFF"/>
            <w:vAlign w:val="center"/>
          </w:tcPr>
          <w:p w14:paraId="484B3F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70EB0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9A04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DEBC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草稿、审批中、已发送、已接受、已拒绝、已撤回</w:t>
            </w:r>
          </w:p>
        </w:tc>
      </w:tr>
      <w:tr w14:paraId="4A273170">
        <w:trPr>
          <w:trHeight w:val="1" w:hRule="atLeast"/>
        </w:trPr>
        <w:tc>
          <w:tcPr>
            <w:shd w:val="clear" w:color="auto" w:fill="FFFFFF"/>
            <w:vAlign w:val="center"/>
          </w:tcPr>
          <w:p w14:paraId="53C3BF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候选人反馈</w:t>
            </w:r>
          </w:p>
        </w:tc>
        <w:tc>
          <w:tcPr>
            <w:shd w:val="clear" w:color="auto" w:fill="FFFFFF"/>
            <w:vAlign w:val="center"/>
          </w:tcPr>
          <w:p w14:paraId="1A4585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41C5A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E847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5CB63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接受、拒绝、考虑中</w:t>
            </w:r>
          </w:p>
        </w:tc>
      </w:tr>
      <w:tr w14:paraId="35B6E945">
        <w:trPr>
          <w:trHeight w:val="1" w:hRule="atLeast"/>
        </w:trPr>
        <w:tc>
          <w:tcPr>
            <w:shd w:val="clear" w:color="auto" w:fill="FFFFFF"/>
            <w:vAlign w:val="center"/>
          </w:tcPr>
          <w:p w14:paraId="7356E3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反馈时间</w:t>
            </w:r>
          </w:p>
        </w:tc>
        <w:tc>
          <w:tcPr>
            <w:shd w:val="clear" w:color="auto" w:fill="FFFFFF"/>
            <w:vAlign w:val="center"/>
          </w:tcPr>
          <w:p w14:paraId="1B868C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70B506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8A65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3B270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候选人反馈时间</w:t>
            </w:r>
          </w:p>
        </w:tc>
      </w:tr>
      <w:tr w14:paraId="20B83B64">
        <w:trPr>
          <w:trHeight w:val="1" w:hRule="atLeast"/>
        </w:trPr>
        <w:tc>
          <w:tcPr>
            <w:shd w:val="clear" w:color="auto" w:fill="FFFFFF"/>
            <w:vAlign w:val="center"/>
          </w:tcPr>
          <w:p w14:paraId="10DE82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审批流程ID</w:t>
            </w:r>
          </w:p>
        </w:tc>
        <w:tc>
          <w:tcPr>
            <w:shd w:val="clear" w:color="auto" w:fill="FFFFFF"/>
            <w:vAlign w:val="center"/>
          </w:tcPr>
          <w:p w14:paraId="51B644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16D99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E02A5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2BA67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关联审批流引擎的流程ID</w:t>
            </w:r>
          </w:p>
        </w:tc>
      </w:tr>
      <w:tr w14:paraId="7D456524">
        <w:trPr>
          <w:trHeight w:val="1" w:hRule="atLeast"/>
        </w:trPr>
        <w:tc>
          <w:tcPr>
            <w:shd w:val="clear" w:color="auto" w:fill="FFFFFF"/>
            <w:vAlign w:val="center"/>
          </w:tcPr>
          <w:p w14:paraId="1E176C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</w:t>
            </w:r>
          </w:p>
        </w:tc>
        <w:tc>
          <w:tcPr>
            <w:shd w:val="clear" w:color="auto" w:fill="FFFFFF"/>
            <w:vAlign w:val="center"/>
          </w:tcPr>
          <w:p w14:paraId="23A504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C257A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B7C50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950C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关联用户ID</w:t>
            </w:r>
          </w:p>
        </w:tc>
      </w:tr>
      <w:tr w14:paraId="111B5BEE">
        <w:trPr>
          <w:trHeight w:val="1" w:hRule="atLeast"/>
        </w:trPr>
        <w:tc>
          <w:tcPr>
            <w:shd w:val="clear" w:color="auto" w:fill="FFFFFF"/>
            <w:vAlign w:val="center"/>
          </w:tcPr>
          <w:p w14:paraId="062F4C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0530CD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C55618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1516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59CDF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Offer创建时间</w:t>
            </w:r>
          </w:p>
        </w:tc>
      </w:tr>
      <w:tr w14:paraId="5A94E687">
        <w:trPr>
          <w:trHeight w:val="1" w:hRule="atLeast"/>
        </w:trPr>
        <w:tc>
          <w:tcPr>
            <w:shd w:val="clear" w:color="auto" w:fill="FFFFFF"/>
            <w:vAlign w:val="center"/>
          </w:tcPr>
          <w:p w14:paraId="5329FE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697FA3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F48CB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2EEB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D829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Offer最后更新时间</w:t>
            </w:r>
          </w:p>
        </w:tc>
      </w:tr>
    </w:tbl>
    <w:p w14:paraId="7FB023C5">
      <w:pPr>
        <w:pStyle w:val="19"/>
      </w:pPr>
      <w:r>
        <w:rPr>
          <w:rFonts w:hint="eastAsia"/>
          <w:b/>
          <w:bCs/>
        </w:rPr>
        <w:t>（6）入职信息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86"/>
        <w:gridCol w:w="1276"/>
        <w:gridCol w:w="1273"/>
        <w:gridCol w:w="1273"/>
        <w:gridCol w:w="3064"/>
      </w:tblGrid>
      <w:tr w14:paraId="33A2CE53">
        <w:trPr>
          <w:trHeight w:val="1" w:hRule="atLeast"/>
        </w:trPr>
        <w:tc>
          <w:tcPr>
            <w:shd w:val="clear" w:color="auto" w:fill="C1DBF3"/>
            <w:vAlign w:val="center"/>
          </w:tcPr>
          <w:p w14:paraId="0B67F8A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4AC157B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4C433B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4FC8AF9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C664C0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63682C2">
        <w:trPr>
          <w:trHeight w:val="1" w:hRule="atLeast"/>
        </w:trPr>
        <w:tc>
          <w:tcPr>
            <w:shd w:val="clear" w:color="auto" w:fill="FFFFFF"/>
            <w:vAlign w:val="center"/>
          </w:tcPr>
          <w:p w14:paraId="2784A8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入职ID</w:t>
            </w:r>
          </w:p>
        </w:tc>
        <w:tc>
          <w:tcPr>
            <w:shd w:val="clear" w:color="auto" w:fill="FFFFFF"/>
            <w:vAlign w:val="center"/>
          </w:tcPr>
          <w:p w14:paraId="350BFE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45FA6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E0E81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415C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5852EE85">
        <w:trPr>
          <w:trHeight w:val="1" w:hRule="atLeast"/>
        </w:trPr>
        <w:tc>
          <w:tcPr>
            <w:shd w:val="clear" w:color="auto" w:fill="FFFFFF"/>
            <w:vAlign w:val="center"/>
          </w:tcPr>
          <w:p w14:paraId="77D847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Offer ID</w:t>
            </w:r>
          </w:p>
        </w:tc>
        <w:tc>
          <w:tcPr>
            <w:shd w:val="clear" w:color="auto" w:fill="FFFFFF"/>
            <w:vAlign w:val="center"/>
          </w:tcPr>
          <w:p w14:paraId="449098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17AC4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447F5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FF34E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关联Offer</w:t>
            </w:r>
            <w:r>
              <w:rPr>
                <w:rFonts w:ascii="仿宋_GB2312" w:hAnsi="仿宋_GB2312" w:eastAsia="仿宋_GB2312"/>
                <w:sz w:val="24"/>
              </w:rPr>
              <w:t xml:space="preserve"> ID</w:t>
            </w:r>
          </w:p>
        </w:tc>
      </w:tr>
      <w:tr w14:paraId="181D702A">
        <w:trPr>
          <w:trHeight w:val="1" w:hRule="atLeast"/>
        </w:trPr>
        <w:tc>
          <w:tcPr>
            <w:shd w:val="clear" w:color="auto" w:fill="FFFFFF"/>
            <w:vAlign w:val="center"/>
          </w:tcPr>
          <w:p w14:paraId="30F8C2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员工编号</w:t>
            </w:r>
          </w:p>
        </w:tc>
        <w:tc>
          <w:tcPr>
            <w:shd w:val="clear" w:color="auto" w:fill="FFFFFF"/>
            <w:vAlign w:val="center"/>
          </w:tcPr>
          <w:p w14:paraId="243D83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CD0F7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79E8EC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7342A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员工编号</w:t>
            </w:r>
          </w:p>
        </w:tc>
      </w:tr>
      <w:tr w14:paraId="77B158FC">
        <w:trPr>
          <w:trHeight w:val="1" w:hRule="atLeast"/>
        </w:trPr>
        <w:tc>
          <w:tcPr>
            <w:shd w:val="clear" w:color="auto" w:fill="FFFFFF"/>
            <w:vAlign w:val="center"/>
          </w:tcPr>
          <w:p w14:paraId="646B76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实际入职日期</w:t>
            </w:r>
          </w:p>
        </w:tc>
        <w:tc>
          <w:tcPr>
            <w:shd w:val="clear" w:color="auto" w:fill="FFFFFF"/>
            <w:vAlign w:val="center"/>
          </w:tcPr>
          <w:p w14:paraId="303913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A65EC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F79B0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DDEA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实际入职日期</w:t>
            </w:r>
          </w:p>
        </w:tc>
      </w:tr>
      <w:tr w14:paraId="07BBFB4B">
        <w:trPr>
          <w:trHeight w:val="1" w:hRule="atLeast"/>
        </w:trPr>
        <w:tc>
          <w:tcPr>
            <w:shd w:val="clear" w:color="auto" w:fill="FFFFFF"/>
            <w:vAlign w:val="center"/>
          </w:tcPr>
          <w:p w14:paraId="64A2CF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试用期月数</w:t>
            </w:r>
          </w:p>
        </w:tc>
        <w:tc>
          <w:tcPr>
            <w:shd w:val="clear" w:color="auto" w:fill="FFFFFF"/>
            <w:vAlign w:val="center"/>
          </w:tcPr>
          <w:p w14:paraId="58CA3E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3D61E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5EECF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1689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试用期月数</w:t>
            </w:r>
          </w:p>
        </w:tc>
      </w:tr>
      <w:tr w14:paraId="3B45A50A">
        <w:trPr>
          <w:trHeight w:val="1" w:hRule="atLeast"/>
        </w:trPr>
        <w:tc>
          <w:tcPr>
            <w:shd w:val="clear" w:color="auto" w:fill="FFFFFF"/>
            <w:vAlign w:val="center"/>
          </w:tcPr>
          <w:p w14:paraId="232EDF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入职资料</w:t>
            </w:r>
          </w:p>
        </w:tc>
        <w:tc>
          <w:tcPr>
            <w:shd w:val="clear" w:color="auto" w:fill="FFFFFF"/>
            <w:vAlign w:val="center"/>
          </w:tcPr>
          <w:p w14:paraId="334A4E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JSON</w:t>
            </w:r>
          </w:p>
        </w:tc>
        <w:tc>
          <w:tcPr>
            <w:shd w:val="clear" w:color="auto" w:fill="FFFFFF"/>
            <w:vAlign w:val="center"/>
          </w:tcPr>
          <w:p w14:paraId="4E1D094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E581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CF787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入职资料清单（JSON格式）</w:t>
            </w:r>
          </w:p>
        </w:tc>
      </w:tr>
      <w:tr w14:paraId="534182E1">
        <w:trPr>
          <w:trHeight w:val="1" w:hRule="atLeast"/>
        </w:trPr>
        <w:tc>
          <w:tcPr>
            <w:shd w:val="clear" w:color="auto" w:fill="FFFFFF"/>
            <w:vAlign w:val="center"/>
          </w:tcPr>
          <w:p w14:paraId="61426A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入职状态</w:t>
            </w:r>
          </w:p>
        </w:tc>
        <w:tc>
          <w:tcPr>
            <w:shd w:val="clear" w:color="auto" w:fill="FFFFFF"/>
            <w:vAlign w:val="center"/>
          </w:tcPr>
          <w:p w14:paraId="062085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29569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31048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B0DA5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待入职、已入职、已取消</w:t>
            </w:r>
          </w:p>
        </w:tc>
      </w:tr>
      <w:tr w14:paraId="541C2FC8">
        <w:trPr>
          <w:trHeight w:val="1" w:hRule="atLeast"/>
        </w:trPr>
        <w:tc>
          <w:tcPr>
            <w:shd w:val="clear" w:color="auto" w:fill="FFFFFF"/>
            <w:vAlign w:val="center"/>
          </w:tcPr>
          <w:p w14:paraId="172BA8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办理人</w:t>
            </w:r>
          </w:p>
        </w:tc>
        <w:tc>
          <w:tcPr>
            <w:shd w:val="clear" w:color="auto" w:fill="FFFFFF"/>
            <w:vAlign w:val="center"/>
          </w:tcPr>
          <w:p w14:paraId="077C1C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09FB1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C99D9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14A5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关联用户ID</w:t>
            </w:r>
          </w:p>
        </w:tc>
      </w:tr>
      <w:tr w14:paraId="787E5B2C">
        <w:trPr>
          <w:trHeight w:val="1" w:hRule="atLeast"/>
        </w:trPr>
        <w:tc>
          <w:tcPr>
            <w:shd w:val="clear" w:color="auto" w:fill="FFFFFF"/>
            <w:vAlign w:val="center"/>
          </w:tcPr>
          <w:p w14:paraId="7D0BC8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办理时间</w:t>
            </w:r>
          </w:p>
        </w:tc>
        <w:tc>
          <w:tcPr>
            <w:shd w:val="clear" w:color="auto" w:fill="FFFFFF"/>
            <w:vAlign w:val="center"/>
          </w:tcPr>
          <w:p w14:paraId="692761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339CD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51BD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0A3EA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入职办理时间</w:t>
            </w:r>
          </w:p>
        </w:tc>
      </w:tr>
      <w:tr w14:paraId="101189BE">
        <w:trPr>
          <w:trHeight w:val="1" w:hRule="atLeast"/>
        </w:trPr>
        <w:tc>
          <w:tcPr>
            <w:shd w:val="clear" w:color="auto" w:fill="FFFFFF"/>
            <w:vAlign w:val="center"/>
          </w:tcPr>
          <w:p w14:paraId="63C9AF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242EA1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2FF33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0BA9E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BC763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入职信息创建时间</w:t>
            </w:r>
          </w:p>
        </w:tc>
      </w:tr>
      <w:tr w14:paraId="58CAA8A0">
        <w:trPr>
          <w:trHeight w:val="1" w:hRule="atLeast"/>
        </w:trPr>
        <w:tc>
          <w:tcPr>
            <w:shd w:val="clear" w:color="auto" w:fill="FFFFFF"/>
            <w:vAlign w:val="center"/>
          </w:tcPr>
          <w:p w14:paraId="5CC34D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3C9BFF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F075E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405B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DEE3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入职信息最后更新时间</w:t>
            </w:r>
          </w:p>
        </w:tc>
      </w:tr>
    </w:tbl>
    <w:p w14:paraId="326B566B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10550200">
        <w:trPr>
          <w:trHeight w:val="1" w:hRule="atLeast"/>
        </w:trPr>
        <w:tc>
          <w:tcPr>
            <w:shd w:val="clear" w:color="auto" w:fill="C1DBF3"/>
            <w:vAlign w:val="center"/>
          </w:tcPr>
          <w:p w14:paraId="5E5C765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629540B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4F7EDDB7">
        <w:trPr>
          <w:trHeight w:val="1" w:hRule="atLeast"/>
        </w:trPr>
        <w:tc>
          <w:tcPr>
            <w:shd w:val="clear" w:color="auto" w:fill="FFFFFF"/>
            <w:vAlign w:val="center"/>
          </w:tcPr>
          <w:p w14:paraId="722C2D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REC-001</w:t>
            </w:r>
          </w:p>
        </w:tc>
        <w:tc>
          <w:tcPr>
            <w:shd w:val="clear" w:color="auto" w:fill="FFFFFF"/>
            <w:vAlign w:val="center"/>
          </w:tcPr>
          <w:p w14:paraId="444ABC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招聘需求的招聘人数必须大于0</w:t>
            </w:r>
          </w:p>
        </w:tc>
      </w:tr>
      <w:tr w14:paraId="319C650F">
        <w:trPr>
          <w:trHeight w:val="1" w:hRule="atLeast"/>
        </w:trPr>
        <w:tc>
          <w:tcPr>
            <w:shd w:val="clear" w:color="auto" w:fill="FFFFFF"/>
            <w:vAlign w:val="center"/>
          </w:tcPr>
          <w:p w14:paraId="451735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REC-002</w:t>
            </w:r>
          </w:p>
        </w:tc>
        <w:tc>
          <w:tcPr>
            <w:shd w:val="clear" w:color="auto" w:fill="FFFFFF"/>
            <w:vAlign w:val="center"/>
          </w:tcPr>
          <w:p w14:paraId="320E52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招聘需求提交审批后，状态变更为”审批中”，不允许编辑</w:t>
            </w:r>
          </w:p>
        </w:tc>
      </w:tr>
      <w:tr w14:paraId="2C9ACE1C">
        <w:trPr>
          <w:trHeight w:val="1" w:hRule="atLeast"/>
        </w:trPr>
        <w:tc>
          <w:tcPr>
            <w:shd w:val="clear" w:color="auto" w:fill="FFFFFF"/>
            <w:vAlign w:val="center"/>
          </w:tcPr>
          <w:p w14:paraId="62A641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REC-003</w:t>
            </w:r>
          </w:p>
        </w:tc>
        <w:tc>
          <w:tcPr>
            <w:shd w:val="clear" w:color="auto" w:fill="FFFFFF"/>
            <w:vAlign w:val="center"/>
          </w:tcPr>
          <w:p w14:paraId="2B9DFA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招聘需求审批通过后，状态变更为”已通过”，可以基于该需求创建职位</w:t>
            </w:r>
          </w:p>
        </w:tc>
      </w:tr>
      <w:tr w14:paraId="0FCD2920">
        <w:trPr>
          <w:trHeight w:val="1" w:hRule="atLeast"/>
        </w:trPr>
        <w:tc>
          <w:tcPr>
            <w:shd w:val="clear" w:color="auto" w:fill="FFFFFF"/>
            <w:vAlign w:val="center"/>
          </w:tcPr>
          <w:p w14:paraId="7E1B0D4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REC-004</w:t>
            </w:r>
          </w:p>
        </w:tc>
        <w:tc>
          <w:tcPr>
            <w:shd w:val="clear" w:color="auto" w:fill="FFFFFF"/>
            <w:vAlign w:val="center"/>
          </w:tcPr>
          <w:p w14:paraId="36A387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招聘需求审批驳回后，状态变更为”已驳回”，可以修改后重新提交</w:t>
            </w:r>
          </w:p>
        </w:tc>
      </w:tr>
      <w:tr w14:paraId="2382AC12">
        <w:trPr>
          <w:trHeight w:val="1" w:hRule="atLeast"/>
        </w:trPr>
        <w:tc>
          <w:tcPr>
            <w:shd w:val="clear" w:color="auto" w:fill="FFFFFF"/>
            <w:vAlign w:val="center"/>
          </w:tcPr>
          <w:p w14:paraId="0491CA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REC-005</w:t>
            </w:r>
          </w:p>
        </w:tc>
        <w:tc>
          <w:tcPr>
            <w:shd w:val="clear" w:color="auto" w:fill="FFFFFF"/>
            <w:vAlign w:val="center"/>
          </w:tcPr>
          <w:p w14:paraId="39A546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职位发布时，必须选择至少一个发布渠道</w:t>
            </w:r>
          </w:p>
        </w:tc>
      </w:tr>
      <w:tr w14:paraId="04C66CED">
        <w:trPr>
          <w:trHeight w:val="1" w:hRule="atLeast"/>
        </w:trPr>
        <w:tc>
          <w:tcPr>
            <w:shd w:val="clear" w:color="auto" w:fill="FFFFFF"/>
            <w:vAlign w:val="center"/>
          </w:tcPr>
          <w:p w14:paraId="72E5B6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REC-006</w:t>
            </w:r>
          </w:p>
        </w:tc>
        <w:tc>
          <w:tcPr>
            <w:shd w:val="clear" w:color="auto" w:fill="FFFFFF"/>
            <w:vAlign w:val="center"/>
          </w:tcPr>
          <w:p w14:paraId="2E96F4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职位发布后，状态变更为”已发布”，不允许删除，只能下架</w:t>
            </w:r>
          </w:p>
        </w:tc>
      </w:tr>
      <w:tr w14:paraId="07E3B189">
        <w:trPr>
          <w:trHeight w:val="1" w:hRule="atLeast"/>
        </w:trPr>
        <w:tc>
          <w:tcPr>
            <w:shd w:val="clear" w:color="auto" w:fill="FFFFFF"/>
            <w:vAlign w:val="center"/>
          </w:tcPr>
          <w:p w14:paraId="1EDBBC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REC-007</w:t>
            </w:r>
          </w:p>
        </w:tc>
        <w:tc>
          <w:tcPr>
            <w:shd w:val="clear" w:color="auto" w:fill="FFFFFF"/>
            <w:vAlign w:val="center"/>
          </w:tcPr>
          <w:p w14:paraId="6D4016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简历投递后，默认状态为”待筛选”</w:t>
            </w:r>
          </w:p>
        </w:tc>
      </w:tr>
      <w:tr w14:paraId="20DDE4B0">
        <w:trPr>
          <w:trHeight w:val="1" w:hRule="atLeast"/>
        </w:trPr>
        <w:tc>
          <w:tcPr>
            <w:shd w:val="clear" w:color="auto" w:fill="FFFFFF"/>
            <w:vAlign w:val="center"/>
          </w:tcPr>
          <w:p w14:paraId="4446BA0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REC-008</w:t>
            </w:r>
          </w:p>
        </w:tc>
        <w:tc>
          <w:tcPr>
            <w:shd w:val="clear" w:color="auto" w:fill="FFFFFF"/>
            <w:vAlign w:val="center"/>
          </w:tcPr>
          <w:p w14:paraId="23F688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简历推荐面试后，状态变更为”已推荐”或”面试中”</w:t>
            </w:r>
          </w:p>
        </w:tc>
      </w:tr>
      <w:tr w14:paraId="24A985F2">
        <w:trPr>
          <w:trHeight w:val="1" w:hRule="atLeast"/>
        </w:trPr>
        <w:tc>
          <w:tcPr>
            <w:shd w:val="clear" w:color="auto" w:fill="FFFFFF"/>
            <w:vAlign w:val="center"/>
          </w:tcPr>
          <w:p w14:paraId="0F9E54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REC-009</w:t>
            </w:r>
          </w:p>
        </w:tc>
        <w:tc>
          <w:tcPr>
            <w:shd w:val="clear" w:color="auto" w:fill="FFFFFF"/>
            <w:vAlign w:val="center"/>
          </w:tcPr>
          <w:p w14:paraId="443DE9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简历淘汰后，状态变更为”已淘汰”，不允许再次推荐面试</w:t>
            </w:r>
          </w:p>
        </w:tc>
      </w:tr>
      <w:tr w14:paraId="76452101">
        <w:trPr>
          <w:trHeight w:val="1" w:hRule="atLeast"/>
        </w:trPr>
        <w:tc>
          <w:tcPr>
            <w:shd w:val="clear" w:color="auto" w:fill="FFFFFF"/>
            <w:vAlign w:val="center"/>
          </w:tcPr>
          <w:p w14:paraId="7EBA6D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REC-010</w:t>
            </w:r>
          </w:p>
        </w:tc>
        <w:tc>
          <w:tcPr>
            <w:shd w:val="clear" w:color="auto" w:fill="FFFFFF"/>
            <w:vAlign w:val="center"/>
          </w:tcPr>
          <w:p w14:paraId="086560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面试安排时，面试时间不能早于当前时间</w:t>
            </w:r>
          </w:p>
        </w:tc>
      </w:tr>
      <w:tr w14:paraId="7B4D91E9">
        <w:trPr>
          <w:trHeight w:val="1" w:hRule="atLeast"/>
        </w:trPr>
        <w:tc>
          <w:tcPr>
            <w:shd w:val="clear" w:color="auto" w:fill="FFFFFF"/>
            <w:vAlign w:val="center"/>
          </w:tcPr>
          <w:p w14:paraId="3EB19D5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REC-011</w:t>
            </w:r>
          </w:p>
        </w:tc>
        <w:tc>
          <w:tcPr>
            <w:shd w:val="clear" w:color="auto" w:fill="FFFFFF"/>
            <w:vAlign w:val="center"/>
          </w:tcPr>
          <w:p w14:paraId="0420B9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面试完成后，必须填写面试评价和面试结果</w:t>
            </w:r>
          </w:p>
        </w:tc>
      </w:tr>
      <w:tr w14:paraId="7569F0DE">
        <w:trPr>
          <w:trHeight w:val="1" w:hRule="atLeast"/>
        </w:trPr>
        <w:tc>
          <w:tcPr>
            <w:shd w:val="clear" w:color="auto" w:fill="FFFFFF"/>
            <w:vAlign w:val="center"/>
          </w:tcPr>
          <w:p w14:paraId="270C81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REC-012</w:t>
            </w:r>
          </w:p>
        </w:tc>
        <w:tc>
          <w:tcPr>
            <w:shd w:val="clear" w:color="auto" w:fill="FFFFFF"/>
            <w:vAlign w:val="center"/>
          </w:tcPr>
          <w:p w14:paraId="203A7F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面试结果为”通过”的候选人，可以发放Offer</w:t>
            </w:r>
          </w:p>
        </w:tc>
      </w:tr>
      <w:tr w14:paraId="7776E51C">
        <w:trPr>
          <w:trHeight w:val="1" w:hRule="atLeast"/>
        </w:trPr>
        <w:tc>
          <w:tcPr>
            <w:shd w:val="clear" w:color="auto" w:fill="FFFFFF"/>
            <w:vAlign w:val="center"/>
          </w:tcPr>
          <w:p w14:paraId="41F6E0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REC-013</w:t>
            </w:r>
          </w:p>
        </w:tc>
        <w:tc>
          <w:tcPr>
            <w:shd w:val="clear" w:color="auto" w:fill="FFFFFF"/>
            <w:vAlign w:val="center"/>
          </w:tcPr>
          <w:p w14:paraId="0EE173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Offer发放前，必须经过审批流程</w:t>
            </w:r>
          </w:p>
        </w:tc>
      </w:tr>
      <w:tr w14:paraId="6B92EC52">
        <w:trPr>
          <w:trHeight w:val="1" w:hRule="atLeast"/>
        </w:trPr>
        <w:tc>
          <w:tcPr>
            <w:shd w:val="clear" w:color="auto" w:fill="FFFFFF"/>
            <w:vAlign w:val="center"/>
          </w:tcPr>
          <w:p w14:paraId="3C1669F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REC-014</w:t>
            </w:r>
          </w:p>
        </w:tc>
        <w:tc>
          <w:tcPr>
            <w:shd w:val="clear" w:color="auto" w:fill="FFFFFF"/>
            <w:vAlign w:val="center"/>
          </w:tcPr>
          <w:p w14:paraId="478806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Offer审批通过后，自动发送Offer邮件给候选人</w:t>
            </w:r>
          </w:p>
        </w:tc>
      </w:tr>
      <w:tr w14:paraId="050E6A7D">
        <w:trPr>
          <w:trHeight w:val="1" w:hRule="atLeast"/>
        </w:trPr>
        <w:tc>
          <w:tcPr>
            <w:shd w:val="clear" w:color="auto" w:fill="FFFFFF"/>
            <w:vAlign w:val="center"/>
          </w:tcPr>
          <w:p w14:paraId="74D2C6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REC-015</w:t>
            </w:r>
          </w:p>
        </w:tc>
        <w:tc>
          <w:tcPr>
            <w:shd w:val="clear" w:color="auto" w:fill="FFFFFF"/>
            <w:vAlign w:val="center"/>
          </w:tcPr>
          <w:p w14:paraId="3C3BE9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候选人接受Offer后，Offer状态变更为”已接受”，可以办理入职</w:t>
            </w:r>
          </w:p>
        </w:tc>
      </w:tr>
      <w:tr w14:paraId="5F214433">
        <w:trPr>
          <w:trHeight w:val="1" w:hRule="atLeast"/>
        </w:trPr>
        <w:tc>
          <w:tcPr>
            <w:shd w:val="clear" w:color="auto" w:fill="FFFFFF"/>
            <w:vAlign w:val="center"/>
          </w:tcPr>
          <w:p w14:paraId="3877E0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REC-016</w:t>
            </w:r>
          </w:p>
        </w:tc>
        <w:tc>
          <w:tcPr>
            <w:shd w:val="clear" w:color="auto" w:fill="FFFFFF"/>
            <w:vAlign w:val="center"/>
          </w:tcPr>
          <w:p w14:paraId="505931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候选人拒绝Offer后，Offer状态变更为”已拒绝”，简历状态变更为”已淘汰”</w:t>
            </w:r>
          </w:p>
        </w:tc>
      </w:tr>
      <w:tr w14:paraId="14D3B59C">
        <w:trPr>
          <w:trHeight w:val="1" w:hRule="atLeast"/>
        </w:trPr>
        <w:tc>
          <w:tcPr>
            <w:shd w:val="clear" w:color="auto" w:fill="FFFFFF"/>
            <w:vAlign w:val="center"/>
          </w:tcPr>
          <w:p w14:paraId="2CFD27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REC-017</w:t>
            </w:r>
          </w:p>
        </w:tc>
        <w:tc>
          <w:tcPr>
            <w:shd w:val="clear" w:color="auto" w:fill="FFFFFF"/>
            <w:vAlign w:val="center"/>
          </w:tcPr>
          <w:p w14:paraId="7A8504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入职办理完成后，自动在员工管理模块创建员工档案</w:t>
            </w:r>
          </w:p>
        </w:tc>
      </w:tr>
      <w:tr w14:paraId="6089DA67">
        <w:trPr>
          <w:trHeight w:val="1" w:hRule="atLeast"/>
        </w:trPr>
        <w:tc>
          <w:tcPr>
            <w:shd w:val="clear" w:color="auto" w:fill="FFFFFF"/>
            <w:vAlign w:val="center"/>
          </w:tcPr>
          <w:p w14:paraId="0633B6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REC-018</w:t>
            </w:r>
          </w:p>
        </w:tc>
        <w:tc>
          <w:tcPr>
            <w:shd w:val="clear" w:color="auto" w:fill="FFFFFF"/>
            <w:vAlign w:val="center"/>
          </w:tcPr>
          <w:p w14:paraId="7E75B9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入职办理完成后，自动为新员工开通系统账号，初始密码为”123456”</w:t>
            </w:r>
          </w:p>
        </w:tc>
      </w:tr>
      <w:tr w14:paraId="16D71315">
        <w:trPr>
          <w:trHeight w:val="1" w:hRule="atLeast"/>
        </w:trPr>
        <w:tc>
          <w:tcPr>
            <w:shd w:val="clear" w:color="auto" w:fill="FFFFFF"/>
            <w:vAlign w:val="center"/>
          </w:tcPr>
          <w:p w14:paraId="1CCA3A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REC-019</w:t>
            </w:r>
          </w:p>
        </w:tc>
        <w:tc>
          <w:tcPr>
            <w:shd w:val="clear" w:color="auto" w:fill="FFFFFF"/>
            <w:vAlign w:val="center"/>
          </w:tcPr>
          <w:p w14:paraId="027222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入职资料必须包含身份证、学历证明、离职证明（如有）等必要文件</w:t>
            </w:r>
          </w:p>
        </w:tc>
      </w:tr>
      <w:tr w14:paraId="3295909A">
        <w:trPr>
          <w:trHeight w:val="1" w:hRule="atLeast"/>
        </w:trPr>
        <w:tc>
          <w:tcPr>
            <w:shd w:val="clear" w:color="auto" w:fill="FFFFFF"/>
            <w:vAlign w:val="center"/>
          </w:tcPr>
          <w:p w14:paraId="6EA22C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REC-020</w:t>
            </w:r>
          </w:p>
        </w:tc>
        <w:tc>
          <w:tcPr>
            <w:shd w:val="clear" w:color="auto" w:fill="FFFFFF"/>
            <w:vAlign w:val="center"/>
          </w:tcPr>
          <w:p w14:paraId="6AB729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入职取消后，Offer状态更新为”已撤回”，简历状态更新为”已淘汰”</w:t>
            </w:r>
          </w:p>
        </w:tc>
      </w:tr>
      <w:bookmarkEnd w:id="168"/>
    </w:tbl>
    <w:p w14:paraId="415DFCA5">
      <w:pPr>
        <w:pStyle w:val="6"/>
      </w:pPr>
      <w:bookmarkStart w:id="169" w:name="业务逻辑关联-3"/>
      <w:r>
        <w:t xml:space="preserve">10.3.3 </w:t>
      </w:r>
      <w:r>
        <w:rPr>
          <w:rFonts w:hint="eastAsia"/>
        </w:rPr>
        <w:t>业务逻辑关联</w:t>
      </w:r>
    </w:p>
    <w:p w14:paraId="5B52D2E4">
      <w:r>
        <w:rPr>
          <w:rFonts w:hint="eastAsia"/>
        </w:rPr>
        <w:t>招聘管理模块与其他模块存在以下关联关系：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155ADD23">
        <w:trPr>
          <w:trHeight w:val="1" w:hRule="atLeast"/>
        </w:trPr>
        <w:tc>
          <w:tcPr>
            <w:shd w:val="clear" w:color="auto" w:fill="C1DBF3"/>
            <w:vAlign w:val="center"/>
          </w:tcPr>
          <w:p w14:paraId="31E10B4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9F007A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4C4666D4">
        <w:trPr>
          <w:trHeight w:val="1" w:hRule="atLeast"/>
        </w:trPr>
        <w:tc>
          <w:tcPr>
            <w:shd w:val="clear" w:color="auto" w:fill="FFFFFF"/>
            <w:vAlign w:val="center"/>
          </w:tcPr>
          <w:p w14:paraId="6FF77B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</w:t>
            </w:r>
          </w:p>
        </w:tc>
        <w:tc>
          <w:tcPr>
            <w:shd w:val="clear" w:color="auto" w:fill="FFFFFF"/>
            <w:vAlign w:val="center"/>
          </w:tcPr>
          <w:p w14:paraId="5143F6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招聘需求的招聘部门、Offer的入职部门、入职信息的入职部门均来源于组织管理模块</w:t>
            </w:r>
          </w:p>
        </w:tc>
      </w:tr>
      <w:tr w14:paraId="5DCEFAAD">
        <w:trPr>
          <w:trHeight w:val="1" w:hRule="atLeast"/>
        </w:trPr>
        <w:tc>
          <w:tcPr>
            <w:shd w:val="clear" w:color="auto" w:fill="FFFFFF"/>
            <w:vAlign w:val="center"/>
          </w:tcPr>
          <w:p w14:paraId="2CABF5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3DB536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入职办理完成后，自动在员工管理模块创建员工档案，员工信息从入职信息和Offer信息中获取</w:t>
            </w:r>
          </w:p>
        </w:tc>
      </w:tr>
      <w:tr w14:paraId="1C086C0C">
        <w:trPr>
          <w:trHeight w:val="1" w:hRule="atLeast"/>
        </w:trPr>
        <w:tc>
          <w:tcPr>
            <w:shd w:val="clear" w:color="auto" w:fill="FFFFFF"/>
            <w:vAlign w:val="center"/>
          </w:tcPr>
          <w:p w14:paraId="62C5D7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2AF9C2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入职办理完成后，自动在系统管理模块创建用户账号，账号信息关联员工档案</w:t>
            </w:r>
          </w:p>
        </w:tc>
      </w:tr>
      <w:tr w14:paraId="6BA863D2">
        <w:trPr>
          <w:trHeight w:val="1" w:hRule="atLeast"/>
        </w:trPr>
        <w:tc>
          <w:tcPr>
            <w:shd w:val="clear" w:color="auto" w:fill="FFFFFF"/>
            <w:vAlign w:val="center"/>
          </w:tcPr>
          <w:p w14:paraId="2680EC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1F5F4E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招聘需求和Offer发放需要经过审批流程，审批流程由审批流引擎模块管理</w:t>
            </w:r>
          </w:p>
        </w:tc>
      </w:tr>
      <w:tr w14:paraId="3B5BEA99">
        <w:trPr>
          <w:trHeight w:val="1" w:hRule="atLeast"/>
        </w:trPr>
        <w:tc>
          <w:tcPr>
            <w:shd w:val="clear" w:color="auto" w:fill="FFFFFF"/>
            <w:vAlign w:val="center"/>
          </w:tcPr>
          <w:p w14:paraId="7AB0E4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20D5A8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招聘漏斗报表的数据来源于招聘管理模块，包括简历投递、面试安排、Offer发放、入职确认等各阶段数据</w:t>
            </w:r>
          </w:p>
        </w:tc>
      </w:tr>
      <w:bookmarkEnd w:id="160"/>
      <w:bookmarkEnd w:id="166"/>
      <w:bookmarkEnd w:id="169"/>
    </w:tbl>
    <w:p w14:paraId="0E3CD5B8">
      <w:pPr>
        <w:pStyle w:val="4"/>
      </w:pPr>
      <w:bookmarkStart w:id="170" w:name="_Toc1716333082"/>
      <w:bookmarkStart w:id="171" w:name="十一培训管理"/>
      <w:r>
        <w:rPr>
          <w:rFonts w:hint="eastAsia"/>
        </w:rPr>
        <w:t>十一、培训管理</w:t>
      </w:r>
      <w:bookmarkEnd w:id="170"/>
    </w:p>
    <w:p w14:paraId="1986393D">
      <w:pPr>
        <w:pStyle w:val="5"/>
      </w:pPr>
      <w:bookmarkStart w:id="172" w:name="_Toc1409762670"/>
      <w:bookmarkStart w:id="173" w:name="功能概述-8"/>
      <w:r>
        <w:t xml:space="preserve">11.1 </w:t>
      </w:r>
      <w:r>
        <w:rPr>
          <w:rFonts w:hint="eastAsia"/>
        </w:rPr>
        <w:t>功能概述</w:t>
      </w:r>
      <w:bookmarkEnd w:id="172"/>
    </w:p>
    <w:p w14:paraId="1119A5D1">
      <w:r>
        <w:rPr>
          <w:rFonts w:hint="eastAsia"/>
        </w:rPr>
        <w:t>培训管理模块为企业提供完整的培训管理能力，涵盖培训计划管理、课程管理、培训记录管理、培训评估四大核心功能。系统支持年度培训计划的制定和执行跟踪，支持内部课程库和外训记录的统一管理，支持培训签到和学时统计，支持培训效果的评估和反馈收集。通过培训数据的记录和分析，帮助企业建立完善的培训体系，提升员工能力，促进组织发展。</w:t>
      </w:r>
    </w:p>
    <w:bookmarkEnd w:id="173"/>
    <w:p w14:paraId="1BD0B7A8">
      <w:pPr>
        <w:pStyle w:val="5"/>
      </w:pPr>
      <w:bookmarkStart w:id="174" w:name="_Toc694117339"/>
      <w:bookmarkStart w:id="175" w:name="页面访问权限-8"/>
      <w:r>
        <w:t xml:space="preserve">11.2 </w:t>
      </w:r>
      <w:r>
        <w:rPr>
          <w:rFonts w:hint="eastAsia"/>
        </w:rPr>
        <w:t>页面访问权限</w:t>
      </w:r>
      <w:bookmarkEnd w:id="174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6"/>
        <w:gridCol w:w="1797"/>
        <w:gridCol w:w="1566"/>
        <w:gridCol w:w="1797"/>
        <w:gridCol w:w="1476"/>
      </w:tblGrid>
      <w:tr w14:paraId="46559F33">
        <w:trPr>
          <w:trHeight w:val="1" w:hRule="atLeast"/>
        </w:trPr>
        <w:tc>
          <w:tcPr>
            <w:shd w:val="clear" w:color="auto" w:fill="C1DBF3"/>
            <w:vAlign w:val="center"/>
          </w:tcPr>
          <w:p w14:paraId="253D03C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464D27E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0CF8857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0EA0FB3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248CAFA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750EF746">
        <w:trPr>
          <w:trHeight w:val="1" w:hRule="atLeast"/>
        </w:trPr>
        <w:tc>
          <w:tcPr>
            <w:shd w:val="clear" w:color="auto" w:fill="FFFFFF"/>
            <w:vAlign w:val="center"/>
          </w:tcPr>
          <w:p w14:paraId="2A374F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培训计划管理</w:t>
            </w:r>
          </w:p>
        </w:tc>
        <w:tc>
          <w:tcPr>
            <w:shd w:val="clear" w:color="auto" w:fill="FFFFFF"/>
            <w:vAlign w:val="center"/>
          </w:tcPr>
          <w:p w14:paraId="41C3DF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9617B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A8BB0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CD0AE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163DC8F">
        <w:trPr>
          <w:trHeight w:val="1" w:hRule="atLeast"/>
        </w:trPr>
        <w:tc>
          <w:tcPr>
            <w:shd w:val="clear" w:color="auto" w:fill="FFFFFF"/>
            <w:vAlign w:val="center"/>
          </w:tcPr>
          <w:p w14:paraId="7161DF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课程管理</w:t>
            </w:r>
          </w:p>
        </w:tc>
        <w:tc>
          <w:tcPr>
            <w:shd w:val="clear" w:color="auto" w:fill="FFFFFF"/>
            <w:vAlign w:val="center"/>
          </w:tcPr>
          <w:p w14:paraId="09D31C7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46631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166578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2B6695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09E62FD9">
        <w:trPr>
          <w:trHeight w:val="1" w:hRule="atLeast"/>
        </w:trPr>
        <w:tc>
          <w:tcPr>
            <w:shd w:val="clear" w:color="auto" w:fill="FFFFFF"/>
            <w:vAlign w:val="center"/>
          </w:tcPr>
          <w:p w14:paraId="2D1064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培训记录管理</w:t>
            </w:r>
          </w:p>
        </w:tc>
        <w:tc>
          <w:tcPr>
            <w:shd w:val="clear" w:color="auto" w:fill="FFFFFF"/>
            <w:vAlign w:val="center"/>
          </w:tcPr>
          <w:p w14:paraId="4927E7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E2897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8A47C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255068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E221778">
        <w:trPr>
          <w:trHeight w:val="1" w:hRule="atLeast"/>
        </w:trPr>
        <w:tc>
          <w:tcPr>
            <w:shd w:val="clear" w:color="auto" w:fill="FFFFFF"/>
            <w:vAlign w:val="center"/>
          </w:tcPr>
          <w:p w14:paraId="1904E5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培训评估</w:t>
            </w:r>
          </w:p>
        </w:tc>
        <w:tc>
          <w:tcPr>
            <w:shd w:val="clear" w:color="auto" w:fill="FFFFFF"/>
            <w:vAlign w:val="center"/>
          </w:tcPr>
          <w:p w14:paraId="666934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79127B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AB759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55DAD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7AABBE6A">
        <w:trPr>
          <w:trHeight w:val="1" w:hRule="atLeast"/>
        </w:trPr>
        <w:tc>
          <w:tcPr>
            <w:shd w:val="clear" w:color="auto" w:fill="FFFFFF"/>
            <w:vAlign w:val="center"/>
          </w:tcPr>
          <w:p w14:paraId="2EA3F2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培训统计</w:t>
            </w:r>
          </w:p>
        </w:tc>
        <w:tc>
          <w:tcPr>
            <w:shd w:val="clear" w:color="auto" w:fill="FFFFFF"/>
            <w:vAlign w:val="center"/>
          </w:tcPr>
          <w:p w14:paraId="5E31D1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15E74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ED12A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538C3C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175"/>
    </w:tbl>
    <w:p w14:paraId="7F528FCC">
      <w:pPr>
        <w:pStyle w:val="5"/>
      </w:pPr>
      <w:bookmarkStart w:id="176" w:name="_Toc898946069"/>
      <w:bookmarkStart w:id="177" w:name="功能详细设计-8"/>
      <w:r>
        <w:t xml:space="preserve">11.3 </w:t>
      </w:r>
      <w:r>
        <w:rPr>
          <w:rFonts w:hint="eastAsia"/>
        </w:rPr>
        <w:t>功能详细设计</w:t>
      </w:r>
      <w:bookmarkEnd w:id="176"/>
    </w:p>
    <w:p w14:paraId="13D3D359">
      <w:pPr>
        <w:pStyle w:val="6"/>
      </w:pPr>
      <w:bookmarkStart w:id="178" w:name="用户操作流程-4"/>
      <w:r>
        <w:t xml:space="preserve">11.3.1 </w:t>
      </w:r>
      <w:r>
        <w:rPr>
          <w:rFonts w:hint="eastAsia"/>
        </w:rPr>
        <w:t>用户操作流程</w:t>
      </w:r>
    </w:p>
    <w:p w14:paraId="4F136AEC">
      <w:pPr>
        <w:jc w:val="center"/>
      </w:pPr>
      <w:r>
        <w:drawing>
          <wp:inline distT="0" distB="0" distL="114300" distR="114300">
            <wp:extent cx="4743450" cy="2212340"/>
            <wp:effectExtent l="0" t="0" r="0" b="0"/>
            <wp:docPr id="2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23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84F91C">
      <w:pPr>
        <w:pStyle w:val="19"/>
      </w:pPr>
      <w:r>
        <w:rPr>
          <w:rFonts w:hint="eastAsia"/>
          <w:b/>
          <w:bCs/>
        </w:rPr>
        <w:t>培训计划管理流程：</w:t>
      </w:r>
      <w:r>
        <w:t xml:space="preserve"> 1. </w:t>
      </w:r>
      <w:r>
        <w:rPr>
          <w:rFonts w:hint="eastAsia"/>
        </w:rPr>
        <w:t>HR管理员进入培训管理页面，选择”培训计划管理”</w:t>
      </w:r>
      <w:r>
        <w:t xml:space="preserve"> 2. </w:t>
      </w:r>
      <w:r>
        <w:rPr>
          <w:rFonts w:hint="eastAsia"/>
        </w:rPr>
        <w:t>系统展示培训计划列表，支持按年度、部门、状态筛选</w:t>
      </w:r>
      <w:r>
        <w:t xml:space="preserve"> 3. </w:t>
      </w:r>
      <w:r>
        <w:rPr>
          <w:rFonts w:hint="eastAsia"/>
        </w:rPr>
        <w:t>管理员点击【新增计划】按钮，系统打开新增计划弹窗</w:t>
      </w:r>
      <w:r>
        <w:t xml:space="preserve"> 4. </w:t>
      </w:r>
      <w:r>
        <w:rPr>
          <w:rFonts w:hint="eastAsia"/>
        </w:rPr>
        <w:t>管理员填写计划信息：计划名称、培训对象、培训时间、培训内容、预算金额等</w:t>
      </w:r>
      <w:r>
        <w:t xml:space="preserve"> 5. </w:t>
      </w:r>
      <w:r>
        <w:rPr>
          <w:rFonts w:hint="eastAsia"/>
        </w:rPr>
        <w:t>管理员点击【保存】按钮，系统验证数据</w:t>
      </w:r>
      <w:r>
        <w:t xml:space="preserve"> - </w:t>
      </w:r>
      <w:r>
        <w:rPr>
          <w:rFonts w:hint="eastAsia"/>
        </w:rPr>
        <w:t>验证通过：保存计划，显示成功提示，关闭弹窗，刷新列表</w:t>
      </w:r>
      <w:r>
        <w:t xml:space="preserve"> - </w:t>
      </w:r>
      <w:r>
        <w:rPr>
          <w:rFonts w:hint="eastAsia"/>
        </w:rPr>
        <w:t>验证失败：显示错误提示，停留在弹窗，管理员重新填写</w:t>
      </w:r>
      <w:r>
        <w:t xml:space="preserve"> 6. </w:t>
      </w:r>
      <w:r>
        <w:rPr>
          <w:rFonts w:hint="eastAsia"/>
        </w:rPr>
        <w:t>对于已有计划，管理员可以点击【编辑】修改计划信息，或点击【删除】删除计划（需二次确认）</w:t>
      </w:r>
    </w:p>
    <w:p w14:paraId="28D0E6C5">
      <w:pPr>
        <w:pStyle w:val="19"/>
      </w:pPr>
      <w:r>
        <w:rPr>
          <w:rFonts w:hint="eastAsia"/>
          <w:b/>
          <w:bCs/>
        </w:rPr>
        <w:t>课程管理流程：</w:t>
      </w:r>
      <w:r>
        <w:t xml:space="preserve"> 1. </w:t>
      </w:r>
      <w:r>
        <w:rPr>
          <w:rFonts w:hint="eastAsia"/>
        </w:rPr>
        <w:t>HR管理员进入培训管理页面，选择”课程管理”</w:t>
      </w:r>
      <w:r>
        <w:t xml:space="preserve"> 2. </w:t>
      </w:r>
      <w:r>
        <w:rPr>
          <w:rFonts w:hint="eastAsia"/>
        </w:rPr>
        <w:t>系统展示课程列表，支持按课程类型、状态筛选</w:t>
      </w:r>
      <w:r>
        <w:t xml:space="preserve"> 3. </w:t>
      </w:r>
      <w:r>
        <w:rPr>
          <w:rFonts w:hint="eastAsia"/>
        </w:rPr>
        <w:t>管理员点击【新增课程】按钮，系统打开新增课程弹窗</w:t>
      </w:r>
      <w:r>
        <w:t xml:space="preserve"> 4. </w:t>
      </w:r>
      <w:r>
        <w:rPr>
          <w:rFonts w:hint="eastAsia"/>
        </w:rPr>
        <w:t>管理员填写课程信息：课程名称、课程类型（内部/外部）、课程时长、讲师信息、课程简介等</w:t>
      </w:r>
      <w:r>
        <w:t xml:space="preserve"> 5. </w:t>
      </w:r>
      <w:r>
        <w:rPr>
          <w:rFonts w:hint="eastAsia"/>
        </w:rPr>
        <w:t>管理员上传课程资料（PPT、视频、文档等）</w:t>
      </w:r>
      <w:r>
        <w:t xml:space="preserve"> 6. </w:t>
      </w:r>
      <w:r>
        <w:rPr>
          <w:rFonts w:hint="eastAsia"/>
        </w:rPr>
        <w:t>管理员点击【保存】按钮，系统保存课程信息和资料文件，显示成功提示，刷新列表</w:t>
      </w:r>
      <w:r>
        <w:t xml:space="preserve"> 7. </w:t>
      </w:r>
      <w:r>
        <w:rPr>
          <w:rFonts w:hint="eastAsia"/>
        </w:rPr>
        <w:t>对于已有课程，管理员可以点击【编辑】修改课程信息，点击【上传课件】补充课程资料，或点击【删除】删除课程（需二次确认）</w:t>
      </w:r>
    </w:p>
    <w:p w14:paraId="213C0C21">
      <w:pPr>
        <w:pStyle w:val="19"/>
      </w:pPr>
      <w:r>
        <w:rPr>
          <w:rFonts w:hint="eastAsia"/>
          <w:b/>
          <w:bCs/>
        </w:rPr>
        <w:t>培训记录管理流程：</w:t>
      </w:r>
      <w:r>
        <w:t xml:space="preserve"> 1. </w:t>
      </w:r>
      <w:r>
        <w:rPr>
          <w:rFonts w:hint="eastAsia"/>
        </w:rPr>
        <w:t>HR管理员进入培训管理页面，选择”培训记录管理”</w:t>
      </w:r>
      <w:r>
        <w:t xml:space="preserve"> 2. </w:t>
      </w:r>
      <w:r>
        <w:rPr>
          <w:rFonts w:hint="eastAsia"/>
        </w:rPr>
        <w:t>系统展示培训记录列表，支持按培训项目、时间范围、部门筛选</w:t>
      </w:r>
      <w:r>
        <w:t xml:space="preserve"> 3. </w:t>
      </w:r>
      <w:r>
        <w:rPr>
          <w:rFonts w:hint="eastAsia"/>
        </w:rPr>
        <w:t>管理员点击【签到】按钮，系统生成签到二维码或打开手动签到界面</w:t>
      </w:r>
      <w:r>
        <w:t xml:space="preserve"> 4. </w:t>
      </w:r>
      <w:r>
        <w:rPr>
          <w:rFonts w:hint="eastAsia"/>
        </w:rPr>
        <w:t>参训人员扫描二维码或管理员手动录入签到信息</w:t>
      </w:r>
      <w:r>
        <w:t xml:space="preserve"> 5. </w:t>
      </w:r>
      <w:r>
        <w:rPr>
          <w:rFonts w:hint="eastAsia"/>
        </w:rPr>
        <w:t>系统记录签到时间，更新签到状态，显示签到成功提示</w:t>
      </w:r>
      <w:r>
        <w:t xml:space="preserve"> 6. </w:t>
      </w:r>
      <w:r>
        <w:rPr>
          <w:rFonts w:hint="eastAsia"/>
        </w:rPr>
        <w:t>管理员可以点击【查看详情】查看培训详细信息、参训人员列表、签到情况</w:t>
      </w:r>
      <w:r>
        <w:t xml:space="preserve"> 7. </w:t>
      </w:r>
      <w:r>
        <w:rPr>
          <w:rFonts w:hint="eastAsia"/>
        </w:rPr>
        <w:t>管理员可以点击【导出】按钮，选择导出格式（Excel/PDF），下载培训记录文件</w:t>
      </w:r>
    </w:p>
    <w:p w14:paraId="4C2077C8">
      <w:pPr>
        <w:pStyle w:val="19"/>
      </w:pPr>
      <w:r>
        <w:rPr>
          <w:rFonts w:hint="eastAsia"/>
          <w:b/>
          <w:bCs/>
        </w:rPr>
        <w:t>培训评估流程：</w:t>
      </w:r>
      <w:r>
        <w:t xml:space="preserve"> 1. </w:t>
      </w:r>
      <w:r>
        <w:rPr>
          <w:rFonts w:hint="eastAsia"/>
        </w:rPr>
        <w:t>HR管理员进入培训管理页面，选择”培训评估”</w:t>
      </w:r>
      <w:r>
        <w:t xml:space="preserve"> 2. </w:t>
      </w:r>
      <w:r>
        <w:rPr>
          <w:rFonts w:hint="eastAsia"/>
        </w:rPr>
        <w:t>系统展示评估列表，支持按培训项目、评估状态筛选</w:t>
      </w:r>
      <w:r>
        <w:t xml:space="preserve"> 3. </w:t>
      </w:r>
      <w:r>
        <w:rPr>
          <w:rFonts w:hint="eastAsia"/>
        </w:rPr>
        <w:t>管理员点击【发起评估】按钮，系统打开评估设置弹窗</w:t>
      </w:r>
      <w:r>
        <w:t xml:space="preserve"> 4. </w:t>
      </w:r>
      <w:r>
        <w:rPr>
          <w:rFonts w:hint="eastAsia"/>
        </w:rPr>
        <w:t>管理员选择培训项目，设置评估问卷（选择题、问答题等），选择评估对象（参训人员）</w:t>
      </w:r>
      <w:r>
        <w:t xml:space="preserve"> 5. </w:t>
      </w:r>
      <w:r>
        <w:rPr>
          <w:rFonts w:hint="eastAsia"/>
        </w:rPr>
        <w:t>管理员点击【发起】按钮，系统创建评估任务，发送评估通知（邮件/短信），显示发起成功提示</w:t>
      </w:r>
      <w:r>
        <w:t xml:space="preserve"> 6. </w:t>
      </w:r>
      <w:r>
        <w:rPr>
          <w:rFonts w:hint="eastAsia"/>
        </w:rPr>
        <w:t>参训人员收到通知后，点击【填写评估】按钮，系统展示评估问卷</w:t>
      </w:r>
      <w:r>
        <w:t xml:space="preserve"> 7. </w:t>
      </w:r>
      <w:r>
        <w:rPr>
          <w:rFonts w:hint="eastAsia"/>
        </w:rPr>
        <w:t>参训人员填写问卷内容，点击【提交】按钮，系统保存评估答案，显示提交成功提示</w:t>
      </w:r>
      <w:r>
        <w:t xml:space="preserve"> 8. </w:t>
      </w:r>
      <w:r>
        <w:rPr>
          <w:rFonts w:hint="eastAsia"/>
        </w:rPr>
        <w:t>管理员可以点击【查看结果】查看评估统计数据、评估详情，点击【导出评估报告】下载评估报告</w:t>
      </w:r>
    </w:p>
    <w:bookmarkEnd w:id="178"/>
    <w:p w14:paraId="021C0C7C">
      <w:pPr>
        <w:pStyle w:val="6"/>
      </w:pPr>
      <w:bookmarkStart w:id="179" w:name="功能设计-4"/>
      <w:r>
        <w:t xml:space="preserve">11.3.2 </w:t>
      </w:r>
      <w:r>
        <w:rPr>
          <w:rFonts w:hint="eastAsia"/>
        </w:rPr>
        <w:t>功能设计</w:t>
      </w:r>
    </w:p>
    <w:p w14:paraId="41C37607">
      <w:r>
        <w:rPr>
          <w:rFonts w:hint="eastAsia"/>
          <w:b/>
          <w:bCs/>
        </w:rPr>
        <w:t>系统交互时序：</w:t>
      </w:r>
    </w:p>
    <w:p w14:paraId="183E7E62">
      <w:pPr>
        <w:pStyle w:val="19"/>
        <w:jc w:val="center"/>
      </w:pPr>
      <w:r>
        <w:drawing>
          <wp:inline distT="0" distB="0" distL="114300" distR="114300">
            <wp:extent cx="2346960" cy="8639810"/>
            <wp:effectExtent l="0" t="0" r="0" b="0"/>
            <wp:docPr id="2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7021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75C15">
      <w:pPr>
        <w:pStyle w:val="19"/>
      </w:pPr>
      <w:r>
        <w:rPr>
          <w:rFonts w:hint="eastAsia"/>
          <w:b/>
          <w:bCs/>
        </w:rPr>
        <w:t>核心功能：</w:t>
      </w:r>
    </w:p>
    <w:p w14:paraId="6515C3FB">
      <w:pPr>
        <w:numPr>
          <w:ilvl w:val="0"/>
          <w:numId w:val="9"/>
        </w:numPr>
      </w:pPr>
      <w:r>
        <w:rPr>
          <w:rFonts w:hint="eastAsia"/>
          <w:b/>
          <w:bCs/>
        </w:rPr>
        <w:t>培训计划管理</w:t>
      </w:r>
      <w:r>
        <w:rPr>
          <w:rFonts w:hint="eastAsia"/>
        </w:rPr>
        <w:t>：支持年度培训计划的制定、执行跟踪、预算管理，支持按部门、岗位、员工维度制定培训计划</w:t>
      </w:r>
    </w:p>
    <w:p w14:paraId="082BBBDB">
      <w:pPr>
        <w:numPr>
          <w:ilvl w:val="0"/>
          <w:numId w:val="9"/>
        </w:numPr>
      </w:pPr>
      <w:r>
        <w:rPr>
          <w:rFonts w:hint="eastAsia"/>
          <w:b/>
          <w:bCs/>
        </w:rPr>
        <w:t>课程管理</w:t>
      </w:r>
      <w:r>
        <w:rPr>
          <w:rFonts w:hint="eastAsia"/>
        </w:rPr>
        <w:t>：支持内部课程库和外训记录的统一管理，支持课程分类、课程资料上传、讲师信息维护</w:t>
      </w:r>
    </w:p>
    <w:p w14:paraId="1FD70BD8">
      <w:pPr>
        <w:numPr>
          <w:ilvl w:val="0"/>
          <w:numId w:val="9"/>
        </w:numPr>
      </w:pPr>
      <w:r>
        <w:rPr>
          <w:rFonts w:hint="eastAsia"/>
          <w:b/>
          <w:bCs/>
        </w:rPr>
        <w:t>培训记录管理</w:t>
      </w:r>
      <w:r>
        <w:rPr>
          <w:rFonts w:hint="eastAsia"/>
        </w:rPr>
        <w:t>：支持培训签到（二维码扫描/手动录入）、学时统计、参训人员管理、培训记录导出</w:t>
      </w:r>
    </w:p>
    <w:p w14:paraId="0302F505">
      <w:pPr>
        <w:numPr>
          <w:ilvl w:val="0"/>
          <w:numId w:val="9"/>
        </w:numPr>
      </w:pPr>
      <w:r>
        <w:rPr>
          <w:rFonts w:hint="eastAsia"/>
          <w:b/>
          <w:bCs/>
        </w:rPr>
        <w:t>培训评估</w:t>
      </w:r>
      <w:r>
        <w:rPr>
          <w:rFonts w:hint="eastAsia"/>
        </w:rPr>
        <w:t>：支持培训效果评估问卷设计、评估任务发起、评估数据收集、评估报告生成</w:t>
      </w:r>
    </w:p>
    <w:p w14:paraId="6313987D">
      <w:pPr>
        <w:numPr>
          <w:ilvl w:val="0"/>
          <w:numId w:val="9"/>
        </w:numPr>
      </w:pPr>
      <w:r>
        <w:rPr>
          <w:rFonts w:hint="eastAsia"/>
          <w:b/>
          <w:bCs/>
        </w:rPr>
        <w:t>培训提醒</w:t>
      </w:r>
      <w:r>
        <w:rPr>
          <w:rFonts w:hint="eastAsia"/>
        </w:rPr>
        <w:t>：支持培训开始前自动提醒参训人员（邮件/短信/系统通知）</w:t>
      </w:r>
    </w:p>
    <w:p w14:paraId="37072928">
      <w:pPr>
        <w:numPr>
          <w:ilvl w:val="0"/>
          <w:numId w:val="9"/>
        </w:numPr>
      </w:pPr>
      <w:r>
        <w:rPr>
          <w:rFonts w:hint="eastAsia"/>
          <w:b/>
          <w:bCs/>
        </w:rPr>
        <w:t>培训统计</w:t>
      </w:r>
      <w:r>
        <w:rPr>
          <w:rFonts w:hint="eastAsia"/>
        </w:rPr>
        <w:t>：支持培训数据统计分析，包括培训覆盖率、人均培训学时、培训费用统计等</w:t>
      </w:r>
    </w:p>
    <w:p w14:paraId="66E5AAB6">
      <w:r>
        <w:rPr>
          <w:rFonts w:hint="eastAsia"/>
          <w:b/>
          <w:bCs/>
        </w:rPr>
        <w:t>数据字段：</w:t>
      </w:r>
    </w:p>
    <w:p w14:paraId="4583D198">
      <w:pPr>
        <w:pStyle w:val="19"/>
      </w:pPr>
      <w:r>
        <w:rPr>
          <w:rFonts w:hint="eastAsia"/>
          <w:b/>
          <w:bCs/>
        </w:rPr>
        <w:t>培训计划表：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53"/>
        <w:gridCol w:w="1556"/>
        <w:gridCol w:w="1255"/>
        <w:gridCol w:w="1253"/>
        <w:gridCol w:w="3155"/>
      </w:tblGrid>
      <w:tr w14:paraId="1328940F">
        <w:trPr>
          <w:trHeight w:val="1" w:hRule="atLeast"/>
        </w:trPr>
        <w:tc>
          <w:tcPr>
            <w:shd w:val="clear" w:color="auto" w:fill="C1DBF3"/>
            <w:vAlign w:val="center"/>
          </w:tcPr>
          <w:p w14:paraId="41EE2F1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C86B24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386E33B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8C7B5E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72A64B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6F403F3">
        <w:trPr>
          <w:trHeight w:val="1" w:hRule="atLeast"/>
        </w:trPr>
        <w:tc>
          <w:tcPr>
            <w:shd w:val="clear" w:color="auto" w:fill="FFFFFF"/>
            <w:vAlign w:val="center"/>
          </w:tcPr>
          <w:p w14:paraId="15AE47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计划ID</w:t>
            </w:r>
          </w:p>
        </w:tc>
        <w:tc>
          <w:tcPr>
            <w:shd w:val="clear" w:color="auto" w:fill="FFFFFF"/>
            <w:vAlign w:val="center"/>
          </w:tcPr>
          <w:p w14:paraId="56B943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65E0F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FD06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AE95F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60EC51BA">
        <w:trPr>
          <w:trHeight w:val="1" w:hRule="atLeast"/>
        </w:trPr>
        <w:tc>
          <w:tcPr>
            <w:shd w:val="clear" w:color="auto" w:fill="FFFFFF"/>
            <w:vAlign w:val="center"/>
          </w:tcPr>
          <w:p w14:paraId="4C5B63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计划名称</w:t>
            </w:r>
          </w:p>
        </w:tc>
        <w:tc>
          <w:tcPr>
            <w:shd w:val="clear" w:color="auto" w:fill="FFFFFF"/>
            <w:vAlign w:val="center"/>
          </w:tcPr>
          <w:p w14:paraId="09DE75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8E613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1E727F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20D6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培训计划名称</w:t>
            </w:r>
          </w:p>
        </w:tc>
      </w:tr>
      <w:tr w14:paraId="6755E500">
        <w:trPr>
          <w:trHeight w:val="1" w:hRule="atLeast"/>
        </w:trPr>
        <w:tc>
          <w:tcPr>
            <w:shd w:val="clear" w:color="auto" w:fill="FFFFFF"/>
            <w:vAlign w:val="center"/>
          </w:tcPr>
          <w:p w14:paraId="260C8A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培训对象</w:t>
            </w:r>
          </w:p>
        </w:tc>
        <w:tc>
          <w:tcPr>
            <w:shd w:val="clear" w:color="auto" w:fill="FFFFFF"/>
            <w:vAlign w:val="center"/>
          </w:tcPr>
          <w:p w14:paraId="187BFD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下拉多选</w:t>
            </w:r>
          </w:p>
        </w:tc>
        <w:tc>
          <w:tcPr>
            <w:shd w:val="clear" w:color="auto" w:fill="FFFFFF"/>
            <w:vAlign w:val="center"/>
          </w:tcPr>
          <w:p w14:paraId="6247E7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2DD4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82863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部门/岗位/员工</w:t>
            </w:r>
          </w:p>
        </w:tc>
      </w:tr>
      <w:tr w14:paraId="6A629FAC">
        <w:trPr>
          <w:trHeight w:val="1" w:hRule="atLeast"/>
        </w:trPr>
        <w:tc>
          <w:tcPr>
            <w:shd w:val="clear" w:color="auto" w:fill="FFFFFF"/>
            <w:vAlign w:val="center"/>
          </w:tcPr>
          <w:p w14:paraId="674720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培训时间</w:t>
            </w:r>
          </w:p>
        </w:tc>
        <w:tc>
          <w:tcPr>
            <w:shd w:val="clear" w:color="auto" w:fill="FFFFFF"/>
            <w:vAlign w:val="center"/>
          </w:tcPr>
          <w:p w14:paraId="09D35A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日期时间范围</w:t>
            </w:r>
          </w:p>
        </w:tc>
        <w:tc>
          <w:tcPr>
            <w:shd w:val="clear" w:color="auto" w:fill="FFFFFF"/>
            <w:vAlign w:val="center"/>
          </w:tcPr>
          <w:p w14:paraId="3E8DBE1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BFF2B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14BF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开始时间-结束时间</w:t>
            </w:r>
          </w:p>
        </w:tc>
      </w:tr>
      <w:tr w14:paraId="1066A4A2">
        <w:trPr>
          <w:trHeight w:val="1" w:hRule="atLeast"/>
        </w:trPr>
        <w:tc>
          <w:tcPr>
            <w:shd w:val="clear" w:color="auto" w:fill="FFFFFF"/>
            <w:vAlign w:val="center"/>
          </w:tcPr>
          <w:p w14:paraId="510EBC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培训内容</w:t>
            </w:r>
          </w:p>
        </w:tc>
        <w:tc>
          <w:tcPr>
            <w:shd w:val="clear" w:color="auto" w:fill="FFFFFF"/>
            <w:vAlign w:val="center"/>
          </w:tcPr>
          <w:p w14:paraId="20488C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文本域</w:t>
            </w:r>
          </w:p>
        </w:tc>
        <w:tc>
          <w:tcPr>
            <w:shd w:val="clear" w:color="auto" w:fill="FFFFFF"/>
            <w:vAlign w:val="center"/>
          </w:tcPr>
          <w:p w14:paraId="46AE26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11C186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6E9F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培训内容描述</w:t>
            </w:r>
          </w:p>
        </w:tc>
      </w:tr>
      <w:tr w14:paraId="35352B18">
        <w:trPr>
          <w:trHeight w:val="1" w:hRule="atLeast"/>
        </w:trPr>
        <w:tc>
          <w:tcPr>
            <w:shd w:val="clear" w:color="auto" w:fill="FFFFFF"/>
            <w:vAlign w:val="center"/>
          </w:tcPr>
          <w:p w14:paraId="07AE3E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培训类型</w:t>
            </w:r>
          </w:p>
        </w:tc>
        <w:tc>
          <w:tcPr>
            <w:shd w:val="clear" w:color="auto" w:fill="FFFFFF"/>
            <w:vAlign w:val="center"/>
          </w:tcPr>
          <w:p w14:paraId="3E8CD5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A70E9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15E0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0995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内部培训/外部培训</w:t>
            </w:r>
          </w:p>
        </w:tc>
      </w:tr>
      <w:tr w14:paraId="02C92033">
        <w:trPr>
          <w:trHeight w:val="1" w:hRule="atLeast"/>
        </w:trPr>
        <w:tc>
          <w:tcPr>
            <w:shd w:val="clear" w:color="auto" w:fill="FFFFFF"/>
            <w:vAlign w:val="center"/>
          </w:tcPr>
          <w:p w14:paraId="3AA1EA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培训地点</w:t>
            </w:r>
          </w:p>
        </w:tc>
        <w:tc>
          <w:tcPr>
            <w:shd w:val="clear" w:color="auto" w:fill="FFFFFF"/>
            <w:vAlign w:val="center"/>
          </w:tcPr>
          <w:p w14:paraId="1E9DB5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E495C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CF9DE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3385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培训地点</w:t>
            </w:r>
          </w:p>
        </w:tc>
      </w:tr>
      <w:tr w14:paraId="4F02E5B0">
        <w:trPr>
          <w:trHeight w:val="1" w:hRule="atLeast"/>
        </w:trPr>
        <w:tc>
          <w:tcPr>
            <w:shd w:val="clear" w:color="auto" w:fill="FFFFFF"/>
            <w:vAlign w:val="center"/>
          </w:tcPr>
          <w:p w14:paraId="4228DF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预算金额</w:t>
            </w:r>
          </w:p>
        </w:tc>
        <w:tc>
          <w:tcPr>
            <w:shd w:val="clear" w:color="auto" w:fill="FFFFFF"/>
            <w:vAlign w:val="center"/>
          </w:tcPr>
          <w:p w14:paraId="183619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C1B1D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F982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81640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培训预算（元）</w:t>
            </w:r>
          </w:p>
        </w:tc>
      </w:tr>
      <w:tr w14:paraId="487CF25B">
        <w:trPr>
          <w:trHeight w:val="1" w:hRule="atLeast"/>
        </w:trPr>
        <w:tc>
          <w:tcPr>
            <w:shd w:val="clear" w:color="auto" w:fill="FFFFFF"/>
            <w:vAlign w:val="center"/>
          </w:tcPr>
          <w:p w14:paraId="1285FF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实际费用</w:t>
            </w:r>
          </w:p>
        </w:tc>
        <w:tc>
          <w:tcPr>
            <w:shd w:val="clear" w:color="auto" w:fill="FFFFFF"/>
            <w:vAlign w:val="center"/>
          </w:tcPr>
          <w:p w14:paraId="1BEF46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684B4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6D2BD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8AAC9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实际支出（元）</w:t>
            </w:r>
          </w:p>
        </w:tc>
      </w:tr>
      <w:tr w14:paraId="76A5DB8B">
        <w:trPr>
          <w:trHeight w:val="1" w:hRule="atLeast"/>
        </w:trPr>
        <w:tc>
          <w:tcPr>
            <w:shd w:val="clear" w:color="auto" w:fill="FFFFFF"/>
            <w:vAlign w:val="center"/>
          </w:tcPr>
          <w:p w14:paraId="357F18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负责人</w:t>
            </w:r>
          </w:p>
        </w:tc>
        <w:tc>
          <w:tcPr>
            <w:shd w:val="clear" w:color="auto" w:fill="FFFFFF"/>
            <w:vAlign w:val="center"/>
          </w:tcPr>
          <w:p w14:paraId="5EF091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9126D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41618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38D7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培训负责人</w:t>
            </w:r>
          </w:p>
        </w:tc>
      </w:tr>
      <w:tr w14:paraId="7F797F9D">
        <w:trPr>
          <w:trHeight w:val="1" w:hRule="atLeast"/>
        </w:trPr>
        <w:tc>
          <w:tcPr>
            <w:shd w:val="clear" w:color="auto" w:fill="FFFFFF"/>
            <w:vAlign w:val="center"/>
          </w:tcPr>
          <w:p w14:paraId="3D869A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计划状态</w:t>
            </w:r>
          </w:p>
        </w:tc>
        <w:tc>
          <w:tcPr>
            <w:shd w:val="clear" w:color="auto" w:fill="FFFFFF"/>
            <w:vAlign w:val="center"/>
          </w:tcPr>
          <w:p w14:paraId="0BD688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7D30BA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02F6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A84E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待执行/执行中/已完成/已取消</w:t>
            </w:r>
          </w:p>
        </w:tc>
      </w:tr>
      <w:tr w14:paraId="5A9DBD59">
        <w:trPr>
          <w:trHeight w:val="1" w:hRule="atLeast"/>
        </w:trPr>
        <w:tc>
          <w:tcPr>
            <w:shd w:val="clear" w:color="auto" w:fill="FFFFFF"/>
            <w:vAlign w:val="center"/>
          </w:tcPr>
          <w:p w14:paraId="4668AA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39CBD9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23CCD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3EC2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FA472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50E51E6E">
        <w:trPr>
          <w:trHeight w:val="1" w:hRule="atLeast"/>
        </w:trPr>
        <w:tc>
          <w:tcPr>
            <w:shd w:val="clear" w:color="auto" w:fill="FFFFFF"/>
            <w:vAlign w:val="center"/>
          </w:tcPr>
          <w:p w14:paraId="255C57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13A5CD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8178CA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0FD5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7C2509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</w:tbl>
    <w:p w14:paraId="6DF2555F">
      <w:pPr>
        <w:pStyle w:val="19"/>
      </w:pPr>
      <w:r>
        <w:rPr>
          <w:rFonts w:hint="eastAsia"/>
          <w:b/>
          <w:bCs/>
        </w:rPr>
        <w:t>课程表：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73"/>
        <w:gridCol w:w="1273"/>
        <w:gridCol w:w="1274"/>
        <w:gridCol w:w="1273"/>
        <w:gridCol w:w="3379"/>
      </w:tblGrid>
      <w:tr w14:paraId="6024BAA0">
        <w:trPr>
          <w:trHeight w:val="1" w:hRule="atLeast"/>
        </w:trPr>
        <w:tc>
          <w:tcPr>
            <w:shd w:val="clear" w:color="auto" w:fill="C1DBF3"/>
            <w:vAlign w:val="center"/>
          </w:tcPr>
          <w:p w14:paraId="69F3B41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0C8327D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AA870A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D66A98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BAF52C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A040A81">
        <w:trPr>
          <w:trHeight w:val="1" w:hRule="atLeast"/>
        </w:trPr>
        <w:tc>
          <w:tcPr>
            <w:shd w:val="clear" w:color="auto" w:fill="FFFFFF"/>
            <w:vAlign w:val="center"/>
          </w:tcPr>
          <w:p w14:paraId="19C9C9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课程ID</w:t>
            </w:r>
          </w:p>
        </w:tc>
        <w:tc>
          <w:tcPr>
            <w:shd w:val="clear" w:color="auto" w:fill="FFFFFF"/>
            <w:vAlign w:val="center"/>
          </w:tcPr>
          <w:p w14:paraId="20DA3E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894255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5326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F31AB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2C71E466">
        <w:trPr>
          <w:trHeight w:val="1" w:hRule="atLeast"/>
        </w:trPr>
        <w:tc>
          <w:tcPr>
            <w:shd w:val="clear" w:color="auto" w:fill="FFFFFF"/>
            <w:vAlign w:val="center"/>
          </w:tcPr>
          <w:p w14:paraId="62F112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课程名称</w:t>
            </w:r>
          </w:p>
        </w:tc>
        <w:tc>
          <w:tcPr>
            <w:shd w:val="clear" w:color="auto" w:fill="FFFFFF"/>
            <w:vAlign w:val="center"/>
          </w:tcPr>
          <w:p w14:paraId="4EEF91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184D0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BAF27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B331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课程名称</w:t>
            </w:r>
          </w:p>
        </w:tc>
      </w:tr>
      <w:tr w14:paraId="32F5037D">
        <w:trPr>
          <w:trHeight w:val="1" w:hRule="atLeast"/>
        </w:trPr>
        <w:tc>
          <w:tcPr>
            <w:shd w:val="clear" w:color="auto" w:fill="FFFFFF"/>
            <w:vAlign w:val="center"/>
          </w:tcPr>
          <w:p w14:paraId="4A2163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课程类型</w:t>
            </w:r>
          </w:p>
        </w:tc>
        <w:tc>
          <w:tcPr>
            <w:shd w:val="clear" w:color="auto" w:fill="FFFFFF"/>
            <w:vAlign w:val="center"/>
          </w:tcPr>
          <w:p w14:paraId="639CB3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BDC9B4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9DAA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7EB1F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内部课程/外部课程</w:t>
            </w:r>
          </w:p>
        </w:tc>
      </w:tr>
      <w:tr w14:paraId="777AD04D">
        <w:trPr>
          <w:trHeight w:val="1" w:hRule="atLeast"/>
        </w:trPr>
        <w:tc>
          <w:tcPr>
            <w:shd w:val="clear" w:color="auto" w:fill="FFFFFF"/>
            <w:vAlign w:val="center"/>
          </w:tcPr>
          <w:p w14:paraId="5AAD2E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课程分类</w:t>
            </w:r>
          </w:p>
        </w:tc>
        <w:tc>
          <w:tcPr>
            <w:shd w:val="clear" w:color="auto" w:fill="FFFFFF"/>
            <w:vAlign w:val="center"/>
          </w:tcPr>
          <w:p w14:paraId="624CA3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CB481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DDD6C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7A0C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专业技能/管理能力/通用素质等</w:t>
            </w:r>
          </w:p>
        </w:tc>
      </w:tr>
      <w:tr w14:paraId="1931D709">
        <w:trPr>
          <w:trHeight w:val="1" w:hRule="atLeast"/>
        </w:trPr>
        <w:tc>
          <w:tcPr>
            <w:shd w:val="clear" w:color="auto" w:fill="FFFFFF"/>
            <w:vAlign w:val="center"/>
          </w:tcPr>
          <w:p w14:paraId="2D0286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课程时长</w:t>
            </w:r>
          </w:p>
        </w:tc>
        <w:tc>
          <w:tcPr>
            <w:shd w:val="clear" w:color="auto" w:fill="FFFFFF"/>
            <w:vAlign w:val="center"/>
          </w:tcPr>
          <w:p w14:paraId="5F63DD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E7E48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ED1EF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9C0E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课程时长（小时）</w:t>
            </w:r>
          </w:p>
        </w:tc>
      </w:tr>
      <w:tr w14:paraId="153AC1D9">
        <w:trPr>
          <w:trHeight w:val="1" w:hRule="atLeast"/>
        </w:trPr>
        <w:tc>
          <w:tcPr>
            <w:shd w:val="clear" w:color="auto" w:fill="FFFFFF"/>
            <w:vAlign w:val="center"/>
          </w:tcPr>
          <w:p w14:paraId="291BD4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讲师姓名</w:t>
            </w:r>
          </w:p>
        </w:tc>
        <w:tc>
          <w:tcPr>
            <w:shd w:val="clear" w:color="auto" w:fill="FFFFFF"/>
            <w:vAlign w:val="center"/>
          </w:tcPr>
          <w:p w14:paraId="1546AF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042E5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552383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DDBD6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讲师姓名</w:t>
            </w:r>
          </w:p>
        </w:tc>
      </w:tr>
      <w:tr w14:paraId="76CA1FEA">
        <w:trPr>
          <w:trHeight w:val="1" w:hRule="atLeast"/>
        </w:trPr>
        <w:tc>
          <w:tcPr>
            <w:shd w:val="clear" w:color="auto" w:fill="FFFFFF"/>
            <w:vAlign w:val="center"/>
          </w:tcPr>
          <w:p w14:paraId="12D794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讲师简介</w:t>
            </w:r>
          </w:p>
        </w:tc>
        <w:tc>
          <w:tcPr>
            <w:shd w:val="clear" w:color="auto" w:fill="FFFFFF"/>
            <w:vAlign w:val="center"/>
          </w:tcPr>
          <w:p w14:paraId="555EAB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文本域</w:t>
            </w:r>
          </w:p>
        </w:tc>
        <w:tc>
          <w:tcPr>
            <w:shd w:val="clear" w:color="auto" w:fill="FFFFFF"/>
            <w:vAlign w:val="center"/>
          </w:tcPr>
          <w:p w14:paraId="41CAAC3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7A1EAB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5CD0B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讲师简介</w:t>
            </w:r>
          </w:p>
        </w:tc>
      </w:tr>
      <w:tr w14:paraId="221FAE07">
        <w:trPr>
          <w:trHeight w:val="1" w:hRule="atLeast"/>
        </w:trPr>
        <w:tc>
          <w:tcPr>
            <w:shd w:val="clear" w:color="auto" w:fill="FFFFFF"/>
            <w:vAlign w:val="center"/>
          </w:tcPr>
          <w:p w14:paraId="3752F2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课程简介</w:t>
            </w:r>
          </w:p>
        </w:tc>
        <w:tc>
          <w:tcPr>
            <w:shd w:val="clear" w:color="auto" w:fill="FFFFFF"/>
            <w:vAlign w:val="center"/>
          </w:tcPr>
          <w:p w14:paraId="1A037C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文本域</w:t>
            </w:r>
          </w:p>
        </w:tc>
        <w:tc>
          <w:tcPr>
            <w:shd w:val="clear" w:color="auto" w:fill="FFFFFF"/>
            <w:vAlign w:val="center"/>
          </w:tcPr>
          <w:p w14:paraId="731399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307E7B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213F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课程简介</w:t>
            </w:r>
          </w:p>
        </w:tc>
      </w:tr>
      <w:tr w14:paraId="47179FFA">
        <w:trPr>
          <w:trHeight w:val="1" w:hRule="atLeast"/>
        </w:trPr>
        <w:tc>
          <w:tcPr>
            <w:shd w:val="clear" w:color="auto" w:fill="FFFFFF"/>
            <w:vAlign w:val="center"/>
          </w:tcPr>
          <w:p w14:paraId="658688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课程资料</w:t>
            </w:r>
          </w:p>
        </w:tc>
        <w:tc>
          <w:tcPr>
            <w:shd w:val="clear" w:color="auto" w:fill="FFFFFF"/>
            <w:vAlign w:val="center"/>
          </w:tcPr>
          <w:p w14:paraId="7A755F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4876AA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BA2D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D5664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课程资料文件</w:t>
            </w:r>
          </w:p>
        </w:tc>
      </w:tr>
      <w:tr w14:paraId="7E491618">
        <w:trPr>
          <w:trHeight w:val="1" w:hRule="atLeast"/>
        </w:trPr>
        <w:tc>
          <w:tcPr>
            <w:shd w:val="clear" w:color="auto" w:fill="FFFFFF"/>
            <w:vAlign w:val="center"/>
          </w:tcPr>
          <w:p w14:paraId="4E25C2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课程状态</w:t>
            </w:r>
          </w:p>
        </w:tc>
        <w:tc>
          <w:tcPr>
            <w:shd w:val="clear" w:color="auto" w:fill="FFFFFF"/>
            <w:vAlign w:val="center"/>
          </w:tcPr>
          <w:p w14:paraId="5D2B3B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90F74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5F54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728A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启用/停用</w:t>
            </w:r>
          </w:p>
        </w:tc>
      </w:tr>
      <w:tr w14:paraId="6DD2E58F">
        <w:trPr>
          <w:trHeight w:val="1" w:hRule="atLeast"/>
        </w:trPr>
        <w:tc>
          <w:tcPr>
            <w:shd w:val="clear" w:color="auto" w:fill="FFFFFF"/>
            <w:vAlign w:val="center"/>
          </w:tcPr>
          <w:p w14:paraId="7A1C9D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6878F0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27BD1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BB43E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25EE9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347DEAB1">
        <w:trPr>
          <w:trHeight w:val="1" w:hRule="atLeast"/>
        </w:trPr>
        <w:tc>
          <w:tcPr>
            <w:shd w:val="clear" w:color="auto" w:fill="FFFFFF"/>
            <w:vAlign w:val="center"/>
          </w:tcPr>
          <w:p w14:paraId="1E7DB1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37A1BF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6DA3F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5B48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1F35EA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</w:tbl>
    <w:p w14:paraId="74500DF5">
      <w:pPr>
        <w:pStyle w:val="19"/>
      </w:pPr>
      <w:r>
        <w:rPr>
          <w:rFonts w:hint="eastAsia"/>
          <w:b/>
          <w:bCs/>
        </w:rPr>
        <w:t>培训记录表：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88"/>
        <w:gridCol w:w="1704"/>
        <w:gridCol w:w="1368"/>
        <w:gridCol w:w="1368"/>
        <w:gridCol w:w="2544"/>
      </w:tblGrid>
      <w:tr w14:paraId="7136AB1F">
        <w:trPr>
          <w:trHeight w:val="1" w:hRule="atLeast"/>
        </w:trPr>
        <w:tc>
          <w:tcPr>
            <w:shd w:val="clear" w:color="auto" w:fill="C1DBF3"/>
            <w:vAlign w:val="center"/>
          </w:tcPr>
          <w:p w14:paraId="68C1049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72E214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C0BAC0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85DCD3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79B4D0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66D6A6B">
        <w:trPr>
          <w:trHeight w:val="1" w:hRule="atLeast"/>
        </w:trPr>
        <w:tc>
          <w:tcPr>
            <w:shd w:val="clear" w:color="auto" w:fill="FFFFFF"/>
            <w:vAlign w:val="center"/>
          </w:tcPr>
          <w:p w14:paraId="141BF6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记录ID</w:t>
            </w:r>
          </w:p>
        </w:tc>
        <w:tc>
          <w:tcPr>
            <w:shd w:val="clear" w:color="auto" w:fill="FFFFFF"/>
            <w:vAlign w:val="center"/>
          </w:tcPr>
          <w:p w14:paraId="0BC986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12D29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1FBB6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FD99F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55E8C7E9">
        <w:trPr>
          <w:trHeight w:val="1" w:hRule="atLeast"/>
        </w:trPr>
        <w:tc>
          <w:tcPr>
            <w:shd w:val="clear" w:color="auto" w:fill="FFFFFF"/>
            <w:vAlign w:val="center"/>
          </w:tcPr>
          <w:p w14:paraId="46F2B6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培训计划ID</w:t>
            </w:r>
          </w:p>
        </w:tc>
        <w:tc>
          <w:tcPr>
            <w:shd w:val="clear" w:color="auto" w:fill="FFFFFF"/>
            <w:vAlign w:val="center"/>
          </w:tcPr>
          <w:p w14:paraId="6BD252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E72A0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FB56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88AC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关联培训计划</w:t>
            </w:r>
          </w:p>
        </w:tc>
      </w:tr>
      <w:tr w14:paraId="41366E8A">
        <w:trPr>
          <w:trHeight w:val="1" w:hRule="atLeast"/>
        </w:trPr>
        <w:tc>
          <w:tcPr>
            <w:shd w:val="clear" w:color="auto" w:fill="FFFFFF"/>
            <w:vAlign w:val="center"/>
          </w:tcPr>
          <w:p w14:paraId="41F28B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课程ID</w:t>
            </w:r>
          </w:p>
        </w:tc>
        <w:tc>
          <w:tcPr>
            <w:shd w:val="clear" w:color="auto" w:fill="FFFFFF"/>
            <w:vAlign w:val="center"/>
          </w:tcPr>
          <w:p w14:paraId="74956D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5F27CF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54B3E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0CD79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关联课程</w:t>
            </w:r>
          </w:p>
        </w:tc>
      </w:tr>
      <w:tr w14:paraId="33B9F74E">
        <w:trPr>
          <w:trHeight w:val="1" w:hRule="atLeast"/>
        </w:trPr>
        <w:tc>
          <w:tcPr>
            <w:shd w:val="clear" w:color="auto" w:fill="FFFFFF"/>
            <w:vAlign w:val="center"/>
          </w:tcPr>
          <w:p w14:paraId="29C5A6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参训人员</w:t>
            </w:r>
          </w:p>
        </w:tc>
        <w:tc>
          <w:tcPr>
            <w:shd w:val="clear" w:color="auto" w:fill="FFFFFF"/>
            <w:vAlign w:val="center"/>
          </w:tcPr>
          <w:p w14:paraId="5C5E4E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下拉多选</w:t>
            </w:r>
          </w:p>
        </w:tc>
        <w:tc>
          <w:tcPr>
            <w:shd w:val="clear" w:color="auto" w:fill="FFFFFF"/>
            <w:vAlign w:val="center"/>
          </w:tcPr>
          <w:p w14:paraId="3772222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C657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F4748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参训员工列表</w:t>
            </w:r>
          </w:p>
        </w:tc>
      </w:tr>
      <w:tr w14:paraId="08BFEA01">
        <w:trPr>
          <w:trHeight w:val="1" w:hRule="atLeast"/>
        </w:trPr>
        <w:tc>
          <w:tcPr>
            <w:shd w:val="clear" w:color="auto" w:fill="FFFFFF"/>
            <w:vAlign w:val="center"/>
          </w:tcPr>
          <w:p w14:paraId="24D66E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培训时间</w:t>
            </w:r>
          </w:p>
        </w:tc>
        <w:tc>
          <w:tcPr>
            <w:shd w:val="clear" w:color="auto" w:fill="FFFFFF"/>
            <w:vAlign w:val="center"/>
          </w:tcPr>
          <w:p w14:paraId="5F768E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日期时间范围</w:t>
            </w:r>
          </w:p>
        </w:tc>
        <w:tc>
          <w:tcPr>
            <w:shd w:val="clear" w:color="auto" w:fill="FFFFFF"/>
            <w:vAlign w:val="center"/>
          </w:tcPr>
          <w:p w14:paraId="45F5DC0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E57B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529EA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实际培训时间</w:t>
            </w:r>
          </w:p>
        </w:tc>
      </w:tr>
      <w:tr w14:paraId="1DCF815B">
        <w:trPr>
          <w:trHeight w:val="1" w:hRule="atLeast"/>
        </w:trPr>
        <w:tc>
          <w:tcPr>
            <w:shd w:val="clear" w:color="auto" w:fill="FFFFFF"/>
            <w:vAlign w:val="center"/>
          </w:tcPr>
          <w:p w14:paraId="4DF7A6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培训地点</w:t>
            </w:r>
          </w:p>
        </w:tc>
        <w:tc>
          <w:tcPr>
            <w:shd w:val="clear" w:color="auto" w:fill="FFFFFF"/>
            <w:vAlign w:val="center"/>
          </w:tcPr>
          <w:p w14:paraId="514253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5FA66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EDC19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F319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实际培训地点</w:t>
            </w:r>
          </w:p>
        </w:tc>
      </w:tr>
      <w:tr w14:paraId="6BBB23BD">
        <w:trPr>
          <w:trHeight w:val="1" w:hRule="atLeast"/>
        </w:trPr>
        <w:tc>
          <w:tcPr>
            <w:shd w:val="clear" w:color="auto" w:fill="FFFFFF"/>
            <w:vAlign w:val="center"/>
          </w:tcPr>
          <w:p w14:paraId="0573F0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签到方式</w:t>
            </w:r>
          </w:p>
        </w:tc>
        <w:tc>
          <w:tcPr>
            <w:shd w:val="clear" w:color="auto" w:fill="FFFFFF"/>
            <w:vAlign w:val="center"/>
          </w:tcPr>
          <w:p w14:paraId="0D90EF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528F65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D79EE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E026E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二维码扫描/手动录入</w:t>
            </w:r>
          </w:p>
        </w:tc>
      </w:tr>
      <w:tr w14:paraId="6DCB774E">
        <w:trPr>
          <w:trHeight w:val="1" w:hRule="atLeast"/>
        </w:trPr>
        <w:tc>
          <w:tcPr>
            <w:shd w:val="clear" w:color="auto" w:fill="FFFFFF"/>
            <w:vAlign w:val="center"/>
          </w:tcPr>
          <w:p w14:paraId="6C307D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签到人数</w:t>
            </w:r>
          </w:p>
        </w:tc>
        <w:tc>
          <w:tcPr>
            <w:shd w:val="clear" w:color="auto" w:fill="FFFFFF"/>
            <w:vAlign w:val="center"/>
          </w:tcPr>
          <w:p w14:paraId="2A5092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1E112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6C829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5EE0D2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实际签到人数</w:t>
            </w:r>
          </w:p>
        </w:tc>
      </w:tr>
      <w:tr w14:paraId="309A02D7">
        <w:trPr>
          <w:trHeight w:val="1" w:hRule="atLeast"/>
        </w:trPr>
        <w:tc>
          <w:tcPr>
            <w:shd w:val="clear" w:color="auto" w:fill="FFFFFF"/>
            <w:vAlign w:val="center"/>
          </w:tcPr>
          <w:p w14:paraId="63D7D1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应到人数</w:t>
            </w:r>
          </w:p>
        </w:tc>
        <w:tc>
          <w:tcPr>
            <w:shd w:val="clear" w:color="auto" w:fill="FFFFFF"/>
            <w:vAlign w:val="center"/>
          </w:tcPr>
          <w:p w14:paraId="7D8412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A7CE1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FDD6F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2EF97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应到人数</w:t>
            </w:r>
          </w:p>
        </w:tc>
      </w:tr>
      <w:tr w14:paraId="4559F066">
        <w:trPr>
          <w:trHeight w:val="1" w:hRule="atLeast"/>
        </w:trPr>
        <w:tc>
          <w:tcPr>
            <w:shd w:val="clear" w:color="auto" w:fill="FFFFFF"/>
            <w:vAlign w:val="center"/>
          </w:tcPr>
          <w:p w14:paraId="5AC74D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培训学时</w:t>
            </w:r>
          </w:p>
        </w:tc>
        <w:tc>
          <w:tcPr>
            <w:shd w:val="clear" w:color="auto" w:fill="FFFFFF"/>
            <w:vAlign w:val="center"/>
          </w:tcPr>
          <w:p w14:paraId="6CF987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8497C4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79D42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FE9A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培训学时（小时）</w:t>
            </w:r>
          </w:p>
        </w:tc>
      </w:tr>
      <w:tr w14:paraId="7748BBB6">
        <w:trPr>
          <w:trHeight w:val="1" w:hRule="atLeast"/>
        </w:trPr>
        <w:tc>
          <w:tcPr>
            <w:shd w:val="clear" w:color="auto" w:fill="FFFFFF"/>
            <w:vAlign w:val="center"/>
          </w:tcPr>
          <w:p w14:paraId="22FFAE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培训费用</w:t>
            </w:r>
          </w:p>
        </w:tc>
        <w:tc>
          <w:tcPr>
            <w:shd w:val="clear" w:color="auto" w:fill="FFFFFF"/>
            <w:vAlign w:val="center"/>
          </w:tcPr>
          <w:p w14:paraId="4E0ACC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47B1C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0F4F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FEE77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培训费用（元）</w:t>
            </w:r>
          </w:p>
        </w:tc>
      </w:tr>
      <w:tr w14:paraId="5E3E3439">
        <w:trPr>
          <w:trHeight w:val="1" w:hRule="atLeast"/>
        </w:trPr>
        <w:tc>
          <w:tcPr>
            <w:shd w:val="clear" w:color="auto" w:fill="FFFFFF"/>
            <w:vAlign w:val="center"/>
          </w:tcPr>
          <w:p w14:paraId="2BAC2D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培训备注</w:t>
            </w:r>
          </w:p>
        </w:tc>
        <w:tc>
          <w:tcPr>
            <w:shd w:val="clear" w:color="auto" w:fill="FFFFFF"/>
            <w:vAlign w:val="center"/>
          </w:tcPr>
          <w:p w14:paraId="01BAD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文本域</w:t>
            </w:r>
          </w:p>
        </w:tc>
        <w:tc>
          <w:tcPr>
            <w:shd w:val="clear" w:color="auto" w:fill="FFFFFF"/>
            <w:vAlign w:val="center"/>
          </w:tcPr>
          <w:p w14:paraId="10B18C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232BFF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47BF8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培训备注</w:t>
            </w:r>
          </w:p>
        </w:tc>
      </w:tr>
      <w:tr w14:paraId="42405284">
        <w:trPr>
          <w:trHeight w:val="1" w:hRule="atLeast"/>
        </w:trPr>
        <w:tc>
          <w:tcPr>
            <w:shd w:val="clear" w:color="auto" w:fill="FFFFFF"/>
            <w:vAlign w:val="center"/>
          </w:tcPr>
          <w:p w14:paraId="7FF749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1B0A03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3BD5C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746CE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0A4C04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26A3128A">
        <w:trPr>
          <w:trHeight w:val="1" w:hRule="atLeast"/>
        </w:trPr>
        <w:tc>
          <w:tcPr>
            <w:shd w:val="clear" w:color="auto" w:fill="FFFFFF"/>
            <w:vAlign w:val="center"/>
          </w:tcPr>
          <w:p w14:paraId="0A6A11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2E3722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978E7E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596AD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3F144D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</w:tbl>
    <w:p w14:paraId="57DD64E3">
      <w:pPr>
        <w:pStyle w:val="19"/>
      </w:pPr>
      <w:r>
        <w:rPr>
          <w:rFonts w:hint="eastAsia"/>
          <w:b/>
          <w:bCs/>
        </w:rPr>
        <w:t>培训评估表：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69"/>
        <w:gridCol w:w="1535"/>
        <w:gridCol w:w="1535"/>
        <w:gridCol w:w="1535"/>
        <w:gridCol w:w="2198"/>
      </w:tblGrid>
      <w:tr w14:paraId="053CCD39">
        <w:trPr>
          <w:trHeight w:val="1" w:hRule="atLeast"/>
        </w:trPr>
        <w:tc>
          <w:tcPr>
            <w:shd w:val="clear" w:color="auto" w:fill="C1DBF3"/>
            <w:vAlign w:val="center"/>
          </w:tcPr>
          <w:p w14:paraId="118DD91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4FA2B3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920860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69BE144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CB952B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3657CF1C">
        <w:trPr>
          <w:trHeight w:val="1" w:hRule="atLeast"/>
        </w:trPr>
        <w:tc>
          <w:tcPr>
            <w:shd w:val="clear" w:color="auto" w:fill="FFFFFF"/>
            <w:vAlign w:val="center"/>
          </w:tcPr>
          <w:p w14:paraId="4CA9D3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评估ID</w:t>
            </w:r>
          </w:p>
        </w:tc>
        <w:tc>
          <w:tcPr>
            <w:shd w:val="clear" w:color="auto" w:fill="FFFFFF"/>
            <w:vAlign w:val="center"/>
          </w:tcPr>
          <w:p w14:paraId="5795F9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3ADFA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D5B6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31149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82B7DCF">
        <w:trPr>
          <w:trHeight w:val="1" w:hRule="atLeast"/>
        </w:trPr>
        <w:tc>
          <w:tcPr>
            <w:shd w:val="clear" w:color="auto" w:fill="FFFFFF"/>
            <w:vAlign w:val="center"/>
          </w:tcPr>
          <w:p w14:paraId="3B131A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培训记录ID</w:t>
            </w:r>
          </w:p>
        </w:tc>
        <w:tc>
          <w:tcPr>
            <w:shd w:val="clear" w:color="auto" w:fill="FFFFFF"/>
            <w:vAlign w:val="center"/>
          </w:tcPr>
          <w:p w14:paraId="38865E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5AC5D1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0307A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E0F39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关联培训记录</w:t>
            </w:r>
          </w:p>
        </w:tc>
      </w:tr>
      <w:tr w14:paraId="743C5C36">
        <w:trPr>
          <w:trHeight w:val="1" w:hRule="atLeast"/>
        </w:trPr>
        <w:tc>
          <w:tcPr>
            <w:shd w:val="clear" w:color="auto" w:fill="FFFFFF"/>
            <w:vAlign w:val="center"/>
          </w:tcPr>
          <w:p w14:paraId="51B496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评估问卷</w:t>
            </w:r>
          </w:p>
        </w:tc>
        <w:tc>
          <w:tcPr>
            <w:shd w:val="clear" w:color="auto" w:fill="FFFFFF"/>
            <w:vAlign w:val="center"/>
          </w:tcPr>
          <w:p w14:paraId="3C6A62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JSON</w:t>
            </w:r>
          </w:p>
        </w:tc>
        <w:tc>
          <w:tcPr>
            <w:shd w:val="clear" w:color="auto" w:fill="FFFFFF"/>
            <w:vAlign w:val="center"/>
          </w:tcPr>
          <w:p w14:paraId="1E8C514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E8F4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6285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问卷题目和选项</w:t>
            </w:r>
          </w:p>
        </w:tc>
      </w:tr>
      <w:tr w14:paraId="54DB1806">
        <w:trPr>
          <w:trHeight w:val="1" w:hRule="atLeast"/>
        </w:trPr>
        <w:tc>
          <w:tcPr>
            <w:shd w:val="clear" w:color="auto" w:fill="FFFFFF"/>
            <w:vAlign w:val="center"/>
          </w:tcPr>
          <w:p w14:paraId="724CDB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评估对象</w:t>
            </w:r>
          </w:p>
        </w:tc>
        <w:tc>
          <w:tcPr>
            <w:shd w:val="clear" w:color="auto" w:fill="FFFFFF"/>
            <w:vAlign w:val="center"/>
          </w:tcPr>
          <w:p w14:paraId="76C421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下拉多选</w:t>
            </w:r>
          </w:p>
        </w:tc>
        <w:tc>
          <w:tcPr>
            <w:shd w:val="clear" w:color="auto" w:fill="FFFFFF"/>
            <w:vAlign w:val="center"/>
          </w:tcPr>
          <w:p w14:paraId="59F9FC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04707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8AF62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参训人员</w:t>
            </w:r>
          </w:p>
        </w:tc>
      </w:tr>
      <w:tr w14:paraId="6DA4A44C">
        <w:trPr>
          <w:trHeight w:val="1" w:hRule="atLeast"/>
        </w:trPr>
        <w:tc>
          <w:tcPr>
            <w:shd w:val="clear" w:color="auto" w:fill="FFFFFF"/>
            <w:vAlign w:val="center"/>
          </w:tcPr>
          <w:p w14:paraId="3CE6D2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评估状态</w:t>
            </w:r>
          </w:p>
        </w:tc>
        <w:tc>
          <w:tcPr>
            <w:shd w:val="clear" w:color="auto" w:fill="FFFFFF"/>
            <w:vAlign w:val="center"/>
          </w:tcPr>
          <w:p w14:paraId="1DB9EA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8985A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DC22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755C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待填写/已完成</w:t>
            </w:r>
          </w:p>
        </w:tc>
      </w:tr>
      <w:tr w14:paraId="11550AC7">
        <w:trPr>
          <w:trHeight w:val="1" w:hRule="atLeast"/>
        </w:trPr>
        <w:tc>
          <w:tcPr>
            <w:shd w:val="clear" w:color="auto" w:fill="FFFFFF"/>
            <w:vAlign w:val="center"/>
          </w:tcPr>
          <w:p w14:paraId="0B0357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发起人</w:t>
            </w:r>
          </w:p>
        </w:tc>
        <w:tc>
          <w:tcPr>
            <w:shd w:val="clear" w:color="auto" w:fill="FFFFFF"/>
            <w:vAlign w:val="center"/>
          </w:tcPr>
          <w:p w14:paraId="67614B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C175D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5491A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E8E3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评估发起人</w:t>
            </w:r>
          </w:p>
        </w:tc>
      </w:tr>
      <w:tr w14:paraId="516C9C92">
        <w:trPr>
          <w:trHeight w:val="1" w:hRule="atLeast"/>
        </w:trPr>
        <w:tc>
          <w:tcPr>
            <w:shd w:val="clear" w:color="auto" w:fill="FFFFFF"/>
            <w:vAlign w:val="center"/>
          </w:tcPr>
          <w:p w14:paraId="2900C7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发起时间</w:t>
            </w:r>
          </w:p>
        </w:tc>
        <w:tc>
          <w:tcPr>
            <w:shd w:val="clear" w:color="auto" w:fill="FFFFFF"/>
            <w:vAlign w:val="center"/>
          </w:tcPr>
          <w:p w14:paraId="2B7EAA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F425AD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DD1CB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E22E5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发起时间</w:t>
            </w:r>
          </w:p>
        </w:tc>
      </w:tr>
      <w:tr w14:paraId="2127715A">
        <w:trPr>
          <w:trHeight w:val="1" w:hRule="atLeast"/>
        </w:trPr>
        <w:tc>
          <w:tcPr>
            <w:shd w:val="clear" w:color="auto" w:fill="FFFFFF"/>
            <w:vAlign w:val="center"/>
          </w:tcPr>
          <w:p w14:paraId="6DB394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截止时间</w:t>
            </w:r>
          </w:p>
        </w:tc>
        <w:tc>
          <w:tcPr>
            <w:shd w:val="clear" w:color="auto" w:fill="FFFFFF"/>
            <w:vAlign w:val="center"/>
          </w:tcPr>
          <w:p w14:paraId="0FDF7D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D7D84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727B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E7DD4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评估截止时间</w:t>
            </w:r>
          </w:p>
        </w:tc>
      </w:tr>
      <w:tr w14:paraId="66EA36DC">
        <w:trPr>
          <w:trHeight w:val="1" w:hRule="atLeast"/>
        </w:trPr>
        <w:tc>
          <w:tcPr>
            <w:shd w:val="clear" w:color="auto" w:fill="FFFFFF"/>
            <w:vAlign w:val="center"/>
          </w:tcPr>
          <w:p w14:paraId="41596B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提交人数</w:t>
            </w:r>
          </w:p>
        </w:tc>
        <w:tc>
          <w:tcPr>
            <w:shd w:val="clear" w:color="auto" w:fill="FFFFFF"/>
            <w:vAlign w:val="center"/>
          </w:tcPr>
          <w:p w14:paraId="05464F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3D7741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ED45D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6622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已提交人数</w:t>
            </w:r>
          </w:p>
        </w:tc>
      </w:tr>
      <w:tr w14:paraId="13A24FF6">
        <w:trPr>
          <w:trHeight w:val="1" w:hRule="atLeast"/>
        </w:trPr>
        <w:tc>
          <w:tcPr>
            <w:shd w:val="clear" w:color="auto" w:fill="FFFFFF"/>
            <w:vAlign w:val="center"/>
          </w:tcPr>
          <w:p w14:paraId="6B31CF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应提交人数</w:t>
            </w:r>
          </w:p>
        </w:tc>
        <w:tc>
          <w:tcPr>
            <w:shd w:val="clear" w:color="auto" w:fill="FFFFFF"/>
            <w:vAlign w:val="center"/>
          </w:tcPr>
          <w:p w14:paraId="0A7B7C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21F834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94278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059EFE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应提交人数</w:t>
            </w:r>
          </w:p>
        </w:tc>
      </w:tr>
      <w:tr w14:paraId="066881C1">
        <w:trPr>
          <w:trHeight w:val="1" w:hRule="atLeast"/>
        </w:trPr>
        <w:tc>
          <w:tcPr>
            <w:shd w:val="clear" w:color="auto" w:fill="FFFFFF"/>
            <w:vAlign w:val="center"/>
          </w:tcPr>
          <w:p w14:paraId="472FAF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05394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4B279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AC3FE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017E0E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48A57575">
        <w:trPr>
          <w:trHeight w:val="1" w:hRule="atLeast"/>
        </w:trPr>
        <w:tc>
          <w:tcPr>
            <w:shd w:val="clear" w:color="auto" w:fill="FFFFFF"/>
            <w:vAlign w:val="center"/>
          </w:tcPr>
          <w:p w14:paraId="30A821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67BB13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89288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A5DD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7F7BFB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最后更新时间</w:t>
            </w:r>
          </w:p>
        </w:tc>
      </w:tr>
    </w:tbl>
    <w:p w14:paraId="33202C69">
      <w:pPr>
        <w:pStyle w:val="19"/>
      </w:pPr>
      <w:r>
        <w:rPr>
          <w:rFonts w:hint="eastAsia"/>
          <w:b/>
          <w:bCs/>
        </w:rPr>
        <w:t>业务规则：</w:t>
      </w:r>
    </w:p>
    <w:p w14:paraId="68DB40A9">
      <w:pPr>
        <w:numPr>
          <w:ilvl w:val="0"/>
          <w:numId w:val="9"/>
        </w:numPr>
      </w:pPr>
      <w:r>
        <w:rPr>
          <w:rFonts w:hint="eastAsia"/>
        </w:rPr>
        <w:t>培训计划名称不能为空，最多100字</w:t>
      </w:r>
    </w:p>
    <w:p w14:paraId="6D78A986">
      <w:pPr>
        <w:numPr>
          <w:ilvl w:val="0"/>
          <w:numId w:val="9"/>
        </w:numPr>
      </w:pPr>
      <w:r>
        <w:rPr>
          <w:rFonts w:hint="eastAsia"/>
        </w:rPr>
        <w:t>培训时间的开始时间必须早于结束时间</w:t>
      </w:r>
    </w:p>
    <w:p w14:paraId="435415F9">
      <w:pPr>
        <w:numPr>
          <w:ilvl w:val="0"/>
          <w:numId w:val="9"/>
        </w:numPr>
      </w:pPr>
      <w:r>
        <w:rPr>
          <w:rFonts w:hint="eastAsia"/>
        </w:rPr>
        <w:t>培训对象至少选择一个部门、岗位或员工</w:t>
      </w:r>
    </w:p>
    <w:p w14:paraId="63CF105C">
      <w:pPr>
        <w:numPr>
          <w:ilvl w:val="0"/>
          <w:numId w:val="9"/>
        </w:numPr>
      </w:pPr>
      <w:r>
        <w:rPr>
          <w:rFonts w:hint="eastAsia"/>
        </w:rPr>
        <w:t>课程名称不能为空，最多100字</w:t>
      </w:r>
    </w:p>
    <w:p w14:paraId="213B5B51">
      <w:pPr>
        <w:numPr>
          <w:ilvl w:val="0"/>
          <w:numId w:val="9"/>
        </w:numPr>
      </w:pPr>
      <w:r>
        <w:rPr>
          <w:rFonts w:hint="eastAsia"/>
        </w:rPr>
        <w:t>课程时长必须大于0</w:t>
      </w:r>
    </w:p>
    <w:p w14:paraId="3468489E">
      <w:pPr>
        <w:numPr>
          <w:ilvl w:val="0"/>
          <w:numId w:val="9"/>
        </w:numPr>
      </w:pPr>
      <w:r>
        <w:rPr>
          <w:rFonts w:hint="eastAsia"/>
        </w:rPr>
        <w:t>课程资料文件大小不超过100MB，支持格式：PDF、PPT、PPTX、DOC、DOCX、MP4、AVI</w:t>
      </w:r>
    </w:p>
    <w:p w14:paraId="66EF727D">
      <w:pPr>
        <w:numPr>
          <w:ilvl w:val="0"/>
          <w:numId w:val="9"/>
        </w:numPr>
      </w:pPr>
      <w:r>
        <w:rPr>
          <w:rFonts w:hint="eastAsia"/>
        </w:rPr>
        <w:t>培训记录的签到人数不能超过应到人数</w:t>
      </w:r>
    </w:p>
    <w:p w14:paraId="3FD3329A">
      <w:pPr>
        <w:numPr>
          <w:ilvl w:val="0"/>
          <w:numId w:val="9"/>
        </w:numPr>
      </w:pPr>
      <w:r>
        <w:rPr>
          <w:rFonts w:hint="eastAsia"/>
        </w:rPr>
        <w:t>培训学时必须大于0，最多保留1位小数</w:t>
      </w:r>
    </w:p>
    <w:p w14:paraId="7E34F255">
      <w:pPr>
        <w:numPr>
          <w:ilvl w:val="0"/>
          <w:numId w:val="9"/>
        </w:numPr>
      </w:pPr>
      <w:r>
        <w:rPr>
          <w:rFonts w:hint="eastAsia"/>
        </w:rPr>
        <w:t>评估问卷至少包含1个题目</w:t>
      </w:r>
    </w:p>
    <w:p w14:paraId="2E6E3074">
      <w:pPr>
        <w:numPr>
          <w:ilvl w:val="0"/>
          <w:numId w:val="9"/>
        </w:numPr>
      </w:pPr>
      <w:r>
        <w:rPr>
          <w:rFonts w:hint="eastAsia"/>
        </w:rPr>
        <w:t>评估截止时间必须晚于发起时间</w:t>
      </w:r>
    </w:p>
    <w:p w14:paraId="554A0040">
      <w:pPr>
        <w:numPr>
          <w:ilvl w:val="0"/>
          <w:numId w:val="9"/>
        </w:numPr>
      </w:pPr>
      <w:r>
        <w:rPr>
          <w:rFonts w:hint="eastAsia"/>
        </w:rPr>
        <w:t>删除培训计划时，如果已有培训记录，则不允许删除，只能取消</w:t>
      </w:r>
    </w:p>
    <w:p w14:paraId="2780ECBE">
      <w:pPr>
        <w:numPr>
          <w:ilvl w:val="0"/>
          <w:numId w:val="9"/>
        </w:numPr>
      </w:pPr>
      <w:r>
        <w:rPr>
          <w:rFonts w:hint="eastAsia"/>
        </w:rPr>
        <w:t>删除课程时，如果已被培训计划引用，则不允许删除，只能停用</w:t>
      </w:r>
    </w:p>
    <w:bookmarkEnd w:id="179"/>
    <w:p w14:paraId="66D80FE2">
      <w:pPr>
        <w:pStyle w:val="6"/>
      </w:pPr>
      <w:bookmarkStart w:id="180" w:name="业务逻辑关联-4"/>
      <w:r>
        <w:t xml:space="preserve">11.3.3 </w:t>
      </w:r>
      <w:r>
        <w:rPr>
          <w:rFonts w:hint="eastAsia"/>
        </w:rPr>
        <w:t>业务逻辑关联</w:t>
      </w:r>
    </w:p>
    <w:p w14:paraId="2A1950B2">
      <w:pPr>
        <w:numPr>
          <w:ilvl w:val="0"/>
          <w:numId w:val="9"/>
        </w:numPr>
      </w:pPr>
      <w:r>
        <w:rPr>
          <w:rFonts w:hint="eastAsia"/>
          <w:b/>
          <w:bCs/>
        </w:rPr>
        <w:t>培训计划与课程关联</w:t>
      </w:r>
      <w:r>
        <w:rPr>
          <w:rFonts w:hint="eastAsia"/>
        </w:rPr>
        <w:t>：培训计划关联课程表，一个培训计划可以包含多个课程，课程数据来源于课程管理模块</w:t>
      </w:r>
    </w:p>
    <w:p w14:paraId="2BD9A470">
      <w:pPr>
        <w:numPr>
          <w:ilvl w:val="0"/>
          <w:numId w:val="9"/>
        </w:numPr>
      </w:pPr>
      <w:r>
        <w:rPr>
          <w:rFonts w:hint="eastAsia"/>
          <w:b/>
          <w:bCs/>
        </w:rPr>
        <w:t>培训记录与员工关联</w:t>
      </w:r>
      <w:r>
        <w:rPr>
          <w:rFonts w:hint="eastAsia"/>
        </w:rPr>
        <w:t>：培训记录关联员工表，记录参训人员的培训历史，用于员工档案的培训经历展示</w:t>
      </w:r>
    </w:p>
    <w:p w14:paraId="1E3287BD">
      <w:pPr>
        <w:numPr>
          <w:ilvl w:val="0"/>
          <w:numId w:val="9"/>
        </w:numPr>
      </w:pPr>
      <w:r>
        <w:rPr>
          <w:rFonts w:hint="eastAsia"/>
          <w:b/>
          <w:bCs/>
        </w:rPr>
        <w:t>培训评估与培训记录关联</w:t>
      </w:r>
      <w:r>
        <w:rPr>
          <w:rFonts w:hint="eastAsia"/>
        </w:rPr>
        <w:t>：培训评估关联培训记录，一个培训记录可以发起多次评估（如培训前评估、培训后评估）</w:t>
      </w:r>
    </w:p>
    <w:p w14:paraId="75566988">
      <w:pPr>
        <w:numPr>
          <w:ilvl w:val="0"/>
          <w:numId w:val="9"/>
        </w:numPr>
      </w:pPr>
      <w:r>
        <w:rPr>
          <w:rFonts w:hint="eastAsia"/>
          <w:b/>
          <w:bCs/>
        </w:rPr>
        <w:t>培训数据与绩效关联</w:t>
      </w:r>
      <w:r>
        <w:rPr>
          <w:rFonts w:hint="eastAsia"/>
        </w:rPr>
        <w:t>：培训学时数据可以作为绩效考核的参考指标，参训情况影响员工绩效评分</w:t>
      </w:r>
    </w:p>
    <w:p w14:paraId="072B2FCD">
      <w:pPr>
        <w:numPr>
          <w:ilvl w:val="0"/>
          <w:numId w:val="9"/>
        </w:numPr>
      </w:pPr>
      <w:r>
        <w:rPr>
          <w:rFonts w:hint="eastAsia"/>
          <w:b/>
          <w:bCs/>
        </w:rPr>
        <w:t>培训费用与薪酬关联</w:t>
      </w:r>
      <w:r>
        <w:rPr>
          <w:rFonts w:hint="eastAsia"/>
        </w:rPr>
        <w:t>：培训费用数据可以关联到薪酬管理模块，用于培训补贴的发放</w:t>
      </w:r>
    </w:p>
    <w:p w14:paraId="2338B1C4">
      <w:pPr>
        <w:numPr>
          <w:ilvl w:val="0"/>
          <w:numId w:val="9"/>
        </w:numPr>
      </w:pPr>
      <w:r>
        <w:rPr>
          <w:rFonts w:hint="eastAsia"/>
          <w:b/>
          <w:bCs/>
        </w:rPr>
        <w:t>培训提醒与消息通知关联</w:t>
      </w:r>
      <w:r>
        <w:rPr>
          <w:rFonts w:hint="eastAsia"/>
        </w:rPr>
        <w:t>：培训开始前自动发送提醒通知，通过系统消息通知模块推送给参训人员</w:t>
      </w:r>
    </w:p>
    <w:p w14:paraId="715DCD65">
      <w:pPr>
        <w:numPr>
          <w:ilvl w:val="0"/>
          <w:numId w:val="9"/>
        </w:numPr>
      </w:pPr>
      <w:r>
        <w:rPr>
          <w:rFonts w:hint="eastAsia"/>
          <w:b/>
          <w:bCs/>
        </w:rPr>
        <w:t>数据流向</w:t>
      </w:r>
      <w:r>
        <w:rPr>
          <w:rFonts w:hint="eastAsia"/>
        </w:rPr>
        <w:t>：培训计划管理</w:t>
      </w:r>
      <w:r>
        <w:t xml:space="preserve"> → </w:t>
      </w:r>
      <w:r>
        <w:rPr>
          <w:rFonts w:hint="eastAsia"/>
        </w:rPr>
        <w:t>课程管理</w:t>
      </w:r>
      <w:r>
        <w:t xml:space="preserve"> → </w:t>
      </w:r>
      <w:r>
        <w:rPr>
          <w:rFonts w:hint="eastAsia"/>
        </w:rPr>
        <w:t>培训记录管理</w:t>
      </w:r>
      <w:r>
        <w:t xml:space="preserve"> → </w:t>
      </w:r>
      <w:r>
        <w:rPr>
          <w:rFonts w:hint="eastAsia"/>
        </w:rPr>
        <w:t>培训评估</w:t>
      </w:r>
      <w:r>
        <w:t xml:space="preserve"> → </w:t>
      </w:r>
      <w:r>
        <w:rPr>
          <w:rFonts w:hint="eastAsia"/>
        </w:rPr>
        <w:t>员工档案/绩效管理/数据报表</w:t>
      </w:r>
    </w:p>
    <w:bookmarkEnd w:id="171"/>
    <w:bookmarkEnd w:id="177"/>
    <w:bookmarkEnd w:id="180"/>
    <w:p w14:paraId="5EF106EB">
      <w:pPr>
        <w:pStyle w:val="4"/>
      </w:pPr>
      <w:bookmarkStart w:id="181" w:name="_Toc1039125038"/>
      <w:bookmarkStart w:id="182" w:name="十二社保管理"/>
      <w:r>
        <w:rPr>
          <w:rFonts w:hint="eastAsia"/>
        </w:rPr>
        <w:t>十二、社保管理</w:t>
      </w:r>
      <w:bookmarkEnd w:id="181"/>
    </w:p>
    <w:p w14:paraId="32B4D571">
      <w:pPr>
        <w:pStyle w:val="5"/>
      </w:pPr>
      <w:bookmarkStart w:id="183" w:name="_Toc1237496262"/>
      <w:bookmarkStart w:id="184" w:name="功能概述-9"/>
      <w:r>
        <w:t xml:space="preserve">12.1 </w:t>
      </w:r>
      <w:r>
        <w:rPr>
          <w:rFonts w:hint="eastAsia"/>
        </w:rPr>
        <w:t>功能概述</w:t>
      </w:r>
      <w:bookmarkEnd w:id="183"/>
    </w:p>
    <w:p w14:paraId="7E9DE436">
      <w:r>
        <w:rPr>
          <w:rFonts w:hint="eastAsia"/>
        </w:rPr>
        <w:t>社保管理模块为HR提供社会保险和公积金的全生命周期管理功能，包括参保配置、增减员管理、公积金管理、社保账单生成、申报导出等操作。支持多城市参保政策配置，自动计算缴纳金额，确保企业社保公积金管理的规范化和自动化。</w:t>
      </w:r>
    </w:p>
    <w:bookmarkEnd w:id="184"/>
    <w:p w14:paraId="43B5AD98">
      <w:pPr>
        <w:pStyle w:val="5"/>
      </w:pPr>
      <w:bookmarkStart w:id="185" w:name="_Toc220554239"/>
      <w:bookmarkStart w:id="186" w:name="页面访问权限-9"/>
      <w:r>
        <w:t xml:space="preserve">12.2 </w:t>
      </w:r>
      <w:r>
        <w:rPr>
          <w:rFonts w:hint="eastAsia"/>
        </w:rPr>
        <w:t>页面访问权限</w:t>
      </w:r>
      <w:bookmarkEnd w:id="185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6"/>
        <w:gridCol w:w="1797"/>
        <w:gridCol w:w="1566"/>
        <w:gridCol w:w="1797"/>
        <w:gridCol w:w="1476"/>
      </w:tblGrid>
      <w:tr w14:paraId="3E4D7394">
        <w:trPr>
          <w:trHeight w:val="1" w:hRule="atLeast"/>
        </w:trPr>
        <w:tc>
          <w:tcPr>
            <w:shd w:val="clear" w:color="auto" w:fill="C1DBF3"/>
            <w:vAlign w:val="center"/>
          </w:tcPr>
          <w:p w14:paraId="1730E91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246804F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3F47062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67F22DA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5FA6ADB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537A7A23">
        <w:trPr>
          <w:trHeight w:val="1" w:hRule="atLeast"/>
        </w:trPr>
        <w:tc>
          <w:tcPr>
            <w:shd w:val="clear" w:color="auto" w:fill="FFFFFF"/>
            <w:vAlign w:val="center"/>
          </w:tcPr>
          <w:p w14:paraId="1283F1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参保配置管理</w:t>
            </w:r>
          </w:p>
        </w:tc>
        <w:tc>
          <w:tcPr>
            <w:shd w:val="clear" w:color="auto" w:fill="FFFFFF"/>
            <w:vAlign w:val="center"/>
          </w:tcPr>
          <w:p w14:paraId="253F4E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7D6A5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BDFCE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3EED0E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428AB1F">
        <w:trPr>
          <w:trHeight w:val="1" w:hRule="atLeast"/>
        </w:trPr>
        <w:tc>
          <w:tcPr>
            <w:shd w:val="clear" w:color="auto" w:fill="FFFFFF"/>
            <w:vAlign w:val="center"/>
          </w:tcPr>
          <w:p w14:paraId="033897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增减员管理</w:t>
            </w:r>
          </w:p>
        </w:tc>
        <w:tc>
          <w:tcPr>
            <w:shd w:val="clear" w:color="auto" w:fill="FFFFFF"/>
            <w:vAlign w:val="center"/>
          </w:tcPr>
          <w:p w14:paraId="3AD5AA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A71E2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6A4D0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522FBB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D59F73E">
        <w:trPr>
          <w:trHeight w:val="1" w:hRule="atLeast"/>
        </w:trPr>
        <w:tc>
          <w:tcPr>
            <w:shd w:val="clear" w:color="auto" w:fill="FFFFFF"/>
            <w:vAlign w:val="center"/>
          </w:tcPr>
          <w:p w14:paraId="30D573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公积金管理</w:t>
            </w:r>
          </w:p>
        </w:tc>
        <w:tc>
          <w:tcPr>
            <w:shd w:val="clear" w:color="auto" w:fill="FFFFFF"/>
            <w:vAlign w:val="center"/>
          </w:tcPr>
          <w:p w14:paraId="0BD5ED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2300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4A857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11AD501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1D858CE5">
        <w:trPr>
          <w:trHeight w:val="1" w:hRule="atLeast"/>
        </w:trPr>
        <w:tc>
          <w:tcPr>
            <w:shd w:val="clear" w:color="auto" w:fill="FFFFFF"/>
            <w:vAlign w:val="center"/>
          </w:tcPr>
          <w:p w14:paraId="7B6C95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社保账单</w:t>
            </w:r>
          </w:p>
        </w:tc>
        <w:tc>
          <w:tcPr>
            <w:shd w:val="clear" w:color="auto" w:fill="FFFFFF"/>
            <w:vAlign w:val="center"/>
          </w:tcPr>
          <w:p w14:paraId="42DC917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793D6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48F65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F69F9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63969FB">
        <w:trPr>
          <w:trHeight w:val="1" w:hRule="atLeast"/>
        </w:trPr>
        <w:tc>
          <w:tcPr>
            <w:shd w:val="clear" w:color="auto" w:fill="FFFFFF"/>
            <w:vAlign w:val="center"/>
          </w:tcPr>
          <w:p w14:paraId="003180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申报导出</w:t>
            </w:r>
          </w:p>
        </w:tc>
        <w:tc>
          <w:tcPr>
            <w:shd w:val="clear" w:color="auto" w:fill="FFFFFF"/>
            <w:vAlign w:val="center"/>
          </w:tcPr>
          <w:p w14:paraId="386BDC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ECE55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9EDE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40C495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186"/>
    </w:tbl>
    <w:p w14:paraId="27BF3B30">
      <w:pPr>
        <w:pStyle w:val="5"/>
      </w:pPr>
      <w:bookmarkStart w:id="187" w:name="_Toc298320151"/>
      <w:bookmarkStart w:id="188" w:name="功能详细设计-9"/>
      <w:r>
        <w:t xml:space="preserve">12.3 </w:t>
      </w:r>
      <w:r>
        <w:rPr>
          <w:rFonts w:hint="eastAsia"/>
        </w:rPr>
        <w:t>功能详细设计</w:t>
      </w:r>
      <w:bookmarkEnd w:id="187"/>
    </w:p>
    <w:p w14:paraId="22E125FF">
      <w:pPr>
        <w:pStyle w:val="6"/>
      </w:pPr>
      <w:bookmarkStart w:id="189" w:name="用户操作流程-5"/>
      <w:r>
        <w:t xml:space="preserve">12.3.1 </w:t>
      </w:r>
      <w:r>
        <w:rPr>
          <w:rFonts w:hint="eastAsia"/>
        </w:rPr>
        <w:t>用户操作流程</w:t>
      </w:r>
    </w:p>
    <w:p w14:paraId="7A93D657">
      <w:pPr>
        <w:jc w:val="center"/>
      </w:pPr>
      <w:r>
        <w:drawing>
          <wp:inline distT="0" distB="0" distL="114300" distR="114300">
            <wp:extent cx="4743450" cy="1949450"/>
            <wp:effectExtent l="0" t="0" r="0" b="0"/>
            <wp:docPr id="2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499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9B232B">
      <w:pPr>
        <w:pStyle w:val="19"/>
      </w:pPr>
      <w:r>
        <w:rPr>
          <w:rFonts w:hint="eastAsia"/>
          <w:b/>
          <w:bCs/>
        </w:rPr>
        <w:t>参保配置流程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HR进入参保配置管理页面</w:t>
      </w:r>
      <w:r>
        <w:t xml:space="preserve"> 2. </w:t>
      </w:r>
      <w:r>
        <w:rPr>
          <w:rFonts w:hint="eastAsia"/>
        </w:rPr>
        <w:t>点击【新增配置】按钮</w:t>
      </w:r>
      <w:r>
        <w:t xml:space="preserve"> 3. </w:t>
      </w:r>
      <w:r>
        <w:rPr>
          <w:rFonts w:hint="eastAsia"/>
        </w:rPr>
        <w:t>选择城市（如北京、上海、深圳等）</w:t>
      </w:r>
      <w:r>
        <w:t xml:space="preserve"> 4. </w:t>
      </w:r>
      <w:r>
        <w:rPr>
          <w:rFonts w:hint="eastAsia"/>
        </w:rPr>
        <w:t>设置社保基数（养老、医疗、失业、工伤、生育）</w:t>
      </w:r>
      <w:r>
        <w:t xml:space="preserve"> 5. </w:t>
      </w:r>
      <w:r>
        <w:rPr>
          <w:rFonts w:hint="eastAsia"/>
        </w:rPr>
        <w:t>设置缴纳比例（个人比例、单位比例）</w:t>
      </w:r>
      <w:r>
        <w:t xml:space="preserve"> 6. </w:t>
      </w:r>
      <w:r>
        <w:rPr>
          <w:rFonts w:hint="eastAsia"/>
        </w:rPr>
        <w:t>点击【保存】按钮</w:t>
      </w:r>
      <w:r>
        <w:t xml:space="preserve"> 7. </w:t>
      </w:r>
      <w:r>
        <w:rPr>
          <w:rFonts w:hint="eastAsia"/>
        </w:rPr>
        <w:t>系统验证数据：</w:t>
      </w:r>
      <w:r>
        <w:t xml:space="preserve"> - </w:t>
      </w:r>
      <w:r>
        <w:rPr>
          <w:rFonts w:hint="eastAsia"/>
        </w:rPr>
        <w:t>验证通过：保存配置，显示成功提示，刷新列表</w:t>
      </w:r>
      <w:r>
        <w:t xml:space="preserve"> - </w:t>
      </w:r>
      <w:r>
        <w:rPr>
          <w:rFonts w:hint="eastAsia"/>
        </w:rPr>
        <w:t>验证失败：显示错误提示，停留在表单</w:t>
      </w:r>
    </w:p>
    <w:p w14:paraId="72E22107">
      <w:pPr>
        <w:pStyle w:val="19"/>
      </w:pPr>
      <w:r>
        <w:rPr>
          <w:rFonts w:hint="eastAsia"/>
          <w:b/>
          <w:bCs/>
        </w:rPr>
        <w:t>新增参保流程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HR进入增减员管理页面</w:t>
      </w:r>
      <w:r>
        <w:t xml:space="preserve"> 2. </w:t>
      </w:r>
      <w:r>
        <w:rPr>
          <w:rFonts w:hint="eastAsia"/>
        </w:rPr>
        <w:t>点击【新增参保】按钮</w:t>
      </w:r>
      <w:r>
        <w:t xml:space="preserve"> 3. </w:t>
      </w:r>
      <w:r>
        <w:rPr>
          <w:rFonts w:hint="eastAsia"/>
        </w:rPr>
        <w:t>选择员工（支持搜索和批量选择）</w:t>
      </w:r>
      <w:r>
        <w:t xml:space="preserve"> 4. </w:t>
      </w:r>
      <w:r>
        <w:rPr>
          <w:rFonts w:hint="eastAsia"/>
        </w:rPr>
        <w:t>选择参保类型（五险一金、五险、一金）</w:t>
      </w:r>
      <w:r>
        <w:t xml:space="preserve"> 5. </w:t>
      </w:r>
      <w:r>
        <w:rPr>
          <w:rFonts w:hint="eastAsia"/>
        </w:rPr>
        <w:t>设置参保日期（默认为入职日期）</w:t>
      </w:r>
      <w:r>
        <w:t xml:space="preserve"> 6. </w:t>
      </w:r>
      <w:r>
        <w:rPr>
          <w:rFonts w:hint="eastAsia"/>
        </w:rPr>
        <w:t>填写参保信息（社保卡号、公积金账号等）</w:t>
      </w:r>
      <w:r>
        <w:t xml:space="preserve"> 7. </w:t>
      </w:r>
      <w:r>
        <w:rPr>
          <w:rFonts w:hint="eastAsia"/>
        </w:rPr>
        <w:t>点击【提交】按钮</w:t>
      </w:r>
      <w:r>
        <w:t xml:space="preserve"> 8. </w:t>
      </w:r>
      <w:r>
        <w:rPr>
          <w:rFonts w:hint="eastAsia"/>
        </w:rPr>
        <w:t>系统自动计算缴纳金额，显示参保成功，刷新列表</w:t>
      </w:r>
    </w:p>
    <w:p w14:paraId="1846D96C">
      <w:pPr>
        <w:pStyle w:val="19"/>
      </w:pPr>
      <w:r>
        <w:rPr>
          <w:rFonts w:hint="eastAsia"/>
          <w:b/>
          <w:bCs/>
        </w:rPr>
        <w:t>停止参保流程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HR在增减员列表中找到目标员工</w:t>
      </w:r>
      <w:r>
        <w:t xml:space="preserve"> 2. </w:t>
      </w:r>
      <w:r>
        <w:rPr>
          <w:rFonts w:hint="eastAsia"/>
        </w:rPr>
        <w:t>点击【停止参保】按钮</w:t>
      </w:r>
      <w:r>
        <w:t xml:space="preserve"> 3. </w:t>
      </w:r>
      <w:r>
        <w:rPr>
          <w:rFonts w:hint="eastAsia"/>
        </w:rPr>
        <w:t>选择停保日期（默认为离职日期）</w:t>
      </w:r>
      <w:r>
        <w:t xml:space="preserve"> 4. </w:t>
      </w:r>
      <w:r>
        <w:rPr>
          <w:rFonts w:hint="eastAsia"/>
        </w:rPr>
        <w:t>填写停保原因（离职、调出等）</w:t>
      </w:r>
      <w:r>
        <w:t xml:space="preserve"> 5. </w:t>
      </w:r>
      <w:r>
        <w:rPr>
          <w:rFonts w:hint="eastAsia"/>
        </w:rPr>
        <w:t>点击【确认】按钮</w:t>
      </w:r>
      <w:r>
        <w:t xml:space="preserve"> 6. </w:t>
      </w:r>
      <w:r>
        <w:rPr>
          <w:rFonts w:hint="eastAsia"/>
        </w:rPr>
        <w:t>系统弹出二次确认对话框：“确定要停止该员工的参保吗？”</w:t>
      </w:r>
      <w:r>
        <w:t xml:space="preserve"> 7. </w:t>
      </w:r>
      <w:r>
        <w:rPr>
          <w:rFonts w:hint="eastAsia"/>
        </w:rPr>
        <w:t>HR点击【确定】</w:t>
      </w:r>
      <w:r>
        <w:t xml:space="preserve"> 8. </w:t>
      </w:r>
      <w:r>
        <w:rPr>
          <w:rFonts w:hint="eastAsia"/>
        </w:rPr>
        <w:t>系统更新参保状态，显示停保成功，刷新列表</w:t>
      </w:r>
    </w:p>
    <w:p w14:paraId="1A93A4D1">
      <w:pPr>
        <w:pStyle w:val="19"/>
      </w:pPr>
      <w:r>
        <w:rPr>
          <w:rFonts w:hint="eastAsia"/>
          <w:b/>
          <w:bCs/>
        </w:rPr>
        <w:t>公积金基数调整流程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HR进入公积金管理页面</w:t>
      </w:r>
      <w:r>
        <w:t xml:space="preserve"> 2. </w:t>
      </w:r>
      <w:r>
        <w:rPr>
          <w:rFonts w:hint="eastAsia"/>
        </w:rPr>
        <w:t>点击【基数调整】按钮</w:t>
      </w:r>
      <w:r>
        <w:t xml:space="preserve"> 3. </w:t>
      </w:r>
      <w:r>
        <w:rPr>
          <w:rFonts w:hint="eastAsia"/>
        </w:rPr>
        <w:t>选择需要调整的员工（支持批量选择）</w:t>
      </w:r>
      <w:r>
        <w:t xml:space="preserve"> 4. </w:t>
      </w:r>
      <w:r>
        <w:rPr>
          <w:rFonts w:hint="eastAsia"/>
        </w:rPr>
        <w:t>输入新的公积金基数</w:t>
      </w:r>
      <w:r>
        <w:t xml:space="preserve"> 5. </w:t>
      </w:r>
      <w:r>
        <w:rPr>
          <w:rFonts w:hint="eastAsia"/>
        </w:rPr>
        <w:t>选择生效日期（默认为下月1号）</w:t>
      </w:r>
      <w:r>
        <w:t xml:space="preserve"> 6. </w:t>
      </w:r>
      <w:r>
        <w:rPr>
          <w:rFonts w:hint="eastAsia"/>
        </w:rPr>
        <w:t>点击【确认】按钮</w:t>
      </w:r>
      <w:r>
        <w:t xml:space="preserve"> 7. </w:t>
      </w:r>
      <w:r>
        <w:rPr>
          <w:rFonts w:hint="eastAsia"/>
        </w:rPr>
        <w:t>系统保存调整记录，显示调整成功，刷新列表</w:t>
      </w:r>
    </w:p>
    <w:p w14:paraId="44DFC484">
      <w:pPr>
        <w:pStyle w:val="19"/>
      </w:pPr>
      <w:r>
        <w:rPr>
          <w:rFonts w:hint="eastAsia"/>
          <w:b/>
          <w:bCs/>
        </w:rPr>
        <w:t>生成社保账单流程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HR进入社保账单页面</w:t>
      </w:r>
      <w:r>
        <w:t xml:space="preserve"> 2. </w:t>
      </w:r>
      <w:r>
        <w:rPr>
          <w:rFonts w:hint="eastAsia"/>
        </w:rPr>
        <w:t>点击【生成账单】按钮</w:t>
      </w:r>
      <w:r>
        <w:t xml:space="preserve"> 3. </w:t>
      </w:r>
      <w:r>
        <w:rPr>
          <w:rFonts w:hint="eastAsia"/>
        </w:rPr>
        <w:t>选择账单月份（默认为上月）</w:t>
      </w:r>
      <w:r>
        <w:t xml:space="preserve"> 4. </w:t>
      </w:r>
      <w:r>
        <w:rPr>
          <w:rFonts w:hint="eastAsia"/>
        </w:rPr>
        <w:t>系统自动计算各项社保费用（养老、医疗、失业、工伤、生育、公积金）</w:t>
      </w:r>
      <w:r>
        <w:t xml:space="preserve"> 5. </w:t>
      </w:r>
      <w:r>
        <w:rPr>
          <w:rFonts w:hint="eastAsia"/>
        </w:rPr>
        <w:t>系统生成账单，显示账单明细（个人缴纳、单位缴纳、合计）</w:t>
      </w:r>
      <w:r>
        <w:t xml:space="preserve"> 6. </w:t>
      </w:r>
      <w:r>
        <w:rPr>
          <w:rFonts w:hint="eastAsia"/>
        </w:rPr>
        <w:t>HR可查看账单详情、导出账单、进行费用分析</w:t>
      </w:r>
    </w:p>
    <w:p w14:paraId="30BD457A">
      <w:pPr>
        <w:pStyle w:val="19"/>
      </w:pPr>
      <w:r>
        <w:rPr>
          <w:rFonts w:hint="eastAsia"/>
          <w:b/>
          <w:bCs/>
        </w:rPr>
        <w:t>生成申报表流程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HR进入申报导出页面</w:t>
      </w:r>
      <w:r>
        <w:t xml:space="preserve"> 2. </w:t>
      </w:r>
      <w:r>
        <w:rPr>
          <w:rFonts w:hint="eastAsia"/>
        </w:rPr>
        <w:t>点击【生成申报表】按钮</w:t>
      </w:r>
      <w:r>
        <w:t xml:space="preserve"> 3. </w:t>
      </w:r>
      <w:r>
        <w:rPr>
          <w:rFonts w:hint="eastAsia"/>
        </w:rPr>
        <w:t>选择申报月份（默认为当月）</w:t>
      </w:r>
      <w:r>
        <w:t xml:space="preserve"> 4. </w:t>
      </w:r>
      <w:r>
        <w:rPr>
          <w:rFonts w:hint="eastAsia"/>
        </w:rPr>
        <w:t>选择申报类型（社保申报、公积金申报）</w:t>
      </w:r>
      <w:r>
        <w:t xml:space="preserve"> 5. </w:t>
      </w:r>
      <w:r>
        <w:rPr>
          <w:rFonts w:hint="eastAsia"/>
        </w:rPr>
        <w:t>点击【确认】按钮</w:t>
      </w:r>
      <w:r>
        <w:t xml:space="preserve"> 6. </w:t>
      </w:r>
      <w:r>
        <w:rPr>
          <w:rFonts w:hint="eastAsia"/>
        </w:rPr>
        <w:t>系统按申报格式组织数据，生成申报表</w:t>
      </w:r>
      <w:r>
        <w:t xml:space="preserve"> 7. </w:t>
      </w:r>
      <w:r>
        <w:rPr>
          <w:rFonts w:hint="eastAsia"/>
        </w:rPr>
        <w:t>HR可预览申报表、导出为Excel、打印申报表</w:t>
      </w:r>
    </w:p>
    <w:bookmarkEnd w:id="189"/>
    <w:p w14:paraId="0F0C7FCE">
      <w:pPr>
        <w:pStyle w:val="6"/>
      </w:pPr>
      <w:bookmarkStart w:id="190" w:name="功能设计-5"/>
      <w:r>
        <w:t xml:space="preserve">12.3.2 </w:t>
      </w:r>
      <w:r>
        <w:rPr>
          <w:rFonts w:hint="eastAsia"/>
        </w:rPr>
        <w:t>功能设计</w:t>
      </w:r>
    </w:p>
    <w:p w14:paraId="1692BECD">
      <w:r>
        <w:rPr>
          <w:rFonts w:hint="eastAsia"/>
          <w:b/>
          <w:bCs/>
        </w:rPr>
        <w:t>系统交互时序</w:t>
      </w:r>
    </w:p>
    <w:p w14:paraId="2594BC55">
      <w:pPr>
        <w:pStyle w:val="19"/>
        <w:jc w:val="center"/>
      </w:pPr>
      <w:r>
        <w:drawing>
          <wp:inline distT="0" distB="0" distL="114300" distR="114300">
            <wp:extent cx="1952625" cy="8639810"/>
            <wp:effectExtent l="0" t="0" r="0" b="0"/>
            <wp:docPr id="2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3067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DA863">
      <w:pPr>
        <w:pStyle w:val="19"/>
      </w:pPr>
      <w:r>
        <w:rPr>
          <w:rFonts w:hint="eastAsia"/>
          <w:b/>
          <w:bCs/>
        </w:rPr>
        <w:t>核心功能</w:t>
      </w:r>
    </w:p>
    <w:p w14:paraId="1860D78A">
      <w:pPr>
        <w:numPr>
          <w:ilvl w:val="0"/>
          <w:numId w:val="9"/>
        </w:numPr>
      </w:pPr>
      <w:r>
        <w:rPr>
          <w:rFonts w:hint="eastAsia"/>
        </w:rPr>
        <w:t>参保配置管理：维护各城市的社保公积金缴纳基数和比例，支持按年度调整</w:t>
      </w:r>
    </w:p>
    <w:p w14:paraId="7C65F13F">
      <w:pPr>
        <w:numPr>
          <w:ilvl w:val="0"/>
          <w:numId w:val="9"/>
        </w:numPr>
      </w:pPr>
      <w:r>
        <w:rPr>
          <w:rFonts w:hint="eastAsia"/>
        </w:rPr>
        <w:t>增减员管理：员工参保登记、停保办理、参保信息查询、参保历史记录</w:t>
      </w:r>
    </w:p>
    <w:p w14:paraId="5D5647D0">
      <w:pPr>
        <w:numPr>
          <w:ilvl w:val="0"/>
          <w:numId w:val="9"/>
        </w:numPr>
      </w:pPr>
      <w:r>
        <w:rPr>
          <w:rFonts w:hint="eastAsia"/>
        </w:rPr>
        <w:t>公积金管理：公积金基数调整、汇缴记录查询、缴纳凭证下载、报表导出</w:t>
      </w:r>
    </w:p>
    <w:p w14:paraId="6B33EC2D">
      <w:pPr>
        <w:numPr>
          <w:ilvl w:val="0"/>
          <w:numId w:val="9"/>
        </w:numPr>
      </w:pPr>
      <w:r>
        <w:rPr>
          <w:rFonts w:hint="eastAsia"/>
        </w:rPr>
        <w:t>社保账单：按月生成社保账单、账单明细查询、个人/单位缴纳金额统计、费用分析</w:t>
      </w:r>
    </w:p>
    <w:p w14:paraId="088BCEE7">
      <w:pPr>
        <w:numPr>
          <w:ilvl w:val="0"/>
          <w:numId w:val="9"/>
        </w:numPr>
      </w:pPr>
      <w:r>
        <w:rPr>
          <w:rFonts w:hint="eastAsia"/>
        </w:rPr>
        <w:t>申报导出：生成社保申报表、公积金申报表、导出申报数据、打印申报表</w:t>
      </w:r>
    </w:p>
    <w:p w14:paraId="7E2C295A">
      <w:pPr>
        <w:numPr>
          <w:ilvl w:val="0"/>
          <w:numId w:val="9"/>
        </w:numPr>
      </w:pPr>
      <w:r>
        <w:rPr>
          <w:rFonts w:hint="eastAsia"/>
        </w:rPr>
        <w:t>缴纳记录：记录每月社保公积金缴纳情况、缴纳凭证上传、缴纳状态跟踪</w:t>
      </w:r>
    </w:p>
    <w:p w14:paraId="4F138655">
      <w:pPr>
        <w:numPr>
          <w:ilvl w:val="0"/>
          <w:numId w:val="9"/>
        </w:numPr>
      </w:pPr>
      <w:r>
        <w:rPr>
          <w:rFonts w:hint="eastAsia"/>
        </w:rPr>
        <w:t>数据统计：参保人数统计、缴纳金额统计、费用趋势分析、部门费用对比</w:t>
      </w:r>
    </w:p>
    <w:p w14:paraId="1B1D5899">
      <w:r>
        <w:rPr>
          <w:rFonts w:hint="eastAsia"/>
          <w:b/>
          <w:bCs/>
        </w:rPr>
        <w:t>数据字段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71"/>
        <w:gridCol w:w="1212"/>
        <w:gridCol w:w="1218"/>
        <w:gridCol w:w="1212"/>
        <w:gridCol w:w="2859"/>
      </w:tblGrid>
      <w:tr w14:paraId="303BCB5A">
        <w:trPr>
          <w:trHeight w:val="1" w:hRule="atLeast"/>
        </w:trPr>
        <w:tc>
          <w:tcPr>
            <w:shd w:val="clear" w:color="auto" w:fill="C1DBF3"/>
            <w:vAlign w:val="center"/>
          </w:tcPr>
          <w:p w14:paraId="5F961F9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445D351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592E00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A6925A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D65780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FE4EC5D">
        <w:trPr>
          <w:trHeight w:val="1" w:hRule="atLeast"/>
        </w:trPr>
        <w:tc>
          <w:tcPr>
            <w:shd w:val="clear" w:color="auto" w:fill="FFFFFF"/>
            <w:vAlign w:val="center"/>
          </w:tcPr>
          <w:p w14:paraId="6A158A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参保配置ID</w:t>
            </w:r>
          </w:p>
        </w:tc>
        <w:tc>
          <w:tcPr>
            <w:shd w:val="clear" w:color="auto" w:fill="FFFFFF"/>
            <w:vAlign w:val="center"/>
          </w:tcPr>
          <w:p w14:paraId="237A25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DBEB5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38643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560000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6D925D5B">
        <w:trPr>
          <w:trHeight w:val="1" w:hRule="atLeast"/>
        </w:trPr>
        <w:tc>
          <w:tcPr>
            <w:shd w:val="clear" w:color="auto" w:fill="FFFFFF"/>
            <w:vAlign w:val="center"/>
          </w:tcPr>
          <w:p w14:paraId="6C4A5F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城市名称</w:t>
            </w:r>
          </w:p>
        </w:tc>
        <w:tc>
          <w:tcPr>
            <w:shd w:val="clear" w:color="auto" w:fill="FFFFFF"/>
            <w:vAlign w:val="center"/>
          </w:tcPr>
          <w:p w14:paraId="40BB31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742B5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3C65E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758C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参保城市（如北京、上海）</w:t>
            </w:r>
          </w:p>
        </w:tc>
      </w:tr>
      <w:tr w14:paraId="53F9DBC8">
        <w:trPr>
          <w:trHeight w:val="1" w:hRule="atLeast"/>
        </w:trPr>
        <w:tc>
          <w:tcPr>
            <w:shd w:val="clear" w:color="auto" w:fill="FFFFFF"/>
            <w:vAlign w:val="center"/>
          </w:tcPr>
          <w:p w14:paraId="63FE44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养老保险基数</w:t>
            </w:r>
          </w:p>
        </w:tc>
        <w:tc>
          <w:tcPr>
            <w:shd w:val="clear" w:color="auto" w:fill="FFFFFF"/>
            <w:vAlign w:val="center"/>
          </w:tcPr>
          <w:p w14:paraId="31DA2C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16654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29808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FC2A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养老保险缴纳基数</w:t>
            </w:r>
          </w:p>
        </w:tc>
      </w:tr>
      <w:tr w14:paraId="073FBE95">
        <w:trPr>
          <w:trHeight w:val="1" w:hRule="atLeast"/>
        </w:trPr>
        <w:tc>
          <w:tcPr>
            <w:shd w:val="clear" w:color="auto" w:fill="FFFFFF"/>
            <w:vAlign w:val="center"/>
          </w:tcPr>
          <w:p w14:paraId="589313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养老保险个人比例</w:t>
            </w:r>
          </w:p>
        </w:tc>
        <w:tc>
          <w:tcPr>
            <w:shd w:val="clear" w:color="auto" w:fill="FFFFFF"/>
            <w:vAlign w:val="center"/>
          </w:tcPr>
          <w:p w14:paraId="759842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BA60E6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C5C0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B36D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个人缴纳比例（%）</w:t>
            </w:r>
          </w:p>
        </w:tc>
      </w:tr>
      <w:tr w14:paraId="471FC0A2">
        <w:trPr>
          <w:trHeight w:val="1" w:hRule="atLeast"/>
        </w:trPr>
        <w:tc>
          <w:tcPr>
            <w:shd w:val="clear" w:color="auto" w:fill="FFFFFF"/>
            <w:vAlign w:val="center"/>
          </w:tcPr>
          <w:p w14:paraId="1D5F55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养老保险单位比例</w:t>
            </w:r>
          </w:p>
        </w:tc>
        <w:tc>
          <w:tcPr>
            <w:shd w:val="clear" w:color="auto" w:fill="FFFFFF"/>
            <w:vAlign w:val="center"/>
          </w:tcPr>
          <w:p w14:paraId="7BC0ED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A98C27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93746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A3505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6D92426B">
        <w:trPr>
          <w:trHeight w:val="1" w:hRule="atLeast"/>
        </w:trPr>
        <w:tc>
          <w:tcPr>
            <w:shd w:val="clear" w:color="auto" w:fill="FFFFFF"/>
            <w:vAlign w:val="center"/>
          </w:tcPr>
          <w:p w14:paraId="28A62A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医疗保险基数</w:t>
            </w:r>
          </w:p>
        </w:tc>
        <w:tc>
          <w:tcPr>
            <w:shd w:val="clear" w:color="auto" w:fill="FFFFFF"/>
            <w:vAlign w:val="center"/>
          </w:tcPr>
          <w:p w14:paraId="0B85C9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A47B1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1AD74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DBED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医疗保险缴纳基数</w:t>
            </w:r>
          </w:p>
        </w:tc>
      </w:tr>
      <w:tr w14:paraId="2417C6CA">
        <w:trPr>
          <w:trHeight w:val="1" w:hRule="atLeast"/>
        </w:trPr>
        <w:tc>
          <w:tcPr>
            <w:shd w:val="clear" w:color="auto" w:fill="FFFFFF"/>
            <w:vAlign w:val="center"/>
          </w:tcPr>
          <w:p w14:paraId="421A44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医疗保险个人比例</w:t>
            </w:r>
          </w:p>
        </w:tc>
        <w:tc>
          <w:tcPr>
            <w:shd w:val="clear" w:color="auto" w:fill="FFFFFF"/>
            <w:vAlign w:val="center"/>
          </w:tcPr>
          <w:p w14:paraId="1E1382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1FAE9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F0582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CA6D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个人缴纳比例（%）</w:t>
            </w:r>
          </w:p>
        </w:tc>
      </w:tr>
      <w:tr w14:paraId="6FC1091A">
        <w:trPr>
          <w:trHeight w:val="1" w:hRule="atLeast"/>
        </w:trPr>
        <w:tc>
          <w:tcPr>
            <w:shd w:val="clear" w:color="auto" w:fill="FFFFFF"/>
            <w:vAlign w:val="center"/>
          </w:tcPr>
          <w:p w14:paraId="1B7522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医疗保险单位比例</w:t>
            </w:r>
          </w:p>
        </w:tc>
        <w:tc>
          <w:tcPr>
            <w:shd w:val="clear" w:color="auto" w:fill="FFFFFF"/>
            <w:vAlign w:val="center"/>
          </w:tcPr>
          <w:p w14:paraId="02125F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0692F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ADC1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BB96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4F286118">
        <w:trPr>
          <w:trHeight w:val="1" w:hRule="atLeast"/>
        </w:trPr>
        <w:tc>
          <w:tcPr>
            <w:shd w:val="clear" w:color="auto" w:fill="FFFFFF"/>
            <w:vAlign w:val="center"/>
          </w:tcPr>
          <w:p w14:paraId="3F4F93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失业保险基数</w:t>
            </w:r>
          </w:p>
        </w:tc>
        <w:tc>
          <w:tcPr>
            <w:shd w:val="clear" w:color="auto" w:fill="FFFFFF"/>
            <w:vAlign w:val="center"/>
          </w:tcPr>
          <w:p w14:paraId="08BCB3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F3B8D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9AC1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F80F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失业保险缴纳基数</w:t>
            </w:r>
          </w:p>
        </w:tc>
      </w:tr>
      <w:tr w14:paraId="4E41DBF9">
        <w:trPr>
          <w:trHeight w:val="1" w:hRule="atLeast"/>
        </w:trPr>
        <w:tc>
          <w:tcPr>
            <w:shd w:val="clear" w:color="auto" w:fill="FFFFFF"/>
            <w:vAlign w:val="center"/>
          </w:tcPr>
          <w:p w14:paraId="6BBD48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失业保险个人比例</w:t>
            </w:r>
          </w:p>
        </w:tc>
        <w:tc>
          <w:tcPr>
            <w:shd w:val="clear" w:color="auto" w:fill="FFFFFF"/>
            <w:vAlign w:val="center"/>
          </w:tcPr>
          <w:p w14:paraId="505BD5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40CEF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8E14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426B3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个人缴纳比例（%）</w:t>
            </w:r>
          </w:p>
        </w:tc>
      </w:tr>
      <w:tr w14:paraId="3F57336E">
        <w:trPr>
          <w:trHeight w:val="1" w:hRule="atLeast"/>
        </w:trPr>
        <w:tc>
          <w:tcPr>
            <w:shd w:val="clear" w:color="auto" w:fill="FFFFFF"/>
            <w:vAlign w:val="center"/>
          </w:tcPr>
          <w:p w14:paraId="431DB9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失业保险单位比例</w:t>
            </w:r>
          </w:p>
        </w:tc>
        <w:tc>
          <w:tcPr>
            <w:shd w:val="clear" w:color="auto" w:fill="FFFFFF"/>
            <w:vAlign w:val="center"/>
          </w:tcPr>
          <w:p w14:paraId="7E02CB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E47C2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E15F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7F04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610E6E40">
        <w:trPr>
          <w:trHeight w:val="1" w:hRule="atLeast"/>
        </w:trPr>
        <w:tc>
          <w:tcPr>
            <w:shd w:val="clear" w:color="auto" w:fill="FFFFFF"/>
            <w:vAlign w:val="center"/>
          </w:tcPr>
          <w:p w14:paraId="5C7DB9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工伤保险基数</w:t>
            </w:r>
          </w:p>
        </w:tc>
        <w:tc>
          <w:tcPr>
            <w:shd w:val="clear" w:color="auto" w:fill="FFFFFF"/>
            <w:vAlign w:val="center"/>
          </w:tcPr>
          <w:p w14:paraId="442254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11A16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9DB6A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537C3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工伤保险缴纳基数</w:t>
            </w:r>
          </w:p>
        </w:tc>
      </w:tr>
      <w:tr w14:paraId="4909D06D">
        <w:trPr>
          <w:trHeight w:val="1" w:hRule="atLeast"/>
        </w:trPr>
        <w:tc>
          <w:tcPr>
            <w:shd w:val="clear" w:color="auto" w:fill="FFFFFF"/>
            <w:vAlign w:val="center"/>
          </w:tcPr>
          <w:p w14:paraId="444930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工伤保险单位比例</w:t>
            </w:r>
          </w:p>
        </w:tc>
        <w:tc>
          <w:tcPr>
            <w:shd w:val="clear" w:color="auto" w:fill="FFFFFF"/>
            <w:vAlign w:val="center"/>
          </w:tcPr>
          <w:p w14:paraId="59206E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1B75F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D0530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7483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7D039AD8">
        <w:trPr>
          <w:trHeight w:val="1" w:hRule="atLeast"/>
        </w:trPr>
        <w:tc>
          <w:tcPr>
            <w:shd w:val="clear" w:color="auto" w:fill="FFFFFF"/>
            <w:vAlign w:val="center"/>
          </w:tcPr>
          <w:p w14:paraId="529297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生育保险基数</w:t>
            </w:r>
          </w:p>
        </w:tc>
        <w:tc>
          <w:tcPr>
            <w:shd w:val="clear" w:color="auto" w:fill="FFFFFF"/>
            <w:vAlign w:val="center"/>
          </w:tcPr>
          <w:p w14:paraId="1BA139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6E92B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E679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9F0F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生育保险缴纳基数</w:t>
            </w:r>
          </w:p>
        </w:tc>
      </w:tr>
      <w:tr w14:paraId="230FC023">
        <w:trPr>
          <w:trHeight w:val="1" w:hRule="atLeast"/>
        </w:trPr>
        <w:tc>
          <w:tcPr>
            <w:shd w:val="clear" w:color="auto" w:fill="FFFFFF"/>
            <w:vAlign w:val="center"/>
          </w:tcPr>
          <w:p w14:paraId="30C94C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生育保险单位比例</w:t>
            </w:r>
          </w:p>
        </w:tc>
        <w:tc>
          <w:tcPr>
            <w:shd w:val="clear" w:color="auto" w:fill="FFFFFF"/>
            <w:vAlign w:val="center"/>
          </w:tcPr>
          <w:p w14:paraId="46CFDD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A4869C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E93A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C668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1FEBBDAB">
        <w:trPr>
          <w:trHeight w:val="1" w:hRule="atLeast"/>
        </w:trPr>
        <w:tc>
          <w:tcPr>
            <w:shd w:val="clear" w:color="auto" w:fill="FFFFFF"/>
            <w:vAlign w:val="center"/>
          </w:tcPr>
          <w:p w14:paraId="61F83B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公积金基数</w:t>
            </w:r>
          </w:p>
        </w:tc>
        <w:tc>
          <w:tcPr>
            <w:shd w:val="clear" w:color="auto" w:fill="FFFFFF"/>
            <w:vAlign w:val="center"/>
          </w:tcPr>
          <w:p w14:paraId="631270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60C21B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D884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354B6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公积金缴纳基数</w:t>
            </w:r>
          </w:p>
        </w:tc>
      </w:tr>
      <w:tr w14:paraId="02A26148">
        <w:trPr>
          <w:trHeight w:val="1" w:hRule="atLeast"/>
        </w:trPr>
        <w:tc>
          <w:tcPr>
            <w:shd w:val="clear" w:color="auto" w:fill="FFFFFF"/>
            <w:vAlign w:val="center"/>
          </w:tcPr>
          <w:p w14:paraId="74FFAB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公积金个人比例</w:t>
            </w:r>
          </w:p>
        </w:tc>
        <w:tc>
          <w:tcPr>
            <w:shd w:val="clear" w:color="auto" w:fill="FFFFFF"/>
            <w:vAlign w:val="center"/>
          </w:tcPr>
          <w:p w14:paraId="65F346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189FF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F5B6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C5E5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个人缴纳比例（%）</w:t>
            </w:r>
          </w:p>
        </w:tc>
      </w:tr>
      <w:tr w14:paraId="4E162F35">
        <w:trPr>
          <w:trHeight w:val="1" w:hRule="atLeast"/>
        </w:trPr>
        <w:tc>
          <w:tcPr>
            <w:shd w:val="clear" w:color="auto" w:fill="FFFFFF"/>
            <w:vAlign w:val="center"/>
          </w:tcPr>
          <w:p w14:paraId="06C288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公积金单位比例</w:t>
            </w:r>
          </w:p>
        </w:tc>
        <w:tc>
          <w:tcPr>
            <w:shd w:val="clear" w:color="auto" w:fill="FFFFFF"/>
            <w:vAlign w:val="center"/>
          </w:tcPr>
          <w:p w14:paraId="749421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FF32A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DDA81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C4BC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单位缴纳比例（%）</w:t>
            </w:r>
          </w:p>
        </w:tc>
      </w:tr>
      <w:tr w14:paraId="1C253C14">
        <w:trPr>
          <w:trHeight w:val="1" w:hRule="atLeast"/>
        </w:trPr>
        <w:tc>
          <w:tcPr>
            <w:shd w:val="clear" w:color="auto" w:fill="FFFFFF"/>
            <w:vAlign w:val="center"/>
          </w:tcPr>
          <w:p w14:paraId="1C9744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生效日期</w:t>
            </w:r>
          </w:p>
        </w:tc>
        <w:tc>
          <w:tcPr>
            <w:shd w:val="clear" w:color="auto" w:fill="FFFFFF"/>
            <w:vAlign w:val="center"/>
          </w:tcPr>
          <w:p w14:paraId="60A83C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0C45D7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B4FC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613FC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配置生效日期</w:t>
            </w:r>
          </w:p>
        </w:tc>
      </w:tr>
      <w:tr w14:paraId="5F3DE955">
        <w:trPr>
          <w:trHeight w:val="1" w:hRule="atLeast"/>
        </w:trPr>
        <w:tc>
          <w:tcPr>
            <w:shd w:val="clear" w:color="auto" w:fill="FFFFFF"/>
            <w:vAlign w:val="center"/>
          </w:tcPr>
          <w:p w14:paraId="11E0E2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失效日期</w:t>
            </w:r>
          </w:p>
        </w:tc>
        <w:tc>
          <w:tcPr>
            <w:shd w:val="clear" w:color="auto" w:fill="FFFFFF"/>
            <w:vAlign w:val="center"/>
          </w:tcPr>
          <w:p w14:paraId="42C842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5581575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2F166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11073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配置失效日期</w:t>
            </w:r>
          </w:p>
        </w:tc>
      </w:tr>
      <w:tr w14:paraId="48153B0C">
        <w:trPr>
          <w:trHeight w:val="1" w:hRule="atLeast"/>
        </w:trPr>
        <w:tc>
          <w:tcPr>
            <w:shd w:val="clear" w:color="auto" w:fill="FFFFFF"/>
            <w:vAlign w:val="center"/>
          </w:tcPr>
          <w:p w14:paraId="2FA1CF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参保记录ID</w:t>
            </w:r>
          </w:p>
        </w:tc>
        <w:tc>
          <w:tcPr>
            <w:shd w:val="clear" w:color="auto" w:fill="FFFFFF"/>
            <w:vAlign w:val="center"/>
          </w:tcPr>
          <w:p w14:paraId="778049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1B23A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31122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EE6BA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6EA183B">
        <w:trPr>
          <w:trHeight w:val="1" w:hRule="atLeast"/>
        </w:trPr>
        <w:tc>
          <w:tcPr>
            <w:shd w:val="clear" w:color="auto" w:fill="FFFFFF"/>
            <w:vAlign w:val="center"/>
          </w:tcPr>
          <w:p w14:paraId="72ACDF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23D6AF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2C780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2ED33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83A5F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48DC38B2">
        <w:trPr>
          <w:trHeight w:val="1" w:hRule="atLeast"/>
        </w:trPr>
        <w:tc>
          <w:tcPr>
            <w:shd w:val="clear" w:color="auto" w:fill="FFFFFF"/>
            <w:vAlign w:val="center"/>
          </w:tcPr>
          <w:p w14:paraId="59CE3F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参保类型</w:t>
            </w:r>
          </w:p>
        </w:tc>
        <w:tc>
          <w:tcPr>
            <w:shd w:val="clear" w:color="auto" w:fill="FFFFFF"/>
            <w:vAlign w:val="center"/>
          </w:tcPr>
          <w:p w14:paraId="648F18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163887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D218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CEDB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五险一金/五险/一金</w:t>
            </w:r>
          </w:p>
        </w:tc>
      </w:tr>
      <w:tr w14:paraId="7A0682E0">
        <w:trPr>
          <w:trHeight w:val="1" w:hRule="atLeast"/>
        </w:trPr>
        <w:tc>
          <w:tcPr>
            <w:shd w:val="clear" w:color="auto" w:fill="FFFFFF"/>
            <w:vAlign w:val="center"/>
          </w:tcPr>
          <w:p w14:paraId="740E60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参保日期</w:t>
            </w:r>
          </w:p>
        </w:tc>
        <w:tc>
          <w:tcPr>
            <w:shd w:val="clear" w:color="auto" w:fill="FFFFFF"/>
            <w:vAlign w:val="center"/>
          </w:tcPr>
          <w:p w14:paraId="0465F6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29F543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4C96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04DB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参保开始日期</w:t>
            </w:r>
          </w:p>
        </w:tc>
      </w:tr>
      <w:tr w14:paraId="56A752BA">
        <w:trPr>
          <w:trHeight w:val="1" w:hRule="atLeast"/>
        </w:trPr>
        <w:tc>
          <w:tcPr>
            <w:shd w:val="clear" w:color="auto" w:fill="FFFFFF"/>
            <w:vAlign w:val="center"/>
          </w:tcPr>
          <w:p w14:paraId="0F8C5F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停保日期</w:t>
            </w:r>
          </w:p>
        </w:tc>
        <w:tc>
          <w:tcPr>
            <w:shd w:val="clear" w:color="auto" w:fill="FFFFFF"/>
            <w:vAlign w:val="center"/>
          </w:tcPr>
          <w:p w14:paraId="714CEC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169D09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200E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8D65C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停保日期</w:t>
            </w:r>
          </w:p>
        </w:tc>
      </w:tr>
      <w:tr w14:paraId="3B7DDD35">
        <w:trPr>
          <w:trHeight w:val="1" w:hRule="atLeast"/>
        </w:trPr>
        <w:tc>
          <w:tcPr>
            <w:shd w:val="clear" w:color="auto" w:fill="FFFFFF"/>
            <w:vAlign w:val="center"/>
          </w:tcPr>
          <w:p w14:paraId="4F1044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参保状态</w:t>
            </w:r>
          </w:p>
        </w:tc>
        <w:tc>
          <w:tcPr>
            <w:shd w:val="clear" w:color="auto" w:fill="FFFFFF"/>
            <w:vAlign w:val="center"/>
          </w:tcPr>
          <w:p w14:paraId="319996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7E3231C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F044C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7E7A7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正常参保/已停保</w:t>
            </w:r>
          </w:p>
        </w:tc>
      </w:tr>
      <w:tr w14:paraId="1B2FD7AC">
        <w:trPr>
          <w:trHeight w:val="1" w:hRule="atLeast"/>
        </w:trPr>
        <w:tc>
          <w:tcPr>
            <w:shd w:val="clear" w:color="auto" w:fill="FFFFFF"/>
            <w:vAlign w:val="center"/>
          </w:tcPr>
          <w:p w14:paraId="2CB97A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社保卡号</w:t>
            </w:r>
          </w:p>
        </w:tc>
        <w:tc>
          <w:tcPr>
            <w:shd w:val="clear" w:color="auto" w:fill="FFFFFF"/>
            <w:vAlign w:val="center"/>
          </w:tcPr>
          <w:p w14:paraId="29757C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EA5EBC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9CBFC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53E8F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社保卡号</w:t>
            </w:r>
          </w:p>
        </w:tc>
      </w:tr>
      <w:tr w14:paraId="68693909">
        <w:trPr>
          <w:trHeight w:val="1" w:hRule="atLeast"/>
        </w:trPr>
        <w:tc>
          <w:tcPr>
            <w:shd w:val="clear" w:color="auto" w:fill="FFFFFF"/>
            <w:vAlign w:val="center"/>
          </w:tcPr>
          <w:p w14:paraId="3FCFD4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公积金账号</w:t>
            </w:r>
          </w:p>
        </w:tc>
        <w:tc>
          <w:tcPr>
            <w:shd w:val="clear" w:color="auto" w:fill="FFFFFF"/>
            <w:vAlign w:val="center"/>
          </w:tcPr>
          <w:p w14:paraId="25C66E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35DE2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5D6B00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46C05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公积金账号</w:t>
            </w:r>
          </w:p>
        </w:tc>
      </w:tr>
      <w:tr w14:paraId="1CF468FC">
        <w:trPr>
          <w:trHeight w:val="1" w:hRule="atLeast"/>
        </w:trPr>
        <w:tc>
          <w:tcPr>
            <w:shd w:val="clear" w:color="auto" w:fill="FFFFFF"/>
            <w:vAlign w:val="center"/>
          </w:tcPr>
          <w:p w14:paraId="095368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养老保险个人缴纳</w:t>
            </w:r>
          </w:p>
        </w:tc>
        <w:tc>
          <w:tcPr>
            <w:shd w:val="clear" w:color="auto" w:fill="FFFFFF"/>
            <w:vAlign w:val="center"/>
          </w:tcPr>
          <w:p w14:paraId="5A8A34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CF67F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DBE5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6D8FF5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个人缴纳金额</w:t>
            </w:r>
          </w:p>
        </w:tc>
      </w:tr>
      <w:tr w14:paraId="5A07B194">
        <w:trPr>
          <w:trHeight w:val="1" w:hRule="atLeast"/>
        </w:trPr>
        <w:tc>
          <w:tcPr>
            <w:shd w:val="clear" w:color="auto" w:fill="FFFFFF"/>
            <w:vAlign w:val="center"/>
          </w:tcPr>
          <w:p w14:paraId="72527F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养老保险单位缴纳</w:t>
            </w:r>
          </w:p>
        </w:tc>
        <w:tc>
          <w:tcPr>
            <w:shd w:val="clear" w:color="auto" w:fill="FFFFFF"/>
            <w:vAlign w:val="center"/>
          </w:tcPr>
          <w:p w14:paraId="10FF16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37874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A97EF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D4713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4B2A816C">
        <w:trPr>
          <w:trHeight w:val="1" w:hRule="atLeast"/>
        </w:trPr>
        <w:tc>
          <w:tcPr>
            <w:shd w:val="clear" w:color="auto" w:fill="FFFFFF"/>
            <w:vAlign w:val="center"/>
          </w:tcPr>
          <w:p w14:paraId="641F41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医疗保险个人缴纳</w:t>
            </w:r>
          </w:p>
        </w:tc>
        <w:tc>
          <w:tcPr>
            <w:shd w:val="clear" w:color="auto" w:fill="FFFFFF"/>
            <w:vAlign w:val="center"/>
          </w:tcPr>
          <w:p w14:paraId="2DE33D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08630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4B39E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3B10EB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个人缴纳金额</w:t>
            </w:r>
          </w:p>
        </w:tc>
      </w:tr>
      <w:tr w14:paraId="6874878E">
        <w:trPr>
          <w:trHeight w:val="1" w:hRule="atLeast"/>
        </w:trPr>
        <w:tc>
          <w:tcPr>
            <w:shd w:val="clear" w:color="auto" w:fill="FFFFFF"/>
            <w:vAlign w:val="center"/>
          </w:tcPr>
          <w:p w14:paraId="5BF7C4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医疗保险单位缴纳</w:t>
            </w:r>
          </w:p>
        </w:tc>
        <w:tc>
          <w:tcPr>
            <w:shd w:val="clear" w:color="auto" w:fill="FFFFFF"/>
            <w:vAlign w:val="center"/>
          </w:tcPr>
          <w:p w14:paraId="0F0E47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B305D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579B4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5701A1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4AE367D5">
        <w:trPr>
          <w:trHeight w:val="1" w:hRule="atLeast"/>
        </w:trPr>
        <w:tc>
          <w:tcPr>
            <w:shd w:val="clear" w:color="auto" w:fill="FFFFFF"/>
            <w:vAlign w:val="center"/>
          </w:tcPr>
          <w:p w14:paraId="7BDE70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失业保险个人缴纳</w:t>
            </w:r>
          </w:p>
        </w:tc>
        <w:tc>
          <w:tcPr>
            <w:shd w:val="clear" w:color="auto" w:fill="FFFFFF"/>
            <w:vAlign w:val="center"/>
          </w:tcPr>
          <w:p w14:paraId="5A802D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60D7B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891F4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83B1E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个人缴纳金额</w:t>
            </w:r>
          </w:p>
        </w:tc>
      </w:tr>
      <w:tr w14:paraId="541304F3">
        <w:trPr>
          <w:trHeight w:val="1" w:hRule="atLeast"/>
        </w:trPr>
        <w:tc>
          <w:tcPr>
            <w:shd w:val="clear" w:color="auto" w:fill="FFFFFF"/>
            <w:vAlign w:val="center"/>
          </w:tcPr>
          <w:p w14:paraId="2AF0E7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失业保险单位缴纳</w:t>
            </w:r>
          </w:p>
        </w:tc>
        <w:tc>
          <w:tcPr>
            <w:shd w:val="clear" w:color="auto" w:fill="FFFFFF"/>
            <w:vAlign w:val="center"/>
          </w:tcPr>
          <w:p w14:paraId="786F45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328A8C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B2FA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6C9BDA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6D47D024">
        <w:trPr>
          <w:trHeight w:val="1" w:hRule="atLeast"/>
        </w:trPr>
        <w:tc>
          <w:tcPr>
            <w:shd w:val="clear" w:color="auto" w:fill="FFFFFF"/>
            <w:vAlign w:val="center"/>
          </w:tcPr>
          <w:p w14:paraId="43819E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工伤保险单位缴纳</w:t>
            </w:r>
          </w:p>
        </w:tc>
        <w:tc>
          <w:tcPr>
            <w:shd w:val="clear" w:color="auto" w:fill="FFFFFF"/>
            <w:vAlign w:val="center"/>
          </w:tcPr>
          <w:p w14:paraId="7425D6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C7FF33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6609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06FAC3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391372AD">
        <w:trPr>
          <w:trHeight w:val="1" w:hRule="atLeast"/>
        </w:trPr>
        <w:tc>
          <w:tcPr>
            <w:shd w:val="clear" w:color="auto" w:fill="FFFFFF"/>
            <w:vAlign w:val="center"/>
          </w:tcPr>
          <w:p w14:paraId="0BD408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生育保险单位缴纳</w:t>
            </w:r>
          </w:p>
        </w:tc>
        <w:tc>
          <w:tcPr>
            <w:shd w:val="clear" w:color="auto" w:fill="FFFFFF"/>
            <w:vAlign w:val="center"/>
          </w:tcPr>
          <w:p w14:paraId="21DF15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D892E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B6F08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8AC3F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608A952E">
        <w:trPr>
          <w:trHeight w:val="1" w:hRule="atLeast"/>
        </w:trPr>
        <w:tc>
          <w:tcPr>
            <w:shd w:val="clear" w:color="auto" w:fill="FFFFFF"/>
            <w:vAlign w:val="center"/>
          </w:tcPr>
          <w:p w14:paraId="29FCEC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公积金个人缴纳</w:t>
            </w:r>
          </w:p>
        </w:tc>
        <w:tc>
          <w:tcPr>
            <w:shd w:val="clear" w:color="auto" w:fill="FFFFFF"/>
            <w:vAlign w:val="center"/>
          </w:tcPr>
          <w:p w14:paraId="7B623A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0970A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5434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8A45C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个人缴纳金额</w:t>
            </w:r>
          </w:p>
        </w:tc>
      </w:tr>
      <w:tr w14:paraId="5C453E80">
        <w:trPr>
          <w:trHeight w:val="1" w:hRule="atLeast"/>
        </w:trPr>
        <w:tc>
          <w:tcPr>
            <w:shd w:val="clear" w:color="auto" w:fill="FFFFFF"/>
            <w:vAlign w:val="center"/>
          </w:tcPr>
          <w:p w14:paraId="7A7552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公积金单位缴纳</w:t>
            </w:r>
          </w:p>
        </w:tc>
        <w:tc>
          <w:tcPr>
            <w:shd w:val="clear" w:color="auto" w:fill="FFFFFF"/>
            <w:vAlign w:val="center"/>
          </w:tcPr>
          <w:p w14:paraId="103B41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1BCFE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359BD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99666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单位缴纳金额</w:t>
            </w:r>
          </w:p>
        </w:tc>
      </w:tr>
      <w:tr w14:paraId="1A12E588">
        <w:trPr>
          <w:trHeight w:val="1" w:hRule="atLeast"/>
        </w:trPr>
        <w:tc>
          <w:tcPr>
            <w:shd w:val="clear" w:color="auto" w:fill="FFFFFF"/>
            <w:vAlign w:val="center"/>
          </w:tcPr>
          <w:p w14:paraId="4EC826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停保原因</w:t>
            </w:r>
          </w:p>
        </w:tc>
        <w:tc>
          <w:tcPr>
            <w:shd w:val="clear" w:color="auto" w:fill="FFFFFF"/>
            <w:vAlign w:val="center"/>
          </w:tcPr>
          <w:p w14:paraId="73A8AD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219CD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43E5C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A0364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停保原因说明</w:t>
            </w:r>
          </w:p>
        </w:tc>
      </w:tr>
      <w:tr w14:paraId="249C74FC">
        <w:trPr>
          <w:trHeight w:val="1" w:hRule="atLeast"/>
        </w:trPr>
        <w:tc>
          <w:tcPr>
            <w:shd w:val="clear" w:color="auto" w:fill="FFFFFF"/>
            <w:vAlign w:val="center"/>
          </w:tcPr>
          <w:p w14:paraId="3E2854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公积金调整记录ID</w:t>
            </w:r>
          </w:p>
        </w:tc>
        <w:tc>
          <w:tcPr>
            <w:shd w:val="clear" w:color="auto" w:fill="FFFFFF"/>
            <w:vAlign w:val="center"/>
          </w:tcPr>
          <w:p w14:paraId="12BB3C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39F78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5D7A6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22BCE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79A9BB1E">
        <w:trPr>
          <w:trHeight w:val="1" w:hRule="atLeast"/>
        </w:trPr>
        <w:tc>
          <w:tcPr>
            <w:shd w:val="clear" w:color="auto" w:fill="FFFFFF"/>
            <w:vAlign w:val="center"/>
          </w:tcPr>
          <w:p w14:paraId="00A62D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545ACD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9CF9A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A9718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2D7A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关联员工表</w:t>
            </w:r>
          </w:p>
        </w:tc>
      </w:tr>
      <w:tr w14:paraId="1368DB1F">
        <w:trPr>
          <w:trHeight w:val="1" w:hRule="atLeast"/>
        </w:trPr>
        <w:tc>
          <w:tcPr>
            <w:shd w:val="clear" w:color="auto" w:fill="FFFFFF"/>
            <w:vAlign w:val="center"/>
          </w:tcPr>
          <w:p w14:paraId="0A08D1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调整前基数</w:t>
            </w:r>
          </w:p>
        </w:tc>
        <w:tc>
          <w:tcPr>
            <w:shd w:val="clear" w:color="auto" w:fill="FFFFFF"/>
            <w:vAlign w:val="center"/>
          </w:tcPr>
          <w:p w14:paraId="61AB8F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3F9A6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1A659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66D15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调整前的公积金基数</w:t>
            </w:r>
          </w:p>
        </w:tc>
      </w:tr>
      <w:tr w14:paraId="70E229B3">
        <w:trPr>
          <w:trHeight w:val="1" w:hRule="atLeast"/>
        </w:trPr>
        <w:tc>
          <w:tcPr>
            <w:shd w:val="clear" w:color="auto" w:fill="FFFFFF"/>
            <w:vAlign w:val="center"/>
          </w:tcPr>
          <w:p w14:paraId="46AADC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调整后基数</w:t>
            </w:r>
          </w:p>
        </w:tc>
        <w:tc>
          <w:tcPr>
            <w:shd w:val="clear" w:color="auto" w:fill="FFFFFF"/>
            <w:vAlign w:val="center"/>
          </w:tcPr>
          <w:p w14:paraId="00E9E8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F2F5F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2178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6F369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调整后的公积金基数</w:t>
            </w:r>
          </w:p>
        </w:tc>
      </w:tr>
      <w:tr w14:paraId="35338141">
        <w:trPr>
          <w:trHeight w:val="1" w:hRule="atLeast"/>
        </w:trPr>
        <w:tc>
          <w:tcPr>
            <w:shd w:val="clear" w:color="auto" w:fill="FFFFFF"/>
            <w:vAlign w:val="center"/>
          </w:tcPr>
          <w:p w14:paraId="217596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生效日期</w:t>
            </w:r>
          </w:p>
        </w:tc>
        <w:tc>
          <w:tcPr>
            <w:shd w:val="clear" w:color="auto" w:fill="FFFFFF"/>
            <w:vAlign w:val="center"/>
          </w:tcPr>
          <w:p w14:paraId="6B751C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473697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0DCC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6D8A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调整生效日期</w:t>
            </w:r>
          </w:p>
        </w:tc>
      </w:tr>
      <w:tr w14:paraId="46BA903C">
        <w:trPr>
          <w:trHeight w:val="1" w:hRule="atLeast"/>
        </w:trPr>
        <w:tc>
          <w:tcPr>
            <w:shd w:val="clear" w:color="auto" w:fill="FFFFFF"/>
            <w:vAlign w:val="center"/>
          </w:tcPr>
          <w:p w14:paraId="44497B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调整原因</w:t>
            </w:r>
          </w:p>
        </w:tc>
        <w:tc>
          <w:tcPr>
            <w:shd w:val="clear" w:color="auto" w:fill="FFFFFF"/>
            <w:vAlign w:val="center"/>
          </w:tcPr>
          <w:p w14:paraId="4D6C95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D1B86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03961C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B85F3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调整原因说明</w:t>
            </w:r>
          </w:p>
        </w:tc>
      </w:tr>
      <w:tr w14:paraId="7A16C8B7">
        <w:trPr>
          <w:trHeight w:val="1" w:hRule="atLeast"/>
        </w:trPr>
        <w:tc>
          <w:tcPr>
            <w:shd w:val="clear" w:color="auto" w:fill="FFFFFF"/>
            <w:vAlign w:val="center"/>
          </w:tcPr>
          <w:p w14:paraId="1EE875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社保账单ID</w:t>
            </w:r>
          </w:p>
        </w:tc>
        <w:tc>
          <w:tcPr>
            <w:shd w:val="clear" w:color="auto" w:fill="FFFFFF"/>
            <w:vAlign w:val="center"/>
          </w:tcPr>
          <w:p w14:paraId="369157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C0E31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02980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2AD24C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857F46F">
        <w:trPr>
          <w:trHeight w:val="1" w:hRule="atLeast"/>
        </w:trPr>
        <w:tc>
          <w:tcPr>
            <w:shd w:val="clear" w:color="auto" w:fill="FFFFFF"/>
            <w:vAlign w:val="center"/>
          </w:tcPr>
          <w:p w14:paraId="057430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账单月份</w:t>
            </w:r>
          </w:p>
        </w:tc>
        <w:tc>
          <w:tcPr>
            <w:shd w:val="clear" w:color="auto" w:fill="FFFFFF"/>
            <w:vAlign w:val="center"/>
          </w:tcPr>
          <w:p w14:paraId="230A65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8790C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</w:t>
            </w:r>
          </w:p>
        </w:tc>
        <w:tc>
          <w:tcPr>
            <w:shd w:val="clear" w:color="auto" w:fill="FFFFFF"/>
            <w:vAlign w:val="center"/>
          </w:tcPr>
          <w:p w14:paraId="09B31F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0A88D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账单月份（YYYY-MM）</w:t>
            </w:r>
          </w:p>
        </w:tc>
      </w:tr>
      <w:tr w14:paraId="4397ED55">
        <w:trPr>
          <w:trHeight w:val="1" w:hRule="atLeast"/>
        </w:trPr>
        <w:tc>
          <w:tcPr>
            <w:shd w:val="clear" w:color="auto" w:fill="FFFFFF"/>
            <w:vAlign w:val="center"/>
          </w:tcPr>
          <w:p w14:paraId="3FAA27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参保人数</w:t>
            </w:r>
          </w:p>
        </w:tc>
        <w:tc>
          <w:tcPr>
            <w:shd w:val="clear" w:color="auto" w:fill="FFFFFF"/>
            <w:vAlign w:val="center"/>
          </w:tcPr>
          <w:p w14:paraId="15A125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F25A7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DA490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1AB47F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参保员工人数</w:t>
            </w:r>
          </w:p>
        </w:tc>
      </w:tr>
      <w:tr w14:paraId="5D881AC6">
        <w:trPr>
          <w:trHeight w:val="1" w:hRule="atLeast"/>
        </w:trPr>
        <w:tc>
          <w:tcPr>
            <w:shd w:val="clear" w:color="auto" w:fill="FFFFFF"/>
            <w:vAlign w:val="center"/>
          </w:tcPr>
          <w:p w14:paraId="133DB4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养老保险个人合计</w:t>
            </w:r>
          </w:p>
        </w:tc>
        <w:tc>
          <w:tcPr>
            <w:shd w:val="clear" w:color="auto" w:fill="FFFFFF"/>
            <w:vAlign w:val="center"/>
          </w:tcPr>
          <w:p w14:paraId="590385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C42BA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ECD5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6F87C1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个人缴纳合计</w:t>
            </w:r>
          </w:p>
        </w:tc>
      </w:tr>
      <w:tr w14:paraId="488970BE">
        <w:trPr>
          <w:trHeight w:val="1" w:hRule="atLeast"/>
        </w:trPr>
        <w:tc>
          <w:tcPr>
            <w:shd w:val="clear" w:color="auto" w:fill="FFFFFF"/>
            <w:vAlign w:val="center"/>
          </w:tcPr>
          <w:p w14:paraId="0B5FED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养老保险单位合计</w:t>
            </w:r>
          </w:p>
        </w:tc>
        <w:tc>
          <w:tcPr>
            <w:shd w:val="clear" w:color="auto" w:fill="FFFFFF"/>
            <w:vAlign w:val="center"/>
          </w:tcPr>
          <w:p w14:paraId="1C7619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4B67A5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0073C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5B6DF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64C745C9">
        <w:trPr>
          <w:trHeight w:val="1" w:hRule="atLeast"/>
        </w:trPr>
        <w:tc>
          <w:tcPr>
            <w:shd w:val="clear" w:color="auto" w:fill="FFFFFF"/>
            <w:vAlign w:val="center"/>
          </w:tcPr>
          <w:p w14:paraId="14DEFE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医疗保险个人合计</w:t>
            </w:r>
          </w:p>
        </w:tc>
        <w:tc>
          <w:tcPr>
            <w:shd w:val="clear" w:color="auto" w:fill="FFFFFF"/>
            <w:vAlign w:val="center"/>
          </w:tcPr>
          <w:p w14:paraId="1A0690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581A1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205AE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5B13C9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个人缴纳合计</w:t>
            </w:r>
          </w:p>
        </w:tc>
      </w:tr>
      <w:tr w14:paraId="4756AAAB">
        <w:trPr>
          <w:trHeight w:val="1" w:hRule="atLeast"/>
        </w:trPr>
        <w:tc>
          <w:tcPr>
            <w:shd w:val="clear" w:color="auto" w:fill="FFFFFF"/>
            <w:vAlign w:val="center"/>
          </w:tcPr>
          <w:p w14:paraId="5746D8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医疗保险单位合计</w:t>
            </w:r>
          </w:p>
        </w:tc>
        <w:tc>
          <w:tcPr>
            <w:shd w:val="clear" w:color="auto" w:fill="FFFFFF"/>
            <w:vAlign w:val="center"/>
          </w:tcPr>
          <w:p w14:paraId="2C0115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42F0C6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0B973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36FFCF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4AD38EE2">
        <w:trPr>
          <w:trHeight w:val="1" w:hRule="atLeast"/>
        </w:trPr>
        <w:tc>
          <w:tcPr>
            <w:shd w:val="clear" w:color="auto" w:fill="FFFFFF"/>
            <w:vAlign w:val="center"/>
          </w:tcPr>
          <w:p w14:paraId="27D853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失业保险个人合计</w:t>
            </w:r>
          </w:p>
        </w:tc>
        <w:tc>
          <w:tcPr>
            <w:shd w:val="clear" w:color="auto" w:fill="FFFFFF"/>
            <w:vAlign w:val="center"/>
          </w:tcPr>
          <w:p w14:paraId="066F03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CE2B0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FF339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3E1C9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个人缴纳合计</w:t>
            </w:r>
          </w:p>
        </w:tc>
      </w:tr>
      <w:tr w14:paraId="28CDA9E4">
        <w:trPr>
          <w:trHeight w:val="1" w:hRule="atLeast"/>
        </w:trPr>
        <w:tc>
          <w:tcPr>
            <w:shd w:val="clear" w:color="auto" w:fill="FFFFFF"/>
            <w:vAlign w:val="center"/>
          </w:tcPr>
          <w:p w14:paraId="2A354D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失业保险单位合计</w:t>
            </w:r>
          </w:p>
        </w:tc>
        <w:tc>
          <w:tcPr>
            <w:shd w:val="clear" w:color="auto" w:fill="FFFFFF"/>
            <w:vAlign w:val="center"/>
          </w:tcPr>
          <w:p w14:paraId="31139A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2F5F2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AEC3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9653D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05623658">
        <w:trPr>
          <w:trHeight w:val="1" w:hRule="atLeast"/>
        </w:trPr>
        <w:tc>
          <w:tcPr>
            <w:shd w:val="clear" w:color="auto" w:fill="FFFFFF"/>
            <w:vAlign w:val="center"/>
          </w:tcPr>
          <w:p w14:paraId="60A53F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工伤保险单位合计</w:t>
            </w:r>
          </w:p>
        </w:tc>
        <w:tc>
          <w:tcPr>
            <w:shd w:val="clear" w:color="auto" w:fill="FFFFFF"/>
            <w:vAlign w:val="center"/>
          </w:tcPr>
          <w:p w14:paraId="2C9D94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41B96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B54B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2442C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013DA547">
        <w:trPr>
          <w:trHeight w:val="1" w:hRule="atLeast"/>
        </w:trPr>
        <w:tc>
          <w:tcPr>
            <w:shd w:val="clear" w:color="auto" w:fill="FFFFFF"/>
            <w:vAlign w:val="center"/>
          </w:tcPr>
          <w:p w14:paraId="1B7AF2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生育保险单位合计</w:t>
            </w:r>
          </w:p>
        </w:tc>
        <w:tc>
          <w:tcPr>
            <w:shd w:val="clear" w:color="auto" w:fill="FFFFFF"/>
            <w:vAlign w:val="center"/>
          </w:tcPr>
          <w:p w14:paraId="2D1E03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5E4E2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9C1B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A7B02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268E3568">
        <w:trPr>
          <w:trHeight w:val="1" w:hRule="atLeast"/>
        </w:trPr>
        <w:tc>
          <w:tcPr>
            <w:shd w:val="clear" w:color="auto" w:fill="FFFFFF"/>
            <w:vAlign w:val="center"/>
          </w:tcPr>
          <w:p w14:paraId="19A6C8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公积金个人合计</w:t>
            </w:r>
          </w:p>
        </w:tc>
        <w:tc>
          <w:tcPr>
            <w:shd w:val="clear" w:color="auto" w:fill="FFFFFF"/>
            <w:vAlign w:val="center"/>
          </w:tcPr>
          <w:p w14:paraId="1A0852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B759A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7AED0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52699C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个人缴纳合计</w:t>
            </w:r>
          </w:p>
        </w:tc>
      </w:tr>
      <w:tr w14:paraId="641B2E15">
        <w:trPr>
          <w:trHeight w:val="1" w:hRule="atLeast"/>
        </w:trPr>
        <w:tc>
          <w:tcPr>
            <w:shd w:val="clear" w:color="auto" w:fill="FFFFFF"/>
            <w:vAlign w:val="center"/>
          </w:tcPr>
          <w:p w14:paraId="21A8D9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公积金单位合计</w:t>
            </w:r>
          </w:p>
        </w:tc>
        <w:tc>
          <w:tcPr>
            <w:shd w:val="clear" w:color="auto" w:fill="FFFFFF"/>
            <w:vAlign w:val="center"/>
          </w:tcPr>
          <w:p w14:paraId="256C89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BDA787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01EE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3AE702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单位缴纳合计</w:t>
            </w:r>
          </w:p>
        </w:tc>
      </w:tr>
      <w:tr w14:paraId="2C748282">
        <w:trPr>
          <w:trHeight w:val="1" w:hRule="atLeast"/>
        </w:trPr>
        <w:tc>
          <w:tcPr>
            <w:shd w:val="clear" w:color="auto" w:fill="FFFFFF"/>
            <w:vAlign w:val="center"/>
          </w:tcPr>
          <w:p w14:paraId="748B0D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个人缴纳总计</w:t>
            </w:r>
          </w:p>
        </w:tc>
        <w:tc>
          <w:tcPr>
            <w:shd w:val="clear" w:color="auto" w:fill="FFFFFF"/>
            <w:vAlign w:val="center"/>
          </w:tcPr>
          <w:p w14:paraId="730B74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54E0A5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5AE3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5B4E3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个人缴纳总金额</w:t>
            </w:r>
          </w:p>
        </w:tc>
      </w:tr>
      <w:tr w14:paraId="3AC6B4D9">
        <w:trPr>
          <w:trHeight w:val="1" w:hRule="atLeast"/>
        </w:trPr>
        <w:tc>
          <w:tcPr>
            <w:shd w:val="clear" w:color="auto" w:fill="FFFFFF"/>
            <w:vAlign w:val="center"/>
          </w:tcPr>
          <w:p w14:paraId="268B8A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单位缴纳总计</w:t>
            </w:r>
          </w:p>
        </w:tc>
        <w:tc>
          <w:tcPr>
            <w:shd w:val="clear" w:color="auto" w:fill="FFFFFF"/>
            <w:vAlign w:val="center"/>
          </w:tcPr>
          <w:p w14:paraId="298F32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7A7817B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5A787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99BB0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单位缴纳总金额</w:t>
            </w:r>
          </w:p>
        </w:tc>
      </w:tr>
      <w:tr w14:paraId="360715D0">
        <w:trPr>
          <w:trHeight w:val="1" w:hRule="atLeast"/>
        </w:trPr>
        <w:tc>
          <w:tcPr>
            <w:shd w:val="clear" w:color="auto" w:fill="FFFFFF"/>
            <w:vAlign w:val="center"/>
          </w:tcPr>
          <w:p w14:paraId="0DEF25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合计金额</w:t>
            </w:r>
          </w:p>
        </w:tc>
        <w:tc>
          <w:tcPr>
            <w:shd w:val="clear" w:color="auto" w:fill="FFFFFF"/>
            <w:vAlign w:val="center"/>
          </w:tcPr>
          <w:p w14:paraId="6D8262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7387B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A80E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63349E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总缴纳金额</w:t>
            </w:r>
          </w:p>
        </w:tc>
      </w:tr>
      <w:tr w14:paraId="0B460E02">
        <w:trPr>
          <w:trHeight w:val="1" w:hRule="atLeast"/>
        </w:trPr>
        <w:tc>
          <w:tcPr>
            <w:shd w:val="clear" w:color="auto" w:fill="FFFFFF"/>
            <w:vAlign w:val="center"/>
          </w:tcPr>
          <w:p w14:paraId="3EB21F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生成时间</w:t>
            </w:r>
          </w:p>
        </w:tc>
        <w:tc>
          <w:tcPr>
            <w:shd w:val="clear" w:color="auto" w:fill="FFFFFF"/>
            <w:vAlign w:val="center"/>
          </w:tcPr>
          <w:p w14:paraId="397EA5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A7A0C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9EC84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6B6DBD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账单生成时间</w:t>
            </w:r>
          </w:p>
        </w:tc>
      </w:tr>
      <w:tr w14:paraId="35358609">
        <w:trPr>
          <w:trHeight w:val="1" w:hRule="atLeast"/>
        </w:trPr>
        <w:tc>
          <w:tcPr>
            <w:shd w:val="clear" w:color="auto" w:fill="FFFFFF"/>
            <w:vAlign w:val="center"/>
          </w:tcPr>
          <w:p w14:paraId="2C87FF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申报表ID</w:t>
            </w:r>
          </w:p>
        </w:tc>
        <w:tc>
          <w:tcPr>
            <w:shd w:val="clear" w:color="auto" w:fill="FFFFFF"/>
            <w:vAlign w:val="center"/>
          </w:tcPr>
          <w:p w14:paraId="0ADD65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BEB38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01E3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09D40B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00B4F940">
        <w:trPr>
          <w:trHeight w:val="1" w:hRule="atLeast"/>
        </w:trPr>
        <w:tc>
          <w:tcPr>
            <w:shd w:val="clear" w:color="auto" w:fill="FFFFFF"/>
            <w:vAlign w:val="center"/>
          </w:tcPr>
          <w:p w14:paraId="40EF7D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申报月份</w:t>
            </w:r>
          </w:p>
        </w:tc>
        <w:tc>
          <w:tcPr>
            <w:shd w:val="clear" w:color="auto" w:fill="FFFFFF"/>
            <w:vAlign w:val="center"/>
          </w:tcPr>
          <w:p w14:paraId="3E81AE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54FEB1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</w:t>
            </w:r>
          </w:p>
        </w:tc>
        <w:tc>
          <w:tcPr>
            <w:shd w:val="clear" w:color="auto" w:fill="FFFFFF"/>
            <w:vAlign w:val="center"/>
          </w:tcPr>
          <w:p w14:paraId="17E630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A7ED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申报月份（YYYY-MM）</w:t>
            </w:r>
          </w:p>
        </w:tc>
      </w:tr>
      <w:tr w14:paraId="7292CC2E">
        <w:trPr>
          <w:trHeight w:val="1" w:hRule="atLeast"/>
        </w:trPr>
        <w:tc>
          <w:tcPr>
            <w:shd w:val="clear" w:color="auto" w:fill="FFFFFF"/>
            <w:vAlign w:val="center"/>
          </w:tcPr>
          <w:p w14:paraId="63EDA5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申报类型</w:t>
            </w:r>
          </w:p>
        </w:tc>
        <w:tc>
          <w:tcPr>
            <w:shd w:val="clear" w:color="auto" w:fill="FFFFFF"/>
            <w:vAlign w:val="center"/>
          </w:tcPr>
          <w:p w14:paraId="2333F3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D524E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1ECE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CCDB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社保申报/公积金申报</w:t>
            </w:r>
          </w:p>
        </w:tc>
      </w:tr>
      <w:tr w14:paraId="4E6FB695">
        <w:trPr>
          <w:trHeight w:val="1" w:hRule="atLeast"/>
        </w:trPr>
        <w:tc>
          <w:tcPr>
            <w:shd w:val="clear" w:color="auto" w:fill="FFFFFF"/>
            <w:vAlign w:val="center"/>
          </w:tcPr>
          <w:p w14:paraId="051D47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申报数据</w:t>
            </w:r>
          </w:p>
        </w:tc>
        <w:tc>
          <w:tcPr>
            <w:shd w:val="clear" w:color="auto" w:fill="FFFFFF"/>
            <w:vAlign w:val="center"/>
          </w:tcPr>
          <w:p w14:paraId="2476C1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BC786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791ED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587A3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申报数据（JSON格式）</w:t>
            </w:r>
          </w:p>
        </w:tc>
      </w:tr>
      <w:tr w14:paraId="25D71011">
        <w:trPr>
          <w:trHeight w:val="1" w:hRule="atLeast"/>
        </w:trPr>
        <w:tc>
          <w:tcPr>
            <w:shd w:val="clear" w:color="auto" w:fill="FFFFFF"/>
            <w:vAlign w:val="center"/>
          </w:tcPr>
          <w:p w14:paraId="631E20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生成时间</w:t>
            </w:r>
          </w:p>
        </w:tc>
        <w:tc>
          <w:tcPr>
            <w:shd w:val="clear" w:color="auto" w:fill="FFFFFF"/>
            <w:vAlign w:val="center"/>
          </w:tcPr>
          <w:p w14:paraId="54CB6F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4DD47B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ACF8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CB686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申报表生成时间</w:t>
            </w:r>
          </w:p>
        </w:tc>
      </w:tr>
    </w:tbl>
    <w:p w14:paraId="28FB80D1">
      <w:pPr>
        <w:pStyle w:val="19"/>
      </w:pPr>
      <w:r>
        <w:rPr>
          <w:rFonts w:hint="eastAsia"/>
          <w:b/>
          <w:bCs/>
        </w:rPr>
        <w:t>业务规则</w:t>
      </w:r>
    </w:p>
    <w:p w14:paraId="5E6BBF02">
      <w:pPr>
        <w:numPr>
          <w:ilvl w:val="0"/>
          <w:numId w:val="9"/>
        </w:numPr>
      </w:pPr>
      <w:r>
        <w:rPr>
          <w:rFonts w:hint="eastAsia"/>
        </w:rPr>
        <w:t>参保配置必须按城市维护，同一城市同一时间只能有一套有效配置</w:t>
      </w:r>
    </w:p>
    <w:p w14:paraId="30D4CAE9">
      <w:pPr>
        <w:numPr>
          <w:ilvl w:val="0"/>
          <w:numId w:val="9"/>
        </w:numPr>
      </w:pPr>
      <w:r>
        <w:rPr>
          <w:rFonts w:hint="eastAsia"/>
        </w:rPr>
        <w:t>参保配置的生效日期不能早于当前日期，失效日期必须晚于生效日期</w:t>
      </w:r>
    </w:p>
    <w:p w14:paraId="2CD37318">
      <w:pPr>
        <w:numPr>
          <w:ilvl w:val="0"/>
          <w:numId w:val="9"/>
        </w:numPr>
      </w:pPr>
      <w:r>
        <w:rPr>
          <w:rFonts w:hint="eastAsia"/>
        </w:rPr>
        <w:t>员工参保日期默认为入职日期，可手动调整但不能早于入职日期</w:t>
      </w:r>
    </w:p>
    <w:p w14:paraId="2819285F">
      <w:pPr>
        <w:numPr>
          <w:ilvl w:val="0"/>
          <w:numId w:val="9"/>
        </w:numPr>
      </w:pPr>
      <w:r>
        <w:rPr>
          <w:rFonts w:hint="eastAsia"/>
        </w:rPr>
        <w:t>员工停保日期默认为离职日期，可手动调整但不能早于参保日期</w:t>
      </w:r>
    </w:p>
    <w:p w14:paraId="30A80C80">
      <w:pPr>
        <w:numPr>
          <w:ilvl w:val="0"/>
          <w:numId w:val="9"/>
        </w:numPr>
      </w:pPr>
      <w:r>
        <w:rPr>
          <w:rFonts w:hint="eastAsia"/>
        </w:rPr>
        <w:t>社保公积金缴纳金额自动计算：个人缴纳</w:t>
      </w:r>
      <w:r>
        <w:t xml:space="preserve"> = </w:t>
      </w:r>
      <w:r>
        <w:rPr>
          <w:rFonts w:hint="eastAsia"/>
        </w:rPr>
        <w:t>基数</w:t>
      </w:r>
      <w:r>
        <w:t xml:space="preserve"> × </w:t>
      </w:r>
      <w:r>
        <w:rPr>
          <w:rFonts w:hint="eastAsia"/>
        </w:rPr>
        <w:t>个人比例，单位缴纳</w:t>
      </w:r>
      <w:r>
        <w:t xml:space="preserve"> = </w:t>
      </w:r>
      <w:r>
        <w:rPr>
          <w:rFonts w:hint="eastAsia"/>
        </w:rPr>
        <w:t>基数</w:t>
      </w:r>
      <w:r>
        <w:t xml:space="preserve"> × </w:t>
      </w:r>
      <w:r>
        <w:rPr>
          <w:rFonts w:hint="eastAsia"/>
        </w:rPr>
        <w:t>单位比例</w:t>
      </w:r>
    </w:p>
    <w:p w14:paraId="6517A287">
      <w:pPr>
        <w:numPr>
          <w:ilvl w:val="0"/>
          <w:numId w:val="9"/>
        </w:numPr>
      </w:pPr>
      <w:r>
        <w:rPr>
          <w:rFonts w:hint="eastAsia"/>
        </w:rPr>
        <w:t>工伤保险和生育保险只有单位缴纳，没有个人缴纳</w:t>
      </w:r>
    </w:p>
    <w:p w14:paraId="274BA4AB">
      <w:pPr>
        <w:numPr>
          <w:ilvl w:val="0"/>
          <w:numId w:val="9"/>
        </w:numPr>
      </w:pPr>
      <w:r>
        <w:rPr>
          <w:rFonts w:hint="eastAsia"/>
        </w:rPr>
        <w:t>公积金基数调整生效日期默认为下月1号，可手动调整但不能早于当前日期</w:t>
      </w:r>
    </w:p>
    <w:p w14:paraId="32C86540">
      <w:pPr>
        <w:numPr>
          <w:ilvl w:val="0"/>
          <w:numId w:val="9"/>
        </w:numPr>
      </w:pPr>
      <w:r>
        <w:rPr>
          <w:rFonts w:hint="eastAsia"/>
        </w:rPr>
        <w:t>公积金基数调整后，系统自动记录调整历史，保留调整前后的基数和生效日期</w:t>
      </w:r>
    </w:p>
    <w:p w14:paraId="20270448">
      <w:pPr>
        <w:numPr>
          <w:ilvl w:val="0"/>
          <w:numId w:val="9"/>
        </w:numPr>
      </w:pPr>
      <w:r>
        <w:rPr>
          <w:rFonts w:hint="eastAsia"/>
        </w:rPr>
        <w:t>社保账单按月生成，每月1号自动生成上月账单，也可手动生成指定月份账单</w:t>
      </w:r>
    </w:p>
    <w:p w14:paraId="25ED516A">
      <w:pPr>
        <w:numPr>
          <w:ilvl w:val="0"/>
          <w:numId w:val="9"/>
        </w:numPr>
      </w:pPr>
      <w:r>
        <w:rPr>
          <w:rFonts w:hint="eastAsia"/>
        </w:rPr>
        <w:t>社保账单生成后不可修改，如需调整需重新生成</w:t>
      </w:r>
    </w:p>
    <w:p w14:paraId="3AB1303B">
      <w:pPr>
        <w:numPr>
          <w:ilvl w:val="0"/>
          <w:numId w:val="9"/>
        </w:numPr>
      </w:pPr>
      <w:r>
        <w:rPr>
          <w:rFonts w:hint="eastAsia"/>
        </w:rPr>
        <w:t>申报表按申报格式组织数据，支持导出为Excel格式，符合各地社保局申报要求</w:t>
      </w:r>
    </w:p>
    <w:p w14:paraId="1AD84884">
      <w:pPr>
        <w:numPr>
          <w:ilvl w:val="0"/>
          <w:numId w:val="9"/>
        </w:numPr>
      </w:pPr>
      <w:r>
        <w:rPr>
          <w:rFonts w:hint="eastAsia"/>
        </w:rPr>
        <w:t>申报表生成后支持预览、导出、打印，导出的Excel文件可直接用于社保局申报</w:t>
      </w:r>
    </w:p>
    <w:p w14:paraId="12C0EDEC">
      <w:pPr>
        <w:numPr>
          <w:ilvl w:val="0"/>
          <w:numId w:val="9"/>
        </w:numPr>
      </w:pPr>
      <w:r>
        <w:rPr>
          <w:rFonts w:hint="eastAsia"/>
        </w:rPr>
        <w:t>缴纳记录需上传缴纳凭证（如银行回单、缴费发票等），作为缴纳证明</w:t>
      </w:r>
    </w:p>
    <w:p w14:paraId="488767C4">
      <w:pPr>
        <w:numPr>
          <w:ilvl w:val="0"/>
          <w:numId w:val="9"/>
        </w:numPr>
      </w:pPr>
      <w:r>
        <w:rPr>
          <w:rFonts w:hint="eastAsia"/>
        </w:rPr>
        <w:t>参保人数统计按月统计，包括新增参保人数、停保人数、当前参保人数</w:t>
      </w:r>
    </w:p>
    <w:p w14:paraId="29B62808">
      <w:pPr>
        <w:numPr>
          <w:ilvl w:val="0"/>
          <w:numId w:val="9"/>
        </w:numPr>
      </w:pPr>
      <w:r>
        <w:rPr>
          <w:rFonts w:hint="eastAsia"/>
        </w:rPr>
        <w:t>费用趋势分析按月展示社保公积金缴纳金额变化趋势，支持按年度对比</w:t>
      </w:r>
    </w:p>
    <w:p w14:paraId="03A41749">
      <w:pPr>
        <w:numPr>
          <w:ilvl w:val="0"/>
          <w:numId w:val="9"/>
        </w:numPr>
      </w:pPr>
      <w:r>
        <w:rPr>
          <w:rFonts w:hint="eastAsia"/>
        </w:rPr>
        <w:t>部门费用对比展示各部门的社保公积金缴纳金额，支持按部门、按险种统计</w:t>
      </w:r>
    </w:p>
    <w:bookmarkEnd w:id="190"/>
    <w:p w14:paraId="4F17E29A">
      <w:pPr>
        <w:pStyle w:val="6"/>
      </w:pPr>
      <w:bookmarkStart w:id="191" w:name="业务逻辑关联-5"/>
      <w:r>
        <w:t xml:space="preserve">12.3.3 </w:t>
      </w:r>
      <w:r>
        <w:rPr>
          <w:rFonts w:hint="eastAsia"/>
        </w:rPr>
        <w:t>业务逻辑关联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003EF6E7">
        <w:trPr>
          <w:trHeight w:val="1" w:hRule="atLeast"/>
        </w:trPr>
        <w:tc>
          <w:tcPr>
            <w:shd w:val="clear" w:color="auto" w:fill="C1DBF3"/>
            <w:vAlign w:val="center"/>
          </w:tcPr>
          <w:p w14:paraId="19A8C16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ABA551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257EF170">
        <w:trPr>
          <w:trHeight w:val="1" w:hRule="atLeast"/>
        </w:trPr>
        <w:tc>
          <w:tcPr>
            <w:shd w:val="clear" w:color="auto" w:fill="FFFFFF"/>
            <w:vAlign w:val="center"/>
          </w:tcPr>
          <w:p w14:paraId="1964C4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690BA5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社保管理模块的员工数据来源于员工管理模块，员工入职时自动触发参保流程，员工离职时自动触发停保流程</w:t>
            </w:r>
          </w:p>
        </w:tc>
      </w:tr>
      <w:tr w14:paraId="22E6186D">
        <w:trPr>
          <w:trHeight w:val="1" w:hRule="atLeast"/>
        </w:trPr>
        <w:tc>
          <w:tcPr>
            <w:shd w:val="clear" w:color="auto" w:fill="FFFFFF"/>
            <w:vAlign w:val="center"/>
          </w:tcPr>
          <w:p w14:paraId="700726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5D4083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社保管理模块的社保公积金缴纳数据（个人缴纳金额）作为薪酬计算的扣款项，自动传递给薪酬管理模块进行工资计算</w:t>
            </w:r>
          </w:p>
        </w:tc>
      </w:tr>
      <w:tr w14:paraId="0ECE2B80">
        <w:trPr>
          <w:trHeight w:val="1" w:hRule="atLeast"/>
        </w:trPr>
        <w:tc>
          <w:tcPr>
            <w:shd w:val="clear" w:color="auto" w:fill="FFFFFF"/>
            <w:vAlign w:val="center"/>
          </w:tcPr>
          <w:p w14:paraId="11C40D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5225E1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社保管理模块的参保配置、缴纳比例、申报格式由系统管理员在系统管理模块中配置</w:t>
            </w:r>
          </w:p>
        </w:tc>
      </w:tr>
      <w:tr w14:paraId="6D6CC773">
        <w:trPr>
          <w:trHeight w:val="1" w:hRule="atLeast"/>
        </w:trPr>
        <w:tc>
          <w:tcPr>
            <w:shd w:val="clear" w:color="auto" w:fill="FFFFFF"/>
            <w:vAlign w:val="center"/>
          </w:tcPr>
          <w:p w14:paraId="3FB280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426D07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社保管理模块的参保数据、缴纳数据、费用统计作为数据报表与分析模块的数据源，生成社保分析报表</w:t>
            </w:r>
          </w:p>
        </w:tc>
      </w:tr>
      <w:bookmarkEnd w:id="182"/>
      <w:bookmarkEnd w:id="188"/>
      <w:bookmarkEnd w:id="191"/>
    </w:tbl>
    <w:p w14:paraId="1E84BC6E">
      <w:pPr>
        <w:pStyle w:val="4"/>
      </w:pPr>
      <w:bookmarkStart w:id="192" w:name="_Toc1639945759"/>
      <w:bookmarkStart w:id="193" w:name="十三员工自助"/>
      <w:r>
        <w:rPr>
          <w:rFonts w:hint="eastAsia"/>
        </w:rPr>
        <w:t>十三、员工自助</w:t>
      </w:r>
      <w:bookmarkEnd w:id="192"/>
    </w:p>
    <w:p w14:paraId="28AFA68C">
      <w:pPr>
        <w:pStyle w:val="5"/>
      </w:pPr>
      <w:bookmarkStart w:id="194" w:name="_Toc1763245915"/>
      <w:bookmarkStart w:id="195" w:name="功能概述-10"/>
      <w:r>
        <w:t xml:space="preserve">13.1 </w:t>
      </w:r>
      <w:r>
        <w:rPr>
          <w:rFonts w:hint="eastAsia"/>
        </w:rPr>
        <w:t>功能概述</w:t>
      </w:r>
      <w:bookmarkEnd w:id="194"/>
    </w:p>
    <w:p w14:paraId="0365D6E4">
      <w:r>
        <w:rPr>
          <w:rFonts w:hint="eastAsia"/>
        </w:rPr>
        <w:t>员工自助（ESS，Employee</w:t>
      </w:r>
      <w:r>
        <w:t xml:space="preserve"> </w:t>
      </w:r>
      <w:r>
        <w:rPr>
          <w:rFonts w:hint="eastAsia"/>
        </w:rPr>
        <w:t>Self-Service）模块为员工提供自助服务平台，员工可以通过该模块查看和管理个人信息、查询工资条、查看假期余额、提交各类申请（请假、加班、报销等）、查看审批进度、处理待办任务等。员工自助模块提升了员工的工作效率，减少了HR部门的工作量，实现了员工信息的自主管理和业务流程的在线化处理。</w:t>
      </w:r>
    </w:p>
    <w:p w14:paraId="7F609422">
      <w:pPr>
        <w:pStyle w:val="19"/>
      </w:pPr>
      <w:r>
        <w:rPr>
          <w:rFonts w:hint="eastAsia"/>
        </w:rPr>
        <w:t>员工自助模块的核心价值在于：</w:t>
      </w:r>
      <w:r>
        <w:t xml:space="preserve"> - </w:t>
      </w:r>
      <w:r>
        <w:rPr>
          <w:rFonts w:hint="eastAsia"/>
          <w:b/>
          <w:bCs/>
        </w:rPr>
        <w:t>信息透明化</w:t>
      </w:r>
      <w:r>
        <w:rPr>
          <w:rFonts w:hint="eastAsia"/>
        </w:rPr>
        <w:t>：员工可以随时查看个人信息、工资条、假期余额等数据，提升信息透明度</w:t>
      </w:r>
      <w:r>
        <w:t xml:space="preserve"> - </w:t>
      </w:r>
      <w:r>
        <w:rPr>
          <w:rFonts w:hint="eastAsia"/>
          <w:b/>
          <w:bCs/>
        </w:rPr>
        <w:t>流程在线化</w:t>
      </w:r>
      <w:r>
        <w:rPr>
          <w:rFonts w:hint="eastAsia"/>
        </w:rPr>
        <w:t>：员工可以在线提交各类申请，实时查看审批进度，减少线下沟通成本</w:t>
      </w:r>
      <w:r>
        <w:t xml:space="preserve"> - </w:t>
      </w:r>
      <w:r>
        <w:rPr>
          <w:rFonts w:hint="eastAsia"/>
          <w:b/>
          <w:bCs/>
        </w:rPr>
        <w:t>自主管理</w:t>
      </w:r>
      <w:r>
        <w:rPr>
          <w:rFonts w:hint="eastAsia"/>
        </w:rPr>
        <w:t>：员工可以自主修改个人信息、上传头像，减少HR部门的工作量</w:t>
      </w:r>
      <w:r>
        <w:t xml:space="preserve"> - </w:t>
      </w:r>
      <w:r>
        <w:rPr>
          <w:rFonts w:hint="eastAsia"/>
          <w:b/>
          <w:bCs/>
        </w:rPr>
        <w:t>移动办公</w:t>
      </w:r>
      <w:r>
        <w:rPr>
          <w:rFonts w:hint="eastAsia"/>
        </w:rPr>
        <w:t>：支持移动端访问，员工可以随时随地处理工作事务</w:t>
      </w:r>
      <w:r>
        <w:t xml:space="preserve"> - </w:t>
      </w:r>
      <w:r>
        <w:rPr>
          <w:rFonts w:hint="eastAsia"/>
          <w:b/>
          <w:bCs/>
        </w:rPr>
        <w:t>数据准确性</w:t>
      </w:r>
      <w:r>
        <w:rPr>
          <w:rFonts w:hint="eastAsia"/>
        </w:rPr>
        <w:t>：员工自主维护个人信息，确保数据的准确性和及时性</w:t>
      </w:r>
    </w:p>
    <w:bookmarkEnd w:id="195"/>
    <w:p w14:paraId="5307FCCC">
      <w:pPr>
        <w:pStyle w:val="5"/>
      </w:pPr>
      <w:bookmarkStart w:id="196" w:name="_Toc1747248452"/>
      <w:bookmarkStart w:id="197" w:name="页面访问权限-10"/>
      <w:r>
        <w:t xml:space="preserve">13.2 </w:t>
      </w:r>
      <w:r>
        <w:rPr>
          <w:rFonts w:hint="eastAsia"/>
        </w:rPr>
        <w:t>页面访问权限</w:t>
      </w:r>
      <w:bookmarkEnd w:id="196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6"/>
        <w:gridCol w:w="1797"/>
        <w:gridCol w:w="1566"/>
        <w:gridCol w:w="1797"/>
        <w:gridCol w:w="1476"/>
      </w:tblGrid>
      <w:tr w14:paraId="56649FB5">
        <w:trPr>
          <w:trHeight w:val="1" w:hRule="atLeast"/>
        </w:trPr>
        <w:tc>
          <w:tcPr>
            <w:shd w:val="clear" w:color="auto" w:fill="C1DBF3"/>
            <w:vAlign w:val="center"/>
          </w:tcPr>
          <w:p w14:paraId="60640F5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42AE3AA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76078E7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4DEED5B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5CB37A3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3330CBF2">
        <w:trPr>
          <w:trHeight w:val="1" w:hRule="atLeast"/>
        </w:trPr>
        <w:tc>
          <w:tcPr>
            <w:shd w:val="clear" w:color="auto" w:fill="FFFFFF"/>
            <w:vAlign w:val="center"/>
          </w:tcPr>
          <w:p w14:paraId="0A563B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个人信息管理</w:t>
            </w:r>
          </w:p>
        </w:tc>
        <w:tc>
          <w:tcPr>
            <w:shd w:val="clear" w:color="auto" w:fill="FFFFFF"/>
            <w:vAlign w:val="center"/>
          </w:tcPr>
          <w:p w14:paraId="4BFDEF9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2941C7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702BA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63F98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46785A34">
        <w:trPr>
          <w:trHeight w:val="1" w:hRule="atLeast"/>
        </w:trPr>
        <w:tc>
          <w:tcPr>
            <w:shd w:val="clear" w:color="auto" w:fill="FFFFFF"/>
            <w:vAlign w:val="center"/>
          </w:tcPr>
          <w:p w14:paraId="5C155E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工资条查询</w:t>
            </w:r>
          </w:p>
        </w:tc>
        <w:tc>
          <w:tcPr>
            <w:shd w:val="clear" w:color="auto" w:fill="FFFFFF"/>
            <w:vAlign w:val="center"/>
          </w:tcPr>
          <w:p w14:paraId="477299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8E3FC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E7151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96EE2E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13AB0A94">
        <w:trPr>
          <w:trHeight w:val="1" w:hRule="atLeast"/>
        </w:trPr>
        <w:tc>
          <w:tcPr>
            <w:shd w:val="clear" w:color="auto" w:fill="FFFFFF"/>
            <w:vAlign w:val="center"/>
          </w:tcPr>
          <w:p w14:paraId="26336C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假期余额查询</w:t>
            </w:r>
          </w:p>
        </w:tc>
        <w:tc>
          <w:tcPr>
            <w:shd w:val="clear" w:color="auto" w:fill="FFFFFF"/>
            <w:vAlign w:val="center"/>
          </w:tcPr>
          <w:p w14:paraId="0EF503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BC323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DB16BF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5A84C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70CF3AD6">
        <w:trPr>
          <w:trHeight w:val="1" w:hRule="atLeast"/>
        </w:trPr>
        <w:tc>
          <w:tcPr>
            <w:shd w:val="clear" w:color="auto" w:fill="FFFFFF"/>
            <w:vAlign w:val="center"/>
          </w:tcPr>
          <w:p w14:paraId="30F9BE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申请提交</w:t>
            </w:r>
          </w:p>
        </w:tc>
        <w:tc>
          <w:tcPr>
            <w:shd w:val="clear" w:color="auto" w:fill="FFFFFF"/>
            <w:vAlign w:val="center"/>
          </w:tcPr>
          <w:p w14:paraId="5592307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17143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29F76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7C76A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2E9EF84A">
        <w:trPr>
          <w:trHeight w:val="1" w:hRule="atLeast"/>
        </w:trPr>
        <w:tc>
          <w:tcPr>
            <w:shd w:val="clear" w:color="auto" w:fill="FFFFFF"/>
            <w:vAlign w:val="center"/>
          </w:tcPr>
          <w:p w14:paraId="6C2B68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审批进度查询</w:t>
            </w:r>
          </w:p>
        </w:tc>
        <w:tc>
          <w:tcPr>
            <w:shd w:val="clear" w:color="auto" w:fill="FFFFFF"/>
            <w:vAlign w:val="center"/>
          </w:tcPr>
          <w:p w14:paraId="6E2868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7779B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C72E4B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4822E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0B390B69">
        <w:trPr>
          <w:trHeight w:val="1" w:hRule="atLeast"/>
        </w:trPr>
        <w:tc>
          <w:tcPr>
            <w:shd w:val="clear" w:color="auto" w:fill="FFFFFF"/>
            <w:vAlign w:val="center"/>
          </w:tcPr>
          <w:p w14:paraId="065158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待办任务处理</w:t>
            </w:r>
          </w:p>
        </w:tc>
        <w:tc>
          <w:tcPr>
            <w:shd w:val="clear" w:color="auto" w:fill="FFFFFF"/>
            <w:vAlign w:val="center"/>
          </w:tcPr>
          <w:p w14:paraId="498122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900C9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B7D05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C317D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bookmarkEnd w:id="197"/>
    </w:tbl>
    <w:p w14:paraId="24A8C35B">
      <w:pPr>
        <w:pStyle w:val="5"/>
      </w:pPr>
      <w:bookmarkStart w:id="198" w:name="_Toc1313343686"/>
      <w:bookmarkStart w:id="199" w:name="功能详细设计-10"/>
      <w:r>
        <w:t xml:space="preserve">13.3 </w:t>
      </w:r>
      <w:r>
        <w:rPr>
          <w:rFonts w:hint="eastAsia"/>
        </w:rPr>
        <w:t>功能详细设计</w:t>
      </w:r>
      <w:bookmarkEnd w:id="198"/>
    </w:p>
    <w:p w14:paraId="44A10A16">
      <w:pPr>
        <w:pStyle w:val="6"/>
      </w:pPr>
      <w:bookmarkStart w:id="200" w:name="用户操作流程-6"/>
      <w:r>
        <w:t xml:space="preserve">13.3.1 </w:t>
      </w:r>
      <w:r>
        <w:rPr>
          <w:rFonts w:hint="eastAsia"/>
        </w:rPr>
        <w:t>用户操作流程</w:t>
      </w:r>
    </w:p>
    <w:p w14:paraId="7B2CF10C">
      <w:r>
        <w:rPr>
          <w:rFonts w:hint="eastAsia"/>
        </w:rPr>
        <w:t>员工自助模块的用户操作流程如下图所示：</w:t>
      </w:r>
    </w:p>
    <w:p w14:paraId="50F17318">
      <w:pPr>
        <w:pStyle w:val="19"/>
        <w:jc w:val="center"/>
      </w:pPr>
      <w:r>
        <w:drawing>
          <wp:inline distT="0" distB="0" distL="114300" distR="114300">
            <wp:extent cx="4743450" cy="2079625"/>
            <wp:effectExtent l="0" t="0" r="0" b="0"/>
            <wp:docPr id="2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797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575CCC">
      <w:pPr>
        <w:pStyle w:val="19"/>
      </w:pPr>
      <w:r>
        <w:rPr>
          <w:rFonts w:hint="eastAsia"/>
          <w:b/>
          <w:bCs/>
        </w:rPr>
        <w:t>个人信息管理流程：</w:t>
      </w:r>
      <w:r>
        <w:t xml:space="preserve"> 1. </w:t>
      </w:r>
      <w:r>
        <w:rPr>
          <w:rFonts w:hint="eastAsia"/>
        </w:rPr>
        <w:t>员工进入员工自助页面，查看个人信息</w:t>
      </w:r>
      <w:r>
        <w:t xml:space="preserve"> 2. </w:t>
      </w:r>
      <w:r>
        <w:rPr>
          <w:rFonts w:hint="eastAsia"/>
        </w:rPr>
        <w:t>员工可以选择以下操作：</w:t>
      </w:r>
      <w:r>
        <w:t xml:space="preserve"> - </w:t>
      </w:r>
      <w:r>
        <w:rPr>
          <w:rFonts w:hint="eastAsia"/>
          <w:b/>
          <w:bCs/>
        </w:rPr>
        <w:t>修改个人信息</w:t>
      </w:r>
      <w:r>
        <w:rPr>
          <w:rFonts w:hint="eastAsia"/>
        </w:rPr>
        <w:t>：点击【编辑】按钮，修改可编辑字段（如联系方式、紧急联系人等），点击【保存】，系统验证数据，验证通过后保存成功并刷新页面，验证失败则显示错误提示并停留在表单</w:t>
      </w:r>
      <w:r>
        <w:t xml:space="preserve"> - </w:t>
      </w:r>
      <w:r>
        <w:rPr>
          <w:rFonts w:hint="eastAsia"/>
          <w:b/>
          <w:bCs/>
        </w:rPr>
        <w:t>上传头像</w:t>
      </w:r>
      <w:r>
        <w:rPr>
          <w:rFonts w:hint="eastAsia"/>
        </w:rPr>
        <w:t>：点击【上传头像】按钮，选择图片文件，系统验证文件格式和大小，验证通过后上传成功并刷新页面，验证失败则显示错误提示并重新选择</w:t>
      </w:r>
      <w:r>
        <w:t xml:space="preserve"> - </w:t>
      </w:r>
      <w:r>
        <w:rPr>
          <w:rFonts w:hint="eastAsia"/>
          <w:b/>
          <w:bCs/>
        </w:rPr>
        <w:t>查看详细信息</w:t>
      </w:r>
      <w:r>
        <w:rPr>
          <w:rFonts w:hint="eastAsia"/>
        </w:rPr>
        <w:t>：查看基本信息、教育经历、工作经历等详细信息</w:t>
      </w:r>
    </w:p>
    <w:p w14:paraId="1615EA04">
      <w:pPr>
        <w:pStyle w:val="19"/>
      </w:pPr>
      <w:r>
        <w:rPr>
          <w:rFonts w:hint="eastAsia"/>
          <w:b/>
          <w:bCs/>
        </w:rPr>
        <w:t>工资条查询流程：</w:t>
      </w:r>
      <w:r>
        <w:t xml:space="preserve"> 1. </w:t>
      </w:r>
      <w:r>
        <w:rPr>
          <w:rFonts w:hint="eastAsia"/>
        </w:rPr>
        <w:t>员工进入工资条查询页面，查看工资条列表</w:t>
      </w:r>
      <w:r>
        <w:t xml:space="preserve"> 2. </w:t>
      </w:r>
      <w:r>
        <w:rPr>
          <w:rFonts w:hint="eastAsia"/>
        </w:rPr>
        <w:t>员工可以选择以下操作：</w:t>
      </w:r>
      <w:r>
        <w:t xml:space="preserve"> - </w:t>
      </w:r>
      <w:r>
        <w:rPr>
          <w:rFonts w:hint="eastAsia"/>
          <w:b/>
          <w:bCs/>
        </w:rPr>
        <w:t>查看工资详情</w:t>
      </w:r>
      <w:r>
        <w:rPr>
          <w:rFonts w:hint="eastAsia"/>
        </w:rPr>
        <w:t>：点击【查看详情】按钮，查看工资明细、扣款明细、实发工资等详细信息</w:t>
      </w:r>
      <w:r>
        <w:t xml:space="preserve"> - </w:t>
      </w:r>
      <w:r>
        <w:rPr>
          <w:rFonts w:hint="eastAsia"/>
          <w:b/>
          <w:bCs/>
        </w:rPr>
        <w:t>下载工资条</w:t>
      </w:r>
      <w:r>
        <w:rPr>
          <w:rFonts w:hint="eastAsia"/>
        </w:rPr>
        <w:t>：点击【下载】按钮，选择下载格式（PDF/Excel），下载工资条文件</w:t>
      </w:r>
      <w:r>
        <w:t xml:space="preserve"> - </w:t>
      </w:r>
      <w:r>
        <w:rPr>
          <w:rFonts w:hint="eastAsia"/>
          <w:b/>
          <w:bCs/>
        </w:rPr>
        <w:t>导出工资条</w:t>
      </w:r>
      <w:r>
        <w:rPr>
          <w:rFonts w:hint="eastAsia"/>
        </w:rPr>
        <w:t>：点击【导出】按钮，选择导出月份范围，下载导出文件</w:t>
      </w:r>
    </w:p>
    <w:p w14:paraId="2D3C495B">
      <w:pPr>
        <w:pStyle w:val="19"/>
      </w:pPr>
      <w:r>
        <w:rPr>
          <w:rFonts w:hint="eastAsia"/>
          <w:b/>
          <w:bCs/>
        </w:rPr>
        <w:t>假期余额查询流程：</w:t>
      </w:r>
      <w:r>
        <w:t xml:space="preserve"> 1. </w:t>
      </w:r>
      <w:r>
        <w:rPr>
          <w:rFonts w:hint="eastAsia"/>
        </w:rPr>
        <w:t>员工进入假期余额查询页面，查看假期余额列表</w:t>
      </w:r>
      <w:r>
        <w:t xml:space="preserve"> 2. </w:t>
      </w:r>
      <w:r>
        <w:rPr>
          <w:rFonts w:hint="eastAsia"/>
        </w:rPr>
        <w:t>员工可以选择以下操作：</w:t>
      </w:r>
      <w:r>
        <w:t xml:space="preserve"> - </w:t>
      </w:r>
      <w:r>
        <w:rPr>
          <w:rFonts w:hint="eastAsia"/>
          <w:b/>
          <w:bCs/>
        </w:rPr>
        <w:t>查看假期明细</w:t>
      </w:r>
      <w:r>
        <w:rPr>
          <w:rFonts w:hint="eastAsia"/>
        </w:rPr>
        <w:t>：点击【查看明细】按钮，查看假期发放记录、假期使用记录、假期调整记录</w:t>
      </w:r>
      <w:r>
        <w:t xml:space="preserve"> - </w:t>
      </w:r>
      <w:r>
        <w:rPr>
          <w:rFonts w:hint="eastAsia"/>
          <w:b/>
          <w:bCs/>
        </w:rPr>
        <w:t>申请请假</w:t>
      </w:r>
      <w:r>
        <w:rPr>
          <w:rFonts w:hint="eastAsia"/>
        </w:rPr>
        <w:t>：点击【申请请假】按钮，选择请假类型、请假时间，填写请假事由，上传请假附件，点击【提交】，系统验证数据，验证通过后提交成功并发起审批流程，验证失败则显示错误提示并停留在表单</w:t>
      </w:r>
      <w:r>
        <w:t xml:space="preserve"> - </w:t>
      </w:r>
      <w:r>
        <w:rPr>
          <w:rFonts w:hint="eastAsia"/>
          <w:b/>
          <w:bCs/>
        </w:rPr>
        <w:t>查看请假记录</w:t>
      </w:r>
      <w:r>
        <w:rPr>
          <w:rFonts w:hint="eastAsia"/>
        </w:rPr>
        <w:t>：查看请假申请列表、审批进度、审批历史</w:t>
      </w:r>
    </w:p>
    <w:p w14:paraId="73E2A657">
      <w:pPr>
        <w:pStyle w:val="19"/>
      </w:pPr>
      <w:r>
        <w:rPr>
          <w:rFonts w:hint="eastAsia"/>
          <w:b/>
          <w:bCs/>
        </w:rPr>
        <w:t>申请管理流程：</w:t>
      </w:r>
      <w:r>
        <w:t xml:space="preserve"> 1. </w:t>
      </w:r>
      <w:r>
        <w:rPr>
          <w:rFonts w:hint="eastAsia"/>
        </w:rPr>
        <w:t>员工进入申请管理页面，查看我的申请列表</w:t>
      </w:r>
      <w:r>
        <w:t xml:space="preserve"> 2. </w:t>
      </w:r>
      <w:r>
        <w:rPr>
          <w:rFonts w:hint="eastAsia"/>
        </w:rPr>
        <w:t>员工可以选择以下操作：</w:t>
      </w:r>
      <w:r>
        <w:t xml:space="preserve"> - </w:t>
      </w:r>
      <w:r>
        <w:rPr>
          <w:rFonts w:hint="eastAsia"/>
          <w:b/>
          <w:bCs/>
        </w:rPr>
        <w:t>提交新申请</w:t>
      </w:r>
      <w:r>
        <w:rPr>
          <w:rFonts w:hint="eastAsia"/>
        </w:rPr>
        <w:t>：点击【新建申请】按钮，选择申请类型（加班申请、报销申请、出差申请等），填写申请表单，上传附件，点击【提交】，系统验证数据，验证通过后提交成功并发起审批流程，验证失败则显示错误提示并停留在表单</w:t>
      </w:r>
      <w:r>
        <w:t xml:space="preserve"> - </w:t>
      </w:r>
      <w:r>
        <w:rPr>
          <w:rFonts w:hint="eastAsia"/>
          <w:b/>
          <w:bCs/>
        </w:rPr>
        <w:t>撤回申请</w:t>
      </w:r>
      <w:r>
        <w:rPr>
          <w:rFonts w:hint="eastAsia"/>
        </w:rPr>
        <w:t>：点击【撤回】按钮，系统弹出二次确认弹窗，员工确认后撤回成功并刷新列表，取消则停止操作</w:t>
      </w:r>
      <w:r>
        <w:t xml:space="preserve"> - </w:t>
      </w:r>
      <w:r>
        <w:rPr>
          <w:rFonts w:hint="eastAsia"/>
          <w:b/>
          <w:bCs/>
        </w:rPr>
        <w:t>查看申请详情</w:t>
      </w:r>
      <w:r>
        <w:rPr>
          <w:rFonts w:hint="eastAsia"/>
        </w:rPr>
        <w:t>：点击【查看详情】按钮，查看申请信息、审批进度、审批意见</w:t>
      </w:r>
    </w:p>
    <w:p w14:paraId="013BB99C">
      <w:pPr>
        <w:pStyle w:val="19"/>
      </w:pPr>
      <w:r>
        <w:rPr>
          <w:rFonts w:hint="eastAsia"/>
          <w:b/>
          <w:bCs/>
        </w:rPr>
        <w:t>待办任务流程：</w:t>
      </w:r>
      <w:r>
        <w:t xml:space="preserve"> 1. </w:t>
      </w:r>
      <w:r>
        <w:rPr>
          <w:rFonts w:hint="eastAsia"/>
        </w:rPr>
        <w:t>员工进入待办任务页面，查看待办任务列表</w:t>
      </w:r>
      <w:r>
        <w:t xml:space="preserve"> 2. </w:t>
      </w:r>
      <w:r>
        <w:rPr>
          <w:rFonts w:hint="eastAsia"/>
        </w:rPr>
        <w:t>员工可以选择以下操作：</w:t>
      </w:r>
      <w:r>
        <w:t xml:space="preserve"> - </w:t>
      </w:r>
      <w:r>
        <w:rPr>
          <w:rFonts w:hint="eastAsia"/>
          <w:b/>
          <w:bCs/>
        </w:rPr>
        <w:t>处理待办</w:t>
      </w:r>
      <w:r>
        <w:rPr>
          <w:rFonts w:hint="eastAsia"/>
        </w:rPr>
        <w:t>：点击【处理】按钮，查看任务详情，填写处理意见，点击【提交】，处理成功并刷新列表</w:t>
      </w:r>
      <w:r>
        <w:t xml:space="preserve"> - </w:t>
      </w:r>
      <w:r>
        <w:rPr>
          <w:rFonts w:hint="eastAsia"/>
          <w:b/>
          <w:bCs/>
        </w:rPr>
        <w:t>查看任务详情</w:t>
      </w:r>
      <w:r>
        <w:rPr>
          <w:rFonts w:hint="eastAsia"/>
        </w:rPr>
        <w:t>：点击【查看详情】按钮，查看任务信息、相关数据</w:t>
      </w:r>
      <w:r>
        <w:t xml:space="preserve"> - </w:t>
      </w:r>
      <w:r>
        <w:rPr>
          <w:rFonts w:hint="eastAsia"/>
          <w:b/>
          <w:bCs/>
        </w:rPr>
        <w:t>标记已读</w:t>
      </w:r>
      <w:r>
        <w:rPr>
          <w:rFonts w:hint="eastAsia"/>
        </w:rPr>
        <w:t>：点击【标记已读】按钮，标记成功并刷新列表</w:t>
      </w:r>
    </w:p>
    <w:bookmarkEnd w:id="200"/>
    <w:p w14:paraId="1ADAEF7B">
      <w:pPr>
        <w:pStyle w:val="6"/>
      </w:pPr>
      <w:bookmarkStart w:id="201" w:name="功能设计-6"/>
      <w:r>
        <w:t xml:space="preserve">13.3.2 </w:t>
      </w:r>
      <w:r>
        <w:rPr>
          <w:rFonts w:hint="eastAsia"/>
        </w:rPr>
        <w:t>功能设计</w:t>
      </w:r>
    </w:p>
    <w:p w14:paraId="118D8B99">
      <w:r>
        <w:rPr>
          <w:rFonts w:hint="eastAsia"/>
          <w:b/>
          <w:bCs/>
        </w:rPr>
        <w:t>系统交互时序：</w:t>
      </w:r>
    </w:p>
    <w:p w14:paraId="7DEB0F64">
      <w:pPr>
        <w:pStyle w:val="19"/>
      </w:pPr>
      <w:r>
        <w:rPr>
          <w:rFonts w:hint="eastAsia"/>
        </w:rPr>
        <w:t>员工自助模块的系统交互时序如下图所示：</w:t>
      </w:r>
    </w:p>
    <w:p w14:paraId="10715E29">
      <w:pPr>
        <w:pStyle w:val="19"/>
        <w:jc w:val="center"/>
      </w:pPr>
      <w:r>
        <w:drawing>
          <wp:inline distT="0" distB="0" distL="114300" distR="114300">
            <wp:extent cx="1851025" cy="8639810"/>
            <wp:effectExtent l="0" t="0" r="0" b="0"/>
            <wp:docPr id="2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73076">
      <w:pPr>
        <w:pStyle w:val="19"/>
      </w:pPr>
      <w:r>
        <w:rPr>
          <w:rFonts w:hint="eastAsia"/>
          <w:b/>
          <w:bCs/>
        </w:rPr>
        <w:t>核心功能：</w:t>
      </w:r>
    </w:p>
    <w:p w14:paraId="1C4F1812">
      <w:pPr>
        <w:numPr>
          <w:ilvl w:val="0"/>
          <w:numId w:val="9"/>
        </w:numPr>
      </w:pPr>
      <w:r>
        <w:rPr>
          <w:rFonts w:hint="eastAsia"/>
          <w:b/>
          <w:bCs/>
        </w:rPr>
        <w:t>个人信息查看</w:t>
      </w:r>
      <w:r>
        <w:rPr>
          <w:rFonts w:hint="eastAsia"/>
        </w:rPr>
        <w:t>：员工可以查看个人基本信息、教育经历、工作经历、证件信息等，信息来源于员工管理模块</w:t>
      </w:r>
    </w:p>
    <w:p w14:paraId="1E5E21BB">
      <w:pPr>
        <w:numPr>
          <w:ilvl w:val="0"/>
          <w:numId w:val="9"/>
        </w:numPr>
      </w:pPr>
      <w:r>
        <w:rPr>
          <w:rFonts w:hint="eastAsia"/>
          <w:b/>
          <w:bCs/>
        </w:rPr>
        <w:t>个人信息修改</w:t>
      </w:r>
      <w:r>
        <w:rPr>
          <w:rFonts w:hint="eastAsia"/>
        </w:rPr>
        <w:t>：员工可以修改部分可编辑字段（如联系方式、紧急联系人、家庭住址等），修改后需要HR审核确认</w:t>
      </w:r>
    </w:p>
    <w:p w14:paraId="3B140909">
      <w:pPr>
        <w:numPr>
          <w:ilvl w:val="0"/>
          <w:numId w:val="9"/>
        </w:numPr>
      </w:pPr>
      <w:r>
        <w:rPr>
          <w:rFonts w:hint="eastAsia"/>
          <w:b/>
          <w:bCs/>
        </w:rPr>
        <w:t>头像上传</w:t>
      </w:r>
      <w:r>
        <w:rPr>
          <w:rFonts w:hint="eastAsia"/>
        </w:rPr>
        <w:t>：员工可以上传个人头像，支持JPG/PNG格式，文件大小不超过2MB，系统自动裁剪为正方形</w:t>
      </w:r>
    </w:p>
    <w:p w14:paraId="093BC4A0">
      <w:pPr>
        <w:numPr>
          <w:ilvl w:val="0"/>
          <w:numId w:val="9"/>
        </w:numPr>
      </w:pPr>
      <w:r>
        <w:rPr>
          <w:rFonts w:hint="eastAsia"/>
          <w:b/>
          <w:bCs/>
        </w:rPr>
        <w:t>工资条查询</w:t>
      </w:r>
      <w:r>
        <w:rPr>
          <w:rFonts w:hint="eastAsia"/>
        </w:rPr>
        <w:t>：员工可以查询历史工资条，查看工资明细、扣款明细、实发工资等信息</w:t>
      </w:r>
    </w:p>
    <w:p w14:paraId="6BE26A7E">
      <w:pPr>
        <w:numPr>
          <w:ilvl w:val="0"/>
          <w:numId w:val="9"/>
        </w:numPr>
      </w:pPr>
      <w:r>
        <w:rPr>
          <w:rFonts w:hint="eastAsia"/>
          <w:b/>
          <w:bCs/>
        </w:rPr>
        <w:t>工资条下载</w:t>
      </w:r>
      <w:r>
        <w:rPr>
          <w:rFonts w:hint="eastAsia"/>
        </w:rPr>
        <w:t>：员工可以下载工资条文件，支持PDF和Excel格式</w:t>
      </w:r>
    </w:p>
    <w:p w14:paraId="1558345A">
      <w:pPr>
        <w:numPr>
          <w:ilvl w:val="0"/>
          <w:numId w:val="9"/>
        </w:numPr>
      </w:pPr>
      <w:r>
        <w:rPr>
          <w:rFonts w:hint="eastAsia"/>
          <w:b/>
          <w:bCs/>
        </w:rPr>
        <w:t>工资条导出</w:t>
      </w:r>
      <w:r>
        <w:rPr>
          <w:rFonts w:hint="eastAsia"/>
        </w:rPr>
        <w:t>：员工可以批量导出指定月份范围的工资条，支持PDF和Excel格式</w:t>
      </w:r>
    </w:p>
    <w:p w14:paraId="3161FDDD">
      <w:pPr>
        <w:numPr>
          <w:ilvl w:val="0"/>
          <w:numId w:val="9"/>
        </w:numPr>
      </w:pPr>
      <w:r>
        <w:rPr>
          <w:rFonts w:hint="eastAsia"/>
          <w:b/>
          <w:bCs/>
        </w:rPr>
        <w:t>假期余额查询</w:t>
      </w:r>
      <w:r>
        <w:rPr>
          <w:rFonts w:hint="eastAsia"/>
        </w:rPr>
        <w:t>：员工可以查询各类假期的剩余额度、已使用额度、总额度等信息</w:t>
      </w:r>
    </w:p>
    <w:p w14:paraId="56953AF8">
      <w:pPr>
        <w:numPr>
          <w:ilvl w:val="0"/>
          <w:numId w:val="9"/>
        </w:numPr>
      </w:pPr>
      <w:r>
        <w:rPr>
          <w:rFonts w:hint="eastAsia"/>
          <w:b/>
          <w:bCs/>
        </w:rPr>
        <w:t>假期明细查询</w:t>
      </w:r>
      <w:r>
        <w:rPr>
          <w:rFonts w:hint="eastAsia"/>
        </w:rPr>
        <w:t>：员工可以查看假期发放记录、假期使用记录、假期调整记录等明细信息</w:t>
      </w:r>
    </w:p>
    <w:p w14:paraId="503E34A6">
      <w:pPr>
        <w:numPr>
          <w:ilvl w:val="0"/>
          <w:numId w:val="9"/>
        </w:numPr>
      </w:pPr>
      <w:r>
        <w:rPr>
          <w:rFonts w:hint="eastAsia"/>
          <w:b/>
          <w:bCs/>
        </w:rPr>
        <w:t>请假申请</w:t>
      </w:r>
      <w:r>
        <w:rPr>
          <w:rFonts w:hint="eastAsia"/>
        </w:rPr>
        <w:t>：员工可以提交请假申请，选择请假类型、请假时间，填写请假事由，上传请假附件，系统自动检查假期余额是否充足</w:t>
      </w:r>
    </w:p>
    <w:p w14:paraId="0DC9D815">
      <w:pPr>
        <w:numPr>
          <w:ilvl w:val="0"/>
          <w:numId w:val="9"/>
        </w:numPr>
      </w:pPr>
      <w:r>
        <w:rPr>
          <w:rFonts w:hint="eastAsia"/>
          <w:b/>
          <w:bCs/>
        </w:rPr>
        <w:t>请假记录查询</w:t>
      </w:r>
      <w:r>
        <w:rPr>
          <w:rFonts w:hint="eastAsia"/>
        </w:rPr>
        <w:t>：员工可以查看自己的请假申请列表、审批进度、审批历史</w:t>
      </w:r>
    </w:p>
    <w:p w14:paraId="7D801E26">
      <w:pPr>
        <w:numPr>
          <w:ilvl w:val="0"/>
          <w:numId w:val="9"/>
        </w:numPr>
      </w:pPr>
      <w:r>
        <w:rPr>
          <w:rFonts w:hint="eastAsia"/>
          <w:b/>
          <w:bCs/>
        </w:rPr>
        <w:t>申请提交</w:t>
      </w:r>
      <w:r>
        <w:rPr>
          <w:rFonts w:hint="eastAsia"/>
        </w:rPr>
        <w:t>：员工可以提交各类申请（加班申请、报销申请、出差申请、调岗申请等），填写申请表单，上传附件</w:t>
      </w:r>
    </w:p>
    <w:p w14:paraId="001BB7DB">
      <w:pPr>
        <w:numPr>
          <w:ilvl w:val="0"/>
          <w:numId w:val="9"/>
        </w:numPr>
      </w:pPr>
      <w:r>
        <w:rPr>
          <w:rFonts w:hint="eastAsia"/>
          <w:b/>
          <w:bCs/>
        </w:rPr>
        <w:t>申请撤回</w:t>
      </w:r>
      <w:r>
        <w:rPr>
          <w:rFonts w:hint="eastAsia"/>
        </w:rPr>
        <w:t>：员工可以撤回未开始审批的申请，撤回后申请状态变为”已撤回”</w:t>
      </w:r>
    </w:p>
    <w:p w14:paraId="42AD939B">
      <w:pPr>
        <w:numPr>
          <w:ilvl w:val="0"/>
          <w:numId w:val="9"/>
        </w:numPr>
      </w:pPr>
      <w:r>
        <w:rPr>
          <w:rFonts w:hint="eastAsia"/>
          <w:b/>
          <w:bCs/>
        </w:rPr>
        <w:t>申请详情查看</w:t>
      </w:r>
      <w:r>
        <w:rPr>
          <w:rFonts w:hint="eastAsia"/>
        </w:rPr>
        <w:t>：员工可以查看申请的详细信息、审批进度、审批意见、审批历史</w:t>
      </w:r>
    </w:p>
    <w:p w14:paraId="1AE57BD8">
      <w:pPr>
        <w:numPr>
          <w:ilvl w:val="0"/>
          <w:numId w:val="9"/>
        </w:numPr>
      </w:pPr>
      <w:r>
        <w:rPr>
          <w:rFonts w:hint="eastAsia"/>
          <w:b/>
          <w:bCs/>
        </w:rPr>
        <w:t>待办任务查询</w:t>
      </w:r>
      <w:r>
        <w:rPr>
          <w:rFonts w:hint="eastAsia"/>
        </w:rPr>
        <w:t>：员工可以查看自己的待办任务列表，包括待审批的申请、待处理的任务等</w:t>
      </w:r>
    </w:p>
    <w:p w14:paraId="37210119">
      <w:pPr>
        <w:numPr>
          <w:ilvl w:val="0"/>
          <w:numId w:val="9"/>
        </w:numPr>
      </w:pPr>
      <w:r>
        <w:rPr>
          <w:rFonts w:hint="eastAsia"/>
          <w:b/>
          <w:bCs/>
        </w:rPr>
        <w:t>待办任务处理</w:t>
      </w:r>
      <w:r>
        <w:rPr>
          <w:rFonts w:hint="eastAsia"/>
        </w:rPr>
        <w:t>：员工可以处理待办任务，填写处理意见，提交处理结果</w:t>
      </w:r>
    </w:p>
    <w:p w14:paraId="63E9C51A">
      <w:pPr>
        <w:numPr>
          <w:ilvl w:val="0"/>
          <w:numId w:val="9"/>
        </w:numPr>
      </w:pPr>
      <w:r>
        <w:rPr>
          <w:rFonts w:hint="eastAsia"/>
          <w:b/>
          <w:bCs/>
        </w:rPr>
        <w:t>待办任务标记已读</w:t>
      </w:r>
      <w:r>
        <w:rPr>
          <w:rFonts w:hint="eastAsia"/>
        </w:rPr>
        <w:t>：员工可以将待办任务标记为已读，已读任务不再显示在待办列表中</w:t>
      </w:r>
    </w:p>
    <w:p w14:paraId="143CAA56">
      <w:r>
        <w:rPr>
          <w:rFonts w:hint="eastAsia"/>
          <w:b/>
          <w:bCs/>
        </w:rPr>
        <w:t>数据字段：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3F5F371C">
        <w:trPr>
          <w:trHeight w:val="1" w:hRule="atLeast"/>
        </w:trPr>
        <w:tc>
          <w:tcPr>
            <w:shd w:val="clear" w:color="auto" w:fill="C1DBF3"/>
            <w:vAlign w:val="center"/>
          </w:tcPr>
          <w:p w14:paraId="647AA64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9C252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1F83C9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E157FC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066F8D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1422815">
        <w:trPr>
          <w:trHeight w:val="1" w:hRule="atLeast"/>
        </w:trPr>
        <w:tc>
          <w:tcPr>
            <w:shd w:val="clear" w:color="auto" w:fill="FFFFFF"/>
            <w:vAlign w:val="center"/>
          </w:tcPr>
          <w:p w14:paraId="01E9B2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  <w:tc>
          <w:tcPr>
            <w:shd w:val="clear" w:color="auto" w:fill="FFFFFF"/>
            <w:vAlign w:val="center"/>
          </w:tcPr>
          <w:p w14:paraId="13169B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AA91F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5C98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A1FD6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A2426D8">
        <w:trPr>
          <w:trHeight w:val="1" w:hRule="atLeast"/>
        </w:trPr>
        <w:tc>
          <w:tcPr>
            <w:shd w:val="clear" w:color="auto" w:fill="FFFFFF"/>
            <w:vAlign w:val="center"/>
          </w:tcPr>
          <w:p w14:paraId="391CC6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  <w:tc>
          <w:tcPr>
            <w:shd w:val="clear" w:color="auto" w:fill="FFFFFF"/>
            <w:vAlign w:val="center"/>
          </w:tcPr>
          <w:p w14:paraId="780195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3088E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7B4FC5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AF02F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员工姓名</w:t>
            </w:r>
          </w:p>
        </w:tc>
      </w:tr>
      <w:tr w14:paraId="3A25B7C9">
        <w:trPr>
          <w:trHeight w:val="1" w:hRule="atLeast"/>
        </w:trPr>
        <w:tc>
          <w:tcPr>
            <w:shd w:val="clear" w:color="auto" w:fill="FFFFFF"/>
            <w:vAlign w:val="center"/>
          </w:tcPr>
          <w:p w14:paraId="7470F7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  <w:tc>
          <w:tcPr>
            <w:shd w:val="clear" w:color="auto" w:fill="FFFFFF"/>
            <w:vAlign w:val="center"/>
          </w:tcPr>
          <w:p w14:paraId="2130AF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72669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1B4A47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56B8F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员工工号</w:t>
            </w:r>
          </w:p>
        </w:tc>
      </w:tr>
      <w:tr w14:paraId="3DD93BBE">
        <w:trPr>
          <w:trHeight w:val="1" w:hRule="atLeast"/>
        </w:trPr>
        <w:tc>
          <w:tcPr>
            <w:shd w:val="clear" w:color="auto" w:fill="FFFFFF"/>
            <w:vAlign w:val="center"/>
          </w:tcPr>
          <w:p w14:paraId="58B1E1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  <w:tc>
          <w:tcPr>
            <w:shd w:val="clear" w:color="auto" w:fill="FFFFFF"/>
            <w:vAlign w:val="center"/>
          </w:tcPr>
          <w:p w14:paraId="2A1032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723D6C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1E221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98CB2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</w:tr>
      <w:tr w14:paraId="3C919B9A">
        <w:trPr>
          <w:trHeight w:val="1" w:hRule="atLeast"/>
        </w:trPr>
        <w:tc>
          <w:tcPr>
            <w:shd w:val="clear" w:color="auto" w:fill="FFFFFF"/>
            <w:vAlign w:val="center"/>
          </w:tcPr>
          <w:p w14:paraId="34D6EF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职位名称</w:t>
            </w:r>
          </w:p>
        </w:tc>
        <w:tc>
          <w:tcPr>
            <w:shd w:val="clear" w:color="auto" w:fill="FFFFFF"/>
            <w:vAlign w:val="center"/>
          </w:tcPr>
          <w:p w14:paraId="1F4F58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60FD5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B9300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11403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职位名称</w:t>
            </w:r>
          </w:p>
        </w:tc>
      </w:tr>
      <w:tr w14:paraId="550A96AE">
        <w:trPr>
          <w:trHeight w:val="1" w:hRule="atLeast"/>
        </w:trPr>
        <w:tc>
          <w:tcPr>
            <w:shd w:val="clear" w:color="auto" w:fill="FFFFFF"/>
            <w:vAlign w:val="center"/>
          </w:tcPr>
          <w:p w14:paraId="59BC73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联系电话</w:t>
            </w:r>
          </w:p>
        </w:tc>
        <w:tc>
          <w:tcPr>
            <w:shd w:val="clear" w:color="auto" w:fill="FFFFFF"/>
            <w:vAlign w:val="center"/>
          </w:tcPr>
          <w:p w14:paraId="43A7E5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C659C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055469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E668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联系电话</w:t>
            </w:r>
          </w:p>
        </w:tc>
      </w:tr>
      <w:tr w14:paraId="0431716E">
        <w:trPr>
          <w:trHeight w:val="1" w:hRule="atLeast"/>
        </w:trPr>
        <w:tc>
          <w:tcPr>
            <w:shd w:val="clear" w:color="auto" w:fill="FFFFFF"/>
            <w:vAlign w:val="center"/>
          </w:tcPr>
          <w:p w14:paraId="6ACCB4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电子邮箱</w:t>
            </w:r>
          </w:p>
        </w:tc>
        <w:tc>
          <w:tcPr>
            <w:shd w:val="clear" w:color="auto" w:fill="FFFFFF"/>
            <w:vAlign w:val="center"/>
          </w:tcPr>
          <w:p w14:paraId="60D47B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0BC47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66ECE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CBA9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电子邮箱</w:t>
            </w:r>
          </w:p>
        </w:tc>
      </w:tr>
      <w:tr w14:paraId="64CB46BB">
        <w:trPr>
          <w:trHeight w:val="1" w:hRule="atLeast"/>
        </w:trPr>
        <w:tc>
          <w:tcPr>
            <w:shd w:val="clear" w:color="auto" w:fill="FFFFFF"/>
            <w:vAlign w:val="center"/>
          </w:tcPr>
          <w:p w14:paraId="584A71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紧急联系人</w:t>
            </w:r>
          </w:p>
        </w:tc>
        <w:tc>
          <w:tcPr>
            <w:shd w:val="clear" w:color="auto" w:fill="FFFFFF"/>
            <w:vAlign w:val="center"/>
          </w:tcPr>
          <w:p w14:paraId="31B431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93E1C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5BD853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1CA1B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紧急联系人姓名</w:t>
            </w:r>
          </w:p>
        </w:tc>
      </w:tr>
      <w:tr w14:paraId="529B91D9">
        <w:trPr>
          <w:trHeight w:val="1" w:hRule="atLeast"/>
        </w:trPr>
        <w:tc>
          <w:tcPr>
            <w:shd w:val="clear" w:color="auto" w:fill="FFFFFF"/>
            <w:vAlign w:val="center"/>
          </w:tcPr>
          <w:p w14:paraId="050B05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紧急联系电话</w:t>
            </w:r>
          </w:p>
        </w:tc>
        <w:tc>
          <w:tcPr>
            <w:shd w:val="clear" w:color="auto" w:fill="FFFFFF"/>
            <w:vAlign w:val="center"/>
          </w:tcPr>
          <w:p w14:paraId="3C006D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53B25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3AEE11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831E4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紧急联系人电话</w:t>
            </w:r>
          </w:p>
        </w:tc>
      </w:tr>
      <w:tr w14:paraId="53C4643F">
        <w:trPr>
          <w:trHeight w:val="1" w:hRule="atLeast"/>
        </w:trPr>
        <w:tc>
          <w:tcPr>
            <w:shd w:val="clear" w:color="auto" w:fill="FFFFFF"/>
            <w:vAlign w:val="center"/>
          </w:tcPr>
          <w:p w14:paraId="4983F4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家庭住址</w:t>
            </w:r>
          </w:p>
        </w:tc>
        <w:tc>
          <w:tcPr>
            <w:shd w:val="clear" w:color="auto" w:fill="FFFFFF"/>
            <w:vAlign w:val="center"/>
          </w:tcPr>
          <w:p w14:paraId="36546F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D63E13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64091E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7A29B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家庭住址</w:t>
            </w:r>
          </w:p>
        </w:tc>
      </w:tr>
      <w:tr w14:paraId="452E4FD0">
        <w:trPr>
          <w:trHeight w:val="1" w:hRule="atLeast"/>
        </w:trPr>
        <w:tc>
          <w:tcPr>
            <w:shd w:val="clear" w:color="auto" w:fill="FFFFFF"/>
            <w:vAlign w:val="center"/>
          </w:tcPr>
          <w:p w14:paraId="1472E6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头像URL</w:t>
            </w:r>
          </w:p>
        </w:tc>
        <w:tc>
          <w:tcPr>
            <w:shd w:val="clear" w:color="auto" w:fill="FFFFFF"/>
            <w:vAlign w:val="center"/>
          </w:tcPr>
          <w:p w14:paraId="25183A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551F68F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2890B7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23FB0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头像文件URL</w:t>
            </w:r>
          </w:p>
        </w:tc>
      </w:tr>
      <w:tr w14:paraId="18BAA2BC">
        <w:trPr>
          <w:trHeight w:val="1" w:hRule="atLeast"/>
        </w:trPr>
        <w:tc>
          <w:tcPr>
            <w:shd w:val="clear" w:color="auto" w:fill="FFFFFF"/>
            <w:vAlign w:val="center"/>
          </w:tcPr>
          <w:p w14:paraId="148B31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工资条ID</w:t>
            </w:r>
          </w:p>
        </w:tc>
        <w:tc>
          <w:tcPr>
            <w:shd w:val="clear" w:color="auto" w:fill="FFFFFF"/>
            <w:vAlign w:val="center"/>
          </w:tcPr>
          <w:p w14:paraId="46BF18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768641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351FA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C2282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384D83ED">
        <w:trPr>
          <w:trHeight w:val="1" w:hRule="atLeast"/>
        </w:trPr>
        <w:tc>
          <w:tcPr>
            <w:shd w:val="clear" w:color="auto" w:fill="FFFFFF"/>
            <w:vAlign w:val="center"/>
          </w:tcPr>
          <w:p w14:paraId="3D2E51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工资月份</w:t>
            </w:r>
          </w:p>
        </w:tc>
        <w:tc>
          <w:tcPr>
            <w:shd w:val="clear" w:color="auto" w:fill="FFFFFF"/>
            <w:vAlign w:val="center"/>
          </w:tcPr>
          <w:p w14:paraId="3E22CE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01B91B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</w:t>
            </w:r>
          </w:p>
        </w:tc>
        <w:tc>
          <w:tcPr>
            <w:shd w:val="clear" w:color="auto" w:fill="FFFFFF"/>
            <w:vAlign w:val="center"/>
          </w:tcPr>
          <w:p w14:paraId="630694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6A3C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工资月份（YYYY-MM）</w:t>
            </w:r>
          </w:p>
        </w:tc>
      </w:tr>
      <w:tr w14:paraId="5D3098E7">
        <w:trPr>
          <w:trHeight w:val="1" w:hRule="atLeast"/>
        </w:trPr>
        <w:tc>
          <w:tcPr>
            <w:shd w:val="clear" w:color="auto" w:fill="FFFFFF"/>
            <w:vAlign w:val="center"/>
          </w:tcPr>
          <w:p w14:paraId="6F2ED7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基本工资</w:t>
            </w:r>
          </w:p>
        </w:tc>
        <w:tc>
          <w:tcPr>
            <w:shd w:val="clear" w:color="auto" w:fill="FFFFFF"/>
            <w:vAlign w:val="center"/>
          </w:tcPr>
          <w:p w14:paraId="0B2E0C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2E57C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545FD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F10DB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基本工资</w:t>
            </w:r>
          </w:p>
        </w:tc>
      </w:tr>
      <w:tr w14:paraId="24762895">
        <w:trPr>
          <w:trHeight w:val="1" w:hRule="atLeast"/>
        </w:trPr>
        <w:tc>
          <w:tcPr>
            <w:shd w:val="clear" w:color="auto" w:fill="FFFFFF"/>
            <w:vAlign w:val="center"/>
          </w:tcPr>
          <w:p w14:paraId="18AB9F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绩效工资</w:t>
            </w:r>
          </w:p>
        </w:tc>
        <w:tc>
          <w:tcPr>
            <w:shd w:val="clear" w:color="auto" w:fill="FFFFFF"/>
            <w:vAlign w:val="center"/>
          </w:tcPr>
          <w:p w14:paraId="26B0F5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B3EE1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7C018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D0242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绩效工资</w:t>
            </w:r>
          </w:p>
        </w:tc>
      </w:tr>
      <w:tr w14:paraId="4C9F73B4">
        <w:trPr>
          <w:trHeight w:val="1" w:hRule="atLeast"/>
        </w:trPr>
        <w:tc>
          <w:tcPr>
            <w:shd w:val="clear" w:color="auto" w:fill="FFFFFF"/>
            <w:vAlign w:val="center"/>
          </w:tcPr>
          <w:p w14:paraId="39FE1F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岗位津贴</w:t>
            </w:r>
          </w:p>
        </w:tc>
        <w:tc>
          <w:tcPr>
            <w:shd w:val="clear" w:color="auto" w:fill="FFFFFF"/>
            <w:vAlign w:val="center"/>
          </w:tcPr>
          <w:p w14:paraId="748BED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F909B3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E5FB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13C97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岗位津贴</w:t>
            </w:r>
          </w:p>
        </w:tc>
      </w:tr>
      <w:tr w14:paraId="16702A89">
        <w:trPr>
          <w:trHeight w:val="1" w:hRule="atLeast"/>
        </w:trPr>
        <w:tc>
          <w:tcPr>
            <w:shd w:val="clear" w:color="auto" w:fill="FFFFFF"/>
            <w:vAlign w:val="center"/>
          </w:tcPr>
          <w:p w14:paraId="627333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加班工资</w:t>
            </w:r>
          </w:p>
        </w:tc>
        <w:tc>
          <w:tcPr>
            <w:shd w:val="clear" w:color="auto" w:fill="FFFFFF"/>
            <w:vAlign w:val="center"/>
          </w:tcPr>
          <w:p w14:paraId="7DE21D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EB9EA6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B9F2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7B2D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加班工资</w:t>
            </w:r>
          </w:p>
        </w:tc>
      </w:tr>
      <w:tr w14:paraId="5F023611">
        <w:trPr>
          <w:trHeight w:val="1" w:hRule="atLeast"/>
        </w:trPr>
        <w:tc>
          <w:tcPr>
            <w:shd w:val="clear" w:color="auto" w:fill="FFFFFF"/>
            <w:vAlign w:val="center"/>
          </w:tcPr>
          <w:p w14:paraId="0C2B88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应发工资</w:t>
            </w:r>
          </w:p>
        </w:tc>
        <w:tc>
          <w:tcPr>
            <w:shd w:val="clear" w:color="auto" w:fill="FFFFFF"/>
            <w:vAlign w:val="center"/>
          </w:tcPr>
          <w:p w14:paraId="6C6306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A9950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B324D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2BE1D6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应发工资合计</w:t>
            </w:r>
          </w:p>
        </w:tc>
      </w:tr>
      <w:tr w14:paraId="564E5D02">
        <w:trPr>
          <w:trHeight w:val="1" w:hRule="atLeast"/>
        </w:trPr>
        <w:tc>
          <w:tcPr>
            <w:shd w:val="clear" w:color="auto" w:fill="FFFFFF"/>
            <w:vAlign w:val="center"/>
          </w:tcPr>
          <w:p w14:paraId="09B069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个人所得税</w:t>
            </w:r>
          </w:p>
        </w:tc>
        <w:tc>
          <w:tcPr>
            <w:shd w:val="clear" w:color="auto" w:fill="FFFFFF"/>
            <w:vAlign w:val="center"/>
          </w:tcPr>
          <w:p w14:paraId="7061E50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80931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B7019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3339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个人所得税</w:t>
            </w:r>
          </w:p>
        </w:tc>
      </w:tr>
      <w:tr w14:paraId="6BCCE4DB">
        <w:trPr>
          <w:trHeight w:val="1" w:hRule="atLeast"/>
        </w:trPr>
        <w:tc>
          <w:tcPr>
            <w:shd w:val="clear" w:color="auto" w:fill="FFFFFF"/>
            <w:vAlign w:val="center"/>
          </w:tcPr>
          <w:p w14:paraId="714A14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社保扣款</w:t>
            </w:r>
          </w:p>
        </w:tc>
        <w:tc>
          <w:tcPr>
            <w:shd w:val="clear" w:color="auto" w:fill="FFFFFF"/>
            <w:vAlign w:val="center"/>
          </w:tcPr>
          <w:p w14:paraId="07619D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F9926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AEC3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4BC7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社保扣款</w:t>
            </w:r>
          </w:p>
        </w:tc>
      </w:tr>
      <w:tr w14:paraId="01E2589D">
        <w:trPr>
          <w:trHeight w:val="1" w:hRule="atLeast"/>
        </w:trPr>
        <w:tc>
          <w:tcPr>
            <w:shd w:val="clear" w:color="auto" w:fill="FFFFFF"/>
            <w:vAlign w:val="center"/>
          </w:tcPr>
          <w:p w14:paraId="519002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公积金扣款</w:t>
            </w:r>
          </w:p>
        </w:tc>
        <w:tc>
          <w:tcPr>
            <w:shd w:val="clear" w:color="auto" w:fill="FFFFFF"/>
            <w:vAlign w:val="center"/>
          </w:tcPr>
          <w:p w14:paraId="641100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78019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D9424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21BA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公积金扣款</w:t>
            </w:r>
          </w:p>
        </w:tc>
      </w:tr>
      <w:tr w14:paraId="38F0F9A4">
        <w:trPr>
          <w:trHeight w:val="1" w:hRule="atLeast"/>
        </w:trPr>
        <w:tc>
          <w:tcPr>
            <w:shd w:val="clear" w:color="auto" w:fill="FFFFFF"/>
            <w:vAlign w:val="center"/>
          </w:tcPr>
          <w:p w14:paraId="7DF2D7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其他扣款</w:t>
            </w:r>
          </w:p>
        </w:tc>
        <w:tc>
          <w:tcPr>
            <w:shd w:val="clear" w:color="auto" w:fill="FFFFFF"/>
            <w:vAlign w:val="center"/>
          </w:tcPr>
          <w:p w14:paraId="5F89AA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5F16C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0A5F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2D85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其他扣款</w:t>
            </w:r>
          </w:p>
        </w:tc>
      </w:tr>
      <w:tr w14:paraId="5D786036">
        <w:trPr>
          <w:trHeight w:val="1" w:hRule="atLeast"/>
        </w:trPr>
        <w:tc>
          <w:tcPr>
            <w:shd w:val="clear" w:color="auto" w:fill="FFFFFF"/>
            <w:vAlign w:val="center"/>
          </w:tcPr>
          <w:p w14:paraId="0EF5A5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实发工资</w:t>
            </w:r>
          </w:p>
        </w:tc>
        <w:tc>
          <w:tcPr>
            <w:shd w:val="clear" w:color="auto" w:fill="FFFFFF"/>
            <w:vAlign w:val="center"/>
          </w:tcPr>
          <w:p w14:paraId="7238C2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59BF8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234FC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74B19D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实发工资</w:t>
            </w:r>
          </w:p>
        </w:tc>
      </w:tr>
      <w:tr w14:paraId="13E8DD7B">
        <w:trPr>
          <w:trHeight w:val="1" w:hRule="atLeast"/>
        </w:trPr>
        <w:tc>
          <w:tcPr>
            <w:shd w:val="clear" w:color="auto" w:fill="FFFFFF"/>
            <w:vAlign w:val="center"/>
          </w:tcPr>
          <w:p w14:paraId="323752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假期类型ID</w:t>
            </w:r>
          </w:p>
        </w:tc>
        <w:tc>
          <w:tcPr>
            <w:shd w:val="clear" w:color="auto" w:fill="FFFFFF"/>
            <w:vAlign w:val="center"/>
          </w:tcPr>
          <w:p w14:paraId="50764B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860D8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1D86E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114DA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假期类型ID</w:t>
            </w:r>
          </w:p>
        </w:tc>
      </w:tr>
      <w:tr w14:paraId="4F43DE93">
        <w:trPr>
          <w:trHeight w:val="1" w:hRule="atLeast"/>
        </w:trPr>
        <w:tc>
          <w:tcPr>
            <w:shd w:val="clear" w:color="auto" w:fill="FFFFFF"/>
            <w:vAlign w:val="center"/>
          </w:tcPr>
          <w:p w14:paraId="5E2C91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假期类型名称</w:t>
            </w:r>
          </w:p>
        </w:tc>
        <w:tc>
          <w:tcPr>
            <w:shd w:val="clear" w:color="auto" w:fill="FFFFFF"/>
            <w:vAlign w:val="center"/>
          </w:tcPr>
          <w:p w14:paraId="34FBEC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9BF8B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5B28B3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AEBC5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假期类型名称</w:t>
            </w:r>
          </w:p>
        </w:tc>
      </w:tr>
      <w:tr w14:paraId="6B34FC72">
        <w:trPr>
          <w:trHeight w:val="1" w:hRule="atLeast"/>
        </w:trPr>
        <w:tc>
          <w:tcPr>
            <w:shd w:val="clear" w:color="auto" w:fill="FFFFFF"/>
            <w:vAlign w:val="center"/>
          </w:tcPr>
          <w:p w14:paraId="484D89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总额度</w:t>
            </w:r>
          </w:p>
        </w:tc>
        <w:tc>
          <w:tcPr>
            <w:shd w:val="clear" w:color="auto" w:fill="FFFFFF"/>
            <w:vAlign w:val="center"/>
          </w:tcPr>
          <w:p w14:paraId="06D6F6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2BEFC1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26B5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778C6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总额度（天数或小时数）</w:t>
            </w:r>
          </w:p>
        </w:tc>
      </w:tr>
      <w:tr w14:paraId="6CB48637">
        <w:trPr>
          <w:trHeight w:val="1" w:hRule="atLeast"/>
        </w:trPr>
        <w:tc>
          <w:tcPr>
            <w:shd w:val="clear" w:color="auto" w:fill="FFFFFF"/>
            <w:vAlign w:val="center"/>
          </w:tcPr>
          <w:p w14:paraId="10C568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已使用额度</w:t>
            </w:r>
          </w:p>
        </w:tc>
        <w:tc>
          <w:tcPr>
            <w:shd w:val="clear" w:color="auto" w:fill="FFFFFF"/>
            <w:vAlign w:val="center"/>
          </w:tcPr>
          <w:p w14:paraId="29011D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FFE65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1D65F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52AEC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已使用额度</w:t>
            </w:r>
          </w:p>
        </w:tc>
      </w:tr>
      <w:tr w14:paraId="5493D551">
        <w:trPr>
          <w:trHeight w:val="1" w:hRule="atLeast"/>
        </w:trPr>
        <w:tc>
          <w:tcPr>
            <w:shd w:val="clear" w:color="auto" w:fill="FFFFFF"/>
            <w:vAlign w:val="center"/>
          </w:tcPr>
          <w:p w14:paraId="1D2454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剩余额度</w:t>
            </w:r>
          </w:p>
        </w:tc>
        <w:tc>
          <w:tcPr>
            <w:shd w:val="clear" w:color="auto" w:fill="FFFFFF"/>
            <w:vAlign w:val="center"/>
          </w:tcPr>
          <w:p w14:paraId="3D5E1E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29D46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1787C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033E4B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剩余额度</w:t>
            </w:r>
          </w:p>
        </w:tc>
      </w:tr>
      <w:tr w14:paraId="0AE8FD5E">
        <w:trPr>
          <w:trHeight w:val="1" w:hRule="atLeast"/>
        </w:trPr>
        <w:tc>
          <w:tcPr>
            <w:shd w:val="clear" w:color="auto" w:fill="FFFFFF"/>
            <w:vAlign w:val="center"/>
          </w:tcPr>
          <w:p w14:paraId="0968BA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有效期开始时间</w:t>
            </w:r>
          </w:p>
        </w:tc>
        <w:tc>
          <w:tcPr>
            <w:shd w:val="clear" w:color="auto" w:fill="FFFFFF"/>
            <w:vAlign w:val="center"/>
          </w:tcPr>
          <w:p w14:paraId="429DB9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6C22B5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53612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F8CE4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有效期开始时间</w:t>
            </w:r>
          </w:p>
        </w:tc>
      </w:tr>
      <w:tr w14:paraId="1034391D">
        <w:trPr>
          <w:trHeight w:val="1" w:hRule="atLeast"/>
        </w:trPr>
        <w:tc>
          <w:tcPr>
            <w:shd w:val="clear" w:color="auto" w:fill="FFFFFF"/>
            <w:vAlign w:val="center"/>
          </w:tcPr>
          <w:p w14:paraId="010250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有效期结束时间</w:t>
            </w:r>
          </w:p>
        </w:tc>
        <w:tc>
          <w:tcPr>
            <w:shd w:val="clear" w:color="auto" w:fill="FFFFFF"/>
            <w:vAlign w:val="center"/>
          </w:tcPr>
          <w:p w14:paraId="4EA11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</w:t>
            </w:r>
          </w:p>
        </w:tc>
        <w:tc>
          <w:tcPr>
            <w:shd w:val="clear" w:color="auto" w:fill="FFFFFF"/>
            <w:vAlign w:val="center"/>
          </w:tcPr>
          <w:p w14:paraId="332D4F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9FBC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F1AB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有效期结束时间</w:t>
            </w:r>
          </w:p>
        </w:tc>
      </w:tr>
      <w:tr w14:paraId="20350DCB">
        <w:trPr>
          <w:trHeight w:val="1" w:hRule="atLeast"/>
        </w:trPr>
        <w:tc>
          <w:tcPr>
            <w:shd w:val="clear" w:color="auto" w:fill="FFFFFF"/>
            <w:vAlign w:val="center"/>
          </w:tcPr>
          <w:p w14:paraId="7406FD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请假申请ID</w:t>
            </w:r>
          </w:p>
        </w:tc>
        <w:tc>
          <w:tcPr>
            <w:shd w:val="clear" w:color="auto" w:fill="FFFFFF"/>
            <w:vAlign w:val="center"/>
          </w:tcPr>
          <w:p w14:paraId="2A6D16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D1C6E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A66A1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EDB2C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4605A530">
        <w:trPr>
          <w:trHeight w:val="1" w:hRule="atLeast"/>
        </w:trPr>
        <w:tc>
          <w:tcPr>
            <w:shd w:val="clear" w:color="auto" w:fill="FFFFFF"/>
            <w:vAlign w:val="center"/>
          </w:tcPr>
          <w:p w14:paraId="741EAC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请假类型</w:t>
            </w:r>
          </w:p>
        </w:tc>
        <w:tc>
          <w:tcPr>
            <w:shd w:val="clear" w:color="auto" w:fill="FFFFFF"/>
            <w:vAlign w:val="center"/>
          </w:tcPr>
          <w:p w14:paraId="1B402E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B63F6B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78AAD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0749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请假类型（年假/病假/事假等）</w:t>
            </w:r>
          </w:p>
        </w:tc>
      </w:tr>
      <w:tr w14:paraId="42A8A70A">
        <w:trPr>
          <w:trHeight w:val="1" w:hRule="atLeast"/>
        </w:trPr>
        <w:tc>
          <w:tcPr>
            <w:shd w:val="clear" w:color="auto" w:fill="FFFFFF"/>
            <w:vAlign w:val="center"/>
          </w:tcPr>
          <w:p w14:paraId="2C90EB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请假开始时间</w:t>
            </w:r>
          </w:p>
        </w:tc>
        <w:tc>
          <w:tcPr>
            <w:shd w:val="clear" w:color="auto" w:fill="FFFFFF"/>
            <w:vAlign w:val="center"/>
          </w:tcPr>
          <w:p w14:paraId="5BA1F5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192BC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35402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92594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请假开始时间</w:t>
            </w:r>
          </w:p>
        </w:tc>
      </w:tr>
      <w:tr w14:paraId="1A64A751">
        <w:trPr>
          <w:trHeight w:val="1" w:hRule="atLeast"/>
        </w:trPr>
        <w:tc>
          <w:tcPr>
            <w:shd w:val="clear" w:color="auto" w:fill="FFFFFF"/>
            <w:vAlign w:val="center"/>
          </w:tcPr>
          <w:p w14:paraId="036FCE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请假结束时间</w:t>
            </w:r>
          </w:p>
        </w:tc>
        <w:tc>
          <w:tcPr>
            <w:shd w:val="clear" w:color="auto" w:fill="FFFFFF"/>
            <w:vAlign w:val="center"/>
          </w:tcPr>
          <w:p w14:paraId="6609E0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98DED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6815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11E7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请假结束时间</w:t>
            </w:r>
          </w:p>
        </w:tc>
      </w:tr>
      <w:tr w14:paraId="1AA2CB24">
        <w:trPr>
          <w:trHeight w:val="1" w:hRule="atLeast"/>
        </w:trPr>
        <w:tc>
          <w:tcPr>
            <w:shd w:val="clear" w:color="auto" w:fill="FFFFFF"/>
            <w:vAlign w:val="center"/>
          </w:tcPr>
          <w:p w14:paraId="4E0AA6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请假天数</w:t>
            </w:r>
          </w:p>
        </w:tc>
        <w:tc>
          <w:tcPr>
            <w:shd w:val="clear" w:color="auto" w:fill="FFFFFF"/>
            <w:vAlign w:val="center"/>
          </w:tcPr>
          <w:p w14:paraId="39FDA1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A9AB7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E651E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自动计算</w:t>
            </w:r>
          </w:p>
        </w:tc>
        <w:tc>
          <w:tcPr>
            <w:shd w:val="clear" w:color="auto" w:fill="FFFFFF"/>
            <w:vAlign w:val="center"/>
          </w:tcPr>
          <w:p w14:paraId="49CEE5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请假天数</w:t>
            </w:r>
          </w:p>
        </w:tc>
      </w:tr>
      <w:tr w14:paraId="70EBCEE9">
        <w:trPr>
          <w:trHeight w:val="1" w:hRule="atLeast"/>
        </w:trPr>
        <w:tc>
          <w:tcPr>
            <w:shd w:val="clear" w:color="auto" w:fill="FFFFFF"/>
            <w:vAlign w:val="center"/>
          </w:tcPr>
          <w:p w14:paraId="51B6DD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请假事由</w:t>
            </w:r>
          </w:p>
        </w:tc>
        <w:tc>
          <w:tcPr>
            <w:shd w:val="clear" w:color="auto" w:fill="FFFFFF"/>
            <w:vAlign w:val="center"/>
          </w:tcPr>
          <w:p w14:paraId="64A65A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36EC4F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5A9F95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201A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请假事由</w:t>
            </w:r>
          </w:p>
        </w:tc>
      </w:tr>
      <w:tr w14:paraId="192E3324">
        <w:trPr>
          <w:trHeight w:val="1" w:hRule="atLeast"/>
        </w:trPr>
        <w:tc>
          <w:tcPr>
            <w:shd w:val="clear" w:color="auto" w:fill="FFFFFF"/>
            <w:vAlign w:val="center"/>
          </w:tcPr>
          <w:p w14:paraId="32710B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请假附件</w:t>
            </w:r>
          </w:p>
        </w:tc>
        <w:tc>
          <w:tcPr>
            <w:shd w:val="clear" w:color="auto" w:fill="FFFFFF"/>
            <w:vAlign w:val="center"/>
          </w:tcPr>
          <w:p w14:paraId="38BD6D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656C65C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205F8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BB692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请假附件（病假条等）</w:t>
            </w:r>
          </w:p>
        </w:tc>
      </w:tr>
      <w:tr w14:paraId="440DCCE4">
        <w:trPr>
          <w:trHeight w:val="1" w:hRule="atLeast"/>
        </w:trPr>
        <w:tc>
          <w:tcPr>
            <w:shd w:val="clear" w:color="auto" w:fill="FFFFFF"/>
            <w:vAlign w:val="center"/>
          </w:tcPr>
          <w:p w14:paraId="49221A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请假状态</w:t>
            </w:r>
          </w:p>
        </w:tc>
        <w:tc>
          <w:tcPr>
            <w:shd w:val="clear" w:color="auto" w:fill="FFFFFF"/>
            <w:vAlign w:val="center"/>
          </w:tcPr>
          <w:p w14:paraId="69396B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91298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E789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7C4848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待审批/审批中/已通过/已驳回/已撤回</w:t>
            </w:r>
          </w:p>
        </w:tc>
      </w:tr>
      <w:tr w14:paraId="041F7377">
        <w:trPr>
          <w:trHeight w:val="1" w:hRule="atLeast"/>
        </w:trPr>
        <w:tc>
          <w:tcPr>
            <w:shd w:val="clear" w:color="auto" w:fill="FFFFFF"/>
            <w:vAlign w:val="center"/>
          </w:tcPr>
          <w:p w14:paraId="3CCA22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申请ID</w:t>
            </w:r>
          </w:p>
        </w:tc>
        <w:tc>
          <w:tcPr>
            <w:shd w:val="clear" w:color="auto" w:fill="FFFFFF"/>
            <w:vAlign w:val="center"/>
          </w:tcPr>
          <w:p w14:paraId="37F494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E0006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D6693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3ADFED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6065E4A9">
        <w:trPr>
          <w:trHeight w:val="1" w:hRule="atLeast"/>
        </w:trPr>
        <w:tc>
          <w:tcPr>
            <w:shd w:val="clear" w:color="auto" w:fill="FFFFFF"/>
            <w:vAlign w:val="center"/>
          </w:tcPr>
          <w:p w14:paraId="1AAB91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申请类型</w:t>
            </w:r>
          </w:p>
        </w:tc>
        <w:tc>
          <w:tcPr>
            <w:shd w:val="clear" w:color="auto" w:fill="FFFFFF"/>
            <w:vAlign w:val="center"/>
          </w:tcPr>
          <w:p w14:paraId="6E2614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B77AE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19E09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D5FBF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加班申请/报销申请/出差申请/调岗申请等</w:t>
            </w:r>
          </w:p>
        </w:tc>
      </w:tr>
      <w:tr w14:paraId="445AA0A1">
        <w:trPr>
          <w:trHeight w:val="1" w:hRule="atLeast"/>
        </w:trPr>
        <w:tc>
          <w:tcPr>
            <w:shd w:val="clear" w:color="auto" w:fill="FFFFFF"/>
            <w:vAlign w:val="center"/>
          </w:tcPr>
          <w:p w14:paraId="0F6C38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申请标题</w:t>
            </w:r>
          </w:p>
        </w:tc>
        <w:tc>
          <w:tcPr>
            <w:shd w:val="clear" w:color="auto" w:fill="FFFFFF"/>
            <w:vAlign w:val="center"/>
          </w:tcPr>
          <w:p w14:paraId="56A03F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E98044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BAEC2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A9B8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申请标题</w:t>
            </w:r>
          </w:p>
        </w:tc>
      </w:tr>
      <w:tr w14:paraId="618385EC">
        <w:trPr>
          <w:trHeight w:val="1" w:hRule="atLeast"/>
        </w:trPr>
        <w:tc>
          <w:tcPr>
            <w:shd w:val="clear" w:color="auto" w:fill="FFFFFF"/>
            <w:vAlign w:val="center"/>
          </w:tcPr>
          <w:p w14:paraId="2C120B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申请内容</w:t>
            </w:r>
          </w:p>
        </w:tc>
        <w:tc>
          <w:tcPr>
            <w:shd w:val="clear" w:color="auto" w:fill="FFFFFF"/>
            <w:vAlign w:val="center"/>
          </w:tcPr>
          <w:p w14:paraId="5E7504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25FC37A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2000</w:t>
            </w:r>
          </w:p>
        </w:tc>
        <w:tc>
          <w:tcPr>
            <w:shd w:val="clear" w:color="auto" w:fill="FFFFFF"/>
            <w:vAlign w:val="center"/>
          </w:tcPr>
          <w:p w14:paraId="22894A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B599F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申请内容</w:t>
            </w:r>
          </w:p>
        </w:tc>
      </w:tr>
      <w:tr w14:paraId="5F4C7734">
        <w:trPr>
          <w:trHeight w:val="1" w:hRule="atLeast"/>
        </w:trPr>
        <w:tc>
          <w:tcPr>
            <w:shd w:val="clear" w:color="auto" w:fill="FFFFFF"/>
            <w:vAlign w:val="center"/>
          </w:tcPr>
          <w:p w14:paraId="6B74B5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申请附件</w:t>
            </w:r>
          </w:p>
        </w:tc>
        <w:tc>
          <w:tcPr>
            <w:shd w:val="clear" w:color="auto" w:fill="FFFFFF"/>
            <w:vAlign w:val="center"/>
          </w:tcPr>
          <w:p w14:paraId="7FE82E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4F1856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9A2D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4738A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申请附件</w:t>
            </w:r>
          </w:p>
        </w:tc>
      </w:tr>
      <w:tr w14:paraId="2B3BCFAA">
        <w:trPr>
          <w:trHeight w:val="1" w:hRule="atLeast"/>
        </w:trPr>
        <w:tc>
          <w:tcPr>
            <w:shd w:val="clear" w:color="auto" w:fill="FFFFFF"/>
            <w:vAlign w:val="center"/>
          </w:tcPr>
          <w:p w14:paraId="558715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  <w:tc>
          <w:tcPr>
            <w:shd w:val="clear" w:color="auto" w:fill="FFFFFF"/>
            <w:vAlign w:val="center"/>
          </w:tcPr>
          <w:p w14:paraId="553BA6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90E5B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15D37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16028E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申请时间</w:t>
            </w:r>
          </w:p>
        </w:tc>
      </w:tr>
      <w:tr w14:paraId="63F0692B">
        <w:trPr>
          <w:trHeight w:val="1" w:hRule="atLeast"/>
        </w:trPr>
        <w:tc>
          <w:tcPr>
            <w:shd w:val="clear" w:color="auto" w:fill="FFFFFF"/>
            <w:vAlign w:val="center"/>
          </w:tcPr>
          <w:p w14:paraId="0855F0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</w:t>
            </w:r>
          </w:p>
        </w:tc>
        <w:tc>
          <w:tcPr>
            <w:shd w:val="clear" w:color="auto" w:fill="FFFFFF"/>
            <w:vAlign w:val="center"/>
          </w:tcPr>
          <w:p w14:paraId="57F3E2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A631C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633E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467EC2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待审批/审批中/已通过/已驳回/已撤回</w:t>
            </w:r>
          </w:p>
        </w:tc>
      </w:tr>
      <w:tr w14:paraId="4B0C58CB">
        <w:trPr>
          <w:trHeight w:val="1" w:hRule="atLeast"/>
        </w:trPr>
        <w:tc>
          <w:tcPr>
            <w:shd w:val="clear" w:color="auto" w:fill="FFFFFF"/>
            <w:vAlign w:val="center"/>
          </w:tcPr>
          <w:p w14:paraId="35B2AB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审批进度</w:t>
            </w:r>
          </w:p>
        </w:tc>
        <w:tc>
          <w:tcPr>
            <w:shd w:val="clear" w:color="auto" w:fill="FFFFFF"/>
            <w:vAlign w:val="center"/>
          </w:tcPr>
          <w:p w14:paraId="4BDE4E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260CB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6B94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30E26E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当前审批节点和审批人</w:t>
            </w:r>
          </w:p>
        </w:tc>
      </w:tr>
      <w:tr w14:paraId="11BCD54A">
        <w:trPr>
          <w:trHeight w:val="1" w:hRule="atLeast"/>
        </w:trPr>
        <w:tc>
          <w:tcPr>
            <w:shd w:val="clear" w:color="auto" w:fill="FFFFFF"/>
            <w:vAlign w:val="center"/>
          </w:tcPr>
          <w:p w14:paraId="3EDAF8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待办任务ID</w:t>
            </w:r>
          </w:p>
        </w:tc>
        <w:tc>
          <w:tcPr>
            <w:shd w:val="clear" w:color="auto" w:fill="FFFFFF"/>
            <w:vAlign w:val="center"/>
          </w:tcPr>
          <w:p w14:paraId="2F8DE8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5ED7F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F70C1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4A9DC2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唯一标识</w:t>
            </w:r>
          </w:p>
        </w:tc>
      </w:tr>
      <w:tr w14:paraId="1E5C1D72">
        <w:trPr>
          <w:trHeight w:val="1" w:hRule="atLeast"/>
        </w:trPr>
        <w:tc>
          <w:tcPr>
            <w:shd w:val="clear" w:color="auto" w:fill="FFFFFF"/>
            <w:vAlign w:val="center"/>
          </w:tcPr>
          <w:p w14:paraId="47EEE0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任务类型</w:t>
            </w:r>
          </w:p>
        </w:tc>
        <w:tc>
          <w:tcPr>
            <w:shd w:val="clear" w:color="auto" w:fill="FFFFFF"/>
            <w:vAlign w:val="center"/>
          </w:tcPr>
          <w:p w14:paraId="0EA226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2F945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A7A3B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0D0E6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审批任务/处理任务/通知任务</w:t>
            </w:r>
          </w:p>
        </w:tc>
      </w:tr>
      <w:tr w14:paraId="45075A22">
        <w:trPr>
          <w:trHeight w:val="1" w:hRule="atLeast"/>
        </w:trPr>
        <w:tc>
          <w:tcPr>
            <w:shd w:val="clear" w:color="auto" w:fill="FFFFFF"/>
            <w:vAlign w:val="center"/>
          </w:tcPr>
          <w:p w14:paraId="6C2545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任务标题</w:t>
            </w:r>
          </w:p>
        </w:tc>
        <w:tc>
          <w:tcPr>
            <w:shd w:val="clear" w:color="auto" w:fill="FFFFFF"/>
            <w:vAlign w:val="center"/>
          </w:tcPr>
          <w:p w14:paraId="52B347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453A18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02E584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2991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任务标题</w:t>
            </w:r>
          </w:p>
        </w:tc>
      </w:tr>
      <w:tr w14:paraId="2261B354">
        <w:trPr>
          <w:trHeight w:val="1" w:hRule="atLeast"/>
        </w:trPr>
        <w:tc>
          <w:tcPr>
            <w:shd w:val="clear" w:color="auto" w:fill="FFFFFF"/>
            <w:vAlign w:val="center"/>
          </w:tcPr>
          <w:p w14:paraId="54AC02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任务内容</w:t>
            </w:r>
          </w:p>
        </w:tc>
        <w:tc>
          <w:tcPr>
            <w:shd w:val="clear" w:color="auto" w:fill="FFFFFF"/>
            <w:vAlign w:val="center"/>
          </w:tcPr>
          <w:p w14:paraId="49F8C3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多行文本</w:t>
            </w:r>
          </w:p>
        </w:tc>
        <w:tc>
          <w:tcPr>
            <w:shd w:val="clear" w:color="auto" w:fill="FFFFFF"/>
            <w:vAlign w:val="center"/>
          </w:tcPr>
          <w:p w14:paraId="182244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2E81D4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39F5C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任务内容</w:t>
            </w:r>
          </w:p>
        </w:tc>
      </w:tr>
      <w:tr w14:paraId="6E7A4615">
        <w:trPr>
          <w:trHeight w:val="1" w:hRule="atLeast"/>
        </w:trPr>
        <w:tc>
          <w:tcPr>
            <w:shd w:val="clear" w:color="auto" w:fill="FFFFFF"/>
            <w:vAlign w:val="center"/>
          </w:tcPr>
          <w:p w14:paraId="4FEBF3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任务状态</w:t>
            </w:r>
          </w:p>
        </w:tc>
        <w:tc>
          <w:tcPr>
            <w:shd w:val="clear" w:color="auto" w:fill="FFFFFF"/>
            <w:vAlign w:val="center"/>
          </w:tcPr>
          <w:p w14:paraId="666826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786D0A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2A10A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77343A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待处理/已处理/已读</w:t>
            </w:r>
          </w:p>
        </w:tc>
      </w:tr>
      <w:tr w14:paraId="4B53134C">
        <w:trPr>
          <w:trHeight w:val="1" w:hRule="atLeast"/>
        </w:trPr>
        <w:tc>
          <w:tcPr>
            <w:shd w:val="clear" w:color="auto" w:fill="FFFFFF"/>
            <w:vAlign w:val="center"/>
          </w:tcPr>
          <w:p w14:paraId="572A23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任务创建时间</w:t>
            </w:r>
          </w:p>
        </w:tc>
        <w:tc>
          <w:tcPr>
            <w:shd w:val="clear" w:color="auto" w:fill="FFFFFF"/>
            <w:vAlign w:val="center"/>
          </w:tcPr>
          <w:p w14:paraId="0AA71E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0AEE7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BCF44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自动生成</w:t>
            </w:r>
          </w:p>
        </w:tc>
        <w:tc>
          <w:tcPr>
            <w:shd w:val="clear" w:color="auto" w:fill="FFFFFF"/>
            <w:vAlign w:val="center"/>
          </w:tcPr>
          <w:p w14:paraId="7191B1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任务创建时间</w:t>
            </w:r>
          </w:p>
        </w:tc>
      </w:tr>
      <w:tr w14:paraId="79A02B2F">
        <w:trPr>
          <w:trHeight w:val="1" w:hRule="atLeast"/>
        </w:trPr>
        <w:tc>
          <w:tcPr>
            <w:shd w:val="clear" w:color="auto" w:fill="FFFFFF"/>
            <w:vAlign w:val="center"/>
          </w:tcPr>
          <w:p w14:paraId="01FA8E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任务处理时间</w:t>
            </w:r>
          </w:p>
        </w:tc>
        <w:tc>
          <w:tcPr>
            <w:shd w:val="clear" w:color="auto" w:fill="FFFFFF"/>
            <w:vAlign w:val="center"/>
          </w:tcPr>
          <w:p w14:paraId="2EDF1B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469C3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A4E4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自动更新</w:t>
            </w:r>
          </w:p>
        </w:tc>
        <w:tc>
          <w:tcPr>
            <w:shd w:val="clear" w:color="auto" w:fill="FFFFFF"/>
            <w:vAlign w:val="center"/>
          </w:tcPr>
          <w:p w14:paraId="3DA3CF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任务处理时间</w:t>
            </w:r>
          </w:p>
        </w:tc>
      </w:tr>
    </w:tbl>
    <w:p w14:paraId="427DE51D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2ED0183D">
        <w:trPr>
          <w:trHeight w:val="1" w:hRule="atLeast"/>
        </w:trPr>
        <w:tc>
          <w:tcPr>
            <w:shd w:val="clear" w:color="auto" w:fill="C1DBF3"/>
            <w:vAlign w:val="center"/>
          </w:tcPr>
          <w:p w14:paraId="0444353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68B8596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3C7DD821">
        <w:trPr>
          <w:trHeight w:val="1" w:hRule="atLeast"/>
        </w:trPr>
        <w:tc>
          <w:tcPr>
            <w:shd w:val="clear" w:color="auto" w:fill="FFFFFF"/>
            <w:vAlign w:val="center"/>
          </w:tcPr>
          <w:p w14:paraId="121170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ESS-001</w:t>
            </w:r>
          </w:p>
        </w:tc>
        <w:tc>
          <w:tcPr>
            <w:shd w:val="clear" w:color="auto" w:fill="FFFFFF"/>
            <w:vAlign w:val="center"/>
          </w:tcPr>
          <w:p w14:paraId="525122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员工只能查看和修改自己的个人信息，不能查看其他员工的信息</w:t>
            </w:r>
          </w:p>
        </w:tc>
      </w:tr>
      <w:tr w14:paraId="4B294F2B">
        <w:trPr>
          <w:trHeight w:val="1" w:hRule="atLeast"/>
        </w:trPr>
        <w:tc>
          <w:tcPr>
            <w:shd w:val="clear" w:color="auto" w:fill="FFFFFF"/>
            <w:vAlign w:val="center"/>
          </w:tcPr>
          <w:p w14:paraId="56026E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ESS-002</w:t>
            </w:r>
          </w:p>
        </w:tc>
        <w:tc>
          <w:tcPr>
            <w:shd w:val="clear" w:color="auto" w:fill="FFFFFF"/>
            <w:vAlign w:val="center"/>
          </w:tcPr>
          <w:p w14:paraId="28920E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员工修改个人信息时，只能修改可编辑字段（如联系方式、紧急联系人等），不能修改基本信息（如姓名、工号、部门等）</w:t>
            </w:r>
          </w:p>
        </w:tc>
      </w:tr>
      <w:tr w14:paraId="7090D81C">
        <w:trPr>
          <w:trHeight w:val="1" w:hRule="atLeast"/>
        </w:trPr>
        <w:tc>
          <w:tcPr>
            <w:shd w:val="clear" w:color="auto" w:fill="FFFFFF"/>
            <w:vAlign w:val="center"/>
          </w:tcPr>
          <w:p w14:paraId="788D6B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ESS-003</w:t>
            </w:r>
          </w:p>
        </w:tc>
        <w:tc>
          <w:tcPr>
            <w:shd w:val="clear" w:color="auto" w:fill="FFFFFF"/>
            <w:vAlign w:val="center"/>
          </w:tcPr>
          <w:p w14:paraId="41049A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员工上传头像时，文件格式必须为JPG或PNG，文件大小不超过2MB，系统自动裁剪为正方形</w:t>
            </w:r>
          </w:p>
        </w:tc>
      </w:tr>
      <w:tr w14:paraId="23D5C04C">
        <w:trPr>
          <w:trHeight w:val="1" w:hRule="atLeast"/>
        </w:trPr>
        <w:tc>
          <w:tcPr>
            <w:shd w:val="clear" w:color="auto" w:fill="FFFFFF"/>
            <w:vAlign w:val="center"/>
          </w:tcPr>
          <w:p w14:paraId="421E46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ESS-004</w:t>
            </w:r>
          </w:p>
        </w:tc>
        <w:tc>
          <w:tcPr>
            <w:shd w:val="clear" w:color="auto" w:fill="FFFFFF"/>
            <w:vAlign w:val="center"/>
          </w:tcPr>
          <w:p w14:paraId="22E924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员工查询工资条时，只能查询自己的工资条，不能查询其他员工的工资条</w:t>
            </w:r>
          </w:p>
        </w:tc>
      </w:tr>
      <w:tr w14:paraId="492A9ABC">
        <w:trPr>
          <w:trHeight w:val="1" w:hRule="atLeast"/>
        </w:trPr>
        <w:tc>
          <w:tcPr>
            <w:shd w:val="clear" w:color="auto" w:fill="FFFFFF"/>
            <w:vAlign w:val="center"/>
          </w:tcPr>
          <w:p w14:paraId="2E5A28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ESS-005</w:t>
            </w:r>
          </w:p>
        </w:tc>
        <w:tc>
          <w:tcPr>
            <w:shd w:val="clear" w:color="auto" w:fill="FFFFFF"/>
            <w:vAlign w:val="center"/>
          </w:tcPr>
          <w:p w14:paraId="337A75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员工下载工资条时，系统自动生成PDF或Excel文件，文件名格式为”工资条_姓名_月份.pdf”</w:t>
            </w:r>
          </w:p>
        </w:tc>
      </w:tr>
      <w:tr w14:paraId="7B5516F4">
        <w:trPr>
          <w:trHeight w:val="1" w:hRule="atLeast"/>
        </w:trPr>
        <w:tc>
          <w:tcPr>
            <w:shd w:val="clear" w:color="auto" w:fill="FFFFFF"/>
            <w:vAlign w:val="center"/>
          </w:tcPr>
          <w:p w14:paraId="7CE4A4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ESS-006</w:t>
            </w:r>
          </w:p>
        </w:tc>
        <w:tc>
          <w:tcPr>
            <w:shd w:val="clear" w:color="auto" w:fill="FFFFFF"/>
            <w:vAlign w:val="center"/>
          </w:tcPr>
          <w:p w14:paraId="6ADD5B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员工导出工资条时，最多可以导出12个月的工资条，超过12个月需要分批导出</w:t>
            </w:r>
          </w:p>
        </w:tc>
      </w:tr>
      <w:tr w14:paraId="5EACD8C9">
        <w:trPr>
          <w:trHeight w:val="1" w:hRule="atLeast"/>
        </w:trPr>
        <w:tc>
          <w:tcPr>
            <w:shd w:val="clear" w:color="auto" w:fill="FFFFFF"/>
            <w:vAlign w:val="center"/>
          </w:tcPr>
          <w:p w14:paraId="1BFDAC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ESS-007</w:t>
            </w:r>
          </w:p>
        </w:tc>
        <w:tc>
          <w:tcPr>
            <w:shd w:val="clear" w:color="auto" w:fill="FFFFFF"/>
            <w:vAlign w:val="center"/>
          </w:tcPr>
          <w:p w14:paraId="76B5FF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员工查询假期余额时，只能查询自己的假期余额，不能查询其他员工的假期余额</w:t>
            </w:r>
          </w:p>
        </w:tc>
      </w:tr>
      <w:tr w14:paraId="7CA98E4B">
        <w:trPr>
          <w:trHeight w:val="1" w:hRule="atLeast"/>
        </w:trPr>
        <w:tc>
          <w:tcPr>
            <w:shd w:val="clear" w:color="auto" w:fill="FFFFFF"/>
            <w:vAlign w:val="center"/>
          </w:tcPr>
          <w:p w14:paraId="6762F9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ESS-008</w:t>
            </w:r>
          </w:p>
        </w:tc>
        <w:tc>
          <w:tcPr>
            <w:shd w:val="clear" w:color="auto" w:fill="FFFFFF"/>
            <w:vAlign w:val="center"/>
          </w:tcPr>
          <w:p w14:paraId="1C6D31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员工提交请假申请时，系统自动检查假期余额是否充足，余额不足时不允许提交</w:t>
            </w:r>
          </w:p>
        </w:tc>
      </w:tr>
      <w:tr w14:paraId="331C2C56">
        <w:trPr>
          <w:trHeight w:val="1" w:hRule="atLeast"/>
        </w:trPr>
        <w:tc>
          <w:tcPr>
            <w:shd w:val="clear" w:color="auto" w:fill="FFFFFF"/>
            <w:vAlign w:val="center"/>
          </w:tcPr>
          <w:p w14:paraId="76B412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ESS-009</w:t>
            </w:r>
          </w:p>
        </w:tc>
        <w:tc>
          <w:tcPr>
            <w:shd w:val="clear" w:color="auto" w:fill="FFFFFF"/>
            <w:vAlign w:val="center"/>
          </w:tcPr>
          <w:p w14:paraId="511AF7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员工提交请假申请时，系统自动检查请假时间是否与已有请假冲突，冲突时不允许提交</w:t>
            </w:r>
          </w:p>
        </w:tc>
      </w:tr>
      <w:tr w14:paraId="18B7D01D">
        <w:trPr>
          <w:trHeight w:val="1" w:hRule="atLeast"/>
        </w:trPr>
        <w:tc>
          <w:tcPr>
            <w:shd w:val="clear" w:color="auto" w:fill="FFFFFF"/>
            <w:vAlign w:val="center"/>
          </w:tcPr>
          <w:p w14:paraId="4FA96DE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ESS-010</w:t>
            </w:r>
          </w:p>
        </w:tc>
        <w:tc>
          <w:tcPr>
            <w:shd w:val="clear" w:color="auto" w:fill="FFFFFF"/>
            <w:vAlign w:val="center"/>
          </w:tcPr>
          <w:p w14:paraId="7645BC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员工提交请假申请时，病假必须上传病假条附件，否则不允许提交</w:t>
            </w:r>
          </w:p>
        </w:tc>
      </w:tr>
      <w:tr w14:paraId="64C83115">
        <w:trPr>
          <w:trHeight w:val="1" w:hRule="atLeast"/>
        </w:trPr>
        <w:tc>
          <w:tcPr>
            <w:shd w:val="clear" w:color="auto" w:fill="FFFFFF"/>
            <w:vAlign w:val="center"/>
          </w:tcPr>
          <w:p w14:paraId="089199B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ESS-011</w:t>
            </w:r>
          </w:p>
        </w:tc>
        <w:tc>
          <w:tcPr>
            <w:shd w:val="clear" w:color="auto" w:fill="FFFFFF"/>
            <w:vAlign w:val="center"/>
          </w:tcPr>
          <w:p w14:paraId="3EB307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员工只能撤回自己提交的申请，且只能在审批未开始处理时撤回</w:t>
            </w:r>
          </w:p>
        </w:tc>
      </w:tr>
      <w:tr w14:paraId="6C4A6BAF">
        <w:trPr>
          <w:trHeight w:val="1" w:hRule="atLeast"/>
        </w:trPr>
        <w:tc>
          <w:tcPr>
            <w:shd w:val="clear" w:color="auto" w:fill="FFFFFF"/>
            <w:vAlign w:val="center"/>
          </w:tcPr>
          <w:p w14:paraId="53778E1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ESS-012</w:t>
            </w:r>
          </w:p>
        </w:tc>
        <w:tc>
          <w:tcPr>
            <w:shd w:val="clear" w:color="auto" w:fill="FFFFFF"/>
            <w:vAlign w:val="center"/>
          </w:tcPr>
          <w:p w14:paraId="3C2251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员工查看申请详情时，可以查看申请的详细信息、审批进度、审批意见、审批历史</w:t>
            </w:r>
          </w:p>
        </w:tc>
      </w:tr>
      <w:tr w14:paraId="65876755">
        <w:trPr>
          <w:trHeight w:val="1" w:hRule="atLeast"/>
        </w:trPr>
        <w:tc>
          <w:tcPr>
            <w:shd w:val="clear" w:color="auto" w:fill="FFFFFF"/>
            <w:vAlign w:val="center"/>
          </w:tcPr>
          <w:p w14:paraId="3DDA02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ESS-013</w:t>
            </w:r>
          </w:p>
        </w:tc>
        <w:tc>
          <w:tcPr>
            <w:shd w:val="clear" w:color="auto" w:fill="FFFFFF"/>
            <w:vAlign w:val="center"/>
          </w:tcPr>
          <w:p w14:paraId="741653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员工提交申请时，系统自动创建审批流程实例，根据审批流程模板确定审批人</w:t>
            </w:r>
          </w:p>
        </w:tc>
      </w:tr>
      <w:tr w14:paraId="3700ADED">
        <w:trPr>
          <w:trHeight w:val="1" w:hRule="atLeast"/>
        </w:trPr>
        <w:tc>
          <w:tcPr>
            <w:shd w:val="clear" w:color="auto" w:fill="FFFFFF"/>
            <w:vAlign w:val="center"/>
          </w:tcPr>
          <w:p w14:paraId="420833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ESS-014</w:t>
            </w:r>
          </w:p>
        </w:tc>
        <w:tc>
          <w:tcPr>
            <w:shd w:val="clear" w:color="auto" w:fill="FFFFFF"/>
            <w:vAlign w:val="center"/>
          </w:tcPr>
          <w:p w14:paraId="578ACE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员工查看待办任务时，只能查看分配给自己的待办任务，不能查看其他员工的待办任务</w:t>
            </w:r>
          </w:p>
        </w:tc>
      </w:tr>
      <w:tr w14:paraId="67AAE358">
        <w:trPr>
          <w:trHeight w:val="1" w:hRule="atLeast"/>
        </w:trPr>
        <w:tc>
          <w:tcPr>
            <w:shd w:val="clear" w:color="auto" w:fill="FFFFFF"/>
            <w:vAlign w:val="center"/>
          </w:tcPr>
          <w:p w14:paraId="16E30D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ESS-015</w:t>
            </w:r>
          </w:p>
        </w:tc>
        <w:tc>
          <w:tcPr>
            <w:shd w:val="clear" w:color="auto" w:fill="FFFFFF"/>
            <w:vAlign w:val="center"/>
          </w:tcPr>
          <w:p w14:paraId="091E49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员工处理待办任务时，必须填写处理意见，处理意见不能为空</w:t>
            </w:r>
          </w:p>
        </w:tc>
      </w:tr>
      <w:tr w14:paraId="11C9D85B">
        <w:trPr>
          <w:trHeight w:val="1" w:hRule="atLeast"/>
        </w:trPr>
        <w:tc>
          <w:tcPr>
            <w:shd w:val="clear" w:color="auto" w:fill="FFFFFF"/>
            <w:vAlign w:val="center"/>
          </w:tcPr>
          <w:p w14:paraId="499C0AD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ESS-016</w:t>
            </w:r>
          </w:p>
        </w:tc>
        <w:tc>
          <w:tcPr>
            <w:shd w:val="clear" w:color="auto" w:fill="FFFFFF"/>
            <w:vAlign w:val="center"/>
          </w:tcPr>
          <w:p w14:paraId="06BFE9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员工标记待办任务为已读后，任务不再显示在待办列表中，但可以在已读列表中查看</w:t>
            </w:r>
          </w:p>
        </w:tc>
      </w:tr>
      <w:tr w14:paraId="3FF89F2B">
        <w:trPr>
          <w:trHeight w:val="1" w:hRule="atLeast"/>
        </w:trPr>
        <w:tc>
          <w:tcPr>
            <w:shd w:val="clear" w:color="auto" w:fill="FFFFFF"/>
            <w:vAlign w:val="center"/>
          </w:tcPr>
          <w:p w14:paraId="7AB2B5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ESS-017</w:t>
            </w:r>
          </w:p>
        </w:tc>
        <w:tc>
          <w:tcPr>
            <w:shd w:val="clear" w:color="auto" w:fill="FFFFFF"/>
            <w:vAlign w:val="center"/>
          </w:tcPr>
          <w:p w14:paraId="115A84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员工自助模块支持移动端访问，移动端界面自适应不同屏幕尺寸</w:t>
            </w:r>
          </w:p>
        </w:tc>
      </w:tr>
      <w:tr w14:paraId="43646D9D">
        <w:trPr>
          <w:trHeight w:val="1" w:hRule="atLeast"/>
        </w:trPr>
        <w:tc>
          <w:tcPr>
            <w:shd w:val="clear" w:color="auto" w:fill="FFFFFF"/>
            <w:vAlign w:val="center"/>
          </w:tcPr>
          <w:p w14:paraId="5F9F76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ESS-018</w:t>
            </w:r>
          </w:p>
        </w:tc>
        <w:tc>
          <w:tcPr>
            <w:shd w:val="clear" w:color="auto" w:fill="FFFFFF"/>
            <w:vAlign w:val="center"/>
          </w:tcPr>
          <w:p w14:paraId="53498A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员工自助模块的所有操作都记录操作日志，包括操作人、操作时间、操作内容等</w:t>
            </w:r>
          </w:p>
        </w:tc>
      </w:tr>
      <w:tr w14:paraId="7EF4B6AA">
        <w:trPr>
          <w:trHeight w:val="1" w:hRule="atLeast"/>
        </w:trPr>
        <w:tc>
          <w:tcPr>
            <w:shd w:val="clear" w:color="auto" w:fill="FFFFFF"/>
            <w:vAlign w:val="center"/>
          </w:tcPr>
          <w:p w14:paraId="7EE8BB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ESS-019</w:t>
            </w:r>
          </w:p>
        </w:tc>
        <w:tc>
          <w:tcPr>
            <w:shd w:val="clear" w:color="auto" w:fill="FFFFFF"/>
            <w:vAlign w:val="center"/>
          </w:tcPr>
          <w:p w14:paraId="431742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员工自助模块的敏感信息（如工资条）需要二次身份验证，确保信息安全</w:t>
            </w:r>
          </w:p>
        </w:tc>
      </w:tr>
      <w:tr w14:paraId="20ACECE4">
        <w:trPr>
          <w:trHeight w:val="1" w:hRule="atLeast"/>
        </w:trPr>
        <w:tc>
          <w:tcPr>
            <w:shd w:val="clear" w:color="auto" w:fill="FFFFFF"/>
            <w:vAlign w:val="center"/>
          </w:tcPr>
          <w:p w14:paraId="559AD2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ESS-020</w:t>
            </w:r>
          </w:p>
        </w:tc>
        <w:tc>
          <w:tcPr>
            <w:shd w:val="clear" w:color="auto" w:fill="FFFFFF"/>
            <w:vAlign w:val="center"/>
          </w:tcPr>
          <w:p w14:paraId="29B59F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员工自助模块的数据更新实时同步到其他模块，确保数据一致性</w:t>
            </w:r>
          </w:p>
        </w:tc>
      </w:tr>
      <w:bookmarkEnd w:id="201"/>
    </w:tbl>
    <w:p w14:paraId="3BEBDAAA">
      <w:pPr>
        <w:pStyle w:val="6"/>
      </w:pPr>
      <w:bookmarkStart w:id="202" w:name="业务逻辑关联-6"/>
      <w:r>
        <w:t xml:space="preserve">13.3.3 </w:t>
      </w:r>
      <w:r>
        <w:rPr>
          <w:rFonts w:hint="eastAsia"/>
        </w:rPr>
        <w:t>业务逻辑关联</w:t>
      </w:r>
    </w:p>
    <w:p w14:paraId="225DECD1">
      <w:r>
        <w:rPr>
          <w:rFonts w:hint="eastAsia"/>
        </w:rPr>
        <w:t>员工自助模块与其他模块存在以下关联关系：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318195FD">
        <w:trPr>
          <w:trHeight w:val="1" w:hRule="atLeast"/>
        </w:trPr>
        <w:tc>
          <w:tcPr>
            <w:shd w:val="clear" w:color="auto" w:fill="C1DBF3"/>
            <w:vAlign w:val="center"/>
          </w:tcPr>
          <w:p w14:paraId="005996D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659130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11193AB3">
        <w:trPr>
          <w:trHeight w:val="1" w:hRule="atLeast"/>
        </w:trPr>
        <w:tc>
          <w:tcPr>
            <w:shd w:val="clear" w:color="auto" w:fill="FFFFFF"/>
            <w:vAlign w:val="center"/>
          </w:tcPr>
          <w:p w14:paraId="50858C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181ED1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员工自助模块的个人信息来源于员工管理模块，员工修改个人信息后需要HR审核确认，审核通过后更新员工管理模块的数据</w:t>
            </w:r>
          </w:p>
        </w:tc>
      </w:tr>
      <w:tr w14:paraId="35BADBCC">
        <w:trPr>
          <w:trHeight w:val="1" w:hRule="atLeast"/>
        </w:trPr>
        <w:tc>
          <w:tcPr>
            <w:shd w:val="clear" w:color="auto" w:fill="FFFFFF"/>
            <w:vAlign w:val="center"/>
          </w:tcPr>
          <w:p w14:paraId="363769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3787BB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员工自助模块的工资条数据来源于薪酬管理模块，员工可以查询和下载工资条，但不能修改工资条数据</w:t>
            </w:r>
          </w:p>
        </w:tc>
      </w:tr>
      <w:tr w14:paraId="339F4E06">
        <w:trPr>
          <w:trHeight w:val="1" w:hRule="atLeast"/>
        </w:trPr>
        <w:tc>
          <w:tcPr>
            <w:shd w:val="clear" w:color="auto" w:fill="FFFFFF"/>
            <w:vAlign w:val="center"/>
          </w:tcPr>
          <w:p w14:paraId="4FB6C3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假勤管理</w:t>
            </w:r>
          </w:p>
        </w:tc>
        <w:tc>
          <w:tcPr>
            <w:shd w:val="clear" w:color="auto" w:fill="FFFFFF"/>
            <w:vAlign w:val="center"/>
          </w:tcPr>
          <w:p w14:paraId="5F8250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员工自助模块的假期余额数据来源于假勤管理模块，员工可以查询假期余额、提交请假申请，请假审批通过后自动更新假勤管理模块的假期余额</w:t>
            </w:r>
          </w:p>
        </w:tc>
      </w:tr>
      <w:tr w14:paraId="47A41CBA">
        <w:trPr>
          <w:trHeight w:val="1" w:hRule="atLeast"/>
        </w:trPr>
        <w:tc>
          <w:tcPr>
            <w:shd w:val="clear" w:color="auto" w:fill="FFFFFF"/>
            <w:vAlign w:val="center"/>
          </w:tcPr>
          <w:p w14:paraId="56FC83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1E0E5A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员工自助模块的加班申请数据提交到考勤管理模块，加班审批通过后自动生成调休额度</w:t>
            </w:r>
          </w:p>
        </w:tc>
      </w:tr>
      <w:tr w14:paraId="66F1C3FD">
        <w:trPr>
          <w:trHeight w:val="1" w:hRule="atLeast"/>
        </w:trPr>
        <w:tc>
          <w:tcPr>
            <w:shd w:val="clear" w:color="auto" w:fill="FFFFFF"/>
            <w:vAlign w:val="center"/>
          </w:tcPr>
          <w:p w14:paraId="7DCD9A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1490C9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员工自助模块的所有申请（请假、加班、报销、出差等）都通过审批流引擎进行审批，审批通过后自动更新相关模块的数据</w:t>
            </w:r>
          </w:p>
        </w:tc>
      </w:tr>
      <w:tr w14:paraId="1C6E8B06">
        <w:trPr>
          <w:trHeight w:val="1" w:hRule="atLeast"/>
        </w:trPr>
        <w:tc>
          <w:tcPr>
            <w:shd w:val="clear" w:color="auto" w:fill="FFFFFF"/>
            <w:vAlign w:val="center"/>
          </w:tcPr>
          <w:p w14:paraId="246FC4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153CA7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员工自助模块的权限配置、功能开关由系统管理员在系统管理模块中配置</w:t>
            </w:r>
          </w:p>
        </w:tc>
      </w:tr>
      <w:tr w14:paraId="6E18F310">
        <w:trPr>
          <w:trHeight w:val="1" w:hRule="atLeast"/>
        </w:trPr>
        <w:tc>
          <w:tcPr>
            <w:shd w:val="clear" w:color="auto" w:fill="FFFFFF"/>
            <w:vAlign w:val="center"/>
          </w:tcPr>
          <w:p w14:paraId="493D74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数据报表与分析</w:t>
            </w:r>
          </w:p>
        </w:tc>
        <w:tc>
          <w:tcPr>
            <w:shd w:val="clear" w:color="auto" w:fill="FFFFFF"/>
            <w:vAlign w:val="center"/>
          </w:tcPr>
          <w:p w14:paraId="609A45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员工自助模块的使用统计、申请统计、审批效率分析等数据来源于员工自助模块</w:t>
            </w:r>
          </w:p>
        </w:tc>
      </w:tr>
      <w:bookmarkEnd w:id="193"/>
      <w:bookmarkEnd w:id="199"/>
      <w:bookmarkEnd w:id="202"/>
    </w:tbl>
    <w:p w14:paraId="7AD9A7E5">
      <w:pPr>
        <w:pStyle w:val="4"/>
      </w:pPr>
      <w:bookmarkStart w:id="203" w:name="_Toc1530406736"/>
      <w:bookmarkStart w:id="204" w:name="十四审批流引擎"/>
      <w:r>
        <w:rPr>
          <w:rFonts w:hint="eastAsia"/>
        </w:rPr>
        <w:t>十四、审批流引擎</w:t>
      </w:r>
      <w:bookmarkEnd w:id="203"/>
    </w:p>
    <w:p w14:paraId="7D8FF028">
      <w:pPr>
        <w:pStyle w:val="5"/>
      </w:pPr>
      <w:bookmarkStart w:id="205" w:name="_Toc1134371833"/>
      <w:bookmarkStart w:id="206" w:name="功能概述-11"/>
      <w:r>
        <w:t xml:space="preserve">14.1 </w:t>
      </w:r>
      <w:r>
        <w:rPr>
          <w:rFonts w:hint="eastAsia"/>
        </w:rPr>
        <w:t>功能概述</w:t>
      </w:r>
      <w:bookmarkEnd w:id="205"/>
    </w:p>
    <w:p w14:paraId="45415CB8">
      <w:r>
        <w:rPr>
          <w:rFonts w:hint="eastAsia"/>
        </w:rPr>
        <w:t>审批流引擎模块为企业提供灵活、可配置的审批流程管理功能，支持自定义审批流程模板、多级审批节点、条件分支路由、代理审批等功能。通过可视化的流程设计器，管理员可以拖拽配置审批节点、设置审批人、定义条件分支规则，实现各类业务审批流程的快速搭建和灵活调整。系统支持审批实例的全生命周期管理，包括发起审批、审批处理、流程流转、状态跟踪等，确保审批流程的规范化和透明化。</w:t>
      </w:r>
    </w:p>
    <w:bookmarkEnd w:id="206"/>
    <w:p w14:paraId="72424B7D">
      <w:pPr>
        <w:pStyle w:val="5"/>
      </w:pPr>
      <w:bookmarkStart w:id="207" w:name="_Toc27579165"/>
      <w:bookmarkStart w:id="208" w:name="页面访问权限-11"/>
      <w:r>
        <w:t xml:space="preserve">14.2 </w:t>
      </w:r>
      <w:r>
        <w:rPr>
          <w:rFonts w:hint="eastAsia"/>
        </w:rPr>
        <w:t>页面访问权限</w:t>
      </w:r>
      <w:bookmarkEnd w:id="207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33"/>
        <w:gridCol w:w="1794"/>
        <w:gridCol w:w="1562"/>
        <w:gridCol w:w="1794"/>
        <w:gridCol w:w="1489"/>
      </w:tblGrid>
      <w:tr w14:paraId="2CA0FD66">
        <w:trPr>
          <w:trHeight w:val="1" w:hRule="atLeast"/>
        </w:trPr>
        <w:tc>
          <w:tcPr>
            <w:shd w:val="clear" w:color="auto" w:fill="C1DBF3"/>
            <w:vAlign w:val="center"/>
          </w:tcPr>
          <w:p w14:paraId="5E00E29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5B6D868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66D9B22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7E7CA24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67E4DBE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69614F6B">
        <w:trPr>
          <w:trHeight w:val="1" w:hRule="atLeast"/>
        </w:trPr>
        <w:tc>
          <w:tcPr>
            <w:shd w:val="clear" w:color="auto" w:fill="FFFFFF"/>
            <w:vAlign w:val="center"/>
          </w:tcPr>
          <w:p w14:paraId="43995D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流程模板管理</w:t>
            </w:r>
          </w:p>
        </w:tc>
        <w:tc>
          <w:tcPr>
            <w:shd w:val="clear" w:color="auto" w:fill="FFFFFF"/>
            <w:vAlign w:val="center"/>
          </w:tcPr>
          <w:p w14:paraId="6F5FC4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ACCDC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0B35B9D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433BD0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995CA1A">
        <w:trPr>
          <w:trHeight w:val="1" w:hRule="atLeast"/>
        </w:trPr>
        <w:tc>
          <w:tcPr>
            <w:shd w:val="clear" w:color="auto" w:fill="FFFFFF"/>
            <w:vAlign w:val="center"/>
          </w:tcPr>
          <w:p w14:paraId="73A4F7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审批实例管理</w:t>
            </w:r>
          </w:p>
        </w:tc>
        <w:tc>
          <w:tcPr>
            <w:shd w:val="clear" w:color="auto" w:fill="FFFFFF"/>
            <w:vAlign w:val="center"/>
          </w:tcPr>
          <w:p w14:paraId="102D57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478E1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3867D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1167D9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✓（本人）</w:t>
            </w:r>
          </w:p>
        </w:tc>
      </w:tr>
      <w:tr w14:paraId="40E2E772">
        <w:trPr>
          <w:trHeight w:val="1" w:hRule="atLeast"/>
        </w:trPr>
        <w:tc>
          <w:tcPr>
            <w:shd w:val="clear" w:color="auto" w:fill="FFFFFF"/>
            <w:vAlign w:val="center"/>
          </w:tcPr>
          <w:p w14:paraId="6D3E33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待办审批</w:t>
            </w:r>
          </w:p>
        </w:tc>
        <w:tc>
          <w:tcPr>
            <w:shd w:val="clear" w:color="auto" w:fill="FFFFFF"/>
            <w:vAlign w:val="center"/>
          </w:tcPr>
          <w:p w14:paraId="7DB504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2F9C53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E725B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0299C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75D97688">
        <w:trPr>
          <w:trHeight w:val="1" w:hRule="atLeast"/>
        </w:trPr>
        <w:tc>
          <w:tcPr>
            <w:shd w:val="clear" w:color="auto" w:fill="FFFFFF"/>
            <w:vAlign w:val="center"/>
          </w:tcPr>
          <w:p w14:paraId="23B9AE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代理设置</w:t>
            </w:r>
          </w:p>
        </w:tc>
        <w:tc>
          <w:tcPr>
            <w:shd w:val="clear" w:color="auto" w:fill="FFFFFF"/>
            <w:vAlign w:val="center"/>
          </w:tcPr>
          <w:p w14:paraId="4CF8F3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5A1993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33349F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9595D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</w:tr>
      <w:tr w14:paraId="7ED4ABF0">
        <w:trPr>
          <w:trHeight w:val="1" w:hRule="atLeast"/>
        </w:trPr>
        <w:tc>
          <w:tcPr>
            <w:shd w:val="clear" w:color="auto" w:fill="FFFFFF"/>
            <w:vAlign w:val="center"/>
          </w:tcPr>
          <w:p w14:paraId="289C3F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审批统计</w:t>
            </w:r>
          </w:p>
        </w:tc>
        <w:tc>
          <w:tcPr>
            <w:shd w:val="clear" w:color="auto" w:fill="FFFFFF"/>
            <w:vAlign w:val="center"/>
          </w:tcPr>
          <w:p w14:paraId="5A6FB5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DB0A8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1AAA0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✓（本部门）</w:t>
            </w:r>
          </w:p>
        </w:tc>
        <w:tc>
          <w:tcPr>
            <w:shd w:val="clear" w:color="auto" w:fill="FFFFFF"/>
            <w:vAlign w:val="center"/>
          </w:tcPr>
          <w:p w14:paraId="3EEAE9D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208"/>
    </w:tbl>
    <w:p w14:paraId="7994E31F">
      <w:pPr>
        <w:pStyle w:val="5"/>
      </w:pPr>
      <w:bookmarkStart w:id="209" w:name="_Toc1814042050"/>
      <w:bookmarkStart w:id="210" w:name="功能详细设计-11"/>
      <w:r>
        <w:t xml:space="preserve">14.3 </w:t>
      </w:r>
      <w:r>
        <w:rPr>
          <w:rFonts w:hint="eastAsia"/>
        </w:rPr>
        <w:t>功能详细设计</w:t>
      </w:r>
      <w:bookmarkEnd w:id="209"/>
    </w:p>
    <w:p w14:paraId="250BB05F">
      <w:pPr>
        <w:pStyle w:val="6"/>
      </w:pPr>
      <w:bookmarkStart w:id="211" w:name="用户操作流程-7"/>
      <w:r>
        <w:t xml:space="preserve">14.3.1 </w:t>
      </w:r>
      <w:r>
        <w:rPr>
          <w:rFonts w:hint="eastAsia"/>
        </w:rPr>
        <w:t>用户操作流程</w:t>
      </w:r>
    </w:p>
    <w:p w14:paraId="7B8EC311">
      <w:pPr>
        <w:jc w:val="center"/>
      </w:pPr>
      <w:r>
        <w:drawing>
          <wp:inline distT="0" distB="0" distL="114300" distR="114300">
            <wp:extent cx="4743450" cy="2070735"/>
            <wp:effectExtent l="0" t="0" r="0" b="0"/>
            <wp:docPr id="2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7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024D25">
      <w:pPr>
        <w:pStyle w:val="19"/>
      </w:pPr>
      <w:r>
        <w:rPr>
          <w:rFonts w:hint="eastAsia"/>
          <w:b/>
          <w:bCs/>
        </w:rPr>
        <w:t>流程模板管理流程：</w:t>
      </w:r>
      <w:r>
        <w:t xml:space="preserve"> 1. </w:t>
      </w:r>
      <w:r>
        <w:rPr>
          <w:rFonts w:hint="eastAsia"/>
        </w:rPr>
        <w:t>管理员进入审批流引擎管理页面，选择”流程模板管理”</w:t>
      </w:r>
      <w:r>
        <w:t xml:space="preserve"> 2. </w:t>
      </w:r>
      <w:r>
        <w:rPr>
          <w:rFonts w:hint="eastAsia"/>
        </w:rPr>
        <w:t>系统展示流程模板列表，支持按模板名称、状态筛选</w:t>
      </w:r>
      <w:r>
        <w:t xml:space="preserve"> 3. </w:t>
      </w:r>
      <w:r>
        <w:rPr>
          <w:rFonts w:hint="eastAsia"/>
        </w:rPr>
        <w:t>管理员点击【新增模板】按钮，填写模板基本信息（模板名称、适用范围、说明）</w:t>
      </w:r>
      <w:r>
        <w:t xml:space="preserve"> 4. </w:t>
      </w:r>
      <w:r>
        <w:rPr>
          <w:rFonts w:hint="eastAsia"/>
        </w:rPr>
        <w:t>管理员在流程设计器中拖拽配置审批节点，设置每个节点的审批人（指定人员、指定角色、部门负责人、发起人上级等）</w:t>
      </w:r>
      <w:r>
        <w:t xml:space="preserve"> 5. </w:t>
      </w:r>
      <w:r>
        <w:rPr>
          <w:rFonts w:hint="eastAsia"/>
        </w:rPr>
        <w:t>管理员设置条件分支规则（如根据金额、部门、职级自动路由到不同审批节点）</w:t>
      </w:r>
      <w:r>
        <w:t xml:space="preserve"> 6. </w:t>
      </w:r>
      <w:r>
        <w:rPr>
          <w:rFonts w:hint="eastAsia"/>
        </w:rPr>
        <w:t>管理员点击【保存】按钮，系统验证流程配置的完整性和合理性</w:t>
      </w:r>
      <w:r>
        <w:t xml:space="preserve"> 7. </w:t>
      </w:r>
      <w:r>
        <w:rPr>
          <w:rFonts w:hint="eastAsia"/>
        </w:rPr>
        <w:t>验证通过后，系统保存模板并刷新列表；验证失败则显示错误提示，停留在设计器页面</w:t>
      </w:r>
    </w:p>
    <w:p w14:paraId="2C1DB696">
      <w:pPr>
        <w:pStyle w:val="19"/>
      </w:pPr>
      <w:r>
        <w:rPr>
          <w:rFonts w:hint="eastAsia"/>
          <w:b/>
          <w:bCs/>
        </w:rPr>
        <w:t>审批实例管理流程：</w:t>
      </w:r>
      <w:r>
        <w:t xml:space="preserve"> 1. </w:t>
      </w:r>
      <w:r>
        <w:rPr>
          <w:rFonts w:hint="eastAsia"/>
        </w:rPr>
        <w:t>用户进入审批实例管理页面，查看所有审批实例列表</w:t>
      </w:r>
      <w:r>
        <w:t xml:space="preserve"> 2. </w:t>
      </w:r>
      <w:r>
        <w:rPr>
          <w:rFonts w:hint="eastAsia"/>
        </w:rPr>
        <w:t>用户点击【发起审批】按钮，选择审批类型（如请假审批、报销审批、采购审批等）</w:t>
      </w:r>
      <w:r>
        <w:t xml:space="preserve"> 3. </w:t>
      </w:r>
      <w:r>
        <w:rPr>
          <w:rFonts w:hint="eastAsia"/>
        </w:rPr>
        <w:t>系统根据选择的审批类型加载对应的审批表单</w:t>
      </w:r>
      <w:r>
        <w:t xml:space="preserve"> 4. </w:t>
      </w:r>
      <w:r>
        <w:rPr>
          <w:rFonts w:hint="eastAsia"/>
        </w:rPr>
        <w:t>用户填写审批表单，上传附件（如请假条、发票、合同等）</w:t>
      </w:r>
      <w:r>
        <w:t xml:space="preserve"> 5. </w:t>
      </w:r>
      <w:r>
        <w:rPr>
          <w:rFonts w:hint="eastAsia"/>
        </w:rPr>
        <w:t>用户点击【提交】按钮，系统验证表单数据的完整性和合理性</w:t>
      </w:r>
      <w:r>
        <w:t xml:space="preserve"> 6. </w:t>
      </w:r>
      <w:r>
        <w:rPr>
          <w:rFonts w:hint="eastAsia"/>
        </w:rPr>
        <w:t>验证通过后，系统创建审批实例，根据流程模板确定审批节点和审批人，发送审批通知（邮件/短信/企业微信），显示提交成功提示并刷新列表</w:t>
      </w:r>
      <w:r>
        <w:t xml:space="preserve"> 7. </w:t>
      </w:r>
      <w:r>
        <w:rPr>
          <w:rFonts w:hint="eastAsia"/>
        </w:rPr>
        <w:t>用户可以查看审批详情、审批进度、审批历史，也可以撤回审批（仅限审批未开始处理时）或催办审批</w:t>
      </w:r>
    </w:p>
    <w:p w14:paraId="0F3A07A3">
      <w:pPr>
        <w:pStyle w:val="19"/>
      </w:pPr>
      <w:r>
        <w:rPr>
          <w:rFonts w:hint="eastAsia"/>
          <w:b/>
          <w:bCs/>
        </w:rPr>
        <w:t>待办审批流程：</w:t>
      </w:r>
      <w:r>
        <w:t xml:space="preserve"> 1. </w:t>
      </w:r>
      <w:r>
        <w:rPr>
          <w:rFonts w:hint="eastAsia"/>
        </w:rPr>
        <w:t>审批人进入待办审批页面，查看待处理的审批列表</w:t>
      </w:r>
      <w:r>
        <w:t xml:space="preserve"> 2. </w:t>
      </w:r>
      <w:r>
        <w:rPr>
          <w:rFonts w:hint="eastAsia"/>
        </w:rPr>
        <w:t>审批人点击【审批】按钮，系统打开审批详情页面，展示审批表单、附件、审批历史等信息</w:t>
      </w:r>
      <w:r>
        <w:t xml:space="preserve"> 3. </w:t>
      </w:r>
      <w:r>
        <w:rPr>
          <w:rFonts w:hint="eastAsia"/>
        </w:rPr>
        <w:t>审批人填写审批意见，选择审批操作：</w:t>
      </w:r>
      <w:r>
        <w:t xml:space="preserve"> - </w:t>
      </w:r>
      <w:r>
        <w:rPr>
          <w:rFonts w:hint="eastAsia"/>
          <w:b/>
          <w:bCs/>
        </w:rPr>
        <w:t>通过</w:t>
      </w:r>
      <w:r>
        <w:rPr>
          <w:rFonts w:hint="eastAsia"/>
        </w:rPr>
        <w:t>：审批人点击【通过】按钮，系统判断是否为最后一个审批节点。如果是最后节点，则更新审批实例状态为”已完成”，更新业务状态，发送完成通知；如果不是最后节点，则流转到下一节点，发送下一节点审批通知</w:t>
      </w:r>
      <w:r>
        <w:t xml:space="preserve"> - </w:t>
      </w:r>
      <w:r>
        <w:rPr>
          <w:rFonts w:hint="eastAsia"/>
          <w:b/>
          <w:bCs/>
        </w:rPr>
        <w:t>驳回</w:t>
      </w:r>
      <w:r>
        <w:rPr>
          <w:rFonts w:hint="eastAsia"/>
        </w:rPr>
        <w:t>：审批人点击【驳回】按钮，填写驳回原因，系统更新审批节点状态为”驳回”，流转到发起人，发送驳回通知</w:t>
      </w:r>
      <w:r>
        <w:t xml:space="preserve"> - </w:t>
      </w:r>
      <w:r>
        <w:rPr>
          <w:rFonts w:hint="eastAsia"/>
          <w:b/>
          <w:bCs/>
        </w:rPr>
        <w:t>转签</w:t>
      </w:r>
      <w:r>
        <w:rPr>
          <w:rFonts w:hint="eastAsia"/>
        </w:rPr>
        <w:t>：审批人点击【转签】按钮，选择转签人，填写转签原因，系统更新审批节点审批人为转签人，发送转签通知</w:t>
      </w:r>
      <w:r>
        <w:t xml:space="preserve"> - </w:t>
      </w:r>
      <w:r>
        <w:rPr>
          <w:rFonts w:hint="eastAsia"/>
          <w:b/>
          <w:bCs/>
        </w:rPr>
        <w:t>加签</w:t>
      </w:r>
      <w:r>
        <w:rPr>
          <w:rFonts w:hint="eastAsia"/>
        </w:rPr>
        <w:t>：审批人点击【加签】按钮，选择加签人和加签位置（前加签/后加签），填写加签原因，系统在当前节点前或后插入新的审批节点，发送加签通知</w:t>
      </w:r>
    </w:p>
    <w:p w14:paraId="545BE1A5">
      <w:pPr>
        <w:pStyle w:val="19"/>
      </w:pPr>
      <w:r>
        <w:rPr>
          <w:rFonts w:hint="eastAsia"/>
          <w:b/>
          <w:bCs/>
        </w:rPr>
        <w:t>代理设置流程：</w:t>
      </w:r>
      <w:r>
        <w:t xml:space="preserve"> 1. </w:t>
      </w:r>
      <w:r>
        <w:rPr>
          <w:rFonts w:hint="eastAsia"/>
        </w:rPr>
        <w:t>用户进入代理设置页面，查看当前代理设置列表</w:t>
      </w:r>
      <w:r>
        <w:t xml:space="preserve"> 2. </w:t>
      </w:r>
      <w:r>
        <w:rPr>
          <w:rFonts w:hint="eastAsia"/>
        </w:rPr>
        <w:t>用户点击【新增代理】按钮，系统打开代理设置弹窗</w:t>
      </w:r>
      <w:r>
        <w:t xml:space="preserve"> 3. </w:t>
      </w:r>
      <w:r>
        <w:rPr>
          <w:rFonts w:hint="eastAsia"/>
        </w:rPr>
        <w:t>用户选择代理人，设置代理时间范围（开始时间、结束时间），选择代理范围（全部审批/指定审批类型）</w:t>
      </w:r>
      <w:r>
        <w:t xml:space="preserve"> 4. </w:t>
      </w:r>
      <w:r>
        <w:rPr>
          <w:rFonts w:hint="eastAsia"/>
        </w:rPr>
        <w:t>用户点击【保存】按钮，系统保存代理设置，显示成功提示，刷新列表</w:t>
      </w:r>
      <w:r>
        <w:t xml:space="preserve"> 5. </w:t>
      </w:r>
      <w:r>
        <w:rPr>
          <w:rFonts w:hint="eastAsia"/>
        </w:rPr>
        <w:t>在代理期间，所有符合代理范围的审批任务自动转给代理人处理</w:t>
      </w:r>
      <w:r>
        <w:t xml:space="preserve"> 6. </w:t>
      </w:r>
      <w:r>
        <w:rPr>
          <w:rFonts w:hint="eastAsia"/>
        </w:rPr>
        <w:t>代理期结束后，系统自动停用代理设置</w:t>
      </w:r>
    </w:p>
    <w:bookmarkEnd w:id="211"/>
    <w:p w14:paraId="091A047E">
      <w:pPr>
        <w:pStyle w:val="6"/>
      </w:pPr>
      <w:bookmarkStart w:id="212" w:name="功能设计-7"/>
      <w:r>
        <w:t xml:space="preserve">14.3.2 </w:t>
      </w:r>
      <w:r>
        <w:rPr>
          <w:rFonts w:hint="eastAsia"/>
        </w:rPr>
        <w:t>功能设计</w:t>
      </w:r>
    </w:p>
    <w:p w14:paraId="0436ADE6">
      <w:r>
        <w:rPr>
          <w:rFonts w:hint="eastAsia"/>
        </w:rPr>
        <w:t>员工管理</w:t>
      </w:r>
      <w:r>
        <w:t xml:space="preserve"> | </w:t>
      </w:r>
      <w:r>
        <w:rPr>
          <w:rFonts w:hint="eastAsia"/>
        </w:rPr>
        <w:t>入职办理完成后，自动在员工管理模块创建员工档案，员工信息从入职信息和Offer信息中获取</w:t>
      </w:r>
      <w:r>
        <w:t xml:space="preserve"> |</w:t>
      </w:r>
      <w:r>
        <w:br w:type="textWrapping"/>
      </w:r>
      <w:r>
        <w:rPr>
          <w:rFonts w:hint="eastAsia"/>
        </w:rPr>
        <w:t>系统管理</w:t>
      </w:r>
      <w:r>
        <w:t xml:space="preserve"> | </w:t>
      </w:r>
      <w:r>
        <w:rPr>
          <w:rFonts w:hint="eastAsia"/>
        </w:rPr>
        <w:t>入职办理完成后，自动在系统管理模块创建用户账号，账号信息关联员工档案</w:t>
      </w:r>
      <w:r>
        <w:t xml:space="preserve"> |</w:t>
      </w:r>
      <w:r>
        <w:br w:type="textWrapping"/>
      </w:r>
      <w:r>
        <w:rPr>
          <w:rFonts w:hint="eastAsia"/>
        </w:rPr>
        <w:t>审批流引擎</w:t>
      </w:r>
      <w:r>
        <w:t xml:space="preserve"> | </w:t>
      </w:r>
      <w:r>
        <w:rPr>
          <w:rFonts w:hint="eastAsia"/>
        </w:rPr>
        <w:t>招聘需求和Offer发放需要经过审批流程，审批流程由审批流引擎模块管理</w:t>
      </w:r>
      <w:r>
        <w:t xml:space="preserve"> |</w:t>
      </w:r>
      <w:r>
        <w:br w:type="textWrapping"/>
      </w:r>
      <w:r>
        <w:rPr>
          <w:rFonts w:hint="eastAsia"/>
        </w:rPr>
        <w:t>数据报表与分析</w:t>
      </w:r>
      <w:r>
        <w:t xml:space="preserve"> | </w:t>
      </w:r>
      <w:r>
        <w:rPr>
          <w:rFonts w:hint="eastAsia"/>
        </w:rPr>
        <w:t>招聘漏斗报表的数据来源于招聘管理模块，包括简历投递、面试安排、Offer发放、入职确认等各阶段数据</w:t>
      </w:r>
      <w:r>
        <w:t xml:space="preserve"> |</w:t>
      </w:r>
    </w:p>
    <w:bookmarkEnd w:id="204"/>
    <w:bookmarkEnd w:id="210"/>
    <w:bookmarkEnd w:id="212"/>
    <w:p w14:paraId="59C82738">
      <w:pPr>
        <w:pStyle w:val="4"/>
      </w:pPr>
      <w:bookmarkStart w:id="213" w:name="_Toc779397891"/>
      <w:bookmarkStart w:id="214" w:name="十五数据报表与分析"/>
      <w:r>
        <w:rPr>
          <w:rFonts w:hint="eastAsia"/>
        </w:rPr>
        <w:t>十五、数据报表与分析</w:t>
      </w:r>
      <w:bookmarkEnd w:id="213"/>
    </w:p>
    <w:p w14:paraId="41630984">
      <w:pPr>
        <w:pStyle w:val="5"/>
      </w:pPr>
      <w:bookmarkStart w:id="215" w:name="_Toc1837590984"/>
      <w:bookmarkStart w:id="216" w:name="功能概述-12"/>
      <w:r>
        <w:t xml:space="preserve">15.1 </w:t>
      </w:r>
      <w:r>
        <w:rPr>
          <w:rFonts w:hint="eastAsia"/>
        </w:rPr>
        <w:t>功能概述</w:t>
      </w:r>
      <w:bookmarkEnd w:id="215"/>
    </w:p>
    <w:p w14:paraId="66B0CB34">
      <w:r>
        <w:rPr>
          <w:rFonts w:hint="eastAsia"/>
        </w:rPr>
        <w:t>数据报表与分析模块为管理层和HR人员提供全方位的数据可视化和分析能力，通过HR驾驶舱、人员分析报表、薪酬分析报表、招聘漏斗报表、考勤报表等多维度报表，实时掌握企业人力资源状况，支持数据驱动的决策。系统支持多种筛选条件和分析维度，并提供Excel/PDF格式的报表导出功能，满足不同场景的数据分析需求。</w:t>
      </w:r>
    </w:p>
    <w:p w14:paraId="6DA5D7DC">
      <w:pPr>
        <w:pStyle w:val="19"/>
      </w:pPr>
      <w:r>
        <w:rPr>
          <w:rFonts w:hint="eastAsia"/>
          <w:b/>
          <w:bCs/>
        </w:rPr>
        <w:t>核心功能包括：</w:t>
      </w:r>
    </w:p>
    <w:p w14:paraId="53BD6A91">
      <w:pPr>
        <w:numPr>
          <w:ilvl w:val="0"/>
          <w:numId w:val="28"/>
        </w:numPr>
      </w:pPr>
      <w:r>
        <w:rPr>
          <w:rFonts w:hint="eastAsia"/>
          <w:b/>
          <w:bCs/>
        </w:rPr>
        <w:t>HR驾驶舱</w:t>
      </w:r>
      <w:r>
        <w:rPr>
          <w:rFonts w:hint="eastAsia"/>
        </w:rPr>
        <w:t>：展示企业人力资源核心指标的实时统计数据，包括在职人数、离职率、招聘进度、出勤率、人力成本等关键指标</w:t>
      </w:r>
    </w:p>
    <w:p w14:paraId="0E7CA666">
      <w:pPr>
        <w:numPr>
          <w:ilvl w:val="0"/>
          <w:numId w:val="28"/>
        </w:numPr>
      </w:pPr>
      <w:r>
        <w:rPr>
          <w:rFonts w:hint="eastAsia"/>
          <w:b/>
          <w:bCs/>
        </w:rPr>
        <w:t>人员分析报表</w:t>
      </w:r>
      <w:r>
        <w:rPr>
          <w:rFonts w:hint="eastAsia"/>
        </w:rPr>
        <w:t>：提供多维度的人员数据分析，支持司龄分布、学历分布、年龄分布、性别比例、部门人员构成等分析图表</w:t>
      </w:r>
    </w:p>
    <w:p w14:paraId="2C180D27">
      <w:pPr>
        <w:numPr>
          <w:ilvl w:val="0"/>
          <w:numId w:val="28"/>
        </w:numPr>
      </w:pPr>
      <w:r>
        <w:rPr>
          <w:rFonts w:hint="eastAsia"/>
          <w:b/>
          <w:bCs/>
        </w:rPr>
        <w:t>薪酬分析报表</w:t>
      </w:r>
      <w:r>
        <w:rPr>
          <w:rFonts w:hint="eastAsia"/>
        </w:rPr>
        <w:t>：分析企业薪酬结构和人力成本趋势，展示薪酬带宽分布、薪酬结构占比、人力成本趋势等图表</w:t>
      </w:r>
    </w:p>
    <w:p w14:paraId="01478666">
      <w:pPr>
        <w:numPr>
          <w:ilvl w:val="0"/>
          <w:numId w:val="28"/>
        </w:numPr>
      </w:pPr>
      <w:r>
        <w:rPr>
          <w:rFonts w:hint="eastAsia"/>
          <w:b/>
          <w:bCs/>
        </w:rPr>
        <w:t>招聘漏斗报表</w:t>
      </w:r>
      <w:r>
        <w:rPr>
          <w:rFonts w:hint="eastAsia"/>
        </w:rPr>
        <w:t>：展示招聘流程各阶段的数据和转化率，帮助优化招聘流程</w:t>
      </w:r>
    </w:p>
    <w:p w14:paraId="2DB8D12E">
      <w:pPr>
        <w:numPr>
          <w:ilvl w:val="0"/>
          <w:numId w:val="28"/>
        </w:numPr>
      </w:pPr>
      <w:r>
        <w:rPr>
          <w:rFonts w:hint="eastAsia"/>
          <w:b/>
          <w:bCs/>
        </w:rPr>
        <w:t>考勤报表</w:t>
      </w:r>
      <w:r>
        <w:rPr>
          <w:rFonts w:hint="eastAsia"/>
        </w:rPr>
        <w:t>：统计员工考勤数据，包括出勤天数、迟到次数、早退次数、缺勤次数、加班时长等</w:t>
      </w:r>
    </w:p>
    <w:p w14:paraId="110577FF">
      <w:pPr>
        <w:numPr>
          <w:ilvl w:val="0"/>
          <w:numId w:val="28"/>
        </w:numPr>
      </w:pPr>
      <w:r>
        <w:rPr>
          <w:rFonts w:hint="eastAsia"/>
          <w:b/>
          <w:bCs/>
        </w:rPr>
        <w:t>报表导出</w:t>
      </w:r>
      <w:r>
        <w:rPr>
          <w:rFonts w:hint="eastAsia"/>
        </w:rPr>
        <w:t>：支持将报表数据导出为Excel或PDF格式，方便离线查看和分享</w:t>
      </w:r>
    </w:p>
    <w:p w14:paraId="39E0E8E7">
      <w:pPr>
        <w:numPr>
          <w:ilvl w:val="0"/>
          <w:numId w:val="28"/>
        </w:numPr>
      </w:pPr>
      <w:r>
        <w:rPr>
          <w:rFonts w:hint="eastAsia"/>
          <w:b/>
          <w:bCs/>
        </w:rPr>
        <w:t>数据刷新</w:t>
      </w:r>
      <w:r>
        <w:rPr>
          <w:rFonts w:hint="eastAsia"/>
        </w:rPr>
        <w:t>：支持手动刷新数据，确保查看的是最新数据</w:t>
      </w:r>
    </w:p>
    <w:bookmarkEnd w:id="216"/>
    <w:p w14:paraId="7257676E">
      <w:pPr>
        <w:pStyle w:val="5"/>
      </w:pPr>
      <w:bookmarkStart w:id="217" w:name="_Toc1429340581"/>
      <w:bookmarkStart w:id="218" w:name="页面访问权限-12"/>
      <w:r>
        <w:t xml:space="preserve">15.2 </w:t>
      </w:r>
      <w:r>
        <w:rPr>
          <w:rFonts w:hint="eastAsia"/>
        </w:rPr>
        <w:t>页面访问权限</w:t>
      </w:r>
      <w:bookmarkEnd w:id="217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79"/>
        <w:gridCol w:w="1643"/>
        <w:gridCol w:w="1431"/>
        <w:gridCol w:w="2371"/>
        <w:gridCol w:w="1348"/>
      </w:tblGrid>
      <w:tr w14:paraId="60676133">
        <w:trPr>
          <w:trHeight w:val="1" w:hRule="atLeast"/>
        </w:trPr>
        <w:tc>
          <w:tcPr>
            <w:shd w:val="clear" w:color="auto" w:fill="C1DBF3"/>
            <w:vAlign w:val="center"/>
          </w:tcPr>
          <w:p w14:paraId="041AAAE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0A8374D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27ED6E6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2E4AAFC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26DDCCD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33F6C4ED">
        <w:trPr>
          <w:trHeight w:val="1" w:hRule="atLeast"/>
        </w:trPr>
        <w:tc>
          <w:tcPr>
            <w:shd w:val="clear" w:color="auto" w:fill="FFFFFF"/>
            <w:vAlign w:val="center"/>
          </w:tcPr>
          <w:p w14:paraId="42D452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HR驾驶舱</w:t>
            </w:r>
          </w:p>
        </w:tc>
        <w:tc>
          <w:tcPr>
            <w:shd w:val="clear" w:color="auto" w:fill="FFFFFF"/>
            <w:vAlign w:val="center"/>
          </w:tcPr>
          <w:p w14:paraId="2175F27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6C9BC6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12F957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✓（仅本部门数据）</w:t>
            </w:r>
          </w:p>
        </w:tc>
        <w:tc>
          <w:tcPr>
            <w:shd w:val="clear" w:color="auto" w:fill="FFFFFF"/>
            <w:vAlign w:val="center"/>
          </w:tcPr>
          <w:p w14:paraId="3268FD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51F34409">
        <w:trPr>
          <w:trHeight w:val="1" w:hRule="atLeast"/>
        </w:trPr>
        <w:tc>
          <w:tcPr>
            <w:shd w:val="clear" w:color="auto" w:fill="FFFFFF"/>
            <w:vAlign w:val="center"/>
          </w:tcPr>
          <w:p w14:paraId="5FCF7B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人员分析报表</w:t>
            </w:r>
          </w:p>
        </w:tc>
        <w:tc>
          <w:tcPr>
            <w:shd w:val="clear" w:color="auto" w:fill="FFFFFF"/>
            <w:vAlign w:val="center"/>
          </w:tcPr>
          <w:p w14:paraId="60553A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625BE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1AE30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✓（仅本部门数据）</w:t>
            </w:r>
          </w:p>
        </w:tc>
        <w:tc>
          <w:tcPr>
            <w:shd w:val="clear" w:color="auto" w:fill="FFFFFF"/>
            <w:vAlign w:val="center"/>
          </w:tcPr>
          <w:p w14:paraId="0591A31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B88B3B0">
        <w:trPr>
          <w:trHeight w:val="1" w:hRule="atLeast"/>
        </w:trPr>
        <w:tc>
          <w:tcPr>
            <w:shd w:val="clear" w:color="auto" w:fill="FFFFFF"/>
            <w:vAlign w:val="center"/>
          </w:tcPr>
          <w:p w14:paraId="085F7E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薪酬分析报表</w:t>
            </w:r>
          </w:p>
        </w:tc>
        <w:tc>
          <w:tcPr>
            <w:shd w:val="clear" w:color="auto" w:fill="FFFFFF"/>
            <w:vAlign w:val="center"/>
          </w:tcPr>
          <w:p w14:paraId="3572C0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EE68B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2A2BA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✓（仅本部门数据）</w:t>
            </w:r>
          </w:p>
        </w:tc>
        <w:tc>
          <w:tcPr>
            <w:shd w:val="clear" w:color="auto" w:fill="FFFFFF"/>
            <w:vAlign w:val="center"/>
          </w:tcPr>
          <w:p w14:paraId="4A2BE5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E822A28">
        <w:trPr>
          <w:trHeight w:val="1" w:hRule="atLeast"/>
        </w:trPr>
        <w:tc>
          <w:tcPr>
            <w:shd w:val="clear" w:color="auto" w:fill="FFFFFF"/>
            <w:vAlign w:val="center"/>
          </w:tcPr>
          <w:p w14:paraId="336043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招聘漏斗报表</w:t>
            </w:r>
          </w:p>
        </w:tc>
        <w:tc>
          <w:tcPr>
            <w:shd w:val="clear" w:color="auto" w:fill="FFFFFF"/>
            <w:vAlign w:val="center"/>
          </w:tcPr>
          <w:p w14:paraId="5B4434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5AC78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82339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✓（仅本部门数据）</w:t>
            </w:r>
          </w:p>
        </w:tc>
        <w:tc>
          <w:tcPr>
            <w:shd w:val="clear" w:color="auto" w:fill="FFFFFF"/>
            <w:vAlign w:val="center"/>
          </w:tcPr>
          <w:p w14:paraId="2E3CB2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72A00EC">
        <w:trPr>
          <w:trHeight w:val="1" w:hRule="atLeast"/>
        </w:trPr>
        <w:tc>
          <w:tcPr>
            <w:shd w:val="clear" w:color="auto" w:fill="FFFFFF"/>
            <w:vAlign w:val="center"/>
          </w:tcPr>
          <w:p w14:paraId="611114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考勤报表</w:t>
            </w:r>
          </w:p>
        </w:tc>
        <w:tc>
          <w:tcPr>
            <w:shd w:val="clear" w:color="auto" w:fill="FFFFFF"/>
            <w:vAlign w:val="center"/>
          </w:tcPr>
          <w:p w14:paraId="172ED2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7B7085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A7AE7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✓（仅本部门数据）</w:t>
            </w:r>
          </w:p>
        </w:tc>
        <w:tc>
          <w:tcPr>
            <w:shd w:val="clear" w:color="auto" w:fill="FFFFFF"/>
            <w:vAlign w:val="center"/>
          </w:tcPr>
          <w:p w14:paraId="4B820F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218"/>
    </w:tbl>
    <w:p w14:paraId="2A2F64C8">
      <w:pPr>
        <w:pStyle w:val="5"/>
      </w:pPr>
      <w:bookmarkStart w:id="219" w:name="_Toc1175069525"/>
      <w:bookmarkStart w:id="220" w:name="功能详细设计-12"/>
      <w:r>
        <w:t xml:space="preserve">15.3 </w:t>
      </w:r>
      <w:r>
        <w:rPr>
          <w:rFonts w:hint="eastAsia"/>
        </w:rPr>
        <w:t>功能详细设计</w:t>
      </w:r>
      <w:bookmarkEnd w:id="219"/>
    </w:p>
    <w:p w14:paraId="454D2A54">
      <w:pPr>
        <w:pStyle w:val="6"/>
      </w:pPr>
      <w:bookmarkStart w:id="221" w:name="hr驾驶舱"/>
      <w:r>
        <w:t xml:space="preserve">15.3.1 </w:t>
      </w:r>
      <w:r>
        <w:rPr>
          <w:rFonts w:hint="eastAsia"/>
        </w:rPr>
        <w:t>HR驾驶舱</w:t>
      </w:r>
    </w:p>
    <w:p w14:paraId="053B981C">
      <w:pPr>
        <w:pStyle w:val="7"/>
      </w:pPr>
      <w:bookmarkStart w:id="222" w:name="一功能需求概述-11"/>
      <w:r>
        <w:rPr>
          <w:rFonts w:hint="eastAsia"/>
        </w:rPr>
        <w:t>（一）功能需求概述</w:t>
      </w:r>
    </w:p>
    <w:p w14:paraId="47C2676E">
      <w:r>
        <w:rPr>
          <w:rFonts w:hint="eastAsia"/>
        </w:rPr>
        <w:t>HR驾驶舱为管理层和HR人员提供企业人力资源核心指标的实时统计数据，通过统计卡片和趋势图表直观呈现在职人数、离职率、招聘进度、出勤率、人力成本等关键指标，帮助管理层快速掌握企业人力资源状况。</w:t>
      </w:r>
    </w:p>
    <w:bookmarkEnd w:id="222"/>
    <w:p w14:paraId="3A23A24E">
      <w:pPr>
        <w:pStyle w:val="7"/>
      </w:pPr>
      <w:bookmarkStart w:id="223" w:name="二用户操作流程-12"/>
      <w:r>
        <w:rPr>
          <w:rFonts w:hint="eastAsia"/>
        </w:rPr>
        <w:t>（二）用户操作流程</w:t>
      </w:r>
    </w:p>
    <w:p w14:paraId="7585173E">
      <w:pPr>
        <w:jc w:val="center"/>
      </w:pPr>
      <w:r>
        <w:drawing>
          <wp:inline distT="0" distB="0" distL="114300" distR="114300">
            <wp:extent cx="4743450" cy="3914775"/>
            <wp:effectExtent l="0" t="0" r="0" b="0"/>
            <wp:docPr id="2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152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5990D">
      <w:pPr>
        <w:pStyle w:val="19"/>
      </w:pPr>
      <w:r>
        <w:rPr>
          <w:rFonts w:hint="eastAsia"/>
          <w:b/>
          <w:bCs/>
        </w:rPr>
        <w:t>HR驾驶舱查看流程：</w:t>
      </w:r>
      <w:r>
        <w:t xml:space="preserve"> 1. </w:t>
      </w:r>
      <w:r>
        <w:rPr>
          <w:rFonts w:hint="eastAsia"/>
        </w:rPr>
        <w:t>用户进入数据报表与分析页面</w:t>
      </w:r>
      <w:r>
        <w:t xml:space="preserve"> 2. </w:t>
      </w:r>
      <w:r>
        <w:rPr>
          <w:rFonts w:hint="eastAsia"/>
        </w:rPr>
        <w:t>系统默认展示HR驾驶舱</w:t>
      </w:r>
      <w:r>
        <w:t xml:space="preserve"> 3. </w:t>
      </w:r>
      <w:r>
        <w:rPr>
          <w:rFonts w:hint="eastAsia"/>
        </w:rPr>
        <w:t>用户查看实时统计数据（在职人数、离职率、招聘进度、出勤率等）</w:t>
      </w:r>
      <w:r>
        <w:t xml:space="preserve"> 4. </w:t>
      </w:r>
      <w:r>
        <w:rPr>
          <w:rFonts w:hint="eastAsia"/>
        </w:rPr>
        <w:t>用户查看统计卡片和趋势图表</w:t>
      </w:r>
      <w:r>
        <w:t xml:space="preserve"> 5. </w:t>
      </w:r>
      <w:r>
        <w:rPr>
          <w:rFonts w:hint="eastAsia"/>
        </w:rPr>
        <w:t>如需导出，点击【导出报表】按钮，选择导出格式（Excel/PDF），下载报表文件</w:t>
      </w:r>
    </w:p>
    <w:p w14:paraId="3713240F">
      <w:pPr>
        <w:pStyle w:val="19"/>
      </w:pPr>
      <w:r>
        <w:rPr>
          <w:rFonts w:hint="eastAsia"/>
          <w:b/>
          <w:bCs/>
        </w:rPr>
        <w:t>人员分析报表查看流程：</w:t>
      </w:r>
      <w:r>
        <w:t xml:space="preserve"> 1. </w:t>
      </w:r>
      <w:r>
        <w:rPr>
          <w:rFonts w:hint="eastAsia"/>
        </w:rPr>
        <w:t>用户点击【人员分析报表】标签</w:t>
      </w:r>
      <w:r>
        <w:t xml:space="preserve"> 2. </w:t>
      </w:r>
      <w:r>
        <w:rPr>
          <w:rFonts w:hint="eastAsia"/>
        </w:rPr>
        <w:t>用户设置筛选条件（部门、职级、入职时间等）</w:t>
      </w:r>
      <w:r>
        <w:t xml:space="preserve"> 3. </w:t>
      </w:r>
      <w:r>
        <w:rPr>
          <w:rFonts w:hint="eastAsia"/>
        </w:rPr>
        <w:t>用户选择分析维度（司龄分布、学历分布、部门人员构成等）</w:t>
      </w:r>
      <w:r>
        <w:t xml:space="preserve"> 4. </w:t>
      </w:r>
      <w:r>
        <w:rPr>
          <w:rFonts w:hint="eastAsia"/>
        </w:rPr>
        <w:t>系统展示分析图表（柱状图、饼图、折线图等）</w:t>
      </w:r>
      <w:r>
        <w:t xml:space="preserve"> 5. </w:t>
      </w:r>
      <w:r>
        <w:rPr>
          <w:rFonts w:hint="eastAsia"/>
        </w:rPr>
        <w:t>如需导出，点击【导出报表】按钮，选择导出格式，下载报表文件</w:t>
      </w:r>
    </w:p>
    <w:p w14:paraId="6762F7D7">
      <w:pPr>
        <w:pStyle w:val="19"/>
      </w:pPr>
      <w:r>
        <w:rPr>
          <w:rFonts w:hint="eastAsia"/>
          <w:b/>
          <w:bCs/>
        </w:rPr>
        <w:t>薪酬分析报表查看流程：</w:t>
      </w:r>
      <w:r>
        <w:t xml:space="preserve"> 1. </w:t>
      </w:r>
      <w:r>
        <w:rPr>
          <w:rFonts w:hint="eastAsia"/>
        </w:rPr>
        <w:t>用户点击【薪酬分析报表】标签</w:t>
      </w:r>
      <w:r>
        <w:t xml:space="preserve"> 2. </w:t>
      </w:r>
      <w:r>
        <w:rPr>
          <w:rFonts w:hint="eastAsia"/>
        </w:rPr>
        <w:t>用户设置时间范围（月度、季度、年度）</w:t>
      </w:r>
      <w:r>
        <w:t xml:space="preserve"> 3. </w:t>
      </w:r>
      <w:r>
        <w:rPr>
          <w:rFonts w:hint="eastAsia"/>
        </w:rPr>
        <w:t>用户选择部门范围（全公司或指定部门）</w:t>
      </w:r>
      <w:r>
        <w:t xml:space="preserve"> 4. </w:t>
      </w:r>
      <w:r>
        <w:rPr>
          <w:rFonts w:hint="eastAsia"/>
        </w:rPr>
        <w:t>系统展示薪酬分布图和人力成本趋势图</w:t>
      </w:r>
      <w:r>
        <w:t xml:space="preserve"> 5. </w:t>
      </w:r>
      <w:r>
        <w:rPr>
          <w:rFonts w:hint="eastAsia"/>
        </w:rPr>
        <w:t>如需导出，点击【导出报表】按钮，选择导出格式，下载报表文件</w:t>
      </w:r>
    </w:p>
    <w:p w14:paraId="021D201D">
      <w:pPr>
        <w:pStyle w:val="19"/>
      </w:pPr>
      <w:r>
        <w:rPr>
          <w:rFonts w:hint="eastAsia"/>
          <w:b/>
          <w:bCs/>
        </w:rPr>
        <w:t>招聘漏斗报表查看流程：</w:t>
      </w:r>
      <w:r>
        <w:t xml:space="preserve"> 1. </w:t>
      </w:r>
      <w:r>
        <w:rPr>
          <w:rFonts w:hint="eastAsia"/>
        </w:rPr>
        <w:t>用户点击【招聘漏斗报表】标签</w:t>
      </w:r>
      <w:r>
        <w:t xml:space="preserve"> 2. </w:t>
      </w:r>
      <w:r>
        <w:rPr>
          <w:rFonts w:hint="eastAsia"/>
        </w:rPr>
        <w:t>用户设置统计周期（本月、本季度、本年度、自定义时间段）</w:t>
      </w:r>
      <w:r>
        <w:t xml:space="preserve"> 3. </w:t>
      </w:r>
      <w:r>
        <w:rPr>
          <w:rFonts w:hint="eastAsia"/>
        </w:rPr>
        <w:t>系统展示招聘漏斗图（投递→筛选→面试→Offer→入职各阶段数据）</w:t>
      </w:r>
      <w:r>
        <w:t xml:space="preserve"> 4. </w:t>
      </w:r>
      <w:r>
        <w:rPr>
          <w:rFonts w:hint="eastAsia"/>
        </w:rPr>
        <w:t>系统展示各阶段转化率</w:t>
      </w:r>
      <w:r>
        <w:t xml:space="preserve"> 5. </w:t>
      </w:r>
      <w:r>
        <w:rPr>
          <w:rFonts w:hint="eastAsia"/>
        </w:rPr>
        <w:t>如需导出，点击【导出报表】按钮，选择导出格式，下载报表文件</w:t>
      </w:r>
    </w:p>
    <w:p w14:paraId="7D71593B">
      <w:pPr>
        <w:pStyle w:val="19"/>
      </w:pPr>
      <w:r>
        <w:rPr>
          <w:rFonts w:hint="eastAsia"/>
          <w:b/>
          <w:bCs/>
        </w:rPr>
        <w:t>考勤报表查看流程：</w:t>
      </w:r>
      <w:r>
        <w:t xml:space="preserve"> 1. </w:t>
      </w:r>
      <w:r>
        <w:rPr>
          <w:rFonts w:hint="eastAsia"/>
        </w:rPr>
        <w:t>用户点击【考勤报表】标签</w:t>
      </w:r>
      <w:r>
        <w:t xml:space="preserve"> 2. </w:t>
      </w:r>
      <w:r>
        <w:rPr>
          <w:rFonts w:hint="eastAsia"/>
        </w:rPr>
        <w:t>用户设置查询月份</w:t>
      </w:r>
      <w:r>
        <w:t xml:space="preserve"> 3. </w:t>
      </w:r>
      <w:r>
        <w:rPr>
          <w:rFonts w:hint="eastAsia"/>
        </w:rPr>
        <w:t>用户选择部门（全公司或指定部门）</w:t>
      </w:r>
      <w:r>
        <w:t xml:space="preserve"> 4. </w:t>
      </w:r>
      <w:r>
        <w:rPr>
          <w:rFonts w:hint="eastAsia"/>
        </w:rPr>
        <w:t>系统展示考勤统计（出勤天数、迟到次数、早退次数、缺勤次数、加班时长等）</w:t>
      </w:r>
      <w:r>
        <w:t xml:space="preserve"> 5. </w:t>
      </w:r>
      <w:r>
        <w:rPr>
          <w:rFonts w:hint="eastAsia"/>
        </w:rPr>
        <w:t>系统展示考勤异常明细列表</w:t>
      </w:r>
      <w:r>
        <w:t xml:space="preserve"> 6. </w:t>
      </w:r>
      <w:r>
        <w:rPr>
          <w:rFonts w:hint="eastAsia"/>
        </w:rPr>
        <w:t>如需导出，点击【导出报表】按钮，选择导出格式，下载报表文件</w:t>
      </w:r>
    </w:p>
    <w:bookmarkEnd w:id="223"/>
    <w:p w14:paraId="32EBFB99">
      <w:pPr>
        <w:pStyle w:val="7"/>
      </w:pPr>
      <w:bookmarkStart w:id="224" w:name="三功能设计-12"/>
      <w:r>
        <w:rPr>
          <w:rFonts w:hint="eastAsia"/>
        </w:rPr>
        <w:t>（三）功能设计</w:t>
      </w:r>
    </w:p>
    <w:p w14:paraId="0BCB40EC">
      <w:r>
        <w:rPr>
          <w:rFonts w:hint="eastAsia"/>
          <w:b/>
          <w:bCs/>
        </w:rPr>
        <w:t>系统交互时序：</w:t>
      </w:r>
    </w:p>
    <w:p w14:paraId="22E2BF23">
      <w:pPr>
        <w:pStyle w:val="19"/>
        <w:jc w:val="center"/>
      </w:pPr>
      <w:r>
        <w:drawing>
          <wp:inline distT="0" distB="0" distL="114300" distR="114300">
            <wp:extent cx="3076575" cy="8639810"/>
            <wp:effectExtent l="0" t="0" r="0" b="0"/>
            <wp:docPr id="2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7052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030AD8">
      <w:pPr>
        <w:pStyle w:val="19"/>
      </w:pPr>
      <w:r>
        <w:rPr>
          <w:rFonts w:hint="eastAsia"/>
          <w:b/>
          <w:bCs/>
        </w:rPr>
        <w:t>核心功能：</w:t>
      </w:r>
    </w:p>
    <w:p w14:paraId="2219DBF1">
      <w:pPr>
        <w:numPr>
          <w:ilvl w:val="0"/>
          <w:numId w:val="9"/>
        </w:numPr>
      </w:pPr>
      <w:r>
        <w:rPr>
          <w:rFonts w:hint="eastAsia"/>
          <w:b/>
          <w:bCs/>
        </w:rPr>
        <w:t>HR驾驶舱</w:t>
      </w:r>
      <w:r>
        <w:rPr>
          <w:rFonts w:hint="eastAsia"/>
        </w:rPr>
        <w:t>：展示企业人力资源核心指标的实时统计数据，包括在职人数、离职率、招聘进度、出勤率、人力成本等关键指标，通过统计卡片和趋势图表直观呈现</w:t>
      </w:r>
    </w:p>
    <w:p w14:paraId="1B1E0203">
      <w:pPr>
        <w:numPr>
          <w:ilvl w:val="0"/>
          <w:numId w:val="9"/>
        </w:numPr>
      </w:pPr>
      <w:r>
        <w:rPr>
          <w:rFonts w:hint="eastAsia"/>
          <w:b/>
          <w:bCs/>
        </w:rPr>
        <w:t>人员分析报表</w:t>
      </w:r>
      <w:r>
        <w:rPr>
          <w:rFonts w:hint="eastAsia"/>
        </w:rPr>
        <w:t>：提供多维度的人员数据分析，支持按部门、职级、入职时间等条件筛选，展示司龄分布、学历分布、年龄分布、性别比例、部门人员构成等分析图表</w:t>
      </w:r>
    </w:p>
    <w:p w14:paraId="4D0EB514">
      <w:pPr>
        <w:numPr>
          <w:ilvl w:val="0"/>
          <w:numId w:val="9"/>
        </w:numPr>
      </w:pPr>
      <w:r>
        <w:rPr>
          <w:rFonts w:hint="eastAsia"/>
          <w:b/>
          <w:bCs/>
        </w:rPr>
        <w:t>薪酬分析报表</w:t>
      </w:r>
      <w:r>
        <w:rPr>
          <w:rFonts w:hint="eastAsia"/>
        </w:rPr>
        <w:t>：分析企业薪酬结构和人力成本趋势，支持按时间范围和部门范围筛选，展示薪酬带宽分布、薪酬结构占比、人力成本趋势等图表</w:t>
      </w:r>
    </w:p>
    <w:p w14:paraId="08316D86">
      <w:pPr>
        <w:numPr>
          <w:ilvl w:val="0"/>
          <w:numId w:val="9"/>
        </w:numPr>
      </w:pPr>
      <w:r>
        <w:rPr>
          <w:rFonts w:hint="eastAsia"/>
          <w:b/>
          <w:bCs/>
        </w:rPr>
        <w:t>招聘漏斗报表</w:t>
      </w:r>
      <w:r>
        <w:rPr>
          <w:rFonts w:hint="eastAsia"/>
        </w:rPr>
        <w:t>：展示招聘流程各阶段的数据和转化率，包括简历投递、简历筛选、面试安排、Offer发放、入职确认各阶段的人数和转化率，帮助优化招聘流程</w:t>
      </w:r>
    </w:p>
    <w:p w14:paraId="062E4CB2">
      <w:pPr>
        <w:numPr>
          <w:ilvl w:val="0"/>
          <w:numId w:val="9"/>
        </w:numPr>
      </w:pPr>
      <w:r>
        <w:rPr>
          <w:rFonts w:hint="eastAsia"/>
          <w:b/>
          <w:bCs/>
        </w:rPr>
        <w:t>考勤报表</w:t>
      </w:r>
      <w:r>
        <w:rPr>
          <w:rFonts w:hint="eastAsia"/>
        </w:rPr>
        <w:t>：统计员工考勤数据，包括出勤天数、迟到次数、早退次数、缺勤次数、加班时长等，支持按月份和部门查询，展示考勤异常明细</w:t>
      </w:r>
    </w:p>
    <w:p w14:paraId="4EB42036">
      <w:pPr>
        <w:numPr>
          <w:ilvl w:val="0"/>
          <w:numId w:val="9"/>
        </w:numPr>
      </w:pPr>
      <w:r>
        <w:rPr>
          <w:rFonts w:hint="eastAsia"/>
          <w:b/>
          <w:bCs/>
        </w:rPr>
        <w:t>报表导出</w:t>
      </w:r>
      <w:r>
        <w:rPr>
          <w:rFonts w:hint="eastAsia"/>
        </w:rPr>
        <w:t>：支持将报表数据导出为Excel或PDF格式，方便离线查看和分享</w:t>
      </w:r>
    </w:p>
    <w:p w14:paraId="7EB5754F">
      <w:pPr>
        <w:numPr>
          <w:ilvl w:val="0"/>
          <w:numId w:val="9"/>
        </w:numPr>
      </w:pPr>
      <w:r>
        <w:rPr>
          <w:rFonts w:hint="eastAsia"/>
          <w:b/>
          <w:bCs/>
        </w:rPr>
        <w:t>数据刷新</w:t>
      </w:r>
      <w:r>
        <w:rPr>
          <w:rFonts w:hint="eastAsia"/>
        </w:rPr>
        <w:t>：支持手动刷新数据，确保查看的是最新数据</w:t>
      </w:r>
    </w:p>
    <w:p w14:paraId="1FB9DD82">
      <w:pPr>
        <w:numPr>
          <w:ilvl w:val="0"/>
          <w:numId w:val="9"/>
        </w:numPr>
      </w:pPr>
      <w:r>
        <w:rPr>
          <w:rFonts w:hint="eastAsia"/>
          <w:b/>
          <w:bCs/>
        </w:rPr>
        <w:t>时间范围选择</w:t>
      </w:r>
      <w:r>
        <w:rPr>
          <w:rFonts w:hint="eastAsia"/>
        </w:rPr>
        <w:t>：支持选择不同的时间范围（日、周、月、季度、年度、自定义时间段）进行数据分析</w:t>
      </w:r>
    </w:p>
    <w:p w14:paraId="6B6DF330">
      <w:pPr>
        <w:numPr>
          <w:ilvl w:val="0"/>
          <w:numId w:val="9"/>
        </w:numPr>
      </w:pPr>
      <w:r>
        <w:rPr>
          <w:rFonts w:hint="eastAsia"/>
          <w:b/>
          <w:bCs/>
        </w:rPr>
        <w:t>部门筛选</w:t>
      </w:r>
      <w:r>
        <w:rPr>
          <w:rFonts w:hint="eastAsia"/>
        </w:rPr>
        <w:t>：支持选择全公司或指定部门进行数据分析</w:t>
      </w:r>
    </w:p>
    <w:p w14:paraId="308B6BB0">
      <w:pPr>
        <w:numPr>
          <w:ilvl w:val="0"/>
          <w:numId w:val="9"/>
        </w:numPr>
      </w:pPr>
      <w:r>
        <w:rPr>
          <w:rFonts w:hint="eastAsia"/>
          <w:b/>
          <w:bCs/>
        </w:rPr>
        <w:t>图表类型切换</w:t>
      </w:r>
      <w:r>
        <w:rPr>
          <w:rFonts w:hint="eastAsia"/>
        </w:rPr>
        <w:t>：支持在柱状图、折线图、饼图、漏斗图等不同图表类型之间切换</w:t>
      </w:r>
    </w:p>
    <w:p w14:paraId="099FB88B">
      <w:r>
        <w:rPr>
          <w:rFonts w:hint="eastAsia"/>
          <w:b/>
          <w:bCs/>
        </w:rPr>
        <w:t>数据字段：</w:t>
      </w:r>
    </w:p>
    <w:p w14:paraId="126F1942">
      <w:pPr>
        <w:pStyle w:val="19"/>
      </w:pPr>
      <w:r>
        <w:rPr>
          <w:rFonts w:hint="eastAsia"/>
          <w:b/>
          <w:bCs/>
        </w:rPr>
        <w:t>HR驾驶舱统计指标：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40"/>
        <w:gridCol w:w="1240"/>
        <w:gridCol w:w="1240"/>
        <w:gridCol w:w="1241"/>
        <w:gridCol w:w="3511"/>
      </w:tblGrid>
      <w:tr w14:paraId="47920FD2">
        <w:trPr>
          <w:trHeight w:val="1" w:hRule="atLeast"/>
        </w:trPr>
        <w:tc>
          <w:tcPr>
            <w:shd w:val="clear" w:color="auto" w:fill="C1DBF3"/>
            <w:vAlign w:val="center"/>
          </w:tcPr>
          <w:p w14:paraId="583C389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4E12A6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58FC8C2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18BE2F0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E57DFA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8C0C6E7">
        <w:trPr>
          <w:trHeight w:val="1" w:hRule="atLeast"/>
        </w:trPr>
        <w:tc>
          <w:tcPr>
            <w:shd w:val="clear" w:color="auto" w:fill="FFFFFF"/>
            <w:vAlign w:val="center"/>
          </w:tcPr>
          <w:p w14:paraId="20B9EA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在职人数</w:t>
            </w:r>
          </w:p>
        </w:tc>
        <w:tc>
          <w:tcPr>
            <w:shd w:val="clear" w:color="auto" w:fill="FFFFFF"/>
            <w:vAlign w:val="center"/>
          </w:tcPr>
          <w:p w14:paraId="162F2B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378DD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53BC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E1A04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当前在职员工总数</w:t>
            </w:r>
          </w:p>
        </w:tc>
      </w:tr>
      <w:tr w14:paraId="2625EF02">
        <w:trPr>
          <w:trHeight w:val="1" w:hRule="atLeast"/>
        </w:trPr>
        <w:tc>
          <w:tcPr>
            <w:shd w:val="clear" w:color="auto" w:fill="FFFFFF"/>
            <w:vAlign w:val="center"/>
          </w:tcPr>
          <w:p w14:paraId="7DD37C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离职率</w:t>
            </w:r>
          </w:p>
        </w:tc>
        <w:tc>
          <w:tcPr>
            <w:shd w:val="clear" w:color="auto" w:fill="FFFFFF"/>
            <w:vAlign w:val="center"/>
          </w:tcPr>
          <w:p w14:paraId="106456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6F9CCF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B6820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D878A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本月/本季度/本年度离职率</w:t>
            </w:r>
          </w:p>
        </w:tc>
      </w:tr>
      <w:tr w14:paraId="0CFEDD92">
        <w:trPr>
          <w:trHeight w:val="1" w:hRule="atLeast"/>
        </w:trPr>
        <w:tc>
          <w:tcPr>
            <w:shd w:val="clear" w:color="auto" w:fill="FFFFFF"/>
            <w:vAlign w:val="center"/>
          </w:tcPr>
          <w:p w14:paraId="107D70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招聘进度</w:t>
            </w:r>
          </w:p>
        </w:tc>
        <w:tc>
          <w:tcPr>
            <w:shd w:val="clear" w:color="auto" w:fill="FFFFFF"/>
            <w:vAlign w:val="center"/>
          </w:tcPr>
          <w:p w14:paraId="09EA3B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5DA2D2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14AA8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D3CB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招聘计划完成进度</w:t>
            </w:r>
          </w:p>
        </w:tc>
      </w:tr>
      <w:tr w14:paraId="3210FF3A">
        <w:trPr>
          <w:trHeight w:val="1" w:hRule="atLeast"/>
        </w:trPr>
        <w:tc>
          <w:tcPr>
            <w:shd w:val="clear" w:color="auto" w:fill="FFFFFF"/>
            <w:vAlign w:val="center"/>
          </w:tcPr>
          <w:p w14:paraId="5A4019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出勤率</w:t>
            </w:r>
          </w:p>
        </w:tc>
        <w:tc>
          <w:tcPr>
            <w:shd w:val="clear" w:color="auto" w:fill="FFFFFF"/>
            <w:vAlign w:val="center"/>
          </w:tcPr>
          <w:p w14:paraId="3E6EEE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3B7655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9C93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1A3DE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本月平均出勤率</w:t>
            </w:r>
          </w:p>
        </w:tc>
      </w:tr>
      <w:tr w14:paraId="1DC5AB7F">
        <w:trPr>
          <w:trHeight w:val="1" w:hRule="atLeast"/>
        </w:trPr>
        <w:tc>
          <w:tcPr>
            <w:shd w:val="clear" w:color="auto" w:fill="FFFFFF"/>
            <w:vAlign w:val="center"/>
          </w:tcPr>
          <w:p w14:paraId="0CA177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人力成本</w:t>
            </w:r>
          </w:p>
        </w:tc>
        <w:tc>
          <w:tcPr>
            <w:shd w:val="clear" w:color="auto" w:fill="FFFFFF"/>
            <w:vAlign w:val="center"/>
          </w:tcPr>
          <w:p w14:paraId="42E607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金额</w:t>
            </w:r>
          </w:p>
        </w:tc>
        <w:tc>
          <w:tcPr>
            <w:shd w:val="clear" w:color="auto" w:fill="FFFFFF"/>
            <w:vAlign w:val="center"/>
          </w:tcPr>
          <w:p w14:paraId="37456E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14DF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13DC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本月/本季度/本年度人力成本总额</w:t>
            </w:r>
          </w:p>
        </w:tc>
      </w:tr>
      <w:tr w14:paraId="72E931C8">
        <w:trPr>
          <w:trHeight w:val="1" w:hRule="atLeast"/>
        </w:trPr>
        <w:tc>
          <w:tcPr>
            <w:shd w:val="clear" w:color="auto" w:fill="FFFFFF"/>
            <w:vAlign w:val="center"/>
          </w:tcPr>
          <w:p w14:paraId="537F32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新增人数</w:t>
            </w:r>
          </w:p>
        </w:tc>
        <w:tc>
          <w:tcPr>
            <w:shd w:val="clear" w:color="auto" w:fill="FFFFFF"/>
            <w:vAlign w:val="center"/>
          </w:tcPr>
          <w:p w14:paraId="7D984B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59C145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EB4EA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E1CD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本月/本季度/本年度新增员工数</w:t>
            </w:r>
          </w:p>
        </w:tc>
      </w:tr>
      <w:tr w14:paraId="283F4CC0">
        <w:trPr>
          <w:trHeight w:val="1" w:hRule="atLeast"/>
        </w:trPr>
        <w:tc>
          <w:tcPr>
            <w:shd w:val="clear" w:color="auto" w:fill="FFFFFF"/>
            <w:vAlign w:val="center"/>
          </w:tcPr>
          <w:p w14:paraId="7AB69A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离职人数</w:t>
            </w:r>
          </w:p>
        </w:tc>
        <w:tc>
          <w:tcPr>
            <w:shd w:val="clear" w:color="auto" w:fill="FFFFFF"/>
            <w:vAlign w:val="center"/>
          </w:tcPr>
          <w:p w14:paraId="171012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29964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33779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D719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本月/本季度/本年度离职员工数</w:t>
            </w:r>
          </w:p>
        </w:tc>
      </w:tr>
      <w:tr w14:paraId="37CA6D10">
        <w:trPr>
          <w:trHeight w:val="1" w:hRule="atLeast"/>
        </w:trPr>
        <w:tc>
          <w:tcPr>
            <w:shd w:val="clear" w:color="auto" w:fill="FFFFFF"/>
            <w:vAlign w:val="center"/>
          </w:tcPr>
          <w:p w14:paraId="4F44F8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平均司龄</w:t>
            </w:r>
          </w:p>
        </w:tc>
        <w:tc>
          <w:tcPr>
            <w:shd w:val="clear" w:color="auto" w:fill="FFFFFF"/>
            <w:vAlign w:val="center"/>
          </w:tcPr>
          <w:p w14:paraId="1EECFF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E7B3B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8285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3E48E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全员平均司龄（年）</w:t>
            </w:r>
          </w:p>
        </w:tc>
      </w:tr>
    </w:tbl>
    <w:p w14:paraId="14FAB3D1">
      <w:pPr>
        <w:pStyle w:val="19"/>
      </w:pPr>
      <w:r>
        <w:rPr>
          <w:rFonts w:hint="eastAsia"/>
          <w:b/>
          <w:bCs/>
        </w:rPr>
        <w:t>人员分析报表字段：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4BAE1562">
        <w:trPr>
          <w:trHeight w:val="1" w:hRule="atLeast"/>
        </w:trPr>
        <w:tc>
          <w:tcPr>
            <w:shd w:val="clear" w:color="auto" w:fill="C1DBF3"/>
            <w:vAlign w:val="center"/>
          </w:tcPr>
          <w:p w14:paraId="244168E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470AFA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F44D71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2D408BD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F94965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5174AC39">
        <w:trPr>
          <w:trHeight w:val="1" w:hRule="atLeast"/>
        </w:trPr>
        <w:tc>
          <w:tcPr>
            <w:shd w:val="clear" w:color="auto" w:fill="FFFFFF"/>
            <w:vAlign w:val="center"/>
          </w:tcPr>
          <w:p w14:paraId="656D7B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分析维度</w:t>
            </w:r>
          </w:p>
        </w:tc>
        <w:tc>
          <w:tcPr>
            <w:shd w:val="clear" w:color="auto" w:fill="FFFFFF"/>
            <w:vAlign w:val="center"/>
          </w:tcPr>
          <w:p w14:paraId="4347F3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62B629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433C8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3E8B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司龄分布/学历分布/年龄分布/性别比例/部门人员构成</w:t>
            </w:r>
          </w:p>
        </w:tc>
      </w:tr>
      <w:tr w14:paraId="73F69505">
        <w:trPr>
          <w:trHeight w:val="1" w:hRule="atLeast"/>
        </w:trPr>
        <w:tc>
          <w:tcPr>
            <w:shd w:val="clear" w:color="auto" w:fill="FFFFFF"/>
            <w:vAlign w:val="center"/>
          </w:tcPr>
          <w:p w14:paraId="121AAD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筛选部门</w:t>
            </w:r>
          </w:p>
        </w:tc>
        <w:tc>
          <w:tcPr>
            <w:shd w:val="clear" w:color="auto" w:fill="FFFFFF"/>
            <w:vAlign w:val="center"/>
          </w:tcPr>
          <w:p w14:paraId="20D628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5AEF43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97027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EBC48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选择分析的部门范围</w:t>
            </w:r>
          </w:p>
        </w:tc>
      </w:tr>
      <w:tr w14:paraId="2BBA5522">
        <w:trPr>
          <w:trHeight w:val="1" w:hRule="atLeast"/>
        </w:trPr>
        <w:tc>
          <w:tcPr>
            <w:shd w:val="clear" w:color="auto" w:fill="FFFFFF"/>
            <w:vAlign w:val="center"/>
          </w:tcPr>
          <w:p w14:paraId="2F1458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筛选职级</w:t>
            </w:r>
          </w:p>
        </w:tc>
        <w:tc>
          <w:tcPr>
            <w:shd w:val="clear" w:color="auto" w:fill="FFFFFF"/>
            <w:vAlign w:val="center"/>
          </w:tcPr>
          <w:p w14:paraId="748C64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432122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4FE9A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019B4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选择分析的职级范围</w:t>
            </w:r>
          </w:p>
        </w:tc>
      </w:tr>
      <w:tr w14:paraId="18F67076">
        <w:trPr>
          <w:trHeight w:val="1" w:hRule="atLeast"/>
        </w:trPr>
        <w:tc>
          <w:tcPr>
            <w:shd w:val="clear" w:color="auto" w:fill="FFFFFF"/>
            <w:vAlign w:val="center"/>
          </w:tcPr>
          <w:p w14:paraId="09ACEA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入职时间范围</w:t>
            </w:r>
          </w:p>
        </w:tc>
        <w:tc>
          <w:tcPr>
            <w:shd w:val="clear" w:color="auto" w:fill="FFFFFF"/>
            <w:vAlign w:val="center"/>
          </w:tcPr>
          <w:p w14:paraId="12C554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日期范围</w:t>
            </w:r>
          </w:p>
        </w:tc>
        <w:tc>
          <w:tcPr>
            <w:shd w:val="clear" w:color="auto" w:fill="FFFFFF"/>
            <w:vAlign w:val="center"/>
          </w:tcPr>
          <w:p w14:paraId="48713E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A31B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35336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选择入职时间范围</w:t>
            </w:r>
          </w:p>
        </w:tc>
      </w:tr>
      <w:tr w14:paraId="485E5117">
        <w:trPr>
          <w:trHeight w:val="1" w:hRule="atLeast"/>
        </w:trPr>
        <w:tc>
          <w:tcPr>
            <w:shd w:val="clear" w:color="auto" w:fill="FFFFFF"/>
            <w:vAlign w:val="center"/>
          </w:tcPr>
          <w:p w14:paraId="768091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统计数据</w:t>
            </w:r>
          </w:p>
        </w:tc>
        <w:tc>
          <w:tcPr>
            <w:shd w:val="clear" w:color="auto" w:fill="FFFFFF"/>
            <w:vAlign w:val="center"/>
          </w:tcPr>
          <w:p w14:paraId="4F88C2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FA524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F9229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15B5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各维度的统计数据</w:t>
            </w:r>
          </w:p>
        </w:tc>
      </w:tr>
    </w:tbl>
    <w:p w14:paraId="76FF1BE5">
      <w:pPr>
        <w:pStyle w:val="19"/>
      </w:pPr>
      <w:r>
        <w:rPr>
          <w:rFonts w:hint="eastAsia"/>
          <w:b/>
          <w:bCs/>
        </w:rPr>
        <w:t>薪酬分析报表字段：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95"/>
        <w:gridCol w:w="1319"/>
        <w:gridCol w:w="1319"/>
        <w:gridCol w:w="1319"/>
        <w:gridCol w:w="3120"/>
      </w:tblGrid>
      <w:tr w14:paraId="55380C38">
        <w:trPr>
          <w:trHeight w:val="1" w:hRule="atLeast"/>
        </w:trPr>
        <w:tc>
          <w:tcPr>
            <w:shd w:val="clear" w:color="auto" w:fill="C1DBF3"/>
            <w:vAlign w:val="center"/>
          </w:tcPr>
          <w:p w14:paraId="407F5E0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60A61D4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6050846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30FA37F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1A57EB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B82FA96">
        <w:trPr>
          <w:trHeight w:val="1" w:hRule="atLeast"/>
        </w:trPr>
        <w:tc>
          <w:tcPr>
            <w:shd w:val="clear" w:color="auto" w:fill="FFFFFF"/>
            <w:vAlign w:val="center"/>
          </w:tcPr>
          <w:p w14:paraId="39EDB5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时间范围</w:t>
            </w:r>
          </w:p>
        </w:tc>
        <w:tc>
          <w:tcPr>
            <w:shd w:val="clear" w:color="auto" w:fill="FFFFFF"/>
            <w:vAlign w:val="center"/>
          </w:tcPr>
          <w:p w14:paraId="7F93FC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76F64F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BE14C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04244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本月/本季度/本年度/自定义</w:t>
            </w:r>
          </w:p>
        </w:tc>
      </w:tr>
      <w:tr w14:paraId="47811EC2">
        <w:trPr>
          <w:trHeight w:val="1" w:hRule="atLeast"/>
        </w:trPr>
        <w:tc>
          <w:tcPr>
            <w:shd w:val="clear" w:color="auto" w:fill="FFFFFF"/>
            <w:vAlign w:val="center"/>
          </w:tcPr>
          <w:p w14:paraId="500B81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部门范围</w:t>
            </w:r>
          </w:p>
        </w:tc>
        <w:tc>
          <w:tcPr>
            <w:shd w:val="clear" w:color="auto" w:fill="FFFFFF"/>
            <w:vAlign w:val="center"/>
          </w:tcPr>
          <w:p w14:paraId="553037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2FF2D1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2994C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BA01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全公司/指定部门</w:t>
            </w:r>
          </w:p>
        </w:tc>
      </w:tr>
      <w:tr w14:paraId="2714C53F">
        <w:trPr>
          <w:trHeight w:val="1" w:hRule="atLeast"/>
        </w:trPr>
        <w:tc>
          <w:tcPr>
            <w:shd w:val="clear" w:color="auto" w:fill="FFFFFF"/>
            <w:vAlign w:val="center"/>
          </w:tcPr>
          <w:p w14:paraId="5444CD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薪酬总额</w:t>
            </w:r>
          </w:p>
        </w:tc>
        <w:tc>
          <w:tcPr>
            <w:shd w:val="clear" w:color="auto" w:fill="FFFFFF"/>
            <w:vAlign w:val="center"/>
          </w:tcPr>
          <w:p w14:paraId="409960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金额</w:t>
            </w:r>
          </w:p>
        </w:tc>
        <w:tc>
          <w:tcPr>
            <w:shd w:val="clear" w:color="auto" w:fill="FFFFFF"/>
            <w:vAlign w:val="center"/>
          </w:tcPr>
          <w:p w14:paraId="6329EF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62B55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2C324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选定范围内的薪酬总额</w:t>
            </w:r>
          </w:p>
        </w:tc>
      </w:tr>
      <w:tr w14:paraId="7804BD47">
        <w:trPr>
          <w:trHeight w:val="1" w:hRule="atLeast"/>
        </w:trPr>
        <w:tc>
          <w:tcPr>
            <w:shd w:val="clear" w:color="auto" w:fill="FFFFFF"/>
            <w:vAlign w:val="center"/>
          </w:tcPr>
          <w:p w14:paraId="479E55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平均薪酬</w:t>
            </w:r>
          </w:p>
        </w:tc>
        <w:tc>
          <w:tcPr>
            <w:shd w:val="clear" w:color="auto" w:fill="FFFFFF"/>
            <w:vAlign w:val="center"/>
          </w:tcPr>
          <w:p w14:paraId="120E4E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金额</w:t>
            </w:r>
          </w:p>
        </w:tc>
        <w:tc>
          <w:tcPr>
            <w:shd w:val="clear" w:color="auto" w:fill="FFFFFF"/>
            <w:vAlign w:val="center"/>
          </w:tcPr>
          <w:p w14:paraId="373CDC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B4B7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942C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选定范围内的平均薪酬</w:t>
            </w:r>
          </w:p>
        </w:tc>
      </w:tr>
      <w:tr w14:paraId="4E31536A">
        <w:trPr>
          <w:trHeight w:val="1" w:hRule="atLeast"/>
        </w:trPr>
        <w:tc>
          <w:tcPr>
            <w:shd w:val="clear" w:color="auto" w:fill="FFFFFF"/>
            <w:vAlign w:val="center"/>
          </w:tcPr>
          <w:p w14:paraId="013164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薪酬中位数</w:t>
            </w:r>
          </w:p>
        </w:tc>
        <w:tc>
          <w:tcPr>
            <w:shd w:val="clear" w:color="auto" w:fill="FFFFFF"/>
            <w:vAlign w:val="center"/>
          </w:tcPr>
          <w:p w14:paraId="4131D2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金额</w:t>
            </w:r>
          </w:p>
        </w:tc>
        <w:tc>
          <w:tcPr>
            <w:shd w:val="clear" w:color="auto" w:fill="FFFFFF"/>
            <w:vAlign w:val="center"/>
          </w:tcPr>
          <w:p w14:paraId="2C2F70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BE433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7E9B0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选定范围内的薪酬中位数</w:t>
            </w:r>
          </w:p>
        </w:tc>
      </w:tr>
      <w:tr w14:paraId="19CCF567">
        <w:trPr>
          <w:trHeight w:val="1" w:hRule="atLeast"/>
        </w:trPr>
        <w:tc>
          <w:tcPr>
            <w:shd w:val="clear" w:color="auto" w:fill="FFFFFF"/>
            <w:vAlign w:val="center"/>
          </w:tcPr>
          <w:p w14:paraId="0412A7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薪酬分布</w:t>
            </w:r>
          </w:p>
        </w:tc>
        <w:tc>
          <w:tcPr>
            <w:shd w:val="clear" w:color="auto" w:fill="FFFFFF"/>
            <w:vAlign w:val="center"/>
          </w:tcPr>
          <w:p w14:paraId="6363A3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图表数据</w:t>
            </w:r>
          </w:p>
        </w:tc>
        <w:tc>
          <w:tcPr>
            <w:shd w:val="clear" w:color="auto" w:fill="FFFFFF"/>
            <w:vAlign w:val="center"/>
          </w:tcPr>
          <w:p w14:paraId="1BCAB4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3E884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2BD0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不同薪酬区间的人数分布</w:t>
            </w:r>
          </w:p>
        </w:tc>
      </w:tr>
      <w:tr w14:paraId="0CA62E46">
        <w:trPr>
          <w:trHeight w:val="1" w:hRule="atLeast"/>
        </w:trPr>
        <w:tc>
          <w:tcPr>
            <w:shd w:val="clear" w:color="auto" w:fill="FFFFFF"/>
            <w:vAlign w:val="center"/>
          </w:tcPr>
          <w:p w14:paraId="0EBFC7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成本趋势</w:t>
            </w:r>
          </w:p>
        </w:tc>
        <w:tc>
          <w:tcPr>
            <w:shd w:val="clear" w:color="auto" w:fill="FFFFFF"/>
            <w:vAlign w:val="center"/>
          </w:tcPr>
          <w:p w14:paraId="22012E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图表数据</w:t>
            </w:r>
          </w:p>
        </w:tc>
        <w:tc>
          <w:tcPr>
            <w:shd w:val="clear" w:color="auto" w:fill="FFFFFF"/>
            <w:vAlign w:val="center"/>
          </w:tcPr>
          <w:p w14:paraId="0F9BA3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7D7DA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6F8B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人力成本随时间的变化趋势</w:t>
            </w:r>
          </w:p>
        </w:tc>
      </w:tr>
    </w:tbl>
    <w:p w14:paraId="149CFA07">
      <w:pPr>
        <w:pStyle w:val="19"/>
      </w:pPr>
      <w:r>
        <w:rPr>
          <w:rFonts w:hint="eastAsia"/>
          <w:b/>
          <w:bCs/>
        </w:rPr>
        <w:t>招聘漏斗报表字段：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79"/>
        <w:gridCol w:w="1163"/>
        <w:gridCol w:w="1163"/>
        <w:gridCol w:w="1163"/>
        <w:gridCol w:w="3304"/>
      </w:tblGrid>
      <w:tr w14:paraId="6238DCB5">
        <w:trPr>
          <w:trHeight w:val="1" w:hRule="atLeast"/>
        </w:trPr>
        <w:tc>
          <w:tcPr>
            <w:shd w:val="clear" w:color="auto" w:fill="C1DBF3"/>
            <w:vAlign w:val="center"/>
          </w:tcPr>
          <w:p w14:paraId="0154DBF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22B4F11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511329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0CB6861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286C80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DC4581D">
        <w:trPr>
          <w:trHeight w:val="1" w:hRule="atLeast"/>
        </w:trPr>
        <w:tc>
          <w:tcPr>
            <w:shd w:val="clear" w:color="auto" w:fill="FFFFFF"/>
            <w:vAlign w:val="center"/>
          </w:tcPr>
          <w:p w14:paraId="0EAB17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统计周期</w:t>
            </w:r>
          </w:p>
        </w:tc>
        <w:tc>
          <w:tcPr>
            <w:shd w:val="clear" w:color="auto" w:fill="FFFFFF"/>
            <w:vAlign w:val="center"/>
          </w:tcPr>
          <w:p w14:paraId="44B13D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0FD0F8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8519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1D03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本月/本季度/本年度/自定义时间段</w:t>
            </w:r>
          </w:p>
        </w:tc>
      </w:tr>
      <w:tr w14:paraId="07902D4D">
        <w:trPr>
          <w:trHeight w:val="1" w:hRule="atLeast"/>
        </w:trPr>
        <w:tc>
          <w:tcPr>
            <w:shd w:val="clear" w:color="auto" w:fill="FFFFFF"/>
            <w:vAlign w:val="center"/>
          </w:tcPr>
          <w:p w14:paraId="708782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简历投递数</w:t>
            </w:r>
          </w:p>
        </w:tc>
        <w:tc>
          <w:tcPr>
            <w:shd w:val="clear" w:color="auto" w:fill="FFFFFF"/>
            <w:vAlign w:val="center"/>
          </w:tcPr>
          <w:p w14:paraId="667D7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E10AA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CEBF4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2248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收到的简历总数</w:t>
            </w:r>
          </w:p>
        </w:tc>
      </w:tr>
      <w:tr w14:paraId="0C998A42">
        <w:trPr>
          <w:trHeight w:val="1" w:hRule="atLeast"/>
        </w:trPr>
        <w:tc>
          <w:tcPr>
            <w:shd w:val="clear" w:color="auto" w:fill="FFFFFF"/>
            <w:vAlign w:val="center"/>
          </w:tcPr>
          <w:p w14:paraId="605A3EF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简历筛选通过数</w:t>
            </w:r>
          </w:p>
        </w:tc>
        <w:tc>
          <w:tcPr>
            <w:shd w:val="clear" w:color="auto" w:fill="FFFFFF"/>
            <w:vAlign w:val="center"/>
          </w:tcPr>
          <w:p w14:paraId="7CD702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796F08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ACA7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6C23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简历筛选通过的数量</w:t>
            </w:r>
          </w:p>
        </w:tc>
      </w:tr>
      <w:tr w14:paraId="37CE5504">
        <w:trPr>
          <w:trHeight w:val="1" w:hRule="atLeast"/>
        </w:trPr>
        <w:tc>
          <w:tcPr>
            <w:shd w:val="clear" w:color="auto" w:fill="FFFFFF"/>
            <w:vAlign w:val="center"/>
          </w:tcPr>
          <w:p w14:paraId="11F9A5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面试安排数</w:t>
            </w:r>
          </w:p>
        </w:tc>
        <w:tc>
          <w:tcPr>
            <w:shd w:val="clear" w:color="auto" w:fill="FFFFFF"/>
            <w:vAlign w:val="center"/>
          </w:tcPr>
          <w:p w14:paraId="4CAE74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30AF4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826C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D7287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安排面试的数量</w:t>
            </w:r>
          </w:p>
        </w:tc>
      </w:tr>
      <w:tr w14:paraId="10507291">
        <w:trPr>
          <w:trHeight w:val="1" w:hRule="atLeast"/>
        </w:trPr>
        <w:tc>
          <w:tcPr>
            <w:shd w:val="clear" w:color="auto" w:fill="FFFFFF"/>
            <w:vAlign w:val="center"/>
          </w:tcPr>
          <w:p w14:paraId="0BC0DA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Offer发放数</w:t>
            </w:r>
          </w:p>
        </w:tc>
        <w:tc>
          <w:tcPr>
            <w:shd w:val="clear" w:color="auto" w:fill="FFFFFF"/>
            <w:vAlign w:val="center"/>
          </w:tcPr>
          <w:p w14:paraId="27F53B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77A40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12874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6DE6B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发放Offer的数量</w:t>
            </w:r>
          </w:p>
        </w:tc>
      </w:tr>
      <w:tr w14:paraId="1865B321">
        <w:trPr>
          <w:trHeight w:val="1" w:hRule="atLeast"/>
        </w:trPr>
        <w:tc>
          <w:tcPr>
            <w:shd w:val="clear" w:color="auto" w:fill="FFFFFF"/>
            <w:vAlign w:val="center"/>
          </w:tcPr>
          <w:p w14:paraId="30527B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入职确认数</w:t>
            </w:r>
          </w:p>
        </w:tc>
        <w:tc>
          <w:tcPr>
            <w:shd w:val="clear" w:color="auto" w:fill="FFFFFF"/>
            <w:vAlign w:val="center"/>
          </w:tcPr>
          <w:p w14:paraId="38764F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E5798A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42B62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5D564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最终入职的数量</w:t>
            </w:r>
          </w:p>
        </w:tc>
      </w:tr>
      <w:tr w14:paraId="372158BC">
        <w:trPr>
          <w:trHeight w:val="1" w:hRule="atLeast"/>
        </w:trPr>
        <w:tc>
          <w:tcPr>
            <w:shd w:val="clear" w:color="auto" w:fill="FFFFFF"/>
            <w:vAlign w:val="center"/>
          </w:tcPr>
          <w:p w14:paraId="457756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筛选转化率</w:t>
            </w:r>
          </w:p>
        </w:tc>
        <w:tc>
          <w:tcPr>
            <w:shd w:val="clear" w:color="auto" w:fill="FFFFFF"/>
            <w:vAlign w:val="center"/>
          </w:tcPr>
          <w:p w14:paraId="0DE18D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571718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431A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0458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简历筛选通过数/简历投递数</w:t>
            </w:r>
          </w:p>
        </w:tc>
      </w:tr>
      <w:tr w14:paraId="486E2FD7">
        <w:trPr>
          <w:trHeight w:val="1" w:hRule="atLeast"/>
        </w:trPr>
        <w:tc>
          <w:tcPr>
            <w:shd w:val="clear" w:color="auto" w:fill="FFFFFF"/>
            <w:vAlign w:val="center"/>
          </w:tcPr>
          <w:p w14:paraId="2ED88B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面试转化率</w:t>
            </w:r>
          </w:p>
        </w:tc>
        <w:tc>
          <w:tcPr>
            <w:shd w:val="clear" w:color="auto" w:fill="FFFFFF"/>
            <w:vAlign w:val="center"/>
          </w:tcPr>
          <w:p w14:paraId="3FCB02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098F19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163AC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5936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面试安排数/简历筛选通过数</w:t>
            </w:r>
          </w:p>
        </w:tc>
      </w:tr>
      <w:tr w14:paraId="65EE98E1">
        <w:trPr>
          <w:trHeight w:val="1" w:hRule="atLeast"/>
        </w:trPr>
        <w:tc>
          <w:tcPr>
            <w:shd w:val="clear" w:color="auto" w:fill="FFFFFF"/>
            <w:vAlign w:val="center"/>
          </w:tcPr>
          <w:p w14:paraId="363D69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Offer转化率</w:t>
            </w:r>
          </w:p>
        </w:tc>
        <w:tc>
          <w:tcPr>
            <w:shd w:val="clear" w:color="auto" w:fill="FFFFFF"/>
            <w:vAlign w:val="center"/>
          </w:tcPr>
          <w:p w14:paraId="39200B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1059B7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EBA60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C524F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Offer发放数/面试安排数</w:t>
            </w:r>
          </w:p>
        </w:tc>
      </w:tr>
      <w:tr w14:paraId="4CF943B0">
        <w:trPr>
          <w:trHeight w:val="1" w:hRule="atLeast"/>
        </w:trPr>
        <w:tc>
          <w:tcPr>
            <w:shd w:val="clear" w:color="auto" w:fill="FFFFFF"/>
            <w:vAlign w:val="center"/>
          </w:tcPr>
          <w:p w14:paraId="11FE84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入职转化率</w:t>
            </w:r>
          </w:p>
        </w:tc>
        <w:tc>
          <w:tcPr>
            <w:shd w:val="clear" w:color="auto" w:fill="FFFFFF"/>
            <w:vAlign w:val="center"/>
          </w:tcPr>
          <w:p w14:paraId="77A9E3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324800A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D237E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6C35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入职确认数/Offer发放数</w:t>
            </w:r>
          </w:p>
        </w:tc>
      </w:tr>
    </w:tbl>
    <w:p w14:paraId="671BB198">
      <w:pPr>
        <w:pStyle w:val="19"/>
      </w:pPr>
      <w:r>
        <w:rPr>
          <w:rFonts w:hint="eastAsia"/>
          <w:b/>
          <w:bCs/>
        </w:rPr>
        <w:t>考勤报表字段：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1816"/>
        <w:gridCol w:w="1816"/>
        <w:gridCol w:w="1816"/>
        <w:gridCol w:w="1210"/>
      </w:tblGrid>
      <w:tr w14:paraId="147BA04A">
        <w:trPr>
          <w:trHeight w:val="1" w:hRule="atLeast"/>
        </w:trPr>
        <w:tc>
          <w:tcPr>
            <w:shd w:val="clear" w:color="auto" w:fill="C1DBF3"/>
            <w:vAlign w:val="center"/>
          </w:tcPr>
          <w:p w14:paraId="69CAEDA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B46301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AAC2CD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长度限制</w:t>
            </w:r>
          </w:p>
        </w:tc>
        <w:tc>
          <w:tcPr>
            <w:shd w:val="clear" w:color="auto" w:fill="C1DBF3"/>
            <w:vAlign w:val="center"/>
          </w:tcPr>
          <w:p w14:paraId="7C53D8E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104749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DC455DF">
        <w:trPr>
          <w:trHeight w:val="1" w:hRule="atLeast"/>
        </w:trPr>
        <w:tc>
          <w:tcPr>
            <w:shd w:val="clear" w:color="auto" w:fill="FFFFFF"/>
            <w:vAlign w:val="center"/>
          </w:tcPr>
          <w:p w14:paraId="6E68ED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查询月份</w:t>
            </w:r>
          </w:p>
        </w:tc>
        <w:tc>
          <w:tcPr>
            <w:shd w:val="clear" w:color="auto" w:fill="FFFFFF"/>
            <w:vAlign w:val="center"/>
          </w:tcPr>
          <w:p w14:paraId="106D0A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月份选择</w:t>
            </w:r>
          </w:p>
        </w:tc>
        <w:tc>
          <w:tcPr>
            <w:shd w:val="clear" w:color="auto" w:fill="FFFFFF"/>
            <w:vAlign w:val="center"/>
          </w:tcPr>
          <w:p w14:paraId="292470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696E9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1DF0E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选择查询的月份</w:t>
            </w:r>
          </w:p>
        </w:tc>
      </w:tr>
      <w:tr w14:paraId="53EB5D41">
        <w:trPr>
          <w:trHeight w:val="1" w:hRule="atLeast"/>
        </w:trPr>
        <w:tc>
          <w:tcPr>
            <w:shd w:val="clear" w:color="auto" w:fill="FFFFFF"/>
            <w:vAlign w:val="center"/>
          </w:tcPr>
          <w:p w14:paraId="267D04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部门范围</w:t>
            </w:r>
          </w:p>
        </w:tc>
        <w:tc>
          <w:tcPr>
            <w:shd w:val="clear" w:color="auto" w:fill="FFFFFF"/>
            <w:vAlign w:val="center"/>
          </w:tcPr>
          <w:p w14:paraId="203340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下拉选择</w:t>
            </w:r>
          </w:p>
        </w:tc>
        <w:tc>
          <w:tcPr>
            <w:shd w:val="clear" w:color="auto" w:fill="FFFFFF"/>
            <w:vAlign w:val="center"/>
          </w:tcPr>
          <w:p w14:paraId="3B7780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509A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8CEC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全公司/指定部门</w:t>
            </w:r>
          </w:p>
        </w:tc>
      </w:tr>
      <w:tr w14:paraId="4BC40361">
        <w:trPr>
          <w:trHeight w:val="1" w:hRule="atLeast"/>
        </w:trPr>
        <w:tc>
          <w:tcPr>
            <w:shd w:val="clear" w:color="auto" w:fill="FFFFFF"/>
            <w:vAlign w:val="center"/>
          </w:tcPr>
          <w:p w14:paraId="20B3C1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应出勤天数</w:t>
            </w:r>
          </w:p>
        </w:tc>
        <w:tc>
          <w:tcPr>
            <w:shd w:val="clear" w:color="auto" w:fill="FFFFFF"/>
            <w:vAlign w:val="center"/>
          </w:tcPr>
          <w:p w14:paraId="2DC33C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42DF84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CAA57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7A574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选定范围内的应出勤天数</w:t>
            </w:r>
          </w:p>
        </w:tc>
      </w:tr>
      <w:tr w14:paraId="1601AB91">
        <w:trPr>
          <w:trHeight w:val="1" w:hRule="atLeast"/>
        </w:trPr>
        <w:tc>
          <w:tcPr>
            <w:shd w:val="clear" w:color="auto" w:fill="FFFFFF"/>
            <w:vAlign w:val="center"/>
          </w:tcPr>
          <w:p w14:paraId="6C5085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实际出勤天数</w:t>
            </w:r>
          </w:p>
        </w:tc>
        <w:tc>
          <w:tcPr>
            <w:shd w:val="clear" w:color="auto" w:fill="FFFFFF"/>
            <w:vAlign w:val="center"/>
          </w:tcPr>
          <w:p w14:paraId="584E02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1D1F9C8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177A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9AE8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选定范围内的实际出勤天数</w:t>
            </w:r>
          </w:p>
        </w:tc>
      </w:tr>
      <w:tr w14:paraId="5D14A062">
        <w:trPr>
          <w:trHeight w:val="1" w:hRule="atLeast"/>
        </w:trPr>
        <w:tc>
          <w:tcPr>
            <w:shd w:val="clear" w:color="auto" w:fill="FFFFFF"/>
            <w:vAlign w:val="center"/>
          </w:tcPr>
          <w:p w14:paraId="099C16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迟到次数</w:t>
            </w:r>
          </w:p>
        </w:tc>
        <w:tc>
          <w:tcPr>
            <w:shd w:val="clear" w:color="auto" w:fill="FFFFFF"/>
            <w:vAlign w:val="center"/>
          </w:tcPr>
          <w:p w14:paraId="02753D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82697C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FB66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91A5E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选定范围内的迟到总次数</w:t>
            </w:r>
          </w:p>
        </w:tc>
      </w:tr>
      <w:tr w14:paraId="16773416">
        <w:trPr>
          <w:trHeight w:val="1" w:hRule="atLeast"/>
        </w:trPr>
        <w:tc>
          <w:tcPr>
            <w:shd w:val="clear" w:color="auto" w:fill="FFFFFF"/>
            <w:vAlign w:val="center"/>
          </w:tcPr>
          <w:p w14:paraId="5B9FC3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早退次数</w:t>
            </w:r>
          </w:p>
        </w:tc>
        <w:tc>
          <w:tcPr>
            <w:shd w:val="clear" w:color="auto" w:fill="FFFFFF"/>
            <w:vAlign w:val="center"/>
          </w:tcPr>
          <w:p w14:paraId="5292D1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32FEC6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4A2F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0623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选定范围内的早退总次数</w:t>
            </w:r>
          </w:p>
        </w:tc>
      </w:tr>
      <w:tr w14:paraId="689A4451">
        <w:trPr>
          <w:trHeight w:val="1" w:hRule="atLeast"/>
        </w:trPr>
        <w:tc>
          <w:tcPr>
            <w:shd w:val="clear" w:color="auto" w:fill="FFFFFF"/>
            <w:vAlign w:val="center"/>
          </w:tcPr>
          <w:p w14:paraId="144C2F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缺勤次数</w:t>
            </w:r>
          </w:p>
        </w:tc>
        <w:tc>
          <w:tcPr>
            <w:shd w:val="clear" w:color="auto" w:fill="FFFFFF"/>
            <w:vAlign w:val="center"/>
          </w:tcPr>
          <w:p w14:paraId="00ECD7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4417AA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740D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53FDE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选定范围内的缺勤总次数</w:t>
            </w:r>
          </w:p>
        </w:tc>
      </w:tr>
      <w:tr w14:paraId="507295F1">
        <w:trPr>
          <w:trHeight w:val="1" w:hRule="atLeast"/>
        </w:trPr>
        <w:tc>
          <w:tcPr>
            <w:shd w:val="clear" w:color="auto" w:fill="FFFFFF"/>
            <w:vAlign w:val="center"/>
          </w:tcPr>
          <w:p w14:paraId="5BF261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加班时长</w:t>
            </w:r>
          </w:p>
        </w:tc>
        <w:tc>
          <w:tcPr>
            <w:shd w:val="clear" w:color="auto" w:fill="FFFFFF"/>
            <w:vAlign w:val="center"/>
          </w:tcPr>
          <w:p w14:paraId="247364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5C3ADC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9DC88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6A5BC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选定范围内的加班总时长（小时）</w:t>
            </w:r>
          </w:p>
        </w:tc>
      </w:tr>
      <w:tr w14:paraId="222201C8">
        <w:trPr>
          <w:trHeight w:val="1" w:hRule="atLeast"/>
        </w:trPr>
        <w:tc>
          <w:tcPr>
            <w:shd w:val="clear" w:color="auto" w:fill="FFFFFF"/>
            <w:vAlign w:val="center"/>
          </w:tcPr>
          <w:p w14:paraId="3E0DDE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出勤率</w:t>
            </w:r>
          </w:p>
        </w:tc>
        <w:tc>
          <w:tcPr>
            <w:shd w:val="clear" w:color="auto" w:fill="FFFFFF"/>
            <w:vAlign w:val="center"/>
          </w:tcPr>
          <w:p w14:paraId="009504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百分比</w:t>
            </w:r>
          </w:p>
        </w:tc>
        <w:tc>
          <w:tcPr>
            <w:shd w:val="clear" w:color="auto" w:fill="FFFFFF"/>
            <w:vAlign w:val="center"/>
          </w:tcPr>
          <w:p w14:paraId="1E6C0B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046C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66EB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实际出勤天数/应出勤天数</w:t>
            </w:r>
          </w:p>
        </w:tc>
      </w:tr>
      <w:tr w14:paraId="638C5F00">
        <w:trPr>
          <w:trHeight w:val="1" w:hRule="atLeast"/>
        </w:trPr>
        <w:tc>
          <w:tcPr>
            <w:shd w:val="clear" w:color="auto" w:fill="FFFFFF"/>
            <w:vAlign w:val="center"/>
          </w:tcPr>
          <w:p w14:paraId="4DBFF4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异常明细</w:t>
            </w:r>
          </w:p>
        </w:tc>
        <w:tc>
          <w:tcPr>
            <w:shd w:val="clear" w:color="auto" w:fill="FFFFFF"/>
            <w:vAlign w:val="center"/>
          </w:tcPr>
          <w:p w14:paraId="2F4E4F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列表</w:t>
            </w:r>
          </w:p>
        </w:tc>
        <w:tc>
          <w:tcPr>
            <w:shd w:val="clear" w:color="auto" w:fill="FFFFFF"/>
            <w:vAlign w:val="center"/>
          </w:tcPr>
          <w:p w14:paraId="03417C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E7AF6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B0AB0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考勤异常记录列表（员工姓名、异常类型、异常日期、异常说明）</w:t>
            </w:r>
          </w:p>
        </w:tc>
      </w:tr>
    </w:tbl>
    <w:p w14:paraId="17AC4908">
      <w:pPr>
        <w:pStyle w:val="19"/>
      </w:pPr>
      <w:r>
        <w:rPr>
          <w:rFonts w:hint="eastAsia"/>
          <w:b/>
          <w:bCs/>
        </w:rPr>
        <w:t>业务规则：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7191E250">
        <w:trPr>
          <w:trHeight w:val="1" w:hRule="atLeast"/>
        </w:trPr>
        <w:tc>
          <w:tcPr>
            <w:shd w:val="clear" w:color="auto" w:fill="C1DBF3"/>
            <w:vAlign w:val="center"/>
          </w:tcPr>
          <w:p w14:paraId="6E8B10C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47C0F45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1E2DDE1A">
        <w:trPr>
          <w:trHeight w:val="1" w:hRule="atLeast"/>
        </w:trPr>
        <w:tc>
          <w:tcPr>
            <w:shd w:val="clear" w:color="auto" w:fill="FFFFFF"/>
            <w:vAlign w:val="center"/>
          </w:tcPr>
          <w:p w14:paraId="1833583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RPT-001</w:t>
            </w:r>
          </w:p>
        </w:tc>
        <w:tc>
          <w:tcPr>
            <w:shd w:val="clear" w:color="auto" w:fill="FFFFFF"/>
            <w:vAlign w:val="center"/>
          </w:tcPr>
          <w:p w14:paraId="57BF71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HR驾驶舱数据每小时自动刷新一次，确保数据实时性</w:t>
            </w:r>
          </w:p>
        </w:tc>
      </w:tr>
      <w:tr w14:paraId="760BDBEF">
        <w:trPr>
          <w:trHeight w:val="1" w:hRule="atLeast"/>
        </w:trPr>
        <w:tc>
          <w:tcPr>
            <w:shd w:val="clear" w:color="auto" w:fill="FFFFFF"/>
            <w:vAlign w:val="center"/>
          </w:tcPr>
          <w:p w14:paraId="401BD6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RPT-002</w:t>
            </w:r>
          </w:p>
        </w:tc>
        <w:tc>
          <w:tcPr>
            <w:shd w:val="clear" w:color="auto" w:fill="FFFFFF"/>
            <w:vAlign w:val="center"/>
          </w:tcPr>
          <w:p w14:paraId="72FE34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离职率计算公式：离职人数</w:t>
            </w:r>
            <w:r>
              <w:rPr>
                <w:rFonts w:ascii="仿宋_GB2312" w:hAnsi="仿宋_GB2312" w:eastAsia="仿宋_GB2312"/>
                <w:sz w:val="24"/>
              </w:rPr>
              <w:t xml:space="preserve"> / </w:t>
            </w:r>
            <w:r>
              <w:rPr>
                <w:rFonts w:hint="eastAsia" w:ascii="仿宋_GB2312" w:hAnsi="仿宋_GB2312" w:eastAsia="仿宋_GB2312"/>
                <w:sz w:val="24"/>
              </w:rPr>
              <w:t>(期初人数</w:t>
            </w:r>
            <w:r>
              <w:rPr>
                <w:rFonts w:ascii="仿宋_GB2312" w:hAnsi="仿宋_GB2312" w:eastAsia="仿宋_GB2312"/>
                <w:sz w:val="24"/>
              </w:rPr>
              <w:t xml:space="preserve"> + </w:t>
            </w:r>
            <w:r>
              <w:rPr>
                <w:rFonts w:hint="eastAsia" w:ascii="仿宋_GB2312" w:hAnsi="仿宋_GB2312" w:eastAsia="仿宋_GB2312"/>
                <w:sz w:val="24"/>
              </w:rPr>
              <w:t>期末人数)</w:t>
            </w:r>
            <w:r>
              <w:rPr>
                <w:rFonts w:ascii="仿宋_GB2312" w:hAnsi="仿宋_GB2312" w:eastAsia="仿宋_GB2312"/>
                <w:sz w:val="24"/>
              </w:rPr>
              <w:t xml:space="preserve"> / 2 × 100%</w:t>
            </w:r>
          </w:p>
        </w:tc>
      </w:tr>
      <w:tr w14:paraId="793A3B23">
        <w:trPr>
          <w:trHeight w:val="1" w:hRule="atLeast"/>
        </w:trPr>
        <w:tc>
          <w:tcPr>
            <w:shd w:val="clear" w:color="auto" w:fill="FFFFFF"/>
            <w:vAlign w:val="center"/>
          </w:tcPr>
          <w:p w14:paraId="73E091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RPT-003</w:t>
            </w:r>
          </w:p>
        </w:tc>
        <w:tc>
          <w:tcPr>
            <w:shd w:val="clear" w:color="auto" w:fill="FFFFFF"/>
            <w:vAlign w:val="center"/>
          </w:tcPr>
          <w:p w14:paraId="5954FC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出勤率计算公式：实际出勤天数</w:t>
            </w:r>
            <w:r>
              <w:rPr>
                <w:rFonts w:ascii="仿宋_GB2312" w:hAnsi="仿宋_GB2312" w:eastAsia="仿宋_GB2312"/>
                <w:sz w:val="24"/>
              </w:rPr>
              <w:t xml:space="preserve"> / </w:t>
            </w:r>
            <w:r>
              <w:rPr>
                <w:rFonts w:hint="eastAsia" w:ascii="仿宋_GB2312" w:hAnsi="仿宋_GB2312" w:eastAsia="仿宋_GB2312"/>
                <w:sz w:val="24"/>
              </w:rPr>
              <w:t>应出勤天数</w:t>
            </w:r>
            <w:r>
              <w:rPr>
                <w:rFonts w:ascii="仿宋_GB2312" w:hAnsi="仿宋_GB2312" w:eastAsia="仿宋_GB2312"/>
                <w:sz w:val="24"/>
              </w:rPr>
              <w:t xml:space="preserve"> × 100%</w:t>
            </w:r>
          </w:p>
        </w:tc>
      </w:tr>
      <w:tr w14:paraId="70977484">
        <w:trPr>
          <w:trHeight w:val="1" w:hRule="atLeast"/>
        </w:trPr>
        <w:tc>
          <w:tcPr>
            <w:shd w:val="clear" w:color="auto" w:fill="FFFFFF"/>
            <w:vAlign w:val="center"/>
          </w:tcPr>
          <w:p w14:paraId="1B0902B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RPT-004</w:t>
            </w:r>
          </w:p>
        </w:tc>
        <w:tc>
          <w:tcPr>
            <w:shd w:val="clear" w:color="auto" w:fill="FFFFFF"/>
            <w:vAlign w:val="center"/>
          </w:tcPr>
          <w:p w14:paraId="6B1381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人员分析报表支持多维度交叉分析，最多支持3个维度同时分析</w:t>
            </w:r>
          </w:p>
        </w:tc>
      </w:tr>
      <w:tr w14:paraId="23F899E9">
        <w:trPr>
          <w:trHeight w:val="1" w:hRule="atLeast"/>
        </w:trPr>
        <w:tc>
          <w:tcPr>
            <w:shd w:val="clear" w:color="auto" w:fill="FFFFFF"/>
            <w:vAlign w:val="center"/>
          </w:tcPr>
          <w:p w14:paraId="35B728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RPT-005</w:t>
            </w:r>
          </w:p>
        </w:tc>
        <w:tc>
          <w:tcPr>
            <w:shd w:val="clear" w:color="auto" w:fill="FFFFFF"/>
            <w:vAlign w:val="center"/>
          </w:tcPr>
          <w:p w14:paraId="640153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薪酬分析报表中的薪酬数据脱敏显示，只有HR总监及以上权限可查看明细</w:t>
            </w:r>
          </w:p>
        </w:tc>
      </w:tr>
      <w:tr w14:paraId="59CCD0A9">
        <w:trPr>
          <w:trHeight w:val="1" w:hRule="atLeast"/>
        </w:trPr>
        <w:tc>
          <w:tcPr>
            <w:shd w:val="clear" w:color="auto" w:fill="FFFFFF"/>
            <w:vAlign w:val="center"/>
          </w:tcPr>
          <w:p w14:paraId="171F9BC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RPT-006</w:t>
            </w:r>
          </w:p>
        </w:tc>
        <w:tc>
          <w:tcPr>
            <w:shd w:val="clear" w:color="auto" w:fill="FFFFFF"/>
            <w:vAlign w:val="center"/>
          </w:tcPr>
          <w:p w14:paraId="68DF8B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招聘漏斗报表的转化率保留2位小数</w:t>
            </w:r>
          </w:p>
        </w:tc>
      </w:tr>
      <w:tr w14:paraId="6CA5A5E6">
        <w:trPr>
          <w:trHeight w:val="1" w:hRule="atLeast"/>
        </w:trPr>
        <w:tc>
          <w:tcPr>
            <w:shd w:val="clear" w:color="auto" w:fill="FFFFFF"/>
            <w:vAlign w:val="center"/>
          </w:tcPr>
          <w:p w14:paraId="256449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RPT-007</w:t>
            </w:r>
          </w:p>
        </w:tc>
        <w:tc>
          <w:tcPr>
            <w:shd w:val="clear" w:color="auto" w:fill="FFFFFF"/>
            <w:vAlign w:val="center"/>
          </w:tcPr>
          <w:p w14:paraId="59B8AA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考勤报表的异常明细最多显示1000条记录，超过部分需导出查看</w:t>
            </w:r>
          </w:p>
        </w:tc>
      </w:tr>
      <w:tr w14:paraId="16638B6D">
        <w:trPr>
          <w:trHeight w:val="1" w:hRule="atLeast"/>
        </w:trPr>
        <w:tc>
          <w:tcPr>
            <w:shd w:val="clear" w:color="auto" w:fill="FFFFFF"/>
            <w:vAlign w:val="center"/>
          </w:tcPr>
          <w:p w14:paraId="59DD27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RPT-008</w:t>
            </w:r>
          </w:p>
        </w:tc>
        <w:tc>
          <w:tcPr>
            <w:shd w:val="clear" w:color="auto" w:fill="FFFFFF"/>
            <w:vAlign w:val="center"/>
          </w:tcPr>
          <w:p w14:paraId="1B7F19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报表导出为Excel格式时，包含原始数据和图表；导出为PDF格式时，只包含图表</w:t>
            </w:r>
          </w:p>
        </w:tc>
      </w:tr>
      <w:tr w14:paraId="6E29F894">
        <w:trPr>
          <w:trHeight w:val="1" w:hRule="atLeast"/>
        </w:trPr>
        <w:tc>
          <w:tcPr>
            <w:shd w:val="clear" w:color="auto" w:fill="FFFFFF"/>
            <w:vAlign w:val="center"/>
          </w:tcPr>
          <w:p w14:paraId="14E8DF4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RPT-009</w:t>
            </w:r>
          </w:p>
        </w:tc>
        <w:tc>
          <w:tcPr>
            <w:shd w:val="clear" w:color="auto" w:fill="FFFFFF"/>
            <w:vAlign w:val="center"/>
          </w:tcPr>
          <w:p w14:paraId="3809E1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自定义时间范围最长不超过1年</w:t>
            </w:r>
          </w:p>
        </w:tc>
      </w:tr>
      <w:tr w14:paraId="5651C54C">
        <w:trPr>
          <w:trHeight w:val="1" w:hRule="atLeast"/>
        </w:trPr>
        <w:tc>
          <w:tcPr>
            <w:shd w:val="clear" w:color="auto" w:fill="FFFFFF"/>
            <w:vAlign w:val="center"/>
          </w:tcPr>
          <w:p w14:paraId="11494C4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RPT-010</w:t>
            </w:r>
          </w:p>
        </w:tc>
        <w:tc>
          <w:tcPr>
            <w:shd w:val="clear" w:color="auto" w:fill="FFFFFF"/>
            <w:vAlign w:val="center"/>
          </w:tcPr>
          <w:p w14:paraId="719A44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报表数据缓存30分钟，30分钟内重复查询相同条件的报表直接返回缓存数据</w:t>
            </w:r>
          </w:p>
        </w:tc>
      </w:tr>
      <w:tr w14:paraId="7A7E0ACA">
        <w:trPr>
          <w:trHeight w:val="1" w:hRule="atLeast"/>
        </w:trPr>
        <w:tc>
          <w:tcPr>
            <w:shd w:val="clear" w:color="auto" w:fill="FFFFFF"/>
            <w:vAlign w:val="center"/>
          </w:tcPr>
          <w:p w14:paraId="1032F1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RPT-011</w:t>
            </w:r>
          </w:p>
        </w:tc>
        <w:tc>
          <w:tcPr>
            <w:shd w:val="clear" w:color="auto" w:fill="FFFFFF"/>
            <w:vAlign w:val="center"/>
          </w:tcPr>
          <w:p w14:paraId="3AC726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部门筛选支持多选，最多选择10个部门</w:t>
            </w:r>
          </w:p>
        </w:tc>
      </w:tr>
      <w:tr w14:paraId="745D895E">
        <w:trPr>
          <w:trHeight w:val="1" w:hRule="atLeast"/>
        </w:trPr>
        <w:tc>
          <w:tcPr>
            <w:shd w:val="clear" w:color="auto" w:fill="FFFFFF"/>
            <w:vAlign w:val="center"/>
          </w:tcPr>
          <w:p w14:paraId="0A8E79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RPT-012</w:t>
            </w:r>
          </w:p>
        </w:tc>
        <w:tc>
          <w:tcPr>
            <w:shd w:val="clear" w:color="auto" w:fill="FFFFFF"/>
            <w:vAlign w:val="center"/>
          </w:tcPr>
          <w:p w14:paraId="57A98B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图表数据点超过100个时，自动进行数据聚合显示</w:t>
            </w:r>
          </w:p>
        </w:tc>
      </w:tr>
      <w:tr w14:paraId="673589A2">
        <w:trPr>
          <w:trHeight w:val="1" w:hRule="atLeast"/>
        </w:trPr>
        <w:tc>
          <w:tcPr>
            <w:shd w:val="clear" w:color="auto" w:fill="FFFFFF"/>
            <w:vAlign w:val="center"/>
          </w:tcPr>
          <w:p w14:paraId="436542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RPT-013</w:t>
            </w:r>
          </w:p>
        </w:tc>
        <w:tc>
          <w:tcPr>
            <w:shd w:val="clear" w:color="auto" w:fill="FFFFFF"/>
            <w:vAlign w:val="center"/>
          </w:tcPr>
          <w:p w14:paraId="4391C0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报表导出文件命名格式：报表类型_时间范围_导出时间.扩展名</w:t>
            </w:r>
          </w:p>
        </w:tc>
      </w:tr>
      <w:tr w14:paraId="4B7F365B">
        <w:trPr>
          <w:trHeight w:val="1" w:hRule="atLeast"/>
        </w:trPr>
        <w:tc>
          <w:tcPr>
            <w:shd w:val="clear" w:color="auto" w:fill="FFFFFF"/>
            <w:vAlign w:val="center"/>
          </w:tcPr>
          <w:p w14:paraId="00E843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RPT-014</w:t>
            </w:r>
          </w:p>
        </w:tc>
        <w:tc>
          <w:tcPr>
            <w:shd w:val="clear" w:color="auto" w:fill="FFFFFF"/>
            <w:vAlign w:val="center"/>
          </w:tcPr>
          <w:p w14:paraId="54A20C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用户只能查看自己有权限的部门数据，HR总监可查看全公司数据</w:t>
            </w:r>
          </w:p>
        </w:tc>
      </w:tr>
      <w:tr w14:paraId="597AF67B">
        <w:trPr>
          <w:trHeight w:val="1" w:hRule="atLeast"/>
        </w:trPr>
        <w:tc>
          <w:tcPr>
            <w:shd w:val="clear" w:color="auto" w:fill="FFFFFF"/>
            <w:vAlign w:val="center"/>
          </w:tcPr>
          <w:p w14:paraId="755278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RPT-015</w:t>
            </w:r>
          </w:p>
        </w:tc>
        <w:tc>
          <w:tcPr>
            <w:shd w:val="clear" w:color="auto" w:fill="FFFFFF"/>
            <w:vAlign w:val="center"/>
          </w:tcPr>
          <w:p w14:paraId="275EF2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报表导出操作需记录操作日志，包括导出人、导出时间、导出范围</w:t>
            </w:r>
          </w:p>
        </w:tc>
      </w:tr>
      <w:bookmarkEnd w:id="224"/>
    </w:tbl>
    <w:p w14:paraId="19690632">
      <w:pPr>
        <w:pStyle w:val="7"/>
      </w:pPr>
      <w:bookmarkStart w:id="225" w:name="四业务逻辑关联-10"/>
      <w:r>
        <w:rPr>
          <w:rFonts w:hint="eastAsia"/>
        </w:rPr>
        <w:t>（四）业务逻辑关联</w:t>
      </w:r>
    </w:p>
    <w:p w14:paraId="239F441D">
      <w:r>
        <w:rPr>
          <w:rFonts w:hint="eastAsia"/>
        </w:rPr>
        <w:t>数据报表与分析模块与其他模块存在以下关联关系：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E8F30B3">
        <w:trPr>
          <w:trHeight w:val="1" w:hRule="atLeast"/>
        </w:trPr>
        <w:tc>
          <w:tcPr>
            <w:shd w:val="clear" w:color="auto" w:fill="C1DBF3"/>
            <w:vAlign w:val="center"/>
          </w:tcPr>
          <w:p w14:paraId="7005A79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323E8BB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1FA0707B">
        <w:trPr>
          <w:trHeight w:val="1" w:hRule="atLeast"/>
        </w:trPr>
        <w:tc>
          <w:tcPr>
            <w:shd w:val="clear" w:color="auto" w:fill="FFFFFF"/>
            <w:vAlign w:val="center"/>
          </w:tcPr>
          <w:p w14:paraId="0AC161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组织管理</w:t>
            </w:r>
          </w:p>
        </w:tc>
        <w:tc>
          <w:tcPr>
            <w:shd w:val="clear" w:color="auto" w:fill="FFFFFF"/>
            <w:vAlign w:val="center"/>
          </w:tcPr>
          <w:p w14:paraId="65E7F7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HR驾驶舱和人员分析报表的部门数据来源于组织管理模块，部门筛选基于组织架构树</w:t>
            </w:r>
          </w:p>
        </w:tc>
      </w:tr>
      <w:tr w14:paraId="03A5BC45">
        <w:trPr>
          <w:trHeight w:val="1" w:hRule="atLeast"/>
        </w:trPr>
        <w:tc>
          <w:tcPr>
            <w:shd w:val="clear" w:color="auto" w:fill="FFFFFF"/>
            <w:vAlign w:val="center"/>
          </w:tcPr>
          <w:p w14:paraId="2E01E8B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员工管理</w:t>
            </w:r>
          </w:p>
        </w:tc>
        <w:tc>
          <w:tcPr>
            <w:shd w:val="clear" w:color="auto" w:fill="FFFFFF"/>
            <w:vAlign w:val="center"/>
          </w:tcPr>
          <w:p w14:paraId="13C046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人员分析报表的员工数据（司龄、学历、年龄、性别等）来源于员工管理模块</w:t>
            </w:r>
          </w:p>
        </w:tc>
      </w:tr>
      <w:tr w14:paraId="2B46709E">
        <w:trPr>
          <w:trHeight w:val="1" w:hRule="atLeast"/>
        </w:trPr>
        <w:tc>
          <w:tcPr>
            <w:shd w:val="clear" w:color="auto" w:fill="FFFFFF"/>
            <w:vAlign w:val="center"/>
          </w:tcPr>
          <w:p w14:paraId="322524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661289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考勤报表的数据来源于考勤管理模块，包括出勤记录、迟到早退记录、加班记录等</w:t>
            </w:r>
          </w:p>
        </w:tc>
      </w:tr>
      <w:tr w14:paraId="096C8948">
        <w:trPr>
          <w:trHeight w:val="1" w:hRule="atLeast"/>
        </w:trPr>
        <w:tc>
          <w:tcPr>
            <w:shd w:val="clear" w:color="auto" w:fill="FFFFFF"/>
            <w:vAlign w:val="center"/>
          </w:tcPr>
          <w:p w14:paraId="4FC1EF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5046FCC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薪酬分析报表的数据来源于薪酬管理模块，包括工资发放记录、薪酬结构数据等</w:t>
            </w:r>
          </w:p>
        </w:tc>
      </w:tr>
      <w:tr w14:paraId="46CDE28D">
        <w:trPr>
          <w:trHeight w:val="1" w:hRule="atLeast"/>
        </w:trPr>
        <w:tc>
          <w:tcPr>
            <w:shd w:val="clear" w:color="auto" w:fill="FFFFFF"/>
            <w:vAlign w:val="center"/>
          </w:tcPr>
          <w:p w14:paraId="005F156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招聘管理</w:t>
            </w:r>
          </w:p>
        </w:tc>
        <w:tc>
          <w:tcPr>
            <w:shd w:val="clear" w:color="auto" w:fill="FFFFFF"/>
            <w:vAlign w:val="center"/>
          </w:tcPr>
          <w:p w14:paraId="365AE9B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招聘漏斗报表的数据来源于招聘管理模块，包括简历投递、面试安排、Offer发放、入职确认等各阶段数据</w:t>
            </w:r>
          </w:p>
        </w:tc>
      </w:tr>
      <w:tr w14:paraId="1BE6F25C">
        <w:trPr>
          <w:trHeight w:val="1" w:hRule="atLeast"/>
        </w:trPr>
        <w:tc>
          <w:tcPr>
            <w:shd w:val="clear" w:color="auto" w:fill="FFFFFF"/>
            <w:vAlign w:val="center"/>
          </w:tcPr>
          <w:p w14:paraId="197BA1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</w:t>
            </w:r>
          </w:p>
        </w:tc>
        <w:tc>
          <w:tcPr>
            <w:shd w:val="clear" w:color="auto" w:fill="FFFFFF"/>
            <w:vAlign w:val="center"/>
          </w:tcPr>
          <w:p w14:paraId="7BE722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报表的访问权限由系统管理模块的角色权限控制，报表导出操作记录在操作日志中</w:t>
            </w:r>
          </w:p>
        </w:tc>
      </w:tr>
      <w:tr w14:paraId="2641DB51">
        <w:trPr>
          <w:trHeight w:val="1" w:hRule="atLeast"/>
        </w:trPr>
        <w:tc>
          <w:tcPr>
            <w:shd w:val="clear" w:color="auto" w:fill="FFFFFF"/>
            <w:vAlign w:val="center"/>
          </w:tcPr>
          <w:p w14:paraId="59227D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361E95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用户账号关联员工档案，员工入职时自动创建系统账号</w:t>
            </w:r>
          </w:p>
        </w:tc>
      </w:tr>
      <w:tr w14:paraId="687F9D30">
        <w:trPr>
          <w:trHeight w:val="1" w:hRule="atLeast"/>
        </w:trPr>
        <w:tc>
          <w:tcPr>
            <w:shd w:val="clear" w:color="auto" w:fill="FFFFFF"/>
            <w:vAlign w:val="center"/>
          </w:tcPr>
          <w:p w14:paraId="5BF384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</w:t>
            </w:r>
          </w:p>
        </w:tc>
        <w:tc>
          <w:tcPr>
            <w:shd w:val="clear" w:color="auto" w:fill="FFFFFF"/>
            <w:vAlign w:val="center"/>
          </w:tcPr>
          <w:p w14:paraId="64A2EF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用户账号关联组织架构，用户所属部门决定数据权限范围</w:t>
            </w:r>
          </w:p>
        </w:tc>
      </w:tr>
      <w:tr w14:paraId="6B588AEF">
        <w:trPr>
          <w:trHeight w:val="1" w:hRule="atLeast"/>
        </w:trPr>
        <w:tc>
          <w:tcPr>
            <w:shd w:val="clear" w:color="auto" w:fill="FFFFFF"/>
            <w:vAlign w:val="center"/>
          </w:tcPr>
          <w:p w14:paraId="765441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审批流引擎</w:t>
            </w:r>
          </w:p>
        </w:tc>
        <w:tc>
          <w:tcPr>
            <w:shd w:val="clear" w:color="auto" w:fill="FFFFFF"/>
            <w:vAlign w:val="center"/>
          </w:tcPr>
          <w:p w14:paraId="24770F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角色权限决定用户在审批流中的审批权限</w:t>
            </w:r>
          </w:p>
        </w:tc>
      </w:tr>
      <w:tr w14:paraId="6D33D548">
        <w:trPr>
          <w:trHeight w:val="1" w:hRule="atLeast"/>
        </w:trPr>
        <w:tc>
          <w:tcPr>
            <w:shd w:val="clear" w:color="auto" w:fill="FFFFFF"/>
            <w:vAlign w:val="center"/>
          </w:tcPr>
          <w:p w14:paraId="7DF69C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考勤管理</w:t>
            </w:r>
          </w:p>
        </w:tc>
        <w:tc>
          <w:tcPr>
            <w:shd w:val="clear" w:color="auto" w:fill="FFFFFF"/>
            <w:vAlign w:val="center"/>
          </w:tcPr>
          <w:p w14:paraId="776720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数据字典维护考勤类型、假期类型等枚举值</w:t>
            </w:r>
          </w:p>
        </w:tc>
      </w:tr>
      <w:tr w14:paraId="13830287">
        <w:trPr>
          <w:trHeight w:val="1" w:hRule="atLeast"/>
        </w:trPr>
        <w:tc>
          <w:tcPr>
            <w:shd w:val="clear" w:color="auto" w:fill="FFFFFF"/>
            <w:vAlign w:val="center"/>
          </w:tcPr>
          <w:p w14:paraId="53783F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薪酬管理</w:t>
            </w:r>
          </w:p>
        </w:tc>
        <w:tc>
          <w:tcPr>
            <w:shd w:val="clear" w:color="auto" w:fill="FFFFFF"/>
            <w:vAlign w:val="center"/>
          </w:tcPr>
          <w:p w14:paraId="32BC0D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数据字典维护薪酬项类型、扣款项类型等枚举值</w:t>
            </w:r>
          </w:p>
        </w:tc>
      </w:tr>
      <w:tr w14:paraId="1669C1B1">
        <w:trPr>
          <w:trHeight w:val="1" w:hRule="atLeast"/>
        </w:trPr>
        <w:tc>
          <w:tcPr>
            <w:shd w:val="clear" w:color="auto" w:fill="FFFFFF"/>
            <w:vAlign w:val="center"/>
          </w:tcPr>
          <w:p w14:paraId="78B8A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合同管理</w:t>
            </w:r>
          </w:p>
        </w:tc>
        <w:tc>
          <w:tcPr>
            <w:shd w:val="clear" w:color="auto" w:fill="FFFFFF"/>
            <w:vAlign w:val="center"/>
          </w:tcPr>
          <w:p w14:paraId="680FF1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通知配置用于合同到期提醒</w:t>
            </w:r>
          </w:p>
        </w:tc>
      </w:tr>
      <w:tr w14:paraId="79ECEAF4">
        <w:trPr>
          <w:trHeight w:val="1" w:hRule="atLeast"/>
        </w:trPr>
        <w:tc>
          <w:tcPr>
            <w:shd w:val="clear" w:color="auto" w:fill="FFFFFF"/>
            <w:vAlign w:val="center"/>
          </w:tcPr>
          <w:p w14:paraId="60AA50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绩效管理</w:t>
            </w:r>
          </w:p>
        </w:tc>
        <w:tc>
          <w:tcPr>
            <w:shd w:val="clear" w:color="auto" w:fill="FFFFFF"/>
            <w:vAlign w:val="center"/>
          </w:tcPr>
          <w:p w14:paraId="398506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通知配置用于绩效评估提醒、绩效面谈提醒</w:t>
            </w:r>
          </w:p>
        </w:tc>
      </w:tr>
      <w:bookmarkEnd w:id="214"/>
      <w:bookmarkEnd w:id="220"/>
      <w:bookmarkEnd w:id="221"/>
      <w:bookmarkEnd w:id="225"/>
    </w:tbl>
    <w:p w14:paraId="4D01969C">
      <w:pPr>
        <w:pStyle w:val="4"/>
      </w:pPr>
      <w:bookmarkStart w:id="226" w:name="_Toc1133888863"/>
      <w:bookmarkStart w:id="227" w:name="十六系统管理"/>
      <w:r>
        <w:rPr>
          <w:rFonts w:hint="eastAsia"/>
        </w:rPr>
        <w:t>十六、系统管理</w:t>
      </w:r>
      <w:bookmarkEnd w:id="226"/>
    </w:p>
    <w:p w14:paraId="7B15313E">
      <w:pPr>
        <w:pStyle w:val="5"/>
      </w:pPr>
      <w:bookmarkStart w:id="228" w:name="_Toc500236963"/>
      <w:bookmarkStart w:id="229" w:name="功能概述-13"/>
      <w:r>
        <w:t xml:space="preserve">16.1 </w:t>
      </w:r>
      <w:r>
        <w:rPr>
          <w:rFonts w:hint="eastAsia"/>
        </w:rPr>
        <w:t>功能概述</w:t>
      </w:r>
      <w:bookmarkEnd w:id="228"/>
    </w:p>
    <w:p w14:paraId="3294F849">
      <w:r>
        <w:rPr>
          <w:rFonts w:hint="eastAsia"/>
        </w:rPr>
        <w:t>系统管理模块为管理员提供系统级配置和维护功能，包括用户账号与权限管理（RBAC）、角色权限配置、数据字典维护、操作日志审计、消息通知配置、系统参数设置等核心功能。通过精细化的权限控制，确保系统安全性和数据隔离；通过数据字典管理，实现业务枚举值的灵活配置；通过操作日志审计，追溯用户操作历史，满足合规要求；通过消息通知配置，实现多渠道消息推送；通过系统参数设置，支持企业个性化配置。本模块是整个HR系统的基础支撑模块，为其他业务模块提供统一的权限控制、数据管理和系统配置服务。</w:t>
      </w:r>
    </w:p>
    <w:p w14:paraId="4E093310">
      <w:pPr>
        <w:pStyle w:val="19"/>
      </w:pPr>
      <w:r>
        <w:rPr>
          <w:rFonts w:hint="eastAsia"/>
          <w:b/>
          <w:bCs/>
        </w:rPr>
        <w:t>核心功能包括：</w:t>
      </w:r>
    </w:p>
    <w:p w14:paraId="131FB295">
      <w:pPr>
        <w:numPr>
          <w:ilvl w:val="0"/>
          <w:numId w:val="29"/>
        </w:numPr>
      </w:pPr>
      <w:r>
        <w:rPr>
          <w:rFonts w:hint="eastAsia"/>
          <w:b/>
          <w:bCs/>
        </w:rPr>
        <w:t>用户账号管理</w:t>
      </w:r>
      <w:r>
        <w:rPr>
          <w:rFonts w:hint="eastAsia"/>
        </w:rPr>
        <w:t>：创建、编辑、禁用/启用用户账号，分配用户角色</w:t>
      </w:r>
    </w:p>
    <w:p w14:paraId="2C666C95">
      <w:pPr>
        <w:numPr>
          <w:ilvl w:val="0"/>
          <w:numId w:val="29"/>
        </w:numPr>
      </w:pPr>
      <w:r>
        <w:rPr>
          <w:rFonts w:hint="eastAsia"/>
          <w:b/>
          <w:bCs/>
        </w:rPr>
        <w:t>角色权限管理</w:t>
      </w:r>
      <w:r>
        <w:rPr>
          <w:rFonts w:hint="eastAsia"/>
        </w:rPr>
        <w:t>：创建角色，配置菜单权限、按钮权限、数据权限</w:t>
      </w:r>
    </w:p>
    <w:p w14:paraId="31EE87D1">
      <w:pPr>
        <w:numPr>
          <w:ilvl w:val="0"/>
          <w:numId w:val="29"/>
        </w:numPr>
      </w:pPr>
      <w:r>
        <w:rPr>
          <w:rFonts w:hint="eastAsia"/>
          <w:b/>
          <w:bCs/>
        </w:rPr>
        <w:t>数据字典管理</w:t>
      </w:r>
      <w:r>
        <w:rPr>
          <w:rFonts w:hint="eastAsia"/>
        </w:rPr>
        <w:t>：维护系统枚举值和业务字典数据</w:t>
      </w:r>
    </w:p>
    <w:p w14:paraId="617190C0">
      <w:pPr>
        <w:numPr>
          <w:ilvl w:val="0"/>
          <w:numId w:val="29"/>
        </w:numPr>
      </w:pPr>
      <w:r>
        <w:rPr>
          <w:rFonts w:hint="eastAsia"/>
          <w:b/>
          <w:bCs/>
        </w:rPr>
        <w:t>操作日志审计</w:t>
      </w:r>
      <w:r>
        <w:rPr>
          <w:rFonts w:hint="eastAsia"/>
        </w:rPr>
        <w:t>：记录和查询用户操作历史，支持日志导出</w:t>
      </w:r>
    </w:p>
    <w:p w14:paraId="0FA2DE78">
      <w:pPr>
        <w:numPr>
          <w:ilvl w:val="0"/>
          <w:numId w:val="29"/>
        </w:numPr>
      </w:pPr>
      <w:r>
        <w:rPr>
          <w:rFonts w:hint="eastAsia"/>
          <w:b/>
          <w:bCs/>
        </w:rPr>
        <w:t>消息通知配置</w:t>
      </w:r>
      <w:r>
        <w:rPr>
          <w:rFonts w:hint="eastAsia"/>
        </w:rPr>
        <w:t>：配置通知场景、通知渠道、通知模板</w:t>
      </w:r>
    </w:p>
    <w:p w14:paraId="647FC9B0">
      <w:pPr>
        <w:numPr>
          <w:ilvl w:val="0"/>
          <w:numId w:val="29"/>
        </w:numPr>
      </w:pPr>
      <w:r>
        <w:rPr>
          <w:rFonts w:hint="eastAsia"/>
          <w:b/>
          <w:bCs/>
        </w:rPr>
        <w:t>系统参数设置</w:t>
      </w:r>
      <w:r>
        <w:rPr>
          <w:rFonts w:hint="eastAsia"/>
        </w:rPr>
        <w:t>：配置公司信息、业务规则参数、第三方集成参数</w:t>
      </w:r>
    </w:p>
    <w:bookmarkEnd w:id="229"/>
    <w:p w14:paraId="27EC8D4F">
      <w:pPr>
        <w:pStyle w:val="5"/>
      </w:pPr>
      <w:bookmarkStart w:id="230" w:name="_Toc84159136"/>
      <w:bookmarkStart w:id="231" w:name="页面访问权限-13"/>
      <w:r>
        <w:t xml:space="preserve">16.2 </w:t>
      </w:r>
      <w:r>
        <w:rPr>
          <w:rFonts w:hint="eastAsia"/>
        </w:rPr>
        <w:t>页面访问权限</w:t>
      </w:r>
      <w:bookmarkEnd w:id="230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93"/>
        <w:gridCol w:w="1756"/>
        <w:gridCol w:w="1726"/>
        <w:gridCol w:w="1756"/>
        <w:gridCol w:w="1441"/>
      </w:tblGrid>
      <w:tr w14:paraId="0CDB3C6D">
        <w:trPr>
          <w:trHeight w:val="1" w:hRule="atLeast"/>
        </w:trPr>
        <w:tc>
          <w:tcPr>
            <w:shd w:val="clear" w:color="auto" w:fill="C1DBF3"/>
            <w:vAlign w:val="center"/>
          </w:tcPr>
          <w:p w14:paraId="13F362D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功能模块</w:t>
            </w:r>
          </w:p>
        </w:tc>
        <w:tc>
          <w:tcPr>
            <w:shd w:val="clear" w:color="auto" w:fill="C1DBF3"/>
            <w:vAlign w:val="center"/>
          </w:tcPr>
          <w:p w14:paraId="5B76272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超级管理员</w:t>
            </w:r>
          </w:p>
        </w:tc>
        <w:tc>
          <w:tcPr>
            <w:shd w:val="clear" w:color="auto" w:fill="C1DBF3"/>
            <w:vAlign w:val="center"/>
          </w:tcPr>
          <w:p w14:paraId="231AA07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HR管理员</w:t>
            </w:r>
          </w:p>
        </w:tc>
        <w:tc>
          <w:tcPr>
            <w:shd w:val="clear" w:color="auto" w:fill="C1DBF3"/>
            <w:vAlign w:val="center"/>
          </w:tcPr>
          <w:p w14:paraId="6119F07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部门负责人</w:t>
            </w:r>
          </w:p>
        </w:tc>
        <w:tc>
          <w:tcPr>
            <w:shd w:val="clear" w:color="auto" w:fill="C1DBF3"/>
            <w:vAlign w:val="center"/>
          </w:tcPr>
          <w:p w14:paraId="038CCA8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普通员工</w:t>
            </w:r>
          </w:p>
        </w:tc>
      </w:tr>
      <w:tr w14:paraId="212231CE">
        <w:trPr>
          <w:trHeight w:val="1" w:hRule="atLeast"/>
        </w:trPr>
        <w:tc>
          <w:tcPr>
            <w:shd w:val="clear" w:color="auto" w:fill="FFFFFF"/>
            <w:vAlign w:val="center"/>
          </w:tcPr>
          <w:p w14:paraId="532333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用户账号管理</w:t>
            </w:r>
          </w:p>
        </w:tc>
        <w:tc>
          <w:tcPr>
            <w:shd w:val="clear" w:color="auto" w:fill="FFFFFF"/>
            <w:vAlign w:val="center"/>
          </w:tcPr>
          <w:p w14:paraId="310DBE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60F8A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28B57A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E4005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285850F">
        <w:trPr>
          <w:trHeight w:val="1" w:hRule="atLeast"/>
        </w:trPr>
        <w:tc>
          <w:tcPr>
            <w:shd w:val="clear" w:color="auto" w:fill="FFFFFF"/>
            <w:vAlign w:val="center"/>
          </w:tcPr>
          <w:p w14:paraId="3CC6DA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角色权限管理</w:t>
            </w:r>
          </w:p>
        </w:tc>
        <w:tc>
          <w:tcPr>
            <w:shd w:val="clear" w:color="auto" w:fill="FFFFFF"/>
            <w:vAlign w:val="center"/>
          </w:tcPr>
          <w:p w14:paraId="065DCF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764475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8E1D8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157EB7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EE6D908">
        <w:trPr>
          <w:trHeight w:val="1" w:hRule="atLeast"/>
        </w:trPr>
        <w:tc>
          <w:tcPr>
            <w:shd w:val="clear" w:color="auto" w:fill="FFFFFF"/>
            <w:vAlign w:val="center"/>
          </w:tcPr>
          <w:p w14:paraId="3E329E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数据字典管理</w:t>
            </w:r>
          </w:p>
        </w:tc>
        <w:tc>
          <w:tcPr>
            <w:shd w:val="clear" w:color="auto" w:fill="FFFFFF"/>
            <w:vAlign w:val="center"/>
          </w:tcPr>
          <w:p w14:paraId="6F7C5D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0BE26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B9FFE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1AAC8D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68A4BECB">
        <w:trPr>
          <w:trHeight w:val="1" w:hRule="atLeast"/>
        </w:trPr>
        <w:tc>
          <w:tcPr>
            <w:shd w:val="clear" w:color="auto" w:fill="FFFFFF"/>
            <w:vAlign w:val="center"/>
          </w:tcPr>
          <w:p w14:paraId="07D50A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操作日志审计</w:t>
            </w:r>
          </w:p>
        </w:tc>
        <w:tc>
          <w:tcPr>
            <w:shd w:val="clear" w:color="auto" w:fill="FFFFFF"/>
            <w:vAlign w:val="center"/>
          </w:tcPr>
          <w:p w14:paraId="0CB2C6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7FF32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✓（仅查看）</w:t>
            </w:r>
          </w:p>
        </w:tc>
        <w:tc>
          <w:tcPr>
            <w:shd w:val="clear" w:color="auto" w:fill="FFFFFF"/>
            <w:vAlign w:val="center"/>
          </w:tcPr>
          <w:p w14:paraId="5BB495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637882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24C3F1BD">
        <w:trPr>
          <w:trHeight w:val="1" w:hRule="atLeast"/>
        </w:trPr>
        <w:tc>
          <w:tcPr>
            <w:shd w:val="clear" w:color="auto" w:fill="FFFFFF"/>
            <w:vAlign w:val="center"/>
          </w:tcPr>
          <w:p w14:paraId="529936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消息通知配置</w:t>
            </w:r>
          </w:p>
        </w:tc>
        <w:tc>
          <w:tcPr>
            <w:shd w:val="clear" w:color="auto" w:fill="FFFFFF"/>
            <w:vAlign w:val="center"/>
          </w:tcPr>
          <w:p w14:paraId="6E5F88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265A43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4108823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47D1F9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tr w14:paraId="4CAA9A3E">
        <w:trPr>
          <w:trHeight w:val="1" w:hRule="atLeast"/>
        </w:trPr>
        <w:tc>
          <w:tcPr>
            <w:shd w:val="clear" w:color="auto" w:fill="FFFFFF"/>
            <w:vAlign w:val="center"/>
          </w:tcPr>
          <w:p w14:paraId="7CF3F6B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系统参数设置</w:t>
            </w:r>
          </w:p>
        </w:tc>
        <w:tc>
          <w:tcPr>
            <w:shd w:val="clear" w:color="auto" w:fill="FFFFFF"/>
            <w:vAlign w:val="center"/>
          </w:tcPr>
          <w:p w14:paraId="2B11E18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✓</w:t>
            </w:r>
          </w:p>
        </w:tc>
        <w:tc>
          <w:tcPr>
            <w:shd w:val="clear" w:color="auto" w:fill="FFFFFF"/>
            <w:vAlign w:val="center"/>
          </w:tcPr>
          <w:p w14:paraId="38EF13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75F390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  <w:tc>
          <w:tcPr>
            <w:shd w:val="clear" w:color="auto" w:fill="FFFFFF"/>
            <w:vAlign w:val="center"/>
          </w:tcPr>
          <w:p w14:paraId="088CE9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✗</w:t>
            </w:r>
          </w:p>
        </w:tc>
      </w:tr>
      <w:bookmarkEnd w:id="231"/>
    </w:tbl>
    <w:p w14:paraId="5C85A6BF">
      <w:pPr>
        <w:pStyle w:val="5"/>
      </w:pPr>
      <w:bookmarkStart w:id="232" w:name="_Toc1418359026"/>
      <w:bookmarkStart w:id="233" w:name="功能详细设计-13"/>
      <w:r>
        <w:t xml:space="preserve">16.3 </w:t>
      </w:r>
      <w:r>
        <w:rPr>
          <w:rFonts w:hint="eastAsia"/>
        </w:rPr>
        <w:t>功能详细设计</w:t>
      </w:r>
      <w:bookmarkEnd w:id="232"/>
    </w:p>
    <w:p w14:paraId="079BF6FA">
      <w:pPr>
        <w:pStyle w:val="6"/>
      </w:pPr>
      <w:bookmarkStart w:id="234" w:name="用户账号管理"/>
      <w:r>
        <w:t xml:space="preserve">16.3.1 </w:t>
      </w:r>
      <w:r>
        <w:rPr>
          <w:rFonts w:hint="eastAsia"/>
        </w:rPr>
        <w:t>用户账号管理</w:t>
      </w:r>
    </w:p>
    <w:p w14:paraId="086E3DAD">
      <w:pPr>
        <w:pStyle w:val="7"/>
      </w:pPr>
      <w:bookmarkStart w:id="235" w:name="一功能需求概述-12"/>
      <w:r>
        <w:rPr>
          <w:rFonts w:hint="eastAsia"/>
        </w:rPr>
        <w:t>（一）功能需求概述</w:t>
      </w:r>
    </w:p>
    <w:p w14:paraId="103F3FB9">
      <w:r>
        <w:rPr>
          <w:rFonts w:hint="eastAsia"/>
        </w:rPr>
        <w:t>用户账号管理为系统管理员提供用户账号的全生命周期管理功能，包括创建用户、编辑用户信息、分配角色、禁用/启用账号等操作。</w:t>
      </w:r>
    </w:p>
    <w:bookmarkEnd w:id="235"/>
    <w:p w14:paraId="6F3D7A0D">
      <w:pPr>
        <w:pStyle w:val="7"/>
      </w:pPr>
      <w:bookmarkStart w:id="236" w:name="二用户操作流程-13"/>
      <w:r>
        <w:rPr>
          <w:rFonts w:hint="eastAsia"/>
        </w:rPr>
        <w:t>（二）用户操作流程</w:t>
      </w:r>
    </w:p>
    <w:p w14:paraId="41388606">
      <w:r>
        <w:rPr>
          <w:rFonts w:hint="eastAsia"/>
        </w:rPr>
        <w:t>系统管理的用户操作流程如下图所示：</w:t>
      </w:r>
    </w:p>
    <w:p w14:paraId="54CF4A70">
      <w:pPr>
        <w:jc w:val="center"/>
      </w:pPr>
      <w:r>
        <w:drawing>
          <wp:inline distT="0" distB="0" distL="114300" distR="114300">
            <wp:extent cx="5270500" cy="3018155"/>
            <wp:effectExtent l="0" t="0" r="0" b="0"/>
            <wp:docPr id="306" name="Picture" descr="系统管理用户操作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 descr="系统管理用户操作流程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86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F64FB">
      <w:r>
        <w:rPr>
          <w:rFonts w:hint="eastAsia"/>
        </w:rPr>
        <w:t>系统管理用户操作流程</w:t>
      </w:r>
    </w:p>
    <w:p w14:paraId="4B86728B">
      <w:pPr>
        <w:pStyle w:val="19"/>
      </w:pPr>
      <w:r>
        <w:rPr>
          <w:rFonts w:hint="eastAsia"/>
          <w:b/>
          <w:bCs/>
        </w:rPr>
        <w:t>主要操作流程说明：</w:t>
      </w:r>
    </w:p>
    <w:p w14:paraId="47B8934D">
      <w:pPr>
        <w:numPr>
          <w:ilvl w:val="0"/>
          <w:numId w:val="30"/>
        </w:numPr>
      </w:pPr>
      <w:r>
        <w:rPr>
          <w:rFonts w:hint="eastAsia"/>
          <w:b/>
          <w:bCs/>
        </w:rPr>
        <w:t>用户账号管理流程</w:t>
      </w:r>
      <w:r>
        <w:rPr>
          <w:rFonts w:hint="eastAsia"/>
        </w:rPr>
        <w:t>：</w:t>
      </w:r>
    </w:p>
    <w:p w14:paraId="682F3EAA">
      <w:pPr>
        <w:numPr>
          <w:ilvl w:val="1"/>
          <w:numId w:val="9"/>
        </w:numPr>
      </w:pPr>
      <w:r>
        <w:rPr>
          <w:rFonts w:hint="eastAsia"/>
        </w:rPr>
        <w:t>管理员进入用户账号管理页面，查看用户列表</w:t>
      </w:r>
    </w:p>
    <w:p w14:paraId="327C95B4">
      <w:pPr>
        <w:numPr>
          <w:ilvl w:val="1"/>
          <w:numId w:val="9"/>
        </w:numPr>
      </w:pPr>
      <w:r>
        <w:rPr>
          <w:rFonts w:hint="eastAsia"/>
        </w:rPr>
        <w:t>新增用户：点击【新增用户】按钮，填写用户信息（用户名、姓名、手机号、邮箱等），分配角色，保存成功后刷新列表</w:t>
      </w:r>
    </w:p>
    <w:p w14:paraId="3B20F758">
      <w:pPr>
        <w:numPr>
          <w:ilvl w:val="1"/>
          <w:numId w:val="9"/>
        </w:numPr>
      </w:pPr>
      <w:r>
        <w:rPr>
          <w:rFonts w:hint="eastAsia"/>
        </w:rPr>
        <w:t>编辑用户：点击【编辑】按钮，修改用户信息或调整角色，保存成功后刷新列表</w:t>
      </w:r>
    </w:p>
    <w:p w14:paraId="3ED5FDDD">
      <w:pPr>
        <w:numPr>
          <w:ilvl w:val="1"/>
          <w:numId w:val="9"/>
        </w:numPr>
      </w:pPr>
      <w:r>
        <w:rPr>
          <w:rFonts w:hint="eastAsia"/>
        </w:rPr>
        <w:t>禁用/启用用户：点击【禁用/启用】按钮，确认操作后状态变更成功，刷新列表</w:t>
      </w:r>
    </w:p>
    <w:p w14:paraId="5175C490">
      <w:pPr>
        <w:numPr>
          <w:ilvl w:val="0"/>
          <w:numId w:val="30"/>
        </w:numPr>
      </w:pPr>
      <w:r>
        <w:rPr>
          <w:rFonts w:hint="eastAsia"/>
          <w:b/>
          <w:bCs/>
        </w:rPr>
        <w:t>角色权限管理流程</w:t>
      </w:r>
      <w:r>
        <w:rPr>
          <w:rFonts w:hint="eastAsia"/>
        </w:rPr>
        <w:t>：</w:t>
      </w:r>
    </w:p>
    <w:p w14:paraId="16C38AC8">
      <w:pPr>
        <w:numPr>
          <w:ilvl w:val="1"/>
          <w:numId w:val="9"/>
        </w:numPr>
      </w:pPr>
      <w:r>
        <w:rPr>
          <w:rFonts w:hint="eastAsia"/>
        </w:rPr>
        <w:t>管理员进入角色权限管理页面，查看角色列表</w:t>
      </w:r>
    </w:p>
    <w:p w14:paraId="4D096B9C">
      <w:pPr>
        <w:numPr>
          <w:ilvl w:val="1"/>
          <w:numId w:val="9"/>
        </w:numPr>
      </w:pPr>
      <w:r>
        <w:rPr>
          <w:rFonts w:hint="eastAsia"/>
        </w:rPr>
        <w:t>新增角色：点击【新增角色】按钮，填写角色信息（角色名称、角色描述），配置菜单权限、按钮权限、数据权限，保存成功后刷新列表</w:t>
      </w:r>
    </w:p>
    <w:p w14:paraId="6E865462">
      <w:pPr>
        <w:numPr>
          <w:ilvl w:val="1"/>
          <w:numId w:val="9"/>
        </w:numPr>
      </w:pPr>
      <w:r>
        <w:rPr>
          <w:rFonts w:hint="eastAsia"/>
        </w:rPr>
        <w:t>编辑权限：点击【编辑权限】按钮，调整权限配置（勾选/取消勾选权限树节点），保存成功后刷新列表</w:t>
      </w:r>
    </w:p>
    <w:p w14:paraId="76260156">
      <w:pPr>
        <w:numPr>
          <w:ilvl w:val="0"/>
          <w:numId w:val="30"/>
        </w:numPr>
      </w:pPr>
      <w:r>
        <w:rPr>
          <w:rFonts w:hint="eastAsia"/>
          <w:b/>
          <w:bCs/>
        </w:rPr>
        <w:t>数据字典管理流程</w:t>
      </w:r>
      <w:r>
        <w:rPr>
          <w:rFonts w:hint="eastAsia"/>
        </w:rPr>
        <w:t>：</w:t>
      </w:r>
    </w:p>
    <w:p w14:paraId="5E108360">
      <w:pPr>
        <w:numPr>
          <w:ilvl w:val="1"/>
          <w:numId w:val="9"/>
        </w:numPr>
      </w:pPr>
      <w:r>
        <w:rPr>
          <w:rFonts w:hint="eastAsia"/>
        </w:rPr>
        <w:t>管理员进入数据字典管理页面，查看字典分类列表</w:t>
      </w:r>
    </w:p>
    <w:p w14:paraId="3EB4878B">
      <w:pPr>
        <w:numPr>
          <w:ilvl w:val="1"/>
          <w:numId w:val="9"/>
        </w:numPr>
      </w:pPr>
      <w:r>
        <w:rPr>
          <w:rFonts w:hint="eastAsia"/>
        </w:rPr>
        <w:t>选择分类后查看字典项列表</w:t>
      </w:r>
    </w:p>
    <w:p w14:paraId="1C70FFB9">
      <w:pPr>
        <w:numPr>
          <w:ilvl w:val="1"/>
          <w:numId w:val="9"/>
        </w:numPr>
      </w:pPr>
      <w:r>
        <w:rPr>
          <w:rFonts w:hint="eastAsia"/>
        </w:rPr>
        <w:t>新增字典项：点击【新增字典项】按钮，填写字典信息（字典标签、字典值、排序等），保存成功后刷新列表</w:t>
      </w:r>
    </w:p>
    <w:p w14:paraId="1C1FC9C8">
      <w:pPr>
        <w:numPr>
          <w:ilvl w:val="1"/>
          <w:numId w:val="9"/>
        </w:numPr>
      </w:pPr>
      <w:r>
        <w:rPr>
          <w:rFonts w:hint="eastAsia"/>
        </w:rPr>
        <w:t>编辑字典：点击【编辑】按钮，修改字典信息，保存成功后刷新列表</w:t>
      </w:r>
    </w:p>
    <w:p w14:paraId="7C2DB9E4">
      <w:pPr>
        <w:numPr>
          <w:ilvl w:val="0"/>
          <w:numId w:val="30"/>
        </w:numPr>
      </w:pPr>
      <w:r>
        <w:rPr>
          <w:rFonts w:hint="eastAsia"/>
          <w:b/>
          <w:bCs/>
        </w:rPr>
        <w:t>操作日志查询流程</w:t>
      </w:r>
      <w:r>
        <w:rPr>
          <w:rFonts w:hint="eastAsia"/>
        </w:rPr>
        <w:t>：</w:t>
      </w:r>
    </w:p>
    <w:p w14:paraId="3B4779E1">
      <w:pPr>
        <w:numPr>
          <w:ilvl w:val="1"/>
          <w:numId w:val="9"/>
        </w:numPr>
      </w:pPr>
      <w:r>
        <w:rPr>
          <w:rFonts w:hint="eastAsia"/>
        </w:rPr>
        <w:t>管理员进入操作日志页面，设置查询条件（操作人、操作模块、操作时间范围等）</w:t>
      </w:r>
    </w:p>
    <w:p w14:paraId="4CE292FF">
      <w:pPr>
        <w:numPr>
          <w:ilvl w:val="1"/>
          <w:numId w:val="9"/>
        </w:numPr>
      </w:pPr>
      <w:r>
        <w:rPr>
          <w:rFonts w:hint="eastAsia"/>
        </w:rPr>
        <w:t>系统展示日志列表，支持查看详细操作内容</w:t>
      </w:r>
    </w:p>
    <w:p w14:paraId="27C610D0">
      <w:pPr>
        <w:numPr>
          <w:ilvl w:val="1"/>
          <w:numId w:val="9"/>
        </w:numPr>
      </w:pPr>
      <w:r>
        <w:rPr>
          <w:rFonts w:hint="eastAsia"/>
        </w:rPr>
        <w:t>点击【导出日志】按钮，系统生成Excel文件并下载</w:t>
      </w:r>
    </w:p>
    <w:p w14:paraId="3702282D">
      <w:pPr>
        <w:numPr>
          <w:ilvl w:val="0"/>
          <w:numId w:val="30"/>
        </w:numPr>
      </w:pPr>
      <w:r>
        <w:rPr>
          <w:rFonts w:hint="eastAsia"/>
          <w:b/>
          <w:bCs/>
        </w:rPr>
        <w:t>消息通知配置流程</w:t>
      </w:r>
      <w:r>
        <w:rPr>
          <w:rFonts w:hint="eastAsia"/>
        </w:rPr>
        <w:t>：</w:t>
      </w:r>
    </w:p>
    <w:p w14:paraId="6DCEE817">
      <w:pPr>
        <w:numPr>
          <w:ilvl w:val="1"/>
          <w:numId w:val="9"/>
        </w:numPr>
      </w:pPr>
      <w:r>
        <w:rPr>
          <w:rFonts w:hint="eastAsia"/>
        </w:rPr>
        <w:t>管理员进入消息通知配置页面，查看当前通知配置</w:t>
      </w:r>
    </w:p>
    <w:p w14:paraId="6BAB5A72">
      <w:pPr>
        <w:numPr>
          <w:ilvl w:val="1"/>
          <w:numId w:val="9"/>
        </w:numPr>
      </w:pPr>
      <w:r>
        <w:rPr>
          <w:rFonts w:hint="eastAsia"/>
        </w:rPr>
        <w:t>选择通知场景（如入职提醒、合同到期提醒、考勤异常提醒等）</w:t>
      </w:r>
    </w:p>
    <w:p w14:paraId="0CAAEB33">
      <w:pPr>
        <w:numPr>
          <w:ilvl w:val="1"/>
          <w:numId w:val="9"/>
        </w:numPr>
      </w:pPr>
      <w:r>
        <w:rPr>
          <w:rFonts w:hint="eastAsia"/>
        </w:rPr>
        <w:t>配置通知渠道（邮件、短信、企业微信、钉钉）</w:t>
      </w:r>
    </w:p>
    <w:p w14:paraId="7789B98D">
      <w:pPr>
        <w:numPr>
          <w:ilvl w:val="1"/>
          <w:numId w:val="9"/>
        </w:numPr>
      </w:pPr>
      <w:r>
        <w:rPr>
          <w:rFonts w:hint="eastAsia"/>
        </w:rPr>
        <w:t>编辑通知模板（标题、内容、变量占位符）</w:t>
      </w:r>
    </w:p>
    <w:p w14:paraId="1C66EEFA">
      <w:pPr>
        <w:numPr>
          <w:ilvl w:val="1"/>
          <w:numId w:val="9"/>
        </w:numPr>
      </w:pPr>
      <w:r>
        <w:rPr>
          <w:rFonts w:hint="eastAsia"/>
        </w:rPr>
        <w:t>点击【保存】按钮，确认后保存配置，显示成功提示</w:t>
      </w:r>
    </w:p>
    <w:p w14:paraId="1CA92D20">
      <w:pPr>
        <w:numPr>
          <w:ilvl w:val="0"/>
          <w:numId w:val="30"/>
        </w:numPr>
      </w:pPr>
      <w:r>
        <w:rPr>
          <w:rFonts w:hint="eastAsia"/>
          <w:b/>
          <w:bCs/>
        </w:rPr>
        <w:t>系统参数设置流程</w:t>
      </w:r>
      <w:r>
        <w:rPr>
          <w:rFonts w:hint="eastAsia"/>
        </w:rPr>
        <w:t>：</w:t>
      </w:r>
    </w:p>
    <w:p w14:paraId="33D23849">
      <w:pPr>
        <w:numPr>
          <w:ilvl w:val="1"/>
          <w:numId w:val="9"/>
        </w:numPr>
      </w:pPr>
      <w:r>
        <w:rPr>
          <w:rFonts w:hint="eastAsia"/>
        </w:rPr>
        <w:t>管理员进入系统参数设置页面，查看当前系统参数</w:t>
      </w:r>
    </w:p>
    <w:p w14:paraId="0BEBF688">
      <w:pPr>
        <w:numPr>
          <w:ilvl w:val="1"/>
          <w:numId w:val="9"/>
        </w:numPr>
      </w:pPr>
      <w:r>
        <w:rPr>
          <w:rFonts w:hint="eastAsia"/>
        </w:rPr>
        <w:t>修改基础参数（公司名称、Logo、时区、语言等）</w:t>
      </w:r>
    </w:p>
    <w:p w14:paraId="3A90DEA4">
      <w:pPr>
        <w:numPr>
          <w:ilvl w:val="1"/>
          <w:numId w:val="9"/>
        </w:numPr>
      </w:pPr>
      <w:r>
        <w:rPr>
          <w:rFonts w:hint="eastAsia"/>
        </w:rPr>
        <w:t>上传Logo图片</w:t>
      </w:r>
    </w:p>
    <w:p w14:paraId="1B00C8F5">
      <w:pPr>
        <w:numPr>
          <w:ilvl w:val="1"/>
          <w:numId w:val="9"/>
        </w:numPr>
      </w:pPr>
      <w:r>
        <w:rPr>
          <w:rFonts w:hint="eastAsia"/>
        </w:rPr>
        <w:t>配置集成参数（第三方平台对接参数）</w:t>
      </w:r>
    </w:p>
    <w:p w14:paraId="158996DE">
      <w:pPr>
        <w:numPr>
          <w:ilvl w:val="1"/>
          <w:numId w:val="9"/>
        </w:numPr>
      </w:pPr>
      <w:r>
        <w:rPr>
          <w:rFonts w:hint="eastAsia"/>
        </w:rPr>
        <w:t>点击【保存】按钮，确认后保存参数，系统重新加载配置，显示成功提示</w:t>
      </w:r>
    </w:p>
    <w:bookmarkEnd w:id="236"/>
    <w:p w14:paraId="57B42CC2">
      <w:pPr>
        <w:pStyle w:val="7"/>
      </w:pPr>
      <w:bookmarkStart w:id="237" w:name="三功能设计-13"/>
      <w:r>
        <w:rPr>
          <w:rFonts w:hint="eastAsia"/>
        </w:rPr>
        <w:t>（三）功能设计</w:t>
      </w:r>
    </w:p>
    <w:p w14:paraId="6F211300">
      <w:pPr>
        <w:pStyle w:val="8"/>
      </w:pPr>
      <w:bookmarkStart w:id="238" w:name="系统交互时序-5"/>
      <w:r>
        <w:t xml:space="preserve">1. </w:t>
      </w:r>
      <w:r>
        <w:rPr>
          <w:rFonts w:hint="eastAsia"/>
        </w:rPr>
        <w:t>系统交互时序</w:t>
      </w:r>
    </w:p>
    <w:p w14:paraId="72682BE9">
      <w:r>
        <w:rPr>
          <w:rFonts w:hint="eastAsia"/>
        </w:rPr>
        <w:t>系统管理的系统交互时序如下图所示：</w:t>
      </w:r>
    </w:p>
    <w:p w14:paraId="0EBD4067">
      <w:pPr>
        <w:jc w:val="center"/>
      </w:pPr>
      <w:r>
        <w:drawing>
          <wp:inline distT="0" distB="0" distL="114300" distR="114300">
            <wp:extent cx="1570355" cy="8639810"/>
            <wp:effectExtent l="0" t="0" r="0" b="0"/>
            <wp:docPr id="310" name="Picture" descr="系统管理系统交互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" descr="系统管理系统交互时序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0909" cy="86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FF7CC">
      <w:r>
        <w:rPr>
          <w:rFonts w:hint="eastAsia"/>
        </w:rPr>
        <w:t>系统管理系统交互时序</w:t>
      </w:r>
    </w:p>
    <w:p w14:paraId="298A2751">
      <w:pPr>
        <w:pStyle w:val="19"/>
      </w:pPr>
      <w:r>
        <w:rPr>
          <w:rFonts w:hint="eastAsia"/>
          <w:b/>
          <w:bCs/>
        </w:rPr>
        <w:t>主要交互流程：</w:t>
      </w:r>
    </w:p>
    <w:p w14:paraId="24F2B69C">
      <w:pPr>
        <w:numPr>
          <w:ilvl w:val="0"/>
          <w:numId w:val="31"/>
        </w:numPr>
      </w:pPr>
      <w:r>
        <w:rPr>
          <w:rFonts w:hint="eastAsia"/>
          <w:b/>
          <w:bCs/>
        </w:rPr>
        <w:t>查看用户列表流程</w:t>
      </w:r>
      <w:r>
        <w:rPr>
          <w:rFonts w:hint="eastAsia"/>
        </w:rPr>
        <w:t>：用户进入用户账号管理页面，系统查询数据库返回用户列表，支持按用户名、角色、状态等条件筛选</w:t>
      </w:r>
    </w:p>
    <w:p w14:paraId="0D819E81">
      <w:pPr>
        <w:numPr>
          <w:ilvl w:val="0"/>
          <w:numId w:val="31"/>
        </w:numPr>
      </w:pPr>
      <w:r>
        <w:rPr>
          <w:rFonts w:hint="eastAsia"/>
          <w:b/>
          <w:bCs/>
        </w:rPr>
        <w:t>新增用户流程</w:t>
      </w:r>
      <w:r>
        <w:rPr>
          <w:rFonts w:hint="eastAsia"/>
        </w:rPr>
        <w:t>：用户填写用户信息并提交，系统插入用户记录到数据库，返回成功响应，前端显示成功提示并刷新列表</w:t>
      </w:r>
    </w:p>
    <w:p w14:paraId="5442FA59">
      <w:pPr>
        <w:numPr>
          <w:ilvl w:val="0"/>
          <w:numId w:val="31"/>
        </w:numPr>
      </w:pPr>
      <w:r>
        <w:rPr>
          <w:rFonts w:hint="eastAsia"/>
          <w:b/>
          <w:bCs/>
        </w:rPr>
        <w:t>角色权限配置流程</w:t>
      </w:r>
      <w:r>
        <w:rPr>
          <w:rFonts w:hint="eastAsia"/>
        </w:rPr>
        <w:t>：用户点击【编辑权限】按钮，系统查询权限树数据并返回，用户勾选权限并提交，系统更新角色权限关联，返回成功响应</w:t>
      </w:r>
    </w:p>
    <w:p w14:paraId="49470B69">
      <w:pPr>
        <w:numPr>
          <w:ilvl w:val="0"/>
          <w:numId w:val="31"/>
        </w:numPr>
      </w:pPr>
      <w:r>
        <w:rPr>
          <w:rFonts w:hint="eastAsia"/>
          <w:b/>
          <w:bCs/>
        </w:rPr>
        <w:t>数据字典管理流程</w:t>
      </w:r>
      <w:r>
        <w:rPr>
          <w:rFonts w:hint="eastAsia"/>
        </w:rPr>
        <w:t>：用户选择字典分类，系统查询字典项列表并返回；用户新增或编辑字典项，系统插入或更新字典项记录，返回成功响应</w:t>
      </w:r>
    </w:p>
    <w:p w14:paraId="04F30592">
      <w:pPr>
        <w:numPr>
          <w:ilvl w:val="0"/>
          <w:numId w:val="31"/>
        </w:numPr>
      </w:pPr>
      <w:r>
        <w:rPr>
          <w:rFonts w:hint="eastAsia"/>
          <w:b/>
          <w:bCs/>
        </w:rPr>
        <w:t>操作日志查询流程</w:t>
      </w:r>
      <w:r>
        <w:rPr>
          <w:rFonts w:hint="eastAsia"/>
        </w:rPr>
        <w:t>：用户设置查询条件并提交，系统查询操作日志数据并返回；用户点击【导出日志】按钮，系统查询日志数据并生成Excel文件返回</w:t>
      </w:r>
    </w:p>
    <w:p w14:paraId="4184DC11">
      <w:pPr>
        <w:numPr>
          <w:ilvl w:val="0"/>
          <w:numId w:val="31"/>
        </w:numPr>
      </w:pPr>
      <w:r>
        <w:rPr>
          <w:rFonts w:hint="eastAsia"/>
          <w:b/>
          <w:bCs/>
        </w:rPr>
        <w:t>消息通知配置流程</w:t>
      </w:r>
      <w:r>
        <w:rPr>
          <w:rFonts w:hint="eastAsia"/>
        </w:rPr>
        <w:t>：用户进入消息通知配置页面，系统查询通知配置并返回；用户修改配置并提交，系统更新通知配置，返回成功响应</w:t>
      </w:r>
    </w:p>
    <w:p w14:paraId="4D0425B4">
      <w:pPr>
        <w:numPr>
          <w:ilvl w:val="0"/>
          <w:numId w:val="31"/>
        </w:numPr>
      </w:pPr>
      <w:r>
        <w:rPr>
          <w:rFonts w:hint="eastAsia"/>
          <w:b/>
          <w:bCs/>
        </w:rPr>
        <w:t>系统参数设置流程</w:t>
      </w:r>
      <w:r>
        <w:rPr>
          <w:rFonts w:hint="eastAsia"/>
        </w:rPr>
        <w:t>：用户进入系统参数设置页面，系统查询系统参数并返回；用户修改参数（包含文件上传）并提交，系统更新系统参数，返回成功响应，系统重新加载配置</w:t>
      </w:r>
    </w:p>
    <w:bookmarkEnd w:id="238"/>
    <w:p w14:paraId="2EF42C5F">
      <w:pPr>
        <w:pStyle w:val="8"/>
      </w:pPr>
      <w:bookmarkStart w:id="239" w:name="核心功能-4"/>
      <w:r>
        <w:t xml:space="preserve">2. </w:t>
      </w:r>
      <w:r>
        <w:rPr>
          <w:rFonts w:hint="eastAsia"/>
        </w:rPr>
        <w:t>核心功能</w:t>
      </w:r>
    </w:p>
    <w:p w14:paraId="2AA0FF17">
      <w:pPr>
        <w:numPr>
          <w:ilvl w:val="0"/>
          <w:numId w:val="9"/>
        </w:numPr>
      </w:pPr>
      <w:r>
        <w:rPr>
          <w:rFonts w:hint="eastAsia"/>
          <w:b/>
          <w:bCs/>
        </w:rPr>
        <w:t>用户账号管理</w:t>
      </w:r>
      <w:r>
        <w:rPr>
          <w:rFonts w:hint="eastAsia"/>
        </w:rPr>
        <w:t>：创建、编辑、禁用/启用用户账号，设置用户基本信息（用户名、姓名、手机号、邮箱等），分配用户角色</w:t>
      </w:r>
    </w:p>
    <w:p w14:paraId="4683F97B">
      <w:pPr>
        <w:numPr>
          <w:ilvl w:val="0"/>
          <w:numId w:val="9"/>
        </w:numPr>
      </w:pPr>
      <w:r>
        <w:rPr>
          <w:rFonts w:hint="eastAsia"/>
          <w:b/>
          <w:bCs/>
        </w:rPr>
        <w:t>角色管理</w:t>
      </w:r>
      <w:r>
        <w:rPr>
          <w:rFonts w:hint="eastAsia"/>
        </w:rPr>
        <w:t>：创建、编辑、删除角色，设置角色名称和描述，支持系统预置角色和自定义角色</w:t>
      </w:r>
    </w:p>
    <w:p w14:paraId="778254B6">
      <w:pPr>
        <w:numPr>
          <w:ilvl w:val="0"/>
          <w:numId w:val="9"/>
        </w:numPr>
      </w:pPr>
      <w:r>
        <w:rPr>
          <w:rFonts w:hint="eastAsia"/>
          <w:b/>
          <w:bCs/>
        </w:rPr>
        <w:t>菜单权限配置</w:t>
      </w:r>
      <w:r>
        <w:rPr>
          <w:rFonts w:hint="eastAsia"/>
        </w:rPr>
        <w:t>：为角色配置可访问的菜单，支持树形结构的菜单权限勾选，支持父子节点联动</w:t>
      </w:r>
    </w:p>
    <w:p w14:paraId="1C5F7188">
      <w:pPr>
        <w:numPr>
          <w:ilvl w:val="0"/>
          <w:numId w:val="9"/>
        </w:numPr>
      </w:pPr>
      <w:r>
        <w:rPr>
          <w:rFonts w:hint="eastAsia"/>
          <w:b/>
          <w:bCs/>
        </w:rPr>
        <w:t>按钮权限配置</w:t>
      </w:r>
      <w:r>
        <w:rPr>
          <w:rFonts w:hint="eastAsia"/>
        </w:rPr>
        <w:t>：为角色配置页面内的按钮权限（如新增、编辑、删除、导出等），实现精细化权限控制</w:t>
      </w:r>
    </w:p>
    <w:p w14:paraId="0772E5F6">
      <w:pPr>
        <w:numPr>
          <w:ilvl w:val="0"/>
          <w:numId w:val="9"/>
        </w:numPr>
      </w:pPr>
      <w:r>
        <w:rPr>
          <w:rFonts w:hint="eastAsia"/>
          <w:b/>
          <w:bCs/>
        </w:rPr>
        <w:t>数据权限配置</w:t>
      </w:r>
      <w:r>
        <w:rPr>
          <w:rFonts w:hint="eastAsia"/>
        </w:rPr>
        <w:t>：为角色配置数据范围权限（如全部数据、本部门数据、本部门及下级部门数据、仅本人数据），实现数据隔离</w:t>
      </w:r>
    </w:p>
    <w:p w14:paraId="3BB878A8">
      <w:pPr>
        <w:numPr>
          <w:ilvl w:val="0"/>
          <w:numId w:val="9"/>
        </w:numPr>
      </w:pPr>
      <w:r>
        <w:rPr>
          <w:rFonts w:hint="eastAsia"/>
          <w:b/>
          <w:bCs/>
        </w:rPr>
        <w:t>用户角色绑定</w:t>
      </w:r>
      <w:r>
        <w:rPr>
          <w:rFonts w:hint="eastAsia"/>
        </w:rPr>
        <w:t>：为用户分配一个或多个角色，用户权限为所有角色权限的并集</w:t>
      </w:r>
    </w:p>
    <w:p w14:paraId="719F823C">
      <w:pPr>
        <w:numPr>
          <w:ilvl w:val="0"/>
          <w:numId w:val="9"/>
        </w:numPr>
      </w:pPr>
      <w:r>
        <w:rPr>
          <w:rFonts w:hint="eastAsia"/>
          <w:b/>
          <w:bCs/>
        </w:rPr>
        <w:t>数据字典分类管理</w:t>
      </w:r>
      <w:r>
        <w:rPr>
          <w:rFonts w:hint="eastAsia"/>
        </w:rPr>
        <w:t>：创建、编辑、删除字典分类，设置分类编码和名称</w:t>
      </w:r>
    </w:p>
    <w:p w14:paraId="5542B62F">
      <w:pPr>
        <w:numPr>
          <w:ilvl w:val="0"/>
          <w:numId w:val="9"/>
        </w:numPr>
      </w:pPr>
      <w:r>
        <w:rPr>
          <w:rFonts w:hint="eastAsia"/>
          <w:b/>
          <w:bCs/>
        </w:rPr>
        <w:t>数据字典项管理</w:t>
      </w:r>
      <w:r>
        <w:rPr>
          <w:rFonts w:hint="eastAsia"/>
        </w:rPr>
        <w:t>：在分类下创建、编辑、删除字典项，设置字典标签、字典值、排序、状态等</w:t>
      </w:r>
    </w:p>
    <w:p w14:paraId="441B1C28">
      <w:pPr>
        <w:numPr>
          <w:ilvl w:val="0"/>
          <w:numId w:val="9"/>
        </w:numPr>
      </w:pPr>
      <w:r>
        <w:rPr>
          <w:rFonts w:hint="eastAsia"/>
          <w:b/>
          <w:bCs/>
        </w:rPr>
        <w:t>字典项排序</w:t>
      </w:r>
      <w:r>
        <w:rPr>
          <w:rFonts w:hint="eastAsia"/>
        </w:rPr>
        <w:t>：支持拖拽调整字典项的显示顺序</w:t>
      </w:r>
    </w:p>
    <w:p w14:paraId="26FEA216">
      <w:pPr>
        <w:numPr>
          <w:ilvl w:val="0"/>
          <w:numId w:val="9"/>
        </w:numPr>
      </w:pPr>
      <w:r>
        <w:rPr>
          <w:rFonts w:hint="eastAsia"/>
          <w:b/>
          <w:bCs/>
        </w:rPr>
        <w:t>操作日志记录</w:t>
      </w:r>
      <w:r>
        <w:rPr>
          <w:rFonts w:hint="eastAsia"/>
        </w:rPr>
        <w:t>：自动记录用户的所有操作（登录、新增、修改、删除等），记录操作人、操作模块、操作类型、操作内容、操作时间、IP地址等</w:t>
      </w:r>
    </w:p>
    <w:p w14:paraId="28015AF0">
      <w:pPr>
        <w:numPr>
          <w:ilvl w:val="0"/>
          <w:numId w:val="9"/>
        </w:numPr>
      </w:pPr>
      <w:r>
        <w:rPr>
          <w:rFonts w:hint="eastAsia"/>
          <w:b/>
          <w:bCs/>
        </w:rPr>
        <w:t>关键操作标注</w:t>
      </w:r>
      <w:r>
        <w:rPr>
          <w:rFonts w:hint="eastAsia"/>
        </w:rPr>
        <w:t>：对敏感操作（如删除数据、修改权限、导出数据等）进行高亮标注，便于审计</w:t>
      </w:r>
    </w:p>
    <w:p w14:paraId="49F54267">
      <w:pPr>
        <w:numPr>
          <w:ilvl w:val="0"/>
          <w:numId w:val="9"/>
        </w:numPr>
      </w:pPr>
      <w:r>
        <w:rPr>
          <w:rFonts w:hint="eastAsia"/>
          <w:b/>
          <w:bCs/>
        </w:rPr>
        <w:t>日志查询</w:t>
      </w:r>
      <w:r>
        <w:rPr>
          <w:rFonts w:hint="eastAsia"/>
        </w:rPr>
        <w:t>：支持按操作人、操作模块、操作类型、操作时间范围等条件查询日志</w:t>
      </w:r>
    </w:p>
    <w:p w14:paraId="0B8831A0">
      <w:pPr>
        <w:numPr>
          <w:ilvl w:val="0"/>
          <w:numId w:val="9"/>
        </w:numPr>
      </w:pPr>
      <w:r>
        <w:rPr>
          <w:rFonts w:hint="eastAsia"/>
          <w:b/>
          <w:bCs/>
        </w:rPr>
        <w:t>日志导出</w:t>
      </w:r>
      <w:r>
        <w:rPr>
          <w:rFonts w:hint="eastAsia"/>
        </w:rPr>
        <w:t>：支持导出日志数据为Excel文件，用于审计和存档</w:t>
      </w:r>
    </w:p>
    <w:p w14:paraId="0B78CC61">
      <w:pPr>
        <w:numPr>
          <w:ilvl w:val="0"/>
          <w:numId w:val="9"/>
        </w:numPr>
      </w:pPr>
      <w:r>
        <w:rPr>
          <w:rFonts w:hint="eastAsia"/>
          <w:b/>
          <w:bCs/>
        </w:rPr>
        <w:t>通知场景管理</w:t>
      </w:r>
      <w:r>
        <w:rPr>
          <w:rFonts w:hint="eastAsia"/>
        </w:rPr>
        <w:t>：配置系统支持的通知场景（如入职提醒、合同到期提醒、考勤异常提醒、绩效评估提醒等）</w:t>
      </w:r>
    </w:p>
    <w:p w14:paraId="2B7EE197">
      <w:pPr>
        <w:numPr>
          <w:ilvl w:val="0"/>
          <w:numId w:val="9"/>
        </w:numPr>
      </w:pPr>
      <w:r>
        <w:rPr>
          <w:rFonts w:hint="eastAsia"/>
          <w:b/>
          <w:bCs/>
        </w:rPr>
        <w:t>通知渠道配置</w:t>
      </w:r>
      <w:r>
        <w:rPr>
          <w:rFonts w:hint="eastAsia"/>
        </w:rPr>
        <w:t>：为每个通知场景配置通知渠道（邮件、短信、企业微信、钉钉），支持多渠道同时推送</w:t>
      </w:r>
    </w:p>
    <w:p w14:paraId="25537777">
      <w:pPr>
        <w:numPr>
          <w:ilvl w:val="0"/>
          <w:numId w:val="9"/>
        </w:numPr>
      </w:pPr>
      <w:r>
        <w:rPr>
          <w:rFonts w:hint="eastAsia"/>
          <w:b/>
          <w:bCs/>
        </w:rPr>
        <w:t>通知模板编辑</w:t>
      </w:r>
      <w:r>
        <w:rPr>
          <w:rFonts w:hint="eastAsia"/>
        </w:rPr>
        <w:t>：编辑通知模板的标题和内容，支持变量占位符（如{员工姓名}、{合同到期日期}等），系统发送时自动替换</w:t>
      </w:r>
    </w:p>
    <w:p w14:paraId="17C2A552">
      <w:pPr>
        <w:numPr>
          <w:ilvl w:val="0"/>
          <w:numId w:val="9"/>
        </w:numPr>
      </w:pPr>
      <w:r>
        <w:rPr>
          <w:rFonts w:hint="eastAsia"/>
          <w:b/>
          <w:bCs/>
        </w:rPr>
        <w:t>通知开关</w:t>
      </w:r>
      <w:r>
        <w:rPr>
          <w:rFonts w:hint="eastAsia"/>
        </w:rPr>
        <w:t>：支持启用/禁用某个通知场景，灵活控制通知推送</w:t>
      </w:r>
    </w:p>
    <w:p w14:paraId="78D8E8FB">
      <w:pPr>
        <w:numPr>
          <w:ilvl w:val="0"/>
          <w:numId w:val="9"/>
        </w:numPr>
      </w:pPr>
      <w:r>
        <w:rPr>
          <w:rFonts w:hint="eastAsia"/>
          <w:b/>
          <w:bCs/>
        </w:rPr>
        <w:t>基础系统参数设置</w:t>
      </w:r>
      <w:r>
        <w:rPr>
          <w:rFonts w:hint="eastAsia"/>
        </w:rPr>
        <w:t>：配置公司名称、Logo、系统标题、时区、语言、日期格式等基础参数</w:t>
      </w:r>
    </w:p>
    <w:p w14:paraId="7D3B226D">
      <w:pPr>
        <w:numPr>
          <w:ilvl w:val="0"/>
          <w:numId w:val="9"/>
        </w:numPr>
      </w:pPr>
      <w:r>
        <w:rPr>
          <w:rFonts w:hint="eastAsia"/>
          <w:b/>
          <w:bCs/>
        </w:rPr>
        <w:t>业务规则参数设置</w:t>
      </w:r>
      <w:r>
        <w:rPr>
          <w:rFonts w:hint="eastAsia"/>
        </w:rPr>
        <w:t>：配置业务相关参数（如试用期默认天数、年假计算规则、加班费倍率等）</w:t>
      </w:r>
    </w:p>
    <w:p w14:paraId="2A61EDBE">
      <w:pPr>
        <w:numPr>
          <w:ilvl w:val="0"/>
          <w:numId w:val="9"/>
        </w:numPr>
      </w:pPr>
      <w:r>
        <w:rPr>
          <w:rFonts w:hint="eastAsia"/>
          <w:b/>
          <w:bCs/>
        </w:rPr>
        <w:t>集成配置</w:t>
      </w:r>
      <w:r>
        <w:rPr>
          <w:rFonts w:hint="eastAsia"/>
        </w:rPr>
        <w:t>：配置第三方平台对接参数（如企业微信AppID、钉钉AppKey、邮件服务器地址等）</w:t>
      </w:r>
    </w:p>
    <w:p w14:paraId="54AF7BB5">
      <w:pPr>
        <w:numPr>
          <w:ilvl w:val="0"/>
          <w:numId w:val="9"/>
        </w:numPr>
      </w:pPr>
      <w:r>
        <w:rPr>
          <w:rFonts w:hint="eastAsia"/>
          <w:b/>
          <w:bCs/>
        </w:rPr>
        <w:t>Logo上传</w:t>
      </w:r>
      <w:r>
        <w:rPr>
          <w:rFonts w:hint="eastAsia"/>
        </w:rPr>
        <w:t>：支持上传公司Logo图片，系统自动压缩和裁剪</w:t>
      </w:r>
    </w:p>
    <w:bookmarkEnd w:id="239"/>
    <w:p w14:paraId="4F585E0F">
      <w:pPr>
        <w:pStyle w:val="8"/>
      </w:pPr>
      <w:bookmarkStart w:id="240" w:name="字段定义-3"/>
      <w:r>
        <w:t xml:space="preserve">3. </w:t>
      </w:r>
      <w:r>
        <w:rPr>
          <w:rFonts w:hint="eastAsia"/>
        </w:rPr>
        <w:t>字段定义</w:t>
      </w:r>
    </w:p>
    <w:p w14:paraId="6989929B">
      <w:r>
        <w:rPr>
          <w:rFonts w:hint="eastAsia"/>
          <w:b/>
          <w:bCs/>
        </w:rPr>
        <w:t>（1）用户账号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9"/>
        <w:gridCol w:w="1373"/>
        <w:gridCol w:w="1373"/>
        <w:gridCol w:w="4017"/>
      </w:tblGrid>
      <w:tr w14:paraId="3D188F6D">
        <w:trPr>
          <w:trHeight w:val="1" w:hRule="atLeast"/>
        </w:trPr>
        <w:tc>
          <w:tcPr>
            <w:shd w:val="clear" w:color="auto" w:fill="C1DBF3"/>
            <w:vAlign w:val="center"/>
          </w:tcPr>
          <w:p w14:paraId="42B4BD2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2BB7A1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016F63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742DCDA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78EAB91A">
        <w:trPr>
          <w:trHeight w:val="1" w:hRule="atLeast"/>
        </w:trPr>
        <w:tc>
          <w:tcPr>
            <w:shd w:val="clear" w:color="auto" w:fill="FFFFFF"/>
            <w:vAlign w:val="center"/>
          </w:tcPr>
          <w:p w14:paraId="3EA82B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用户ID</w:t>
            </w:r>
          </w:p>
        </w:tc>
        <w:tc>
          <w:tcPr>
            <w:shd w:val="clear" w:color="auto" w:fill="FFFFFF"/>
            <w:vAlign w:val="center"/>
          </w:tcPr>
          <w:p w14:paraId="1599A9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E2E3E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576B6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5FD1EAEA">
        <w:trPr>
          <w:trHeight w:val="1" w:hRule="atLeast"/>
        </w:trPr>
        <w:tc>
          <w:tcPr>
            <w:shd w:val="clear" w:color="auto" w:fill="FFFFFF"/>
            <w:vAlign w:val="center"/>
          </w:tcPr>
          <w:p w14:paraId="43494E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用户名</w:t>
            </w:r>
          </w:p>
        </w:tc>
        <w:tc>
          <w:tcPr>
            <w:shd w:val="clear" w:color="auto" w:fill="FFFFFF"/>
            <w:vAlign w:val="center"/>
          </w:tcPr>
          <w:p w14:paraId="7F2178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2104A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93683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登录账号，唯一，不可重复</w:t>
            </w:r>
          </w:p>
        </w:tc>
      </w:tr>
      <w:tr w14:paraId="49451A9E">
        <w:trPr>
          <w:trHeight w:val="1" w:hRule="atLeast"/>
        </w:trPr>
        <w:tc>
          <w:tcPr>
            <w:shd w:val="clear" w:color="auto" w:fill="FFFFFF"/>
            <w:vAlign w:val="center"/>
          </w:tcPr>
          <w:p w14:paraId="563F99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姓名</w:t>
            </w:r>
          </w:p>
        </w:tc>
        <w:tc>
          <w:tcPr>
            <w:shd w:val="clear" w:color="auto" w:fill="FFFFFF"/>
            <w:vAlign w:val="center"/>
          </w:tcPr>
          <w:p w14:paraId="329072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C48AA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308B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用户真实姓名</w:t>
            </w:r>
          </w:p>
        </w:tc>
      </w:tr>
      <w:tr w14:paraId="3DB8F6FF">
        <w:trPr>
          <w:trHeight w:val="1" w:hRule="atLeast"/>
        </w:trPr>
        <w:tc>
          <w:tcPr>
            <w:shd w:val="clear" w:color="auto" w:fill="FFFFFF"/>
            <w:vAlign w:val="center"/>
          </w:tcPr>
          <w:p w14:paraId="26BE88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</w:t>
            </w:r>
          </w:p>
        </w:tc>
        <w:tc>
          <w:tcPr>
            <w:shd w:val="clear" w:color="auto" w:fill="FFFFFF"/>
            <w:vAlign w:val="center"/>
          </w:tcPr>
          <w:p w14:paraId="19891E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8C6ED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EBDC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用户手机号，用于登录和接收通知</w:t>
            </w:r>
          </w:p>
        </w:tc>
      </w:tr>
      <w:tr w14:paraId="49D839D0">
        <w:trPr>
          <w:trHeight w:val="1" w:hRule="atLeast"/>
        </w:trPr>
        <w:tc>
          <w:tcPr>
            <w:shd w:val="clear" w:color="auto" w:fill="FFFFFF"/>
            <w:vAlign w:val="center"/>
          </w:tcPr>
          <w:p w14:paraId="488BE9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邮箱</w:t>
            </w:r>
          </w:p>
        </w:tc>
        <w:tc>
          <w:tcPr>
            <w:shd w:val="clear" w:color="auto" w:fill="FFFFFF"/>
            <w:vAlign w:val="center"/>
          </w:tcPr>
          <w:p w14:paraId="7CE7CF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F8F23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57490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用户邮箱地址</w:t>
            </w:r>
          </w:p>
        </w:tc>
      </w:tr>
      <w:tr w14:paraId="74D2A286">
        <w:trPr>
          <w:trHeight w:val="1" w:hRule="atLeast"/>
        </w:trPr>
        <w:tc>
          <w:tcPr>
            <w:shd w:val="clear" w:color="auto" w:fill="FFFFFF"/>
            <w:vAlign w:val="center"/>
          </w:tcPr>
          <w:p w14:paraId="7A7632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</w:t>
            </w:r>
          </w:p>
        </w:tc>
        <w:tc>
          <w:tcPr>
            <w:shd w:val="clear" w:color="auto" w:fill="FFFFFF"/>
            <w:vAlign w:val="center"/>
          </w:tcPr>
          <w:p w14:paraId="61CDBD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F0F31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AA85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用户所属角色，关联角色表</w:t>
            </w:r>
          </w:p>
        </w:tc>
      </w:tr>
      <w:tr w14:paraId="1E425380">
        <w:trPr>
          <w:trHeight w:val="1" w:hRule="atLeast"/>
        </w:trPr>
        <w:tc>
          <w:tcPr>
            <w:shd w:val="clear" w:color="auto" w:fill="FFFFFF"/>
            <w:vAlign w:val="center"/>
          </w:tcPr>
          <w:p w14:paraId="01E5BC0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</w:t>
            </w:r>
          </w:p>
        </w:tc>
        <w:tc>
          <w:tcPr>
            <w:shd w:val="clear" w:color="auto" w:fill="FFFFFF"/>
            <w:vAlign w:val="center"/>
          </w:tcPr>
          <w:p w14:paraId="3380C8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1C30B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94A54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用户所属部门</w:t>
            </w:r>
          </w:p>
        </w:tc>
      </w:tr>
      <w:tr w14:paraId="371F15C2">
        <w:trPr>
          <w:trHeight w:val="1" w:hRule="atLeast"/>
        </w:trPr>
        <w:tc>
          <w:tcPr>
            <w:shd w:val="clear" w:color="auto" w:fill="FFFFFF"/>
            <w:vAlign w:val="center"/>
          </w:tcPr>
          <w:p w14:paraId="552D3C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账号状态</w:t>
            </w:r>
          </w:p>
        </w:tc>
        <w:tc>
          <w:tcPr>
            <w:shd w:val="clear" w:color="auto" w:fill="FFFFFF"/>
            <w:vAlign w:val="center"/>
          </w:tcPr>
          <w:p w14:paraId="78D1D2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00F79C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CEDD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启用、禁用</w:t>
            </w:r>
          </w:p>
        </w:tc>
      </w:tr>
      <w:tr w14:paraId="2761C02E">
        <w:trPr>
          <w:trHeight w:val="1" w:hRule="atLeast"/>
        </w:trPr>
        <w:tc>
          <w:tcPr>
            <w:shd w:val="clear" w:color="auto" w:fill="FFFFFF"/>
            <w:vAlign w:val="center"/>
          </w:tcPr>
          <w:p w14:paraId="378218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最后登录时间</w:t>
            </w:r>
          </w:p>
        </w:tc>
        <w:tc>
          <w:tcPr>
            <w:shd w:val="clear" w:color="auto" w:fill="FFFFFF"/>
            <w:vAlign w:val="center"/>
          </w:tcPr>
          <w:p w14:paraId="3B7EE0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08264B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D6ED7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用户最后一次登录时间</w:t>
            </w:r>
          </w:p>
        </w:tc>
      </w:tr>
      <w:tr w14:paraId="2436D58D">
        <w:trPr>
          <w:trHeight w:val="1" w:hRule="atLeast"/>
        </w:trPr>
        <w:tc>
          <w:tcPr>
            <w:shd w:val="clear" w:color="auto" w:fill="FFFFFF"/>
            <w:vAlign w:val="center"/>
          </w:tcPr>
          <w:p w14:paraId="6C64C5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4DCF2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7854B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3D346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账号创建时间</w:t>
            </w:r>
          </w:p>
        </w:tc>
      </w:tr>
      <w:tr w14:paraId="115078B4">
        <w:trPr>
          <w:trHeight w:val="1" w:hRule="atLeast"/>
        </w:trPr>
        <w:tc>
          <w:tcPr>
            <w:shd w:val="clear" w:color="auto" w:fill="FFFFFF"/>
            <w:vAlign w:val="center"/>
          </w:tcPr>
          <w:p w14:paraId="6E4862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6E3D27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2522A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643EC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账号最后更新时间</w:t>
            </w:r>
          </w:p>
        </w:tc>
      </w:tr>
    </w:tbl>
    <w:p w14:paraId="2742CAE9">
      <w:pPr>
        <w:pStyle w:val="19"/>
      </w:pPr>
      <w:r>
        <w:rPr>
          <w:rFonts w:hint="eastAsia"/>
          <w:b/>
          <w:bCs/>
        </w:rPr>
        <w:t>（2）角色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7E3F1CC2">
        <w:trPr>
          <w:trHeight w:val="1" w:hRule="atLeast"/>
        </w:trPr>
        <w:tc>
          <w:tcPr>
            <w:shd w:val="clear" w:color="auto" w:fill="C1DBF3"/>
            <w:vAlign w:val="center"/>
          </w:tcPr>
          <w:p w14:paraId="701691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60CD77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C9F978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53598F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2085A5A0">
        <w:trPr>
          <w:trHeight w:val="1" w:hRule="atLeast"/>
        </w:trPr>
        <w:tc>
          <w:tcPr>
            <w:shd w:val="clear" w:color="auto" w:fill="FFFFFF"/>
            <w:vAlign w:val="center"/>
          </w:tcPr>
          <w:p w14:paraId="7F926C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角色ID</w:t>
            </w:r>
          </w:p>
        </w:tc>
        <w:tc>
          <w:tcPr>
            <w:shd w:val="clear" w:color="auto" w:fill="FFFFFF"/>
            <w:vAlign w:val="center"/>
          </w:tcPr>
          <w:p w14:paraId="1FBD7A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5227D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B7C7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7B521EE4">
        <w:trPr>
          <w:trHeight w:val="1" w:hRule="atLeast"/>
        </w:trPr>
        <w:tc>
          <w:tcPr>
            <w:shd w:val="clear" w:color="auto" w:fill="FFFFFF"/>
            <w:vAlign w:val="center"/>
          </w:tcPr>
          <w:p w14:paraId="3849FE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角色名称</w:t>
            </w:r>
          </w:p>
        </w:tc>
        <w:tc>
          <w:tcPr>
            <w:shd w:val="clear" w:color="auto" w:fill="FFFFFF"/>
            <w:vAlign w:val="center"/>
          </w:tcPr>
          <w:p w14:paraId="2F131B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BB89D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20802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角色名称，如”系统管理员”、“HR专员”</w:t>
            </w:r>
          </w:p>
        </w:tc>
      </w:tr>
      <w:tr w14:paraId="5B00EBE8">
        <w:trPr>
          <w:trHeight w:val="1" w:hRule="atLeast"/>
        </w:trPr>
        <w:tc>
          <w:tcPr>
            <w:shd w:val="clear" w:color="auto" w:fill="FFFFFF"/>
            <w:vAlign w:val="center"/>
          </w:tcPr>
          <w:p w14:paraId="22E4A8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角色编码</w:t>
            </w:r>
          </w:p>
        </w:tc>
        <w:tc>
          <w:tcPr>
            <w:shd w:val="clear" w:color="auto" w:fill="FFFFFF"/>
            <w:vAlign w:val="center"/>
          </w:tcPr>
          <w:p w14:paraId="1F7735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4AD45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B5A79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角色编码，唯一，如”admin”、</w:t>
            </w:r>
            <w:r>
              <w:rPr>
                <w:rFonts w:ascii="仿宋_GB2312" w:hAnsi="仿宋_GB2312" w:eastAsia="仿宋_GB2312"/>
                <w:sz w:val="24"/>
              </w:rPr>
              <w:t>“hr”</w:t>
            </w:r>
          </w:p>
        </w:tc>
      </w:tr>
      <w:tr w14:paraId="1C9C67A0">
        <w:trPr>
          <w:trHeight w:val="1" w:hRule="atLeast"/>
        </w:trPr>
        <w:tc>
          <w:tcPr>
            <w:shd w:val="clear" w:color="auto" w:fill="FFFFFF"/>
            <w:vAlign w:val="center"/>
          </w:tcPr>
          <w:p w14:paraId="41EBDB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角色描述</w:t>
            </w:r>
          </w:p>
        </w:tc>
        <w:tc>
          <w:tcPr>
            <w:shd w:val="clear" w:color="auto" w:fill="FFFFFF"/>
            <w:vAlign w:val="center"/>
          </w:tcPr>
          <w:p w14:paraId="58C435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321615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1AA74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角色的详细描述</w:t>
            </w:r>
          </w:p>
        </w:tc>
      </w:tr>
      <w:tr w14:paraId="6975A5AD">
        <w:trPr>
          <w:trHeight w:val="1" w:hRule="atLeast"/>
        </w:trPr>
        <w:tc>
          <w:tcPr>
            <w:shd w:val="clear" w:color="auto" w:fill="FFFFFF"/>
            <w:vAlign w:val="center"/>
          </w:tcPr>
          <w:p w14:paraId="5A698C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数据权限范围</w:t>
            </w:r>
          </w:p>
        </w:tc>
        <w:tc>
          <w:tcPr>
            <w:shd w:val="clear" w:color="auto" w:fill="FFFFFF"/>
            <w:vAlign w:val="center"/>
          </w:tcPr>
          <w:p w14:paraId="53E36C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6A32CB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5E2A9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全部数据、本部门及下级部门、仅本部门、仅本人</w:t>
            </w:r>
          </w:p>
        </w:tc>
      </w:tr>
      <w:tr w14:paraId="07008A63">
        <w:trPr>
          <w:trHeight w:val="1" w:hRule="atLeast"/>
        </w:trPr>
        <w:tc>
          <w:tcPr>
            <w:shd w:val="clear" w:color="auto" w:fill="FFFFFF"/>
            <w:vAlign w:val="center"/>
          </w:tcPr>
          <w:p w14:paraId="219D6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角色状态</w:t>
            </w:r>
          </w:p>
        </w:tc>
        <w:tc>
          <w:tcPr>
            <w:shd w:val="clear" w:color="auto" w:fill="FFFFFF"/>
            <w:vAlign w:val="center"/>
          </w:tcPr>
          <w:p w14:paraId="77A5F1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4A4B5E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C9EC1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启用、禁用</w:t>
            </w:r>
          </w:p>
        </w:tc>
      </w:tr>
      <w:tr w14:paraId="0E29AAAB">
        <w:trPr>
          <w:trHeight w:val="1" w:hRule="atLeast"/>
        </w:trPr>
        <w:tc>
          <w:tcPr>
            <w:shd w:val="clear" w:color="auto" w:fill="FFFFFF"/>
            <w:vAlign w:val="center"/>
          </w:tcPr>
          <w:p w14:paraId="04EE17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C3D85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714D0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04A00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角色创建时间</w:t>
            </w:r>
          </w:p>
        </w:tc>
      </w:tr>
      <w:tr w14:paraId="19986799">
        <w:trPr>
          <w:trHeight w:val="1" w:hRule="atLeast"/>
        </w:trPr>
        <w:tc>
          <w:tcPr>
            <w:shd w:val="clear" w:color="auto" w:fill="FFFFFF"/>
            <w:vAlign w:val="center"/>
          </w:tcPr>
          <w:p w14:paraId="077A31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4EBE36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DCB30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F3A64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角色最后更新时间</w:t>
            </w:r>
          </w:p>
        </w:tc>
      </w:tr>
    </w:tbl>
    <w:p w14:paraId="4FAFD6DD">
      <w:pPr>
        <w:pStyle w:val="19"/>
      </w:pPr>
      <w:r>
        <w:rPr>
          <w:rFonts w:hint="eastAsia"/>
          <w:b/>
          <w:bCs/>
        </w:rPr>
        <w:t>（3）权限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29D79699">
        <w:trPr>
          <w:trHeight w:val="1" w:hRule="atLeast"/>
        </w:trPr>
        <w:tc>
          <w:tcPr>
            <w:shd w:val="clear" w:color="auto" w:fill="C1DBF3"/>
            <w:vAlign w:val="center"/>
          </w:tcPr>
          <w:p w14:paraId="202027D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5C1D16F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6FB271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6BA79E5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74DCCB49">
        <w:trPr>
          <w:trHeight w:val="1" w:hRule="atLeast"/>
        </w:trPr>
        <w:tc>
          <w:tcPr>
            <w:shd w:val="clear" w:color="auto" w:fill="FFFFFF"/>
            <w:vAlign w:val="center"/>
          </w:tcPr>
          <w:p w14:paraId="46C23F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权限ID</w:t>
            </w:r>
          </w:p>
        </w:tc>
        <w:tc>
          <w:tcPr>
            <w:shd w:val="clear" w:color="auto" w:fill="FFFFFF"/>
            <w:vAlign w:val="center"/>
          </w:tcPr>
          <w:p w14:paraId="4533F5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AAE83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52442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56596A33">
        <w:trPr>
          <w:trHeight w:val="1" w:hRule="atLeast"/>
        </w:trPr>
        <w:tc>
          <w:tcPr>
            <w:shd w:val="clear" w:color="auto" w:fill="FFFFFF"/>
            <w:vAlign w:val="center"/>
          </w:tcPr>
          <w:p w14:paraId="32FBA0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权限名称</w:t>
            </w:r>
          </w:p>
        </w:tc>
        <w:tc>
          <w:tcPr>
            <w:shd w:val="clear" w:color="auto" w:fill="FFFFFF"/>
            <w:vAlign w:val="center"/>
          </w:tcPr>
          <w:p w14:paraId="5F7065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2F533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BFE3A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权限名称，如”用户管理”、“查看报表”</w:t>
            </w:r>
          </w:p>
        </w:tc>
      </w:tr>
      <w:tr w14:paraId="57A1F005">
        <w:trPr>
          <w:trHeight w:val="1" w:hRule="atLeast"/>
        </w:trPr>
        <w:tc>
          <w:tcPr>
            <w:shd w:val="clear" w:color="auto" w:fill="FFFFFF"/>
            <w:vAlign w:val="center"/>
          </w:tcPr>
          <w:p w14:paraId="6D5AE8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权限编码</w:t>
            </w:r>
          </w:p>
        </w:tc>
        <w:tc>
          <w:tcPr>
            <w:shd w:val="clear" w:color="auto" w:fill="FFFFFF"/>
            <w:vAlign w:val="center"/>
          </w:tcPr>
          <w:p w14:paraId="707FD0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D55148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16766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权限编码，唯一，如”user:view”、</w:t>
            </w:r>
            <w:r>
              <w:rPr>
                <w:rFonts w:ascii="仿宋_GB2312" w:hAnsi="仿宋_GB2312" w:eastAsia="仿宋_GB2312"/>
                <w:sz w:val="24"/>
              </w:rPr>
              <w:t>“report:view”</w:t>
            </w:r>
          </w:p>
        </w:tc>
      </w:tr>
      <w:tr w14:paraId="71B3B48C">
        <w:trPr>
          <w:trHeight w:val="1" w:hRule="atLeast"/>
        </w:trPr>
        <w:tc>
          <w:tcPr>
            <w:shd w:val="clear" w:color="auto" w:fill="FFFFFF"/>
            <w:vAlign w:val="center"/>
          </w:tcPr>
          <w:p w14:paraId="1B21C5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权限类型</w:t>
            </w:r>
          </w:p>
        </w:tc>
        <w:tc>
          <w:tcPr>
            <w:shd w:val="clear" w:color="auto" w:fill="FFFFFF"/>
            <w:vAlign w:val="center"/>
          </w:tcPr>
          <w:p w14:paraId="4F3B03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5C446B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AB37A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菜单权限、按钮权限、数据权限</w:t>
            </w:r>
          </w:p>
        </w:tc>
      </w:tr>
      <w:tr w14:paraId="1D11D8A6">
        <w:trPr>
          <w:trHeight w:val="1" w:hRule="atLeast"/>
        </w:trPr>
        <w:tc>
          <w:tcPr>
            <w:shd w:val="clear" w:color="auto" w:fill="FFFFFF"/>
            <w:vAlign w:val="center"/>
          </w:tcPr>
          <w:p w14:paraId="10647E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父级权限</w:t>
            </w:r>
          </w:p>
        </w:tc>
        <w:tc>
          <w:tcPr>
            <w:shd w:val="clear" w:color="auto" w:fill="FFFFFF"/>
            <w:vAlign w:val="center"/>
          </w:tcPr>
          <w:p w14:paraId="4F350C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350D7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03912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父级权限ID，用于构建权限树</w:t>
            </w:r>
          </w:p>
        </w:tc>
      </w:tr>
      <w:tr w14:paraId="3FAC2FE2">
        <w:trPr>
          <w:trHeight w:val="1" w:hRule="atLeast"/>
        </w:trPr>
        <w:tc>
          <w:tcPr>
            <w:shd w:val="clear" w:color="auto" w:fill="FFFFFF"/>
            <w:vAlign w:val="center"/>
          </w:tcPr>
          <w:p w14:paraId="7FBF4A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菜单路径</w:t>
            </w:r>
          </w:p>
        </w:tc>
        <w:tc>
          <w:tcPr>
            <w:shd w:val="clear" w:color="auto" w:fill="FFFFFF"/>
            <w:vAlign w:val="center"/>
          </w:tcPr>
          <w:p w14:paraId="417EDD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BAFB7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69F3C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菜单权限对应的路由路径</w:t>
            </w:r>
          </w:p>
        </w:tc>
      </w:tr>
      <w:tr w14:paraId="76F2ADFD">
        <w:trPr>
          <w:trHeight w:val="1" w:hRule="atLeast"/>
        </w:trPr>
        <w:tc>
          <w:tcPr>
            <w:shd w:val="clear" w:color="auto" w:fill="FFFFFF"/>
            <w:vAlign w:val="center"/>
          </w:tcPr>
          <w:p w14:paraId="5A325F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排序</w:t>
            </w:r>
          </w:p>
        </w:tc>
        <w:tc>
          <w:tcPr>
            <w:shd w:val="clear" w:color="auto" w:fill="FFFFFF"/>
            <w:vAlign w:val="center"/>
          </w:tcPr>
          <w:p w14:paraId="4E941C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0E0E8B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84953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权限显示顺序</w:t>
            </w:r>
          </w:p>
        </w:tc>
      </w:tr>
      <w:tr w14:paraId="7C708E69">
        <w:trPr>
          <w:trHeight w:val="1" w:hRule="atLeast"/>
        </w:trPr>
        <w:tc>
          <w:tcPr>
            <w:shd w:val="clear" w:color="auto" w:fill="FFFFFF"/>
            <w:vAlign w:val="center"/>
          </w:tcPr>
          <w:p w14:paraId="01CD80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权限状态</w:t>
            </w:r>
          </w:p>
        </w:tc>
        <w:tc>
          <w:tcPr>
            <w:shd w:val="clear" w:color="auto" w:fill="FFFFFF"/>
            <w:vAlign w:val="center"/>
          </w:tcPr>
          <w:p w14:paraId="0B905D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30CEE8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44A86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启用、禁用</w:t>
            </w:r>
          </w:p>
        </w:tc>
      </w:tr>
      <w:tr w14:paraId="1BF8B23B">
        <w:trPr>
          <w:trHeight w:val="1" w:hRule="atLeast"/>
        </w:trPr>
        <w:tc>
          <w:tcPr>
            <w:shd w:val="clear" w:color="auto" w:fill="FFFFFF"/>
            <w:vAlign w:val="center"/>
          </w:tcPr>
          <w:p w14:paraId="75FBF2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66EEDD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5A79E3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FC87C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权限创建时间</w:t>
            </w:r>
          </w:p>
        </w:tc>
      </w:tr>
      <w:tr w14:paraId="2507439E">
        <w:trPr>
          <w:trHeight w:val="1" w:hRule="atLeast"/>
        </w:trPr>
        <w:tc>
          <w:tcPr>
            <w:shd w:val="clear" w:color="auto" w:fill="FFFFFF"/>
            <w:vAlign w:val="center"/>
          </w:tcPr>
          <w:p w14:paraId="362B27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1117AD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91972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24C0C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权限最后更新时间</w:t>
            </w:r>
          </w:p>
        </w:tc>
      </w:tr>
    </w:tbl>
    <w:p w14:paraId="6A878A66">
      <w:pPr>
        <w:pStyle w:val="19"/>
      </w:pPr>
      <w:r>
        <w:rPr>
          <w:rFonts w:hint="eastAsia"/>
          <w:b/>
          <w:bCs/>
        </w:rPr>
        <w:t>（4）数据字典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4C4401A5">
        <w:trPr>
          <w:trHeight w:val="1" w:hRule="atLeast"/>
        </w:trPr>
        <w:tc>
          <w:tcPr>
            <w:shd w:val="clear" w:color="auto" w:fill="C1DBF3"/>
            <w:vAlign w:val="center"/>
          </w:tcPr>
          <w:p w14:paraId="615C4C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BDAAF5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15E25C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0F4F7F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618121CA">
        <w:trPr>
          <w:trHeight w:val="1" w:hRule="atLeast"/>
        </w:trPr>
        <w:tc>
          <w:tcPr>
            <w:shd w:val="clear" w:color="auto" w:fill="FFFFFF"/>
            <w:vAlign w:val="center"/>
          </w:tcPr>
          <w:p w14:paraId="21DBD2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字典ID</w:t>
            </w:r>
          </w:p>
        </w:tc>
        <w:tc>
          <w:tcPr>
            <w:shd w:val="clear" w:color="auto" w:fill="FFFFFF"/>
            <w:vAlign w:val="center"/>
          </w:tcPr>
          <w:p w14:paraId="111962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FC0E8C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09A3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6ECA4824">
        <w:trPr>
          <w:trHeight w:val="1" w:hRule="atLeast"/>
        </w:trPr>
        <w:tc>
          <w:tcPr>
            <w:shd w:val="clear" w:color="auto" w:fill="FFFFFF"/>
            <w:vAlign w:val="center"/>
          </w:tcPr>
          <w:p w14:paraId="0AD8B4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字典分类</w:t>
            </w:r>
          </w:p>
        </w:tc>
        <w:tc>
          <w:tcPr>
            <w:shd w:val="clear" w:color="auto" w:fill="FFFFFF"/>
            <w:vAlign w:val="center"/>
          </w:tcPr>
          <w:p w14:paraId="293177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E30D0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9566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字典分类编码，如”employee_status”、</w:t>
            </w:r>
            <w:r>
              <w:rPr>
                <w:rFonts w:ascii="仿宋_GB2312" w:hAnsi="仿宋_GB2312" w:eastAsia="仿宋_GB2312"/>
                <w:sz w:val="24"/>
              </w:rPr>
              <w:t>“contract_type”</w:t>
            </w:r>
          </w:p>
        </w:tc>
      </w:tr>
      <w:tr w14:paraId="57D62449">
        <w:trPr>
          <w:trHeight w:val="1" w:hRule="atLeast"/>
        </w:trPr>
        <w:tc>
          <w:tcPr>
            <w:shd w:val="clear" w:color="auto" w:fill="FFFFFF"/>
            <w:vAlign w:val="center"/>
          </w:tcPr>
          <w:p w14:paraId="4DCCBB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字典名称</w:t>
            </w:r>
          </w:p>
        </w:tc>
        <w:tc>
          <w:tcPr>
            <w:shd w:val="clear" w:color="auto" w:fill="FFFFFF"/>
            <w:vAlign w:val="center"/>
          </w:tcPr>
          <w:p w14:paraId="5B3693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55519A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2CE7A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字典项名称，如”在职”、“离职”</w:t>
            </w:r>
          </w:p>
        </w:tc>
      </w:tr>
      <w:tr w14:paraId="38A83542">
        <w:trPr>
          <w:trHeight w:val="1" w:hRule="atLeast"/>
        </w:trPr>
        <w:tc>
          <w:tcPr>
            <w:shd w:val="clear" w:color="auto" w:fill="FFFFFF"/>
            <w:vAlign w:val="center"/>
          </w:tcPr>
          <w:p w14:paraId="6222BB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字典值</w:t>
            </w:r>
          </w:p>
        </w:tc>
        <w:tc>
          <w:tcPr>
            <w:shd w:val="clear" w:color="auto" w:fill="FFFFFF"/>
            <w:vAlign w:val="center"/>
          </w:tcPr>
          <w:p w14:paraId="674B63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EFB90E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DAA72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字典项值，如”1”、</w:t>
            </w:r>
            <w:r>
              <w:rPr>
                <w:rFonts w:ascii="仿宋_GB2312" w:hAnsi="仿宋_GB2312" w:eastAsia="仿宋_GB2312"/>
                <w:sz w:val="24"/>
              </w:rPr>
              <w:t>“0”</w:t>
            </w:r>
          </w:p>
        </w:tc>
      </w:tr>
      <w:tr w14:paraId="3A7EF2E5">
        <w:trPr>
          <w:trHeight w:val="1" w:hRule="atLeast"/>
        </w:trPr>
        <w:tc>
          <w:tcPr>
            <w:shd w:val="clear" w:color="auto" w:fill="FFFFFF"/>
            <w:vAlign w:val="center"/>
          </w:tcPr>
          <w:p w14:paraId="65ACAB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排序</w:t>
            </w:r>
          </w:p>
        </w:tc>
        <w:tc>
          <w:tcPr>
            <w:shd w:val="clear" w:color="auto" w:fill="FFFFFF"/>
            <w:vAlign w:val="center"/>
          </w:tcPr>
          <w:p w14:paraId="78A4FB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2610C7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B4DFB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字典项显示顺序</w:t>
            </w:r>
          </w:p>
        </w:tc>
      </w:tr>
      <w:tr w14:paraId="11F754B4">
        <w:trPr>
          <w:trHeight w:val="1" w:hRule="atLeast"/>
        </w:trPr>
        <w:tc>
          <w:tcPr>
            <w:shd w:val="clear" w:color="auto" w:fill="FFFFFF"/>
            <w:vAlign w:val="center"/>
          </w:tcPr>
          <w:p w14:paraId="2733A6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字典状态</w:t>
            </w:r>
          </w:p>
        </w:tc>
        <w:tc>
          <w:tcPr>
            <w:shd w:val="clear" w:color="auto" w:fill="FFFFFF"/>
            <w:vAlign w:val="center"/>
          </w:tcPr>
          <w:p w14:paraId="69928D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33B9FD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16FD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启用、禁用</w:t>
            </w:r>
          </w:p>
        </w:tc>
      </w:tr>
      <w:tr w14:paraId="3D129ED7">
        <w:trPr>
          <w:trHeight w:val="1" w:hRule="atLeast"/>
        </w:trPr>
        <w:tc>
          <w:tcPr>
            <w:shd w:val="clear" w:color="auto" w:fill="FFFFFF"/>
            <w:vAlign w:val="center"/>
          </w:tcPr>
          <w:p w14:paraId="1085CE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备注</w:t>
            </w:r>
          </w:p>
        </w:tc>
        <w:tc>
          <w:tcPr>
            <w:shd w:val="clear" w:color="auto" w:fill="FFFFFF"/>
            <w:vAlign w:val="center"/>
          </w:tcPr>
          <w:p w14:paraId="08240A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17A383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03102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字典项备注说明</w:t>
            </w:r>
          </w:p>
        </w:tc>
      </w:tr>
      <w:tr w14:paraId="4FFCD0D3">
        <w:trPr>
          <w:trHeight w:val="1" w:hRule="atLeast"/>
        </w:trPr>
        <w:tc>
          <w:tcPr>
            <w:shd w:val="clear" w:color="auto" w:fill="FFFFFF"/>
            <w:vAlign w:val="center"/>
          </w:tcPr>
          <w:p w14:paraId="6A117A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766997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CDC30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653ACF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字典项创建时间</w:t>
            </w:r>
          </w:p>
        </w:tc>
      </w:tr>
      <w:tr w14:paraId="540009DC">
        <w:trPr>
          <w:trHeight w:val="1" w:hRule="atLeast"/>
        </w:trPr>
        <w:tc>
          <w:tcPr>
            <w:shd w:val="clear" w:color="auto" w:fill="FFFFFF"/>
            <w:vAlign w:val="center"/>
          </w:tcPr>
          <w:p w14:paraId="163B01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7B7C4C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128F30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50B07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字典项最后更新时间</w:t>
            </w:r>
          </w:p>
        </w:tc>
      </w:tr>
    </w:tbl>
    <w:p w14:paraId="61AF87F8">
      <w:pPr>
        <w:pStyle w:val="19"/>
      </w:pPr>
      <w:r>
        <w:rPr>
          <w:rFonts w:hint="eastAsia"/>
          <w:b/>
          <w:bCs/>
        </w:rPr>
        <w:t>（5）操作日志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87"/>
        <w:gridCol w:w="1187"/>
        <w:gridCol w:w="1187"/>
        <w:gridCol w:w="4911"/>
      </w:tblGrid>
      <w:tr w14:paraId="47638486">
        <w:trPr>
          <w:trHeight w:val="1" w:hRule="atLeast"/>
        </w:trPr>
        <w:tc>
          <w:tcPr>
            <w:shd w:val="clear" w:color="auto" w:fill="C1DBF3"/>
            <w:vAlign w:val="center"/>
          </w:tcPr>
          <w:p w14:paraId="324775D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8A0B99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F2A48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77A0FD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50D27939">
        <w:trPr>
          <w:trHeight w:val="1" w:hRule="atLeast"/>
        </w:trPr>
        <w:tc>
          <w:tcPr>
            <w:shd w:val="clear" w:color="auto" w:fill="FFFFFF"/>
            <w:vAlign w:val="center"/>
          </w:tcPr>
          <w:p w14:paraId="14C0D9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日志ID</w:t>
            </w:r>
          </w:p>
        </w:tc>
        <w:tc>
          <w:tcPr>
            <w:shd w:val="clear" w:color="auto" w:fill="FFFFFF"/>
            <w:vAlign w:val="center"/>
          </w:tcPr>
          <w:p w14:paraId="7F4D2A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EA404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AAC9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08B69E52">
        <w:trPr>
          <w:trHeight w:val="1" w:hRule="atLeast"/>
        </w:trPr>
        <w:tc>
          <w:tcPr>
            <w:shd w:val="clear" w:color="auto" w:fill="FFFFFF"/>
            <w:vAlign w:val="center"/>
          </w:tcPr>
          <w:p w14:paraId="4A4CC3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操作人</w:t>
            </w:r>
          </w:p>
        </w:tc>
        <w:tc>
          <w:tcPr>
            <w:shd w:val="clear" w:color="auto" w:fill="FFFFFF"/>
            <w:vAlign w:val="center"/>
          </w:tcPr>
          <w:p w14:paraId="550ABF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1F161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898A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操作人用户名</w:t>
            </w:r>
          </w:p>
        </w:tc>
      </w:tr>
      <w:tr w14:paraId="2ECC62F6">
        <w:trPr>
          <w:trHeight w:val="1" w:hRule="atLeast"/>
        </w:trPr>
        <w:tc>
          <w:tcPr>
            <w:shd w:val="clear" w:color="auto" w:fill="FFFFFF"/>
            <w:vAlign w:val="center"/>
          </w:tcPr>
          <w:p w14:paraId="6D2CA6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操作模块</w:t>
            </w:r>
          </w:p>
        </w:tc>
        <w:tc>
          <w:tcPr>
            <w:shd w:val="clear" w:color="auto" w:fill="FFFFFF"/>
            <w:vAlign w:val="center"/>
          </w:tcPr>
          <w:p w14:paraId="3AE44D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3ACED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83599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操作的功能模块，如”用户管理”、“角色管理”</w:t>
            </w:r>
          </w:p>
        </w:tc>
      </w:tr>
      <w:tr w14:paraId="77DEDEB2">
        <w:trPr>
          <w:trHeight w:val="1" w:hRule="atLeast"/>
        </w:trPr>
        <w:tc>
          <w:tcPr>
            <w:shd w:val="clear" w:color="auto" w:fill="FFFFFF"/>
            <w:vAlign w:val="center"/>
          </w:tcPr>
          <w:p w14:paraId="1480E1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操作类型</w:t>
            </w:r>
          </w:p>
        </w:tc>
        <w:tc>
          <w:tcPr>
            <w:shd w:val="clear" w:color="auto" w:fill="FFFFFF"/>
            <w:vAlign w:val="center"/>
          </w:tcPr>
          <w:p w14:paraId="11C202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C1811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EF8D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新增、修改、删除、查询、登录、登出</w:t>
            </w:r>
          </w:p>
        </w:tc>
      </w:tr>
      <w:tr w14:paraId="29C41BB0">
        <w:trPr>
          <w:trHeight w:val="1" w:hRule="atLeast"/>
        </w:trPr>
        <w:tc>
          <w:tcPr>
            <w:shd w:val="clear" w:color="auto" w:fill="FFFFFF"/>
            <w:vAlign w:val="center"/>
          </w:tcPr>
          <w:p w14:paraId="2ECE950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操作内容</w:t>
            </w:r>
          </w:p>
        </w:tc>
        <w:tc>
          <w:tcPr>
            <w:shd w:val="clear" w:color="auto" w:fill="FFFFFF"/>
            <w:vAlign w:val="center"/>
          </w:tcPr>
          <w:p w14:paraId="5F76CB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4A163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AB6DC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操作的详细内容描述</w:t>
            </w:r>
          </w:p>
        </w:tc>
      </w:tr>
      <w:tr w14:paraId="781D73CA">
        <w:trPr>
          <w:trHeight w:val="1" w:hRule="atLeast"/>
        </w:trPr>
        <w:tc>
          <w:tcPr>
            <w:shd w:val="clear" w:color="auto" w:fill="FFFFFF"/>
            <w:vAlign w:val="center"/>
          </w:tcPr>
          <w:p w14:paraId="7AE326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请求参数</w:t>
            </w:r>
          </w:p>
        </w:tc>
        <w:tc>
          <w:tcPr>
            <w:shd w:val="clear" w:color="auto" w:fill="FFFFFF"/>
            <w:vAlign w:val="center"/>
          </w:tcPr>
          <w:p w14:paraId="0CDF5C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6DCC20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38AA0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请求的参数信息（JSON格式）</w:t>
            </w:r>
          </w:p>
        </w:tc>
      </w:tr>
      <w:tr w14:paraId="5A9C5E15">
        <w:trPr>
          <w:trHeight w:val="1" w:hRule="atLeast"/>
        </w:trPr>
        <w:tc>
          <w:tcPr>
            <w:shd w:val="clear" w:color="auto" w:fill="FFFFFF"/>
            <w:vAlign w:val="center"/>
          </w:tcPr>
          <w:p w14:paraId="1EE03A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IP地址</w:t>
            </w:r>
          </w:p>
        </w:tc>
        <w:tc>
          <w:tcPr>
            <w:shd w:val="clear" w:color="auto" w:fill="FFFFFF"/>
            <w:vAlign w:val="center"/>
          </w:tcPr>
          <w:p w14:paraId="6F2B4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60157F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DEBC5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操作人的IP地址</w:t>
            </w:r>
          </w:p>
        </w:tc>
      </w:tr>
      <w:tr w14:paraId="72869DB7">
        <w:trPr>
          <w:trHeight w:val="1" w:hRule="atLeast"/>
        </w:trPr>
        <w:tc>
          <w:tcPr>
            <w:shd w:val="clear" w:color="auto" w:fill="FFFFFF"/>
            <w:vAlign w:val="center"/>
          </w:tcPr>
          <w:p w14:paraId="12FFA4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操作时间</w:t>
            </w:r>
          </w:p>
        </w:tc>
        <w:tc>
          <w:tcPr>
            <w:shd w:val="clear" w:color="auto" w:fill="FFFFFF"/>
            <w:vAlign w:val="center"/>
          </w:tcPr>
          <w:p w14:paraId="0CDFAC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2EBDD4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1D604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操作发生时间</w:t>
            </w:r>
          </w:p>
        </w:tc>
      </w:tr>
      <w:tr w14:paraId="7F73BDCE">
        <w:trPr>
          <w:trHeight w:val="1" w:hRule="atLeast"/>
        </w:trPr>
        <w:tc>
          <w:tcPr>
            <w:shd w:val="clear" w:color="auto" w:fill="FFFFFF"/>
            <w:vAlign w:val="center"/>
          </w:tcPr>
          <w:p w14:paraId="4ABA8A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执行时长</w:t>
            </w:r>
          </w:p>
        </w:tc>
        <w:tc>
          <w:tcPr>
            <w:shd w:val="clear" w:color="auto" w:fill="FFFFFF"/>
            <w:vAlign w:val="center"/>
          </w:tcPr>
          <w:p w14:paraId="7320B7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695A3C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DCFD0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操作执行时长（毫秒）</w:t>
            </w:r>
          </w:p>
        </w:tc>
      </w:tr>
      <w:tr w14:paraId="2C27AFA3">
        <w:trPr>
          <w:trHeight w:val="1" w:hRule="atLeast"/>
        </w:trPr>
        <w:tc>
          <w:tcPr>
            <w:shd w:val="clear" w:color="auto" w:fill="FFFFFF"/>
            <w:vAlign w:val="center"/>
          </w:tcPr>
          <w:p w14:paraId="5A497C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操作结果</w:t>
            </w:r>
          </w:p>
        </w:tc>
        <w:tc>
          <w:tcPr>
            <w:shd w:val="clear" w:color="auto" w:fill="FFFFFF"/>
            <w:vAlign w:val="center"/>
          </w:tcPr>
          <w:p w14:paraId="039EF2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9CEB1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535E1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成功、失败</w:t>
            </w:r>
          </w:p>
        </w:tc>
      </w:tr>
      <w:tr w14:paraId="0057745B">
        <w:trPr>
          <w:trHeight w:val="1" w:hRule="atLeast"/>
        </w:trPr>
        <w:tc>
          <w:tcPr>
            <w:shd w:val="clear" w:color="auto" w:fill="FFFFFF"/>
            <w:vAlign w:val="center"/>
          </w:tcPr>
          <w:p w14:paraId="679503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错误信息</w:t>
            </w:r>
          </w:p>
        </w:tc>
        <w:tc>
          <w:tcPr>
            <w:shd w:val="clear" w:color="auto" w:fill="FFFFFF"/>
            <w:vAlign w:val="center"/>
          </w:tcPr>
          <w:p w14:paraId="35F5E8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97624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C7C18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操作失败时的错误信息</w:t>
            </w:r>
          </w:p>
        </w:tc>
      </w:tr>
    </w:tbl>
    <w:p w14:paraId="71DC8B3E">
      <w:pPr>
        <w:pStyle w:val="19"/>
      </w:pPr>
      <w:r>
        <w:rPr>
          <w:rFonts w:hint="eastAsia"/>
          <w:b/>
          <w:bCs/>
        </w:rPr>
        <w:t>（6）通知配置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665F7AB7">
        <w:trPr>
          <w:trHeight w:val="1" w:hRule="atLeast"/>
        </w:trPr>
        <w:tc>
          <w:tcPr>
            <w:shd w:val="clear" w:color="auto" w:fill="C1DBF3"/>
            <w:vAlign w:val="center"/>
          </w:tcPr>
          <w:p w14:paraId="6FB4D73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1DCD854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7FFCD3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E3504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16171550">
        <w:trPr>
          <w:trHeight w:val="1" w:hRule="atLeast"/>
        </w:trPr>
        <w:tc>
          <w:tcPr>
            <w:shd w:val="clear" w:color="auto" w:fill="FFFFFF"/>
            <w:vAlign w:val="center"/>
          </w:tcPr>
          <w:p w14:paraId="4CFA99F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配置ID</w:t>
            </w:r>
          </w:p>
        </w:tc>
        <w:tc>
          <w:tcPr>
            <w:shd w:val="clear" w:color="auto" w:fill="FFFFFF"/>
            <w:vAlign w:val="center"/>
          </w:tcPr>
          <w:p w14:paraId="0F9861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0BEFEC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F4EA1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3EC852DC">
        <w:trPr>
          <w:trHeight w:val="1" w:hRule="atLeast"/>
        </w:trPr>
        <w:tc>
          <w:tcPr>
            <w:shd w:val="clear" w:color="auto" w:fill="FFFFFF"/>
            <w:vAlign w:val="center"/>
          </w:tcPr>
          <w:p w14:paraId="1C08CA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通知场景</w:t>
            </w:r>
          </w:p>
        </w:tc>
        <w:tc>
          <w:tcPr>
            <w:shd w:val="clear" w:color="auto" w:fill="FFFFFF"/>
            <w:vAlign w:val="center"/>
          </w:tcPr>
          <w:p w14:paraId="299CA43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97A90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8C33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通知场景编码，如”contract_expire”、</w:t>
            </w:r>
            <w:r>
              <w:rPr>
                <w:rFonts w:ascii="仿宋_GB2312" w:hAnsi="仿宋_GB2312" w:eastAsia="仿宋_GB2312"/>
                <w:sz w:val="24"/>
              </w:rPr>
              <w:t>“leave_approve”</w:t>
            </w:r>
          </w:p>
        </w:tc>
      </w:tr>
      <w:tr w14:paraId="3F8953A2">
        <w:trPr>
          <w:trHeight w:val="1" w:hRule="atLeast"/>
        </w:trPr>
        <w:tc>
          <w:tcPr>
            <w:shd w:val="clear" w:color="auto" w:fill="FFFFFF"/>
            <w:vAlign w:val="center"/>
          </w:tcPr>
          <w:p w14:paraId="644E57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场景名称</w:t>
            </w:r>
          </w:p>
        </w:tc>
        <w:tc>
          <w:tcPr>
            <w:shd w:val="clear" w:color="auto" w:fill="FFFFFF"/>
            <w:vAlign w:val="center"/>
          </w:tcPr>
          <w:p w14:paraId="3379F8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7D269B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EE452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通知场景名称，如”合同到期提醒”、“请假审批通知”</w:t>
            </w:r>
          </w:p>
        </w:tc>
      </w:tr>
      <w:tr w14:paraId="52D64B74">
        <w:trPr>
          <w:trHeight w:val="1" w:hRule="atLeast"/>
        </w:trPr>
        <w:tc>
          <w:tcPr>
            <w:shd w:val="clear" w:color="auto" w:fill="FFFFFF"/>
            <w:vAlign w:val="center"/>
          </w:tcPr>
          <w:p w14:paraId="15CA99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通知渠道</w:t>
            </w:r>
          </w:p>
        </w:tc>
        <w:tc>
          <w:tcPr>
            <w:shd w:val="clear" w:color="auto" w:fill="FFFFFF"/>
            <w:vAlign w:val="center"/>
          </w:tcPr>
          <w:p w14:paraId="4F7F9D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54D3AC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2832E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站内信、邮件、短信、企业微信</w:t>
            </w:r>
          </w:p>
        </w:tc>
      </w:tr>
      <w:tr w14:paraId="6CFE83E0">
        <w:trPr>
          <w:trHeight w:val="1" w:hRule="atLeast"/>
        </w:trPr>
        <w:tc>
          <w:tcPr>
            <w:shd w:val="clear" w:color="auto" w:fill="FFFFFF"/>
            <w:vAlign w:val="center"/>
          </w:tcPr>
          <w:p w14:paraId="7DB20A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通知模板</w:t>
            </w:r>
          </w:p>
        </w:tc>
        <w:tc>
          <w:tcPr>
            <w:shd w:val="clear" w:color="auto" w:fill="FFFFFF"/>
            <w:vAlign w:val="center"/>
          </w:tcPr>
          <w:p w14:paraId="58648C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23C588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3EB33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通知内容模板，支持变量替换</w:t>
            </w:r>
          </w:p>
        </w:tc>
      </w:tr>
      <w:tr w14:paraId="7EEECE62">
        <w:trPr>
          <w:trHeight w:val="1" w:hRule="atLeast"/>
        </w:trPr>
        <w:tc>
          <w:tcPr>
            <w:shd w:val="clear" w:color="auto" w:fill="FFFFFF"/>
            <w:vAlign w:val="center"/>
          </w:tcPr>
          <w:p w14:paraId="6051BF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提前天数</w:t>
            </w:r>
          </w:p>
        </w:tc>
        <w:tc>
          <w:tcPr>
            <w:shd w:val="clear" w:color="auto" w:fill="FFFFFF"/>
            <w:vAlign w:val="center"/>
          </w:tcPr>
          <w:p w14:paraId="165A099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数字</w:t>
            </w:r>
          </w:p>
        </w:tc>
        <w:tc>
          <w:tcPr>
            <w:shd w:val="clear" w:color="auto" w:fill="FFFFFF"/>
            <w:vAlign w:val="center"/>
          </w:tcPr>
          <w:p w14:paraId="31C437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FFF31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提前通知天数（用于到期提醒类场景）</w:t>
            </w:r>
          </w:p>
        </w:tc>
      </w:tr>
      <w:tr w14:paraId="4B68BC83">
        <w:trPr>
          <w:trHeight w:val="1" w:hRule="atLeast"/>
        </w:trPr>
        <w:tc>
          <w:tcPr>
            <w:shd w:val="clear" w:color="auto" w:fill="FFFFFF"/>
            <w:vAlign w:val="center"/>
          </w:tcPr>
          <w:p w14:paraId="195AE3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是否启用</w:t>
            </w:r>
          </w:p>
        </w:tc>
        <w:tc>
          <w:tcPr>
            <w:shd w:val="clear" w:color="auto" w:fill="FFFFFF"/>
            <w:vAlign w:val="center"/>
          </w:tcPr>
          <w:p w14:paraId="5E02ED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73DF07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37DCC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启用、禁用</w:t>
            </w:r>
          </w:p>
        </w:tc>
      </w:tr>
      <w:tr w14:paraId="27F06C9E">
        <w:trPr>
          <w:trHeight w:val="1" w:hRule="atLeast"/>
        </w:trPr>
        <w:tc>
          <w:tcPr>
            <w:shd w:val="clear" w:color="auto" w:fill="FFFFFF"/>
            <w:vAlign w:val="center"/>
          </w:tcPr>
          <w:p w14:paraId="1A3F34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46177AC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70696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5137E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配置创建时间</w:t>
            </w:r>
          </w:p>
        </w:tc>
      </w:tr>
      <w:tr w14:paraId="037E6AAE">
        <w:trPr>
          <w:trHeight w:val="1" w:hRule="atLeast"/>
        </w:trPr>
        <w:tc>
          <w:tcPr>
            <w:shd w:val="clear" w:color="auto" w:fill="FFFFFF"/>
            <w:vAlign w:val="center"/>
          </w:tcPr>
          <w:p w14:paraId="577DAB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102A17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717EAF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B5ED9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配置最后更新时间</w:t>
            </w:r>
          </w:p>
        </w:tc>
      </w:tr>
    </w:tbl>
    <w:p w14:paraId="2FBFFDE3">
      <w:pPr>
        <w:pStyle w:val="19"/>
      </w:pPr>
      <w:r>
        <w:rPr>
          <w:rFonts w:hint="eastAsia"/>
          <w:b/>
          <w:bCs/>
        </w:rPr>
        <w:t>（7）系统参数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17"/>
        <w:gridCol w:w="1117"/>
        <w:gridCol w:w="1117"/>
        <w:gridCol w:w="5121"/>
      </w:tblGrid>
      <w:tr w14:paraId="5B2512C7">
        <w:trPr>
          <w:trHeight w:val="1" w:hRule="atLeast"/>
        </w:trPr>
        <w:tc>
          <w:tcPr>
            <w:shd w:val="clear" w:color="auto" w:fill="C1DBF3"/>
            <w:vAlign w:val="center"/>
          </w:tcPr>
          <w:p w14:paraId="055A852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字段名称</w:t>
            </w:r>
          </w:p>
        </w:tc>
        <w:tc>
          <w:tcPr>
            <w:shd w:val="clear" w:color="auto" w:fill="C1DBF3"/>
            <w:vAlign w:val="center"/>
          </w:tcPr>
          <w:p w14:paraId="3845455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4F7E18C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22C1DB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字段说明</w:t>
            </w:r>
          </w:p>
        </w:tc>
      </w:tr>
      <w:tr w14:paraId="601219BD">
        <w:trPr>
          <w:trHeight w:val="1" w:hRule="atLeast"/>
        </w:trPr>
        <w:tc>
          <w:tcPr>
            <w:shd w:val="clear" w:color="auto" w:fill="FFFFFF"/>
            <w:vAlign w:val="center"/>
          </w:tcPr>
          <w:p w14:paraId="71377D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参数ID</w:t>
            </w:r>
          </w:p>
        </w:tc>
        <w:tc>
          <w:tcPr>
            <w:shd w:val="clear" w:color="auto" w:fill="FFFFFF"/>
            <w:vAlign w:val="center"/>
          </w:tcPr>
          <w:p w14:paraId="50283D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2ED48B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4979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系统自动生成，唯一标识</w:t>
            </w:r>
          </w:p>
        </w:tc>
      </w:tr>
      <w:tr w14:paraId="128F3CA3">
        <w:trPr>
          <w:trHeight w:val="1" w:hRule="atLeast"/>
        </w:trPr>
        <w:tc>
          <w:tcPr>
            <w:shd w:val="clear" w:color="auto" w:fill="FFFFFF"/>
            <w:vAlign w:val="center"/>
          </w:tcPr>
          <w:p w14:paraId="106590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参数名称</w:t>
            </w:r>
          </w:p>
        </w:tc>
        <w:tc>
          <w:tcPr>
            <w:shd w:val="clear" w:color="auto" w:fill="FFFFFF"/>
            <w:vAlign w:val="center"/>
          </w:tcPr>
          <w:p w14:paraId="0C52E6F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48E0DC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26F4B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参数名称，如”系统名称”、“Logo地址”</w:t>
            </w:r>
          </w:p>
        </w:tc>
      </w:tr>
      <w:tr w14:paraId="0B24DF2A">
        <w:trPr>
          <w:trHeight w:val="1" w:hRule="atLeast"/>
        </w:trPr>
        <w:tc>
          <w:tcPr>
            <w:shd w:val="clear" w:color="auto" w:fill="FFFFFF"/>
            <w:vAlign w:val="center"/>
          </w:tcPr>
          <w:p w14:paraId="5DE9E0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参数编码</w:t>
            </w:r>
          </w:p>
        </w:tc>
        <w:tc>
          <w:tcPr>
            <w:shd w:val="clear" w:color="auto" w:fill="FFFFFF"/>
            <w:vAlign w:val="center"/>
          </w:tcPr>
          <w:p w14:paraId="3AF063D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3FAFB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DB3C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参数编码，唯一，如”system_name”、</w:t>
            </w:r>
            <w:r>
              <w:rPr>
                <w:rFonts w:ascii="仿宋_GB2312" w:hAnsi="仿宋_GB2312" w:eastAsia="仿宋_GB2312"/>
                <w:sz w:val="24"/>
              </w:rPr>
              <w:t>“logo_url”</w:t>
            </w:r>
          </w:p>
        </w:tc>
      </w:tr>
      <w:tr w14:paraId="0CF56EF7">
        <w:trPr>
          <w:trHeight w:val="1" w:hRule="atLeast"/>
        </w:trPr>
        <w:tc>
          <w:tcPr>
            <w:shd w:val="clear" w:color="auto" w:fill="FFFFFF"/>
            <w:vAlign w:val="center"/>
          </w:tcPr>
          <w:p w14:paraId="2B02CB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参数值</w:t>
            </w:r>
          </w:p>
        </w:tc>
        <w:tc>
          <w:tcPr>
            <w:shd w:val="clear" w:color="auto" w:fill="FFFFFF"/>
            <w:vAlign w:val="center"/>
          </w:tcPr>
          <w:p w14:paraId="20DD08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14F52AD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A204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参数值</w:t>
            </w:r>
          </w:p>
        </w:tc>
      </w:tr>
      <w:tr w14:paraId="3A360A01">
        <w:trPr>
          <w:trHeight w:val="1" w:hRule="atLeast"/>
        </w:trPr>
        <w:tc>
          <w:tcPr>
            <w:shd w:val="clear" w:color="auto" w:fill="FFFFFF"/>
            <w:vAlign w:val="center"/>
          </w:tcPr>
          <w:p w14:paraId="491D93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参数类型</w:t>
            </w:r>
          </w:p>
        </w:tc>
        <w:tc>
          <w:tcPr>
            <w:shd w:val="clear" w:color="auto" w:fill="FFFFFF"/>
            <w:vAlign w:val="center"/>
          </w:tcPr>
          <w:p w14:paraId="24C255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枚举</w:t>
            </w:r>
          </w:p>
        </w:tc>
        <w:tc>
          <w:tcPr>
            <w:shd w:val="clear" w:color="auto" w:fill="FFFFFF"/>
            <w:vAlign w:val="center"/>
          </w:tcPr>
          <w:p w14:paraId="27804E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F96C9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文本、数字、布尔、文件</w:t>
            </w:r>
          </w:p>
        </w:tc>
      </w:tr>
      <w:tr w14:paraId="290DD8DF">
        <w:trPr>
          <w:trHeight w:val="1" w:hRule="atLeast"/>
        </w:trPr>
        <w:tc>
          <w:tcPr>
            <w:shd w:val="clear" w:color="auto" w:fill="FFFFFF"/>
            <w:vAlign w:val="center"/>
          </w:tcPr>
          <w:p w14:paraId="1C24F6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参数分组</w:t>
            </w:r>
          </w:p>
        </w:tc>
        <w:tc>
          <w:tcPr>
            <w:shd w:val="clear" w:color="auto" w:fill="FFFFFF"/>
            <w:vAlign w:val="center"/>
          </w:tcPr>
          <w:p w14:paraId="78E6E56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字符串</w:t>
            </w:r>
          </w:p>
        </w:tc>
        <w:tc>
          <w:tcPr>
            <w:shd w:val="clear" w:color="auto" w:fill="FFFFFF"/>
            <w:vAlign w:val="center"/>
          </w:tcPr>
          <w:p w14:paraId="3713227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F409F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参数分组，如”基础配置”、“集成配置”</w:t>
            </w:r>
          </w:p>
        </w:tc>
      </w:tr>
      <w:tr w14:paraId="2038F307">
        <w:trPr>
          <w:trHeight w:val="1" w:hRule="atLeast"/>
        </w:trPr>
        <w:tc>
          <w:tcPr>
            <w:shd w:val="clear" w:color="auto" w:fill="FFFFFF"/>
            <w:vAlign w:val="center"/>
          </w:tcPr>
          <w:p w14:paraId="3A87BE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参数描述</w:t>
            </w:r>
          </w:p>
        </w:tc>
        <w:tc>
          <w:tcPr>
            <w:shd w:val="clear" w:color="auto" w:fill="FFFFFF"/>
            <w:vAlign w:val="center"/>
          </w:tcPr>
          <w:p w14:paraId="2D263F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文本</w:t>
            </w:r>
          </w:p>
        </w:tc>
        <w:tc>
          <w:tcPr>
            <w:shd w:val="clear" w:color="auto" w:fill="FFFFFF"/>
            <w:vAlign w:val="center"/>
          </w:tcPr>
          <w:p w14:paraId="79915C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7473E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参数的详细描述</w:t>
            </w:r>
          </w:p>
        </w:tc>
      </w:tr>
      <w:tr w14:paraId="43B9094A">
        <w:trPr>
          <w:trHeight w:val="1" w:hRule="atLeast"/>
        </w:trPr>
        <w:tc>
          <w:tcPr>
            <w:shd w:val="clear" w:color="auto" w:fill="FFFFFF"/>
            <w:vAlign w:val="center"/>
          </w:tcPr>
          <w:p w14:paraId="2146C2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  <w:tc>
          <w:tcPr>
            <w:shd w:val="clear" w:color="auto" w:fill="FFFFFF"/>
            <w:vAlign w:val="center"/>
          </w:tcPr>
          <w:p w14:paraId="436C32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3564CF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7F8BD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参数创建时间</w:t>
            </w:r>
          </w:p>
        </w:tc>
      </w:tr>
      <w:tr w14:paraId="5325DF5D">
        <w:trPr>
          <w:trHeight w:val="1" w:hRule="atLeast"/>
        </w:trPr>
        <w:tc>
          <w:tcPr>
            <w:shd w:val="clear" w:color="auto" w:fill="FFFFFF"/>
            <w:vAlign w:val="center"/>
          </w:tcPr>
          <w:p w14:paraId="5E4A4D4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  <w:tc>
          <w:tcPr>
            <w:shd w:val="clear" w:color="auto" w:fill="FFFFFF"/>
            <w:vAlign w:val="center"/>
          </w:tcPr>
          <w:p w14:paraId="190A7C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日期时间</w:t>
            </w:r>
          </w:p>
        </w:tc>
        <w:tc>
          <w:tcPr>
            <w:shd w:val="clear" w:color="auto" w:fill="FFFFFF"/>
            <w:vAlign w:val="center"/>
          </w:tcPr>
          <w:p w14:paraId="68A13B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B680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参数最后更新时间</w:t>
            </w:r>
          </w:p>
        </w:tc>
      </w:tr>
      <w:bookmarkEnd w:id="240"/>
    </w:tbl>
    <w:p w14:paraId="1F7AFE92">
      <w:pPr>
        <w:pStyle w:val="8"/>
      </w:pPr>
      <w:bookmarkStart w:id="241" w:name="业务规则-5"/>
      <w:r>
        <w:t xml:space="preserve">4. </w:t>
      </w:r>
      <w:r>
        <w:rPr>
          <w:rFonts w:hint="eastAsia"/>
        </w:rPr>
        <w:t>业务规则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6A48C3B2">
        <w:trPr>
          <w:trHeight w:val="1" w:hRule="atLeast"/>
        </w:trPr>
        <w:tc>
          <w:tcPr>
            <w:shd w:val="clear" w:color="auto" w:fill="C1DBF3"/>
            <w:vAlign w:val="center"/>
          </w:tcPr>
          <w:p w14:paraId="61A4B7F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规则编号</w:t>
            </w:r>
          </w:p>
        </w:tc>
        <w:tc>
          <w:tcPr>
            <w:shd w:val="clear" w:color="auto" w:fill="C1DBF3"/>
            <w:vAlign w:val="center"/>
          </w:tcPr>
          <w:p w14:paraId="7BF6C73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规则描述</w:t>
            </w:r>
          </w:p>
        </w:tc>
      </w:tr>
      <w:tr w14:paraId="3F56F5E0">
        <w:trPr>
          <w:trHeight w:val="1" w:hRule="atLeast"/>
        </w:trPr>
        <w:tc>
          <w:tcPr>
            <w:shd w:val="clear" w:color="auto" w:fill="FFFFFF"/>
            <w:vAlign w:val="center"/>
          </w:tcPr>
          <w:p w14:paraId="6ACB20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SYS-001</w:t>
            </w:r>
          </w:p>
        </w:tc>
        <w:tc>
          <w:tcPr>
            <w:shd w:val="clear" w:color="auto" w:fill="FFFFFF"/>
            <w:vAlign w:val="center"/>
          </w:tcPr>
          <w:p w14:paraId="6AAE23E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用户名必须唯一，不可重复，长度为4-20个字符</w:t>
            </w:r>
          </w:p>
        </w:tc>
      </w:tr>
      <w:tr w14:paraId="0363FA40">
        <w:trPr>
          <w:trHeight w:val="1" w:hRule="atLeast"/>
        </w:trPr>
        <w:tc>
          <w:tcPr>
            <w:shd w:val="clear" w:color="auto" w:fill="FFFFFF"/>
            <w:vAlign w:val="center"/>
          </w:tcPr>
          <w:p w14:paraId="4BA281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SYS-002</w:t>
            </w:r>
          </w:p>
        </w:tc>
        <w:tc>
          <w:tcPr>
            <w:shd w:val="clear" w:color="auto" w:fill="FFFFFF"/>
            <w:vAlign w:val="center"/>
          </w:tcPr>
          <w:p w14:paraId="453A05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用户密码必须包含大小写字母、数字和特殊字符，长度不少于8位</w:t>
            </w:r>
          </w:p>
        </w:tc>
      </w:tr>
      <w:tr w14:paraId="4073B7E9">
        <w:trPr>
          <w:trHeight w:val="1" w:hRule="atLeast"/>
        </w:trPr>
        <w:tc>
          <w:tcPr>
            <w:shd w:val="clear" w:color="auto" w:fill="FFFFFF"/>
            <w:vAlign w:val="center"/>
          </w:tcPr>
          <w:p w14:paraId="7FD310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SYS-003</w:t>
            </w:r>
          </w:p>
        </w:tc>
        <w:tc>
          <w:tcPr>
            <w:shd w:val="clear" w:color="auto" w:fill="FFFFFF"/>
            <w:vAlign w:val="center"/>
          </w:tcPr>
          <w:p w14:paraId="7DBAA9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用户连续登录失败5次后，账号自动锁定30分钟</w:t>
            </w:r>
          </w:p>
        </w:tc>
      </w:tr>
      <w:tr w14:paraId="3E7BA053">
        <w:trPr>
          <w:trHeight w:val="1" w:hRule="atLeast"/>
        </w:trPr>
        <w:tc>
          <w:tcPr>
            <w:shd w:val="clear" w:color="auto" w:fill="FFFFFF"/>
            <w:vAlign w:val="center"/>
          </w:tcPr>
          <w:p w14:paraId="604DAC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SYS-004</w:t>
            </w:r>
          </w:p>
        </w:tc>
        <w:tc>
          <w:tcPr>
            <w:shd w:val="clear" w:color="auto" w:fill="FFFFFF"/>
            <w:vAlign w:val="center"/>
          </w:tcPr>
          <w:p w14:paraId="6524DE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用户密码90天未修改时，系统强制要求修改密码</w:t>
            </w:r>
          </w:p>
        </w:tc>
      </w:tr>
      <w:tr w14:paraId="7855E134">
        <w:trPr>
          <w:trHeight w:val="1" w:hRule="atLeast"/>
        </w:trPr>
        <w:tc>
          <w:tcPr>
            <w:shd w:val="clear" w:color="auto" w:fill="FFFFFF"/>
            <w:vAlign w:val="center"/>
          </w:tcPr>
          <w:p w14:paraId="0DE0884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SYS-005</w:t>
            </w:r>
          </w:p>
        </w:tc>
        <w:tc>
          <w:tcPr>
            <w:shd w:val="clear" w:color="auto" w:fill="FFFFFF"/>
            <w:vAlign w:val="center"/>
          </w:tcPr>
          <w:p w14:paraId="0F1F80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角色删除前需检查是否有用户关联，有关联用户的角色不允许删除</w:t>
            </w:r>
          </w:p>
        </w:tc>
      </w:tr>
      <w:tr w14:paraId="05E061CD">
        <w:trPr>
          <w:trHeight w:val="1" w:hRule="atLeast"/>
        </w:trPr>
        <w:tc>
          <w:tcPr>
            <w:shd w:val="clear" w:color="auto" w:fill="FFFFFF"/>
            <w:vAlign w:val="center"/>
          </w:tcPr>
          <w:p w14:paraId="7E9AC9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SYS-006</w:t>
            </w:r>
          </w:p>
        </w:tc>
        <w:tc>
          <w:tcPr>
            <w:shd w:val="clear" w:color="auto" w:fill="FFFFFF"/>
            <w:vAlign w:val="center"/>
          </w:tcPr>
          <w:p w14:paraId="5809EA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角色权限修改后，已登录用户需重新登录后权限才生效</w:t>
            </w:r>
          </w:p>
        </w:tc>
      </w:tr>
      <w:tr w14:paraId="0D69DF50">
        <w:trPr>
          <w:trHeight w:val="1" w:hRule="atLeast"/>
        </w:trPr>
        <w:tc>
          <w:tcPr>
            <w:shd w:val="clear" w:color="auto" w:fill="FFFFFF"/>
            <w:vAlign w:val="center"/>
          </w:tcPr>
          <w:p w14:paraId="14F8F7F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SYS-007</w:t>
            </w:r>
          </w:p>
        </w:tc>
        <w:tc>
          <w:tcPr>
            <w:shd w:val="clear" w:color="auto" w:fill="FFFFFF"/>
            <w:vAlign w:val="center"/>
          </w:tcPr>
          <w:p w14:paraId="42DE5E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系统内置角色（如超级管理员）不允许删除和修改权限</w:t>
            </w:r>
          </w:p>
        </w:tc>
      </w:tr>
      <w:tr w14:paraId="602F3204">
        <w:trPr>
          <w:trHeight w:val="1" w:hRule="atLeast"/>
        </w:trPr>
        <w:tc>
          <w:tcPr>
            <w:shd w:val="clear" w:color="auto" w:fill="FFFFFF"/>
            <w:vAlign w:val="center"/>
          </w:tcPr>
          <w:p w14:paraId="2A77E0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SYS-008</w:t>
            </w:r>
          </w:p>
        </w:tc>
        <w:tc>
          <w:tcPr>
            <w:shd w:val="clear" w:color="auto" w:fill="FFFFFF"/>
            <w:vAlign w:val="center"/>
          </w:tcPr>
          <w:p w14:paraId="01D64B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数据字典分类编码必须唯一，同一分类下的字典值不可重复</w:t>
            </w:r>
          </w:p>
        </w:tc>
      </w:tr>
      <w:tr w14:paraId="4CC7CC68">
        <w:trPr>
          <w:trHeight w:val="1" w:hRule="atLeast"/>
        </w:trPr>
        <w:tc>
          <w:tcPr>
            <w:shd w:val="clear" w:color="auto" w:fill="FFFFFF"/>
            <w:vAlign w:val="center"/>
          </w:tcPr>
          <w:p w14:paraId="374D03A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SYS-009</w:t>
            </w:r>
          </w:p>
        </w:tc>
        <w:tc>
          <w:tcPr>
            <w:shd w:val="clear" w:color="auto" w:fill="FFFFFF"/>
            <w:vAlign w:val="center"/>
          </w:tcPr>
          <w:p w14:paraId="2F26EC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操作日志保留180天，超过保留期的日志自动归档或删除</w:t>
            </w:r>
          </w:p>
        </w:tc>
      </w:tr>
      <w:tr w14:paraId="469DF484">
        <w:trPr>
          <w:trHeight w:val="1" w:hRule="atLeast"/>
        </w:trPr>
        <w:tc>
          <w:tcPr>
            <w:shd w:val="clear" w:color="auto" w:fill="FFFFFF"/>
            <w:vAlign w:val="center"/>
          </w:tcPr>
          <w:p w14:paraId="6D8F28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SYS-010</w:t>
            </w:r>
          </w:p>
        </w:tc>
        <w:tc>
          <w:tcPr>
            <w:shd w:val="clear" w:color="auto" w:fill="FFFFFF"/>
            <w:vAlign w:val="center"/>
          </w:tcPr>
          <w:p w14:paraId="67B341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敏感操作（如删除、修改权限）必须记录详细的操作日志</w:t>
            </w:r>
          </w:p>
        </w:tc>
      </w:tr>
      <w:tr w14:paraId="7B7261FC">
        <w:trPr>
          <w:trHeight w:val="1" w:hRule="atLeast"/>
        </w:trPr>
        <w:tc>
          <w:tcPr>
            <w:shd w:val="clear" w:color="auto" w:fill="FFFFFF"/>
            <w:vAlign w:val="center"/>
          </w:tcPr>
          <w:p w14:paraId="6471FE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SYS-011</w:t>
            </w:r>
          </w:p>
        </w:tc>
        <w:tc>
          <w:tcPr>
            <w:shd w:val="clear" w:color="auto" w:fill="FFFFFF"/>
            <w:vAlign w:val="center"/>
          </w:tcPr>
          <w:p w14:paraId="5F1AC1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通知模板支持变量替换，变量格式为</w:t>
            </w:r>
            <m:oMath>
              <m:r>
                <m:rPr/>
                <m:t>变量名</m:t>
              </m:r>
              <m:r>
                <m:rPr>
                  <m:sty m:val="p"/>
                </m:rPr>
                <m:t>，</m:t>
              </m:r>
              <m:r>
                <m:rPr/>
                <m:t>如</m:t>
              </m:r>
            </m:oMath>
            <w:r>
              <w:rPr>
                <w:rFonts w:ascii="仿宋_GB2312" w:hAnsi="仿宋_GB2312" w:eastAsia="仿宋_GB2312"/>
                <w:sz w:val="24"/>
              </w:rPr>
              <w:t>{userName}、${expireDate}</w:t>
            </w:r>
          </w:p>
        </w:tc>
      </w:tr>
      <w:tr w14:paraId="1E34F530">
        <w:trPr>
          <w:trHeight w:val="1" w:hRule="atLeast"/>
        </w:trPr>
        <w:tc>
          <w:tcPr>
            <w:shd w:val="clear" w:color="auto" w:fill="FFFFFF"/>
            <w:vAlign w:val="center"/>
          </w:tcPr>
          <w:p w14:paraId="3846AFF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SYS-012</w:t>
            </w:r>
          </w:p>
        </w:tc>
        <w:tc>
          <w:tcPr>
            <w:shd w:val="clear" w:color="auto" w:fill="FFFFFF"/>
            <w:vAlign w:val="center"/>
          </w:tcPr>
          <w:p w14:paraId="080492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通知发送失败时，系统自动重试3次，重试间隔为5分钟</w:t>
            </w:r>
          </w:p>
        </w:tc>
      </w:tr>
      <w:tr w14:paraId="7994D8A4">
        <w:trPr>
          <w:trHeight w:val="1" w:hRule="atLeast"/>
        </w:trPr>
        <w:tc>
          <w:tcPr>
            <w:shd w:val="clear" w:color="auto" w:fill="FFFFFF"/>
            <w:vAlign w:val="center"/>
          </w:tcPr>
          <w:p w14:paraId="5AB9889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SYS-013</w:t>
            </w:r>
          </w:p>
        </w:tc>
        <w:tc>
          <w:tcPr>
            <w:shd w:val="clear" w:color="auto" w:fill="FFFFFF"/>
            <w:vAlign w:val="center"/>
          </w:tcPr>
          <w:p w14:paraId="3E088C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系统参数修改后立即生效，部分参数（如Logo）需刷新页面后生效</w:t>
            </w:r>
          </w:p>
        </w:tc>
      </w:tr>
      <w:tr w14:paraId="78AB2713">
        <w:trPr>
          <w:trHeight w:val="1" w:hRule="atLeast"/>
        </w:trPr>
        <w:tc>
          <w:tcPr>
            <w:shd w:val="clear" w:color="auto" w:fill="FFFFFF"/>
            <w:vAlign w:val="center"/>
          </w:tcPr>
          <w:p w14:paraId="12D1D9D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SYS-014</w:t>
            </w:r>
          </w:p>
        </w:tc>
        <w:tc>
          <w:tcPr>
            <w:shd w:val="clear" w:color="auto" w:fill="FFFFFF"/>
            <w:vAlign w:val="center"/>
          </w:tcPr>
          <w:p w14:paraId="36364B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系统Logo支持上传PNG、JPG格式，文件大小不超过2MB</w:t>
            </w:r>
          </w:p>
        </w:tc>
      </w:tr>
      <w:tr w14:paraId="16B28210">
        <w:trPr>
          <w:trHeight w:val="1" w:hRule="atLeast"/>
        </w:trPr>
        <w:tc>
          <w:tcPr>
            <w:shd w:val="clear" w:color="auto" w:fill="FFFFFF"/>
            <w:vAlign w:val="center"/>
          </w:tcPr>
          <w:p w14:paraId="0DCB947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SYS-015</w:t>
            </w:r>
          </w:p>
        </w:tc>
        <w:tc>
          <w:tcPr>
            <w:shd w:val="clear" w:color="auto" w:fill="FFFFFF"/>
            <w:vAlign w:val="center"/>
          </w:tcPr>
          <w:p w14:paraId="12DF1D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系统参数的修改操作需记录操作日志，包括修改前后的值</w:t>
            </w:r>
          </w:p>
        </w:tc>
      </w:tr>
      <w:bookmarkEnd w:id="237"/>
      <w:bookmarkEnd w:id="241"/>
    </w:tbl>
    <w:p w14:paraId="2428D983">
      <w:pPr>
        <w:pStyle w:val="7"/>
      </w:pPr>
      <w:bookmarkStart w:id="242" w:name="四业务逻辑关联-11"/>
      <w:r>
        <w:rPr>
          <w:rFonts w:hint="eastAsia"/>
        </w:rPr>
        <w:t>（四）业务逻辑关联</w:t>
      </w:r>
    </w:p>
    <w:p w14:paraId="63290389">
      <w:r>
        <w:rPr>
          <w:rFonts w:hint="eastAsia"/>
        </w:rPr>
        <w:t>系统管理与其他模块存在以下关联关系：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36"/>
        <w:gridCol w:w="4236"/>
      </w:tblGrid>
      <w:tr w14:paraId="4CC35FC4">
        <w:trPr>
          <w:trHeight w:val="1" w:hRule="atLeast"/>
        </w:trPr>
        <w:tc>
          <w:tcPr>
            <w:shd w:val="clear" w:color="auto" w:fill="C1DBF3"/>
            <w:vAlign w:val="center"/>
          </w:tcPr>
          <w:p w14:paraId="4A839EF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关联模块</w:t>
            </w:r>
          </w:p>
        </w:tc>
        <w:tc>
          <w:tcPr>
            <w:shd w:val="clear" w:color="auto" w:fill="C1DBF3"/>
            <w:vAlign w:val="center"/>
          </w:tcPr>
          <w:p w14:paraId="01387C2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关联说明</w:t>
            </w:r>
          </w:p>
        </w:tc>
      </w:tr>
      <w:tr w14:paraId="538CA9BD">
        <w:trPr>
          <w:trHeight w:val="1" w:hRule="atLeast"/>
        </w:trPr>
        <w:tc>
          <w:tcPr>
            <w:shd w:val="clear" w:color="auto" w:fill="FFFFFF"/>
            <w:vAlign w:val="center"/>
          </w:tcPr>
          <w:p w14:paraId="3F221B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所有模块</w:t>
            </w:r>
          </w:p>
        </w:tc>
        <w:tc>
          <w:tcPr>
            <w:shd w:val="clear" w:color="auto" w:fill="FFFFFF"/>
            <w:vAlign w:val="center"/>
          </w:tcPr>
          <w:p w14:paraId="3679CB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用户账号和角色权限是所有模块的基础，控制用户对各模块的访问权限</w:t>
            </w:r>
          </w:p>
        </w:tc>
      </w:tr>
      <w:bookmarkEnd w:id="227"/>
      <w:bookmarkEnd w:id="233"/>
      <w:bookmarkEnd w:id="234"/>
      <w:bookmarkEnd w:id="242"/>
    </w:tbl>
    <w:p w14:paraId="5858DD0C">
      <w:pPr>
        <w:pStyle w:val="4"/>
      </w:pPr>
      <w:bookmarkStart w:id="243" w:name="_Toc1291668282"/>
      <w:bookmarkStart w:id="244" w:name="十七技术方案"/>
      <w:r>
        <w:rPr>
          <w:rFonts w:hint="eastAsia"/>
        </w:rPr>
        <w:t>十七、技术方案</w:t>
      </w:r>
      <w:bookmarkEnd w:id="243"/>
    </w:p>
    <w:p w14:paraId="376BE444">
      <w:pPr>
        <w:pStyle w:val="5"/>
      </w:pPr>
      <w:bookmarkStart w:id="245" w:name="_Toc156628051"/>
      <w:bookmarkStart w:id="246" w:name="技术架构"/>
      <w:r>
        <w:t xml:space="preserve">17.1 </w:t>
      </w:r>
      <w:r>
        <w:rPr>
          <w:rFonts w:hint="eastAsia"/>
        </w:rPr>
        <w:t>技术架构</w:t>
      </w:r>
      <w:bookmarkEnd w:id="245"/>
    </w:p>
    <w:p w14:paraId="2CA4B90F">
      <w:pPr>
        <w:pStyle w:val="6"/>
      </w:pPr>
      <w:bookmarkStart w:id="247" w:name="整体架构"/>
      <w:r>
        <w:t xml:space="preserve">17.1.1 </w:t>
      </w:r>
      <w:r>
        <w:rPr>
          <w:rFonts w:hint="eastAsia"/>
        </w:rPr>
        <w:t>整体架构</w:t>
      </w:r>
    </w:p>
    <w:p w14:paraId="7EFA29AD">
      <w:r>
        <w:rPr>
          <w:rFonts w:hint="eastAsia"/>
        </w:rPr>
        <w:t>本系统采用前后端分离的B/S架构，基于微服务架构设计，确保系统的高可用性、可扩展性和可维护性。</w:t>
      </w:r>
    </w:p>
    <w:p w14:paraId="7A9C010B">
      <w:pPr>
        <w:pStyle w:val="19"/>
      </w:pPr>
      <w:r>
        <w:rPr>
          <w:rFonts w:hint="eastAsia"/>
          <w:b/>
          <w:bCs/>
        </w:rPr>
        <w:t>架构层次：</w:t>
      </w:r>
    </w:p>
    <w:p w14:paraId="0B9701C2">
      <w:pPr>
        <w:numPr>
          <w:ilvl w:val="0"/>
          <w:numId w:val="32"/>
        </w:numPr>
      </w:pPr>
      <w:r>
        <w:rPr>
          <w:rFonts w:hint="eastAsia"/>
          <w:b/>
          <w:bCs/>
        </w:rPr>
        <w:t>前端展示层</w:t>
      </w:r>
      <w:r>
        <w:rPr>
          <w:rFonts w:hint="eastAsia"/>
        </w:rPr>
        <w:t>：基于Vue</w:t>
      </w:r>
      <w:r>
        <w:t xml:space="preserve"> 3 + Element </w:t>
      </w:r>
      <w:r>
        <w:rPr>
          <w:rFonts w:hint="eastAsia"/>
        </w:rPr>
        <w:t>Plus构建的单页面应用（SPA），提供响应式用户界面</w:t>
      </w:r>
    </w:p>
    <w:p w14:paraId="264FE388">
      <w:pPr>
        <w:numPr>
          <w:ilvl w:val="0"/>
          <w:numId w:val="32"/>
        </w:numPr>
      </w:pPr>
      <w:r>
        <w:rPr>
          <w:rFonts w:hint="eastAsia"/>
          <w:b/>
          <w:bCs/>
        </w:rPr>
        <w:t>API网关层</w:t>
      </w:r>
      <w:r>
        <w:rPr>
          <w:rFonts w:hint="eastAsia"/>
        </w:rPr>
        <w:t>：统一入口，负责请求路由、负载均衡、认证鉴权、限流熔断</w:t>
      </w:r>
    </w:p>
    <w:p w14:paraId="1AE3E460">
      <w:pPr>
        <w:numPr>
          <w:ilvl w:val="0"/>
          <w:numId w:val="32"/>
        </w:numPr>
      </w:pPr>
      <w:r>
        <w:rPr>
          <w:rFonts w:hint="eastAsia"/>
          <w:b/>
          <w:bCs/>
        </w:rPr>
        <w:t>业务服务层</w:t>
      </w:r>
      <w:r>
        <w:rPr>
          <w:rFonts w:hint="eastAsia"/>
        </w:rPr>
        <w:t>：按业务模块拆分的微服务，包括组织管理服务、员工管理服务、考勤服务、薪酬服务等</w:t>
      </w:r>
    </w:p>
    <w:p w14:paraId="38870FA0">
      <w:pPr>
        <w:numPr>
          <w:ilvl w:val="0"/>
          <w:numId w:val="32"/>
        </w:numPr>
      </w:pPr>
      <w:r>
        <w:rPr>
          <w:rFonts w:hint="eastAsia"/>
          <w:b/>
          <w:bCs/>
        </w:rPr>
        <w:t>数据访问层</w:t>
      </w:r>
      <w:r>
        <w:rPr>
          <w:rFonts w:hint="eastAsia"/>
        </w:rPr>
        <w:t>：ORM框架封装数据库操作，支持读写分离和分库分表</w:t>
      </w:r>
    </w:p>
    <w:p w14:paraId="6A936265">
      <w:pPr>
        <w:numPr>
          <w:ilvl w:val="0"/>
          <w:numId w:val="32"/>
        </w:numPr>
      </w:pPr>
      <w:r>
        <w:rPr>
          <w:rFonts w:hint="eastAsia"/>
          <w:b/>
          <w:bCs/>
        </w:rPr>
        <w:t>基础设施层</w:t>
      </w:r>
      <w:r>
        <w:rPr>
          <w:rFonts w:hint="eastAsia"/>
        </w:rPr>
        <w:t>：包括缓存、消息队列、文件存储、日志监控等基础服务</w:t>
      </w:r>
    </w:p>
    <w:bookmarkEnd w:id="247"/>
    <w:p w14:paraId="5E43FB12">
      <w:pPr>
        <w:pStyle w:val="6"/>
      </w:pPr>
      <w:bookmarkStart w:id="248" w:name="技术选型"/>
      <w:r>
        <w:t xml:space="preserve">17.1.2 </w:t>
      </w:r>
      <w:r>
        <w:rPr>
          <w:rFonts w:hint="eastAsia"/>
        </w:rPr>
        <w:t>技术选型</w:t>
      </w:r>
    </w:p>
    <w:p w14:paraId="06D133F1">
      <w:r>
        <w:rPr>
          <w:rFonts w:hint="eastAsia"/>
          <w:b/>
          <w:bCs/>
        </w:rPr>
        <w:t>前端技术栈：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63"/>
        <w:gridCol w:w="1043"/>
        <w:gridCol w:w="5266"/>
      </w:tblGrid>
      <w:tr w14:paraId="14D9269B">
        <w:trPr>
          <w:trHeight w:val="1" w:hRule="atLeast"/>
        </w:trPr>
        <w:tc>
          <w:tcPr>
            <w:shd w:val="clear" w:color="auto" w:fill="C1DBF3"/>
            <w:vAlign w:val="center"/>
          </w:tcPr>
          <w:p w14:paraId="799A81C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技术</w:t>
            </w:r>
          </w:p>
        </w:tc>
        <w:tc>
          <w:tcPr>
            <w:shd w:val="clear" w:color="auto" w:fill="C1DBF3"/>
            <w:vAlign w:val="center"/>
          </w:tcPr>
          <w:p w14:paraId="1AF9980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</w:t>
            </w:r>
          </w:p>
        </w:tc>
        <w:tc>
          <w:tcPr>
            <w:shd w:val="clear" w:color="auto" w:fill="C1DBF3"/>
            <w:vAlign w:val="center"/>
          </w:tcPr>
          <w:p w14:paraId="28B6D5D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2517166">
        <w:trPr>
          <w:trHeight w:val="1" w:hRule="atLeast"/>
        </w:trPr>
        <w:tc>
          <w:tcPr>
            <w:shd w:val="clear" w:color="auto" w:fill="FFFFFF"/>
            <w:vAlign w:val="center"/>
          </w:tcPr>
          <w:p w14:paraId="1AD61C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Vue.js</w:t>
            </w:r>
          </w:p>
        </w:tc>
        <w:tc>
          <w:tcPr>
            <w:shd w:val="clear" w:color="auto" w:fill="FFFFFF"/>
            <w:vAlign w:val="center"/>
          </w:tcPr>
          <w:p w14:paraId="12CA17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3.5+</w:t>
            </w:r>
          </w:p>
        </w:tc>
        <w:tc>
          <w:tcPr>
            <w:shd w:val="clear" w:color="auto" w:fill="FFFFFF"/>
            <w:vAlign w:val="center"/>
          </w:tcPr>
          <w:p w14:paraId="433C09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渐进式JavaScript框架</w:t>
            </w:r>
          </w:p>
        </w:tc>
      </w:tr>
      <w:tr w14:paraId="1FE0D165">
        <w:trPr>
          <w:trHeight w:val="1" w:hRule="atLeast"/>
        </w:trPr>
        <w:tc>
          <w:tcPr>
            <w:shd w:val="clear" w:color="auto" w:fill="FFFFFF"/>
            <w:vAlign w:val="center"/>
          </w:tcPr>
          <w:p w14:paraId="483B48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TypeScript</w:t>
            </w:r>
          </w:p>
        </w:tc>
        <w:tc>
          <w:tcPr>
            <w:shd w:val="clear" w:color="auto" w:fill="FFFFFF"/>
            <w:vAlign w:val="center"/>
          </w:tcPr>
          <w:p w14:paraId="746255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5.0+</w:t>
            </w:r>
          </w:p>
        </w:tc>
        <w:tc>
          <w:tcPr>
            <w:shd w:val="clear" w:color="auto" w:fill="FFFFFF"/>
            <w:vAlign w:val="center"/>
          </w:tcPr>
          <w:p w14:paraId="4AE2AF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JavaScript的超集，提供类型安全</w:t>
            </w:r>
          </w:p>
        </w:tc>
      </w:tr>
      <w:tr w14:paraId="69F38500">
        <w:trPr>
          <w:trHeight w:val="1" w:hRule="atLeast"/>
        </w:trPr>
        <w:tc>
          <w:tcPr>
            <w:shd w:val="clear" w:color="auto" w:fill="FFFFFF"/>
            <w:vAlign w:val="center"/>
          </w:tcPr>
          <w:p w14:paraId="6EF752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Element Plus</w:t>
            </w:r>
          </w:p>
        </w:tc>
        <w:tc>
          <w:tcPr>
            <w:shd w:val="clear" w:color="auto" w:fill="FFFFFF"/>
            <w:vAlign w:val="center"/>
          </w:tcPr>
          <w:p w14:paraId="7EFB71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2.11+</w:t>
            </w:r>
          </w:p>
        </w:tc>
        <w:tc>
          <w:tcPr>
            <w:shd w:val="clear" w:color="auto" w:fill="FFFFFF"/>
            <w:vAlign w:val="center"/>
          </w:tcPr>
          <w:p w14:paraId="397018A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基于Vue</w:t>
            </w:r>
            <w:r>
              <w:rPr>
                <w:rFonts w:ascii="仿宋_GB2312" w:hAnsi="仿宋_GB2312" w:eastAsia="仿宋_GB2312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</w:rPr>
              <w:t>3的UI组件库</w:t>
            </w:r>
          </w:p>
        </w:tc>
      </w:tr>
      <w:tr w14:paraId="21AD9186">
        <w:trPr>
          <w:trHeight w:val="1" w:hRule="atLeast"/>
        </w:trPr>
        <w:tc>
          <w:tcPr>
            <w:shd w:val="clear" w:color="auto" w:fill="FFFFFF"/>
            <w:vAlign w:val="center"/>
          </w:tcPr>
          <w:p w14:paraId="24E690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Pinia</w:t>
            </w:r>
          </w:p>
        </w:tc>
        <w:tc>
          <w:tcPr>
            <w:shd w:val="clear" w:color="auto" w:fill="FFFFFF"/>
            <w:vAlign w:val="center"/>
          </w:tcPr>
          <w:p w14:paraId="003D806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3.0+</w:t>
            </w:r>
          </w:p>
        </w:tc>
        <w:tc>
          <w:tcPr>
            <w:shd w:val="clear" w:color="auto" w:fill="FFFFFF"/>
            <w:vAlign w:val="center"/>
          </w:tcPr>
          <w:p w14:paraId="14EBC8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Vue </w:t>
            </w:r>
            <w:r>
              <w:rPr>
                <w:rFonts w:hint="eastAsia" w:ascii="仿宋_GB2312" w:hAnsi="仿宋_GB2312" w:eastAsia="仿宋_GB2312"/>
                <w:sz w:val="24"/>
              </w:rPr>
              <w:t>3官方推荐的状态管理库</w:t>
            </w:r>
          </w:p>
        </w:tc>
      </w:tr>
      <w:tr w14:paraId="52513198">
        <w:trPr>
          <w:trHeight w:val="1" w:hRule="atLeast"/>
        </w:trPr>
        <w:tc>
          <w:tcPr>
            <w:shd w:val="clear" w:color="auto" w:fill="FFFFFF"/>
            <w:vAlign w:val="center"/>
          </w:tcPr>
          <w:p w14:paraId="4B8CC21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Vue Router</w:t>
            </w:r>
          </w:p>
        </w:tc>
        <w:tc>
          <w:tcPr>
            <w:shd w:val="clear" w:color="auto" w:fill="FFFFFF"/>
            <w:vAlign w:val="center"/>
          </w:tcPr>
          <w:p w14:paraId="31B41F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4.0+</w:t>
            </w:r>
          </w:p>
        </w:tc>
        <w:tc>
          <w:tcPr>
            <w:shd w:val="clear" w:color="auto" w:fill="FFFFFF"/>
            <w:vAlign w:val="center"/>
          </w:tcPr>
          <w:p w14:paraId="11EC18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Vue官方路由管理器</w:t>
            </w:r>
          </w:p>
        </w:tc>
      </w:tr>
      <w:tr w14:paraId="40E6F2AA">
        <w:trPr>
          <w:trHeight w:val="1" w:hRule="atLeast"/>
        </w:trPr>
        <w:tc>
          <w:tcPr>
            <w:shd w:val="clear" w:color="auto" w:fill="FFFFFF"/>
            <w:vAlign w:val="center"/>
          </w:tcPr>
          <w:p w14:paraId="1AABC5F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Axios</w:t>
            </w:r>
          </w:p>
        </w:tc>
        <w:tc>
          <w:tcPr>
            <w:shd w:val="clear" w:color="auto" w:fill="FFFFFF"/>
            <w:vAlign w:val="center"/>
          </w:tcPr>
          <w:p w14:paraId="62F199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1.6+</w:t>
            </w:r>
          </w:p>
        </w:tc>
        <w:tc>
          <w:tcPr>
            <w:shd w:val="clear" w:color="auto" w:fill="FFFFFF"/>
            <w:vAlign w:val="center"/>
          </w:tcPr>
          <w:p w14:paraId="5DA7EC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HTTP客户端</w:t>
            </w:r>
          </w:p>
        </w:tc>
      </w:tr>
      <w:tr w14:paraId="7E5DCAC8">
        <w:trPr>
          <w:trHeight w:val="1" w:hRule="atLeast"/>
        </w:trPr>
        <w:tc>
          <w:tcPr>
            <w:shd w:val="clear" w:color="auto" w:fill="FFFFFF"/>
            <w:vAlign w:val="center"/>
          </w:tcPr>
          <w:p w14:paraId="49FD6F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Vite</w:t>
            </w:r>
          </w:p>
        </w:tc>
        <w:tc>
          <w:tcPr>
            <w:shd w:val="clear" w:color="auto" w:fill="FFFFFF"/>
            <w:vAlign w:val="center"/>
          </w:tcPr>
          <w:p w14:paraId="356320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7.1+</w:t>
            </w:r>
          </w:p>
        </w:tc>
        <w:tc>
          <w:tcPr>
            <w:shd w:val="clear" w:color="auto" w:fill="FFFFFF"/>
            <w:vAlign w:val="center"/>
          </w:tcPr>
          <w:p w14:paraId="7E63A0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新一代前端构建工具</w:t>
            </w:r>
          </w:p>
        </w:tc>
      </w:tr>
    </w:tbl>
    <w:p w14:paraId="7F642D4F">
      <w:pPr>
        <w:pStyle w:val="19"/>
      </w:pPr>
      <w:r>
        <w:rPr>
          <w:rFonts w:hint="eastAsia"/>
          <w:b/>
          <w:bCs/>
        </w:rPr>
        <w:t>后端技术栈：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9"/>
        <w:gridCol w:w="2595"/>
        <w:gridCol w:w="3528"/>
      </w:tblGrid>
      <w:tr w14:paraId="5FA30D6F">
        <w:trPr>
          <w:trHeight w:val="1" w:hRule="atLeast"/>
        </w:trPr>
        <w:tc>
          <w:tcPr>
            <w:shd w:val="clear" w:color="auto" w:fill="C1DBF3"/>
            <w:vAlign w:val="center"/>
          </w:tcPr>
          <w:p w14:paraId="2142D3A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技术</w:t>
            </w:r>
          </w:p>
        </w:tc>
        <w:tc>
          <w:tcPr>
            <w:shd w:val="clear" w:color="auto" w:fill="C1DBF3"/>
            <w:vAlign w:val="center"/>
          </w:tcPr>
          <w:p w14:paraId="27FAB2B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</w:t>
            </w:r>
          </w:p>
        </w:tc>
        <w:tc>
          <w:tcPr>
            <w:shd w:val="clear" w:color="auto" w:fill="C1DBF3"/>
            <w:vAlign w:val="center"/>
          </w:tcPr>
          <w:p w14:paraId="08C4120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1654A34">
        <w:trPr>
          <w:trHeight w:val="1" w:hRule="atLeast"/>
        </w:trPr>
        <w:tc>
          <w:tcPr>
            <w:shd w:val="clear" w:color="auto" w:fill="FFFFFF"/>
            <w:vAlign w:val="center"/>
          </w:tcPr>
          <w:p w14:paraId="3EB360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Spring Boot</w:t>
            </w:r>
          </w:p>
        </w:tc>
        <w:tc>
          <w:tcPr>
            <w:shd w:val="clear" w:color="auto" w:fill="FFFFFF"/>
            <w:vAlign w:val="center"/>
          </w:tcPr>
          <w:p w14:paraId="3FFA55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3.2+</w:t>
            </w:r>
          </w:p>
        </w:tc>
        <w:tc>
          <w:tcPr>
            <w:shd w:val="clear" w:color="auto" w:fill="FFFFFF"/>
            <w:vAlign w:val="center"/>
          </w:tcPr>
          <w:p w14:paraId="624952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Java微服务开发框架</w:t>
            </w:r>
          </w:p>
        </w:tc>
      </w:tr>
      <w:tr w14:paraId="25D58F2C">
        <w:trPr>
          <w:trHeight w:val="1" w:hRule="atLeast"/>
        </w:trPr>
        <w:tc>
          <w:tcPr>
            <w:shd w:val="clear" w:color="auto" w:fill="FFFFFF"/>
            <w:vAlign w:val="center"/>
          </w:tcPr>
          <w:p w14:paraId="70973C4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Spring Cloud</w:t>
            </w:r>
          </w:p>
        </w:tc>
        <w:tc>
          <w:tcPr>
            <w:shd w:val="clear" w:color="auto" w:fill="FFFFFF"/>
            <w:vAlign w:val="center"/>
          </w:tcPr>
          <w:p w14:paraId="08E57C7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2023.0+</w:t>
            </w:r>
          </w:p>
        </w:tc>
        <w:tc>
          <w:tcPr>
            <w:shd w:val="clear" w:color="auto" w:fill="FFFFFF"/>
            <w:vAlign w:val="center"/>
          </w:tcPr>
          <w:p w14:paraId="2A25A1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微服务治理框架</w:t>
            </w:r>
          </w:p>
        </w:tc>
      </w:tr>
      <w:tr w14:paraId="3EF12941">
        <w:trPr>
          <w:trHeight w:val="1" w:hRule="atLeast"/>
        </w:trPr>
        <w:tc>
          <w:tcPr>
            <w:shd w:val="clear" w:color="auto" w:fill="FFFFFF"/>
            <w:vAlign w:val="center"/>
          </w:tcPr>
          <w:p w14:paraId="10A2E1D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MyBatis Plus</w:t>
            </w:r>
          </w:p>
        </w:tc>
        <w:tc>
          <w:tcPr>
            <w:shd w:val="clear" w:color="auto" w:fill="FFFFFF"/>
            <w:vAlign w:val="center"/>
          </w:tcPr>
          <w:p w14:paraId="623D7A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3.5+</w:t>
            </w:r>
          </w:p>
        </w:tc>
        <w:tc>
          <w:tcPr>
            <w:shd w:val="clear" w:color="auto" w:fill="FFFFFF"/>
            <w:vAlign w:val="center"/>
          </w:tcPr>
          <w:p w14:paraId="54479C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MyBatis增强工具</w:t>
            </w:r>
          </w:p>
        </w:tc>
      </w:tr>
      <w:tr w14:paraId="682B96E1">
        <w:trPr>
          <w:trHeight w:val="1" w:hRule="atLeast"/>
        </w:trPr>
        <w:tc>
          <w:tcPr>
            <w:shd w:val="clear" w:color="auto" w:fill="FFFFFF"/>
            <w:vAlign w:val="center"/>
          </w:tcPr>
          <w:p w14:paraId="74AE93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MySQL</w:t>
            </w:r>
          </w:p>
        </w:tc>
        <w:tc>
          <w:tcPr>
            <w:shd w:val="clear" w:color="auto" w:fill="FFFFFF"/>
            <w:vAlign w:val="center"/>
          </w:tcPr>
          <w:p w14:paraId="694739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8.0+</w:t>
            </w:r>
          </w:p>
        </w:tc>
        <w:tc>
          <w:tcPr>
            <w:shd w:val="clear" w:color="auto" w:fill="FFFFFF"/>
            <w:vAlign w:val="center"/>
          </w:tcPr>
          <w:p w14:paraId="56779D9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关系型数据库</w:t>
            </w:r>
          </w:p>
        </w:tc>
      </w:tr>
      <w:tr w14:paraId="2AE17F9A">
        <w:trPr>
          <w:trHeight w:val="1" w:hRule="atLeast"/>
        </w:trPr>
        <w:tc>
          <w:tcPr>
            <w:shd w:val="clear" w:color="auto" w:fill="FFFFFF"/>
            <w:vAlign w:val="center"/>
          </w:tcPr>
          <w:p w14:paraId="17311B1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Redis</w:t>
            </w:r>
          </w:p>
        </w:tc>
        <w:tc>
          <w:tcPr>
            <w:shd w:val="clear" w:color="auto" w:fill="FFFFFF"/>
            <w:vAlign w:val="center"/>
          </w:tcPr>
          <w:p w14:paraId="6875CF2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7.0+</w:t>
            </w:r>
          </w:p>
        </w:tc>
        <w:tc>
          <w:tcPr>
            <w:shd w:val="clear" w:color="auto" w:fill="FFFFFF"/>
            <w:vAlign w:val="center"/>
          </w:tcPr>
          <w:p w14:paraId="2443DE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缓存和会话存储</w:t>
            </w:r>
          </w:p>
        </w:tc>
      </w:tr>
      <w:tr w14:paraId="56C0C716">
        <w:trPr>
          <w:trHeight w:val="1" w:hRule="atLeast"/>
        </w:trPr>
        <w:tc>
          <w:tcPr>
            <w:shd w:val="clear" w:color="auto" w:fill="FFFFFF"/>
            <w:vAlign w:val="center"/>
          </w:tcPr>
          <w:p w14:paraId="6C13A8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RabbitMQ</w:t>
            </w:r>
          </w:p>
        </w:tc>
        <w:tc>
          <w:tcPr>
            <w:shd w:val="clear" w:color="auto" w:fill="FFFFFF"/>
            <w:vAlign w:val="center"/>
          </w:tcPr>
          <w:p w14:paraId="730891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3.12+</w:t>
            </w:r>
          </w:p>
        </w:tc>
        <w:tc>
          <w:tcPr>
            <w:shd w:val="clear" w:color="auto" w:fill="FFFFFF"/>
            <w:vAlign w:val="center"/>
          </w:tcPr>
          <w:p w14:paraId="749627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消息队列</w:t>
            </w:r>
          </w:p>
        </w:tc>
      </w:tr>
      <w:tr w14:paraId="0B48158C">
        <w:trPr>
          <w:trHeight w:val="1" w:hRule="atLeast"/>
        </w:trPr>
        <w:tc>
          <w:tcPr>
            <w:shd w:val="clear" w:color="auto" w:fill="FFFFFF"/>
            <w:vAlign w:val="center"/>
          </w:tcPr>
          <w:p w14:paraId="76277B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Elasticsearch</w:t>
            </w:r>
          </w:p>
        </w:tc>
        <w:tc>
          <w:tcPr>
            <w:shd w:val="clear" w:color="auto" w:fill="FFFFFF"/>
            <w:vAlign w:val="center"/>
          </w:tcPr>
          <w:p w14:paraId="5E71AC4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8.0+</w:t>
            </w:r>
          </w:p>
        </w:tc>
        <w:tc>
          <w:tcPr>
            <w:shd w:val="clear" w:color="auto" w:fill="FFFFFF"/>
            <w:vAlign w:val="center"/>
          </w:tcPr>
          <w:p w14:paraId="73FCF0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全文搜索引擎</w:t>
            </w:r>
          </w:p>
        </w:tc>
      </w:tr>
      <w:tr w14:paraId="33C4A86B">
        <w:trPr>
          <w:trHeight w:val="1" w:hRule="atLeast"/>
        </w:trPr>
        <w:tc>
          <w:tcPr>
            <w:shd w:val="clear" w:color="auto" w:fill="FFFFFF"/>
            <w:vAlign w:val="center"/>
          </w:tcPr>
          <w:p w14:paraId="3090D8D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MinIO</w:t>
            </w:r>
          </w:p>
        </w:tc>
        <w:tc>
          <w:tcPr>
            <w:shd w:val="clear" w:color="auto" w:fill="FFFFFF"/>
            <w:vAlign w:val="center"/>
          </w:tcPr>
          <w:p w14:paraId="20B524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RELEASE.2024+</w:t>
            </w:r>
          </w:p>
        </w:tc>
        <w:tc>
          <w:tcPr>
            <w:shd w:val="clear" w:color="auto" w:fill="FFFFFF"/>
            <w:vAlign w:val="center"/>
          </w:tcPr>
          <w:p w14:paraId="496069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对象存储服务</w:t>
            </w:r>
          </w:p>
        </w:tc>
      </w:tr>
    </w:tbl>
    <w:p w14:paraId="030C397A">
      <w:pPr>
        <w:pStyle w:val="19"/>
      </w:pPr>
      <w:r>
        <w:rPr>
          <w:rFonts w:hint="eastAsia"/>
          <w:b/>
          <w:bCs/>
        </w:rPr>
        <w:t>基础设施：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2"/>
        <w:gridCol w:w="1624"/>
        <w:gridCol w:w="4346"/>
      </w:tblGrid>
      <w:tr w14:paraId="61CABD02">
        <w:trPr>
          <w:trHeight w:val="1" w:hRule="atLeast"/>
        </w:trPr>
        <w:tc>
          <w:tcPr>
            <w:shd w:val="clear" w:color="auto" w:fill="C1DBF3"/>
            <w:vAlign w:val="center"/>
          </w:tcPr>
          <w:p w14:paraId="59D372B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技术</w:t>
            </w:r>
          </w:p>
        </w:tc>
        <w:tc>
          <w:tcPr>
            <w:shd w:val="clear" w:color="auto" w:fill="C1DBF3"/>
            <w:vAlign w:val="center"/>
          </w:tcPr>
          <w:p w14:paraId="7FA1DBA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</w:t>
            </w:r>
          </w:p>
        </w:tc>
        <w:tc>
          <w:tcPr>
            <w:shd w:val="clear" w:color="auto" w:fill="C1DBF3"/>
            <w:vAlign w:val="center"/>
          </w:tcPr>
          <w:p w14:paraId="5837011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40ABF67">
        <w:trPr>
          <w:trHeight w:val="1" w:hRule="atLeast"/>
        </w:trPr>
        <w:tc>
          <w:tcPr>
            <w:shd w:val="clear" w:color="auto" w:fill="FFFFFF"/>
            <w:vAlign w:val="center"/>
          </w:tcPr>
          <w:p w14:paraId="10481E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Docker</w:t>
            </w:r>
          </w:p>
        </w:tc>
        <w:tc>
          <w:tcPr>
            <w:shd w:val="clear" w:color="auto" w:fill="FFFFFF"/>
            <w:vAlign w:val="center"/>
          </w:tcPr>
          <w:p w14:paraId="480B21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24.0+</w:t>
            </w:r>
          </w:p>
        </w:tc>
        <w:tc>
          <w:tcPr>
            <w:shd w:val="clear" w:color="auto" w:fill="FFFFFF"/>
            <w:vAlign w:val="center"/>
          </w:tcPr>
          <w:p w14:paraId="2E2BA4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容器化部署</w:t>
            </w:r>
          </w:p>
        </w:tc>
      </w:tr>
      <w:tr w14:paraId="23B92C90">
        <w:trPr>
          <w:trHeight w:val="1" w:hRule="atLeast"/>
        </w:trPr>
        <w:tc>
          <w:tcPr>
            <w:shd w:val="clear" w:color="auto" w:fill="FFFFFF"/>
            <w:vAlign w:val="center"/>
          </w:tcPr>
          <w:p w14:paraId="4F135E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Kubernetes</w:t>
            </w:r>
          </w:p>
        </w:tc>
        <w:tc>
          <w:tcPr>
            <w:shd w:val="clear" w:color="auto" w:fill="FFFFFF"/>
            <w:vAlign w:val="center"/>
          </w:tcPr>
          <w:p w14:paraId="17D98FA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1.28+</w:t>
            </w:r>
          </w:p>
        </w:tc>
        <w:tc>
          <w:tcPr>
            <w:shd w:val="clear" w:color="auto" w:fill="FFFFFF"/>
            <w:vAlign w:val="center"/>
          </w:tcPr>
          <w:p w14:paraId="191695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容器编排平台</w:t>
            </w:r>
          </w:p>
        </w:tc>
      </w:tr>
      <w:tr w14:paraId="326F1217">
        <w:trPr>
          <w:trHeight w:val="1" w:hRule="atLeast"/>
        </w:trPr>
        <w:tc>
          <w:tcPr>
            <w:shd w:val="clear" w:color="auto" w:fill="FFFFFF"/>
            <w:vAlign w:val="center"/>
          </w:tcPr>
          <w:p w14:paraId="756CD2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Nginx</w:t>
            </w:r>
          </w:p>
        </w:tc>
        <w:tc>
          <w:tcPr>
            <w:shd w:val="clear" w:color="auto" w:fill="FFFFFF"/>
            <w:vAlign w:val="center"/>
          </w:tcPr>
          <w:p w14:paraId="63CCAB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1.24+</w:t>
            </w:r>
          </w:p>
        </w:tc>
        <w:tc>
          <w:tcPr>
            <w:shd w:val="clear" w:color="auto" w:fill="FFFFFF"/>
            <w:vAlign w:val="center"/>
          </w:tcPr>
          <w:p w14:paraId="535612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反向代理和负载均衡</w:t>
            </w:r>
          </w:p>
        </w:tc>
      </w:tr>
      <w:tr w14:paraId="5D7BE05D">
        <w:trPr>
          <w:trHeight w:val="1" w:hRule="atLeast"/>
        </w:trPr>
        <w:tc>
          <w:tcPr>
            <w:shd w:val="clear" w:color="auto" w:fill="FFFFFF"/>
            <w:vAlign w:val="center"/>
          </w:tcPr>
          <w:p w14:paraId="54B162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Jenkins</w:t>
            </w:r>
          </w:p>
        </w:tc>
        <w:tc>
          <w:tcPr>
            <w:shd w:val="clear" w:color="auto" w:fill="FFFFFF"/>
            <w:vAlign w:val="center"/>
          </w:tcPr>
          <w:p w14:paraId="38FCBAD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2.400+</w:t>
            </w:r>
          </w:p>
        </w:tc>
        <w:tc>
          <w:tcPr>
            <w:shd w:val="clear" w:color="auto" w:fill="FFFFFF"/>
            <w:vAlign w:val="center"/>
          </w:tcPr>
          <w:p w14:paraId="780D39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CI/CD工具</w:t>
            </w:r>
          </w:p>
        </w:tc>
      </w:tr>
      <w:tr w14:paraId="64248A5A">
        <w:trPr>
          <w:trHeight w:val="1" w:hRule="atLeast"/>
        </w:trPr>
        <w:tc>
          <w:tcPr>
            <w:shd w:val="clear" w:color="auto" w:fill="FFFFFF"/>
            <w:vAlign w:val="center"/>
          </w:tcPr>
          <w:p w14:paraId="542F4CB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Prometheus</w:t>
            </w:r>
          </w:p>
        </w:tc>
        <w:tc>
          <w:tcPr>
            <w:shd w:val="clear" w:color="auto" w:fill="FFFFFF"/>
            <w:vAlign w:val="center"/>
          </w:tcPr>
          <w:p w14:paraId="0E4E197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2.45+</w:t>
            </w:r>
          </w:p>
        </w:tc>
        <w:tc>
          <w:tcPr>
            <w:shd w:val="clear" w:color="auto" w:fill="FFFFFF"/>
            <w:vAlign w:val="center"/>
          </w:tcPr>
          <w:p w14:paraId="73273E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监控告警系统</w:t>
            </w:r>
          </w:p>
        </w:tc>
      </w:tr>
      <w:tr w14:paraId="1C6FD887">
        <w:trPr>
          <w:trHeight w:val="1" w:hRule="atLeast"/>
        </w:trPr>
        <w:tc>
          <w:tcPr>
            <w:shd w:val="clear" w:color="auto" w:fill="FFFFFF"/>
            <w:vAlign w:val="center"/>
          </w:tcPr>
          <w:p w14:paraId="7501B3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Grafana</w:t>
            </w:r>
          </w:p>
        </w:tc>
        <w:tc>
          <w:tcPr>
            <w:shd w:val="clear" w:color="auto" w:fill="FFFFFF"/>
            <w:vAlign w:val="center"/>
          </w:tcPr>
          <w:p w14:paraId="18D12BA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10.0+</w:t>
            </w:r>
          </w:p>
        </w:tc>
        <w:tc>
          <w:tcPr>
            <w:shd w:val="clear" w:color="auto" w:fill="FFFFFF"/>
            <w:vAlign w:val="center"/>
          </w:tcPr>
          <w:p w14:paraId="62D180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数据可视化平台</w:t>
            </w:r>
          </w:p>
        </w:tc>
      </w:tr>
      <w:tr w14:paraId="3C7B09B2">
        <w:trPr>
          <w:trHeight w:val="1" w:hRule="atLeast"/>
        </w:trPr>
        <w:tc>
          <w:tcPr>
            <w:shd w:val="clear" w:color="auto" w:fill="FFFFFF"/>
            <w:vAlign w:val="center"/>
          </w:tcPr>
          <w:p w14:paraId="65FCD9E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ELK Stack</w:t>
            </w:r>
          </w:p>
        </w:tc>
        <w:tc>
          <w:tcPr>
            <w:shd w:val="clear" w:color="auto" w:fill="FFFFFF"/>
            <w:vAlign w:val="center"/>
          </w:tcPr>
          <w:p w14:paraId="26FF5B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8.0+</w:t>
            </w:r>
          </w:p>
        </w:tc>
        <w:tc>
          <w:tcPr>
            <w:shd w:val="clear" w:color="auto" w:fill="FFFFFF"/>
            <w:vAlign w:val="center"/>
          </w:tcPr>
          <w:p w14:paraId="526E00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日志收集和分析</w:t>
            </w:r>
          </w:p>
        </w:tc>
      </w:tr>
      <w:bookmarkEnd w:id="246"/>
      <w:bookmarkEnd w:id="248"/>
    </w:tbl>
    <w:p w14:paraId="47669BF7">
      <w:pPr>
        <w:pStyle w:val="5"/>
      </w:pPr>
      <w:bookmarkStart w:id="249" w:name="_Toc1780185582"/>
      <w:bookmarkStart w:id="250" w:name="数据库设计"/>
      <w:r>
        <w:t xml:space="preserve">17.2 </w:t>
      </w:r>
      <w:r>
        <w:rPr>
          <w:rFonts w:hint="eastAsia"/>
        </w:rPr>
        <w:t>数据库设计</w:t>
      </w:r>
      <w:bookmarkEnd w:id="249"/>
    </w:p>
    <w:p w14:paraId="02A820A2">
      <w:pPr>
        <w:pStyle w:val="6"/>
      </w:pPr>
      <w:bookmarkStart w:id="251" w:name="数据库选型"/>
      <w:r>
        <w:t xml:space="preserve">17.2.1 </w:t>
      </w:r>
      <w:r>
        <w:rPr>
          <w:rFonts w:hint="eastAsia"/>
        </w:rPr>
        <w:t>数据库选型</w:t>
      </w:r>
    </w:p>
    <w:p w14:paraId="2D839597">
      <w:pPr>
        <w:numPr>
          <w:ilvl w:val="0"/>
          <w:numId w:val="9"/>
        </w:numPr>
      </w:pPr>
      <w:r>
        <w:rPr>
          <w:rFonts w:hint="eastAsia"/>
          <w:b/>
          <w:bCs/>
        </w:rPr>
        <w:t>主数据库</w:t>
      </w:r>
      <w:r>
        <w:rPr>
          <w:rFonts w:hint="eastAsia"/>
        </w:rPr>
        <w:t>：MySQL</w:t>
      </w:r>
      <w:r>
        <w:t xml:space="preserve"> </w:t>
      </w:r>
      <w:r>
        <w:rPr>
          <w:rFonts w:hint="eastAsia"/>
        </w:rPr>
        <w:t>8.0+，存储核心业务数据</w:t>
      </w:r>
    </w:p>
    <w:p w14:paraId="370C7D1E">
      <w:pPr>
        <w:numPr>
          <w:ilvl w:val="0"/>
          <w:numId w:val="9"/>
        </w:numPr>
      </w:pPr>
      <w:r>
        <w:rPr>
          <w:rFonts w:hint="eastAsia"/>
          <w:b/>
          <w:bCs/>
        </w:rPr>
        <w:t>缓存数据库</w:t>
      </w:r>
      <w:r>
        <w:rPr>
          <w:rFonts w:hint="eastAsia"/>
        </w:rPr>
        <w:t>：Redis</w:t>
      </w:r>
      <w:r>
        <w:t xml:space="preserve"> </w:t>
      </w:r>
      <w:r>
        <w:rPr>
          <w:rFonts w:hint="eastAsia"/>
        </w:rPr>
        <w:t>7.0+，存储会话、缓存、分布式锁</w:t>
      </w:r>
    </w:p>
    <w:p w14:paraId="770A922A">
      <w:pPr>
        <w:numPr>
          <w:ilvl w:val="0"/>
          <w:numId w:val="9"/>
        </w:numPr>
      </w:pPr>
      <w:r>
        <w:rPr>
          <w:rFonts w:hint="eastAsia"/>
          <w:b/>
          <w:bCs/>
        </w:rPr>
        <w:t>搜索引擎</w:t>
      </w:r>
      <w:r>
        <w:rPr>
          <w:rFonts w:hint="eastAsia"/>
        </w:rPr>
        <w:t>：Elasticsearch</w:t>
      </w:r>
      <w:r>
        <w:t xml:space="preserve"> </w:t>
      </w:r>
      <w:r>
        <w:rPr>
          <w:rFonts w:hint="eastAsia"/>
        </w:rPr>
        <w:t>8.0+，存储员工档案、全文搜索</w:t>
      </w:r>
    </w:p>
    <w:p w14:paraId="00C7D826">
      <w:pPr>
        <w:numPr>
          <w:ilvl w:val="0"/>
          <w:numId w:val="9"/>
        </w:numPr>
      </w:pPr>
      <w:r>
        <w:rPr>
          <w:rFonts w:hint="eastAsia"/>
          <w:b/>
          <w:bCs/>
        </w:rPr>
        <w:t>文件存储</w:t>
      </w:r>
      <w:r>
        <w:rPr>
          <w:rFonts w:hint="eastAsia"/>
        </w:rPr>
        <w:t>：MinIO，存储员工照片、证件扫描件、附件</w:t>
      </w:r>
    </w:p>
    <w:bookmarkEnd w:id="251"/>
    <w:p w14:paraId="525E870A">
      <w:pPr>
        <w:pStyle w:val="6"/>
      </w:pPr>
      <w:bookmarkStart w:id="252" w:name="数据库设计原则"/>
      <w:r>
        <w:t xml:space="preserve">17.2.2 </w:t>
      </w:r>
      <w:r>
        <w:rPr>
          <w:rFonts w:hint="eastAsia"/>
        </w:rPr>
        <w:t>数据库设计原则</w:t>
      </w:r>
    </w:p>
    <w:p w14:paraId="0DD9A287">
      <w:pPr>
        <w:numPr>
          <w:ilvl w:val="0"/>
          <w:numId w:val="33"/>
        </w:numPr>
      </w:pPr>
      <w:r>
        <w:rPr>
          <w:rFonts w:hint="eastAsia"/>
          <w:b/>
          <w:bCs/>
        </w:rPr>
        <w:t>规范化设计</w:t>
      </w:r>
      <w:r>
        <w:rPr>
          <w:rFonts w:hint="eastAsia"/>
        </w:rPr>
        <w:t>：遵循第三范式，减少数据冗余</w:t>
      </w:r>
    </w:p>
    <w:p w14:paraId="2F8547FF">
      <w:pPr>
        <w:numPr>
          <w:ilvl w:val="0"/>
          <w:numId w:val="33"/>
        </w:numPr>
      </w:pPr>
      <w:r>
        <w:rPr>
          <w:rFonts w:hint="eastAsia"/>
          <w:b/>
          <w:bCs/>
        </w:rPr>
        <w:t>适度反规范化</w:t>
      </w:r>
      <w:r>
        <w:rPr>
          <w:rFonts w:hint="eastAsia"/>
        </w:rPr>
        <w:t>：对于高频查询的字段，适当冗余以提升性能</w:t>
      </w:r>
    </w:p>
    <w:p w14:paraId="4CEA25B4">
      <w:pPr>
        <w:numPr>
          <w:ilvl w:val="0"/>
          <w:numId w:val="33"/>
        </w:numPr>
      </w:pPr>
      <w:r>
        <w:rPr>
          <w:rFonts w:hint="eastAsia"/>
          <w:b/>
          <w:bCs/>
        </w:rPr>
        <w:t>分库分表</w:t>
      </w:r>
      <w:r>
        <w:rPr>
          <w:rFonts w:hint="eastAsia"/>
        </w:rPr>
        <w:t>：按业务模块垂直拆分，按数据量水平拆分</w:t>
      </w:r>
    </w:p>
    <w:p w14:paraId="4C1F29A3">
      <w:pPr>
        <w:numPr>
          <w:ilvl w:val="0"/>
          <w:numId w:val="33"/>
        </w:numPr>
      </w:pPr>
      <w:r>
        <w:rPr>
          <w:rFonts w:hint="eastAsia"/>
          <w:b/>
          <w:bCs/>
        </w:rPr>
        <w:t>读写分离</w:t>
      </w:r>
      <w:r>
        <w:rPr>
          <w:rFonts w:hint="eastAsia"/>
        </w:rPr>
        <w:t>：主库写入，从库读取，提升并发能力</w:t>
      </w:r>
    </w:p>
    <w:p w14:paraId="6CB3CC0C">
      <w:pPr>
        <w:numPr>
          <w:ilvl w:val="0"/>
          <w:numId w:val="33"/>
        </w:numPr>
      </w:pPr>
      <w:r>
        <w:rPr>
          <w:rFonts w:hint="eastAsia"/>
          <w:b/>
          <w:bCs/>
        </w:rPr>
        <w:t>软删除</w:t>
      </w:r>
      <w:r>
        <w:rPr>
          <w:rFonts w:hint="eastAsia"/>
        </w:rPr>
        <w:t>：重要数据采用软删除，保留历史记录</w:t>
      </w:r>
    </w:p>
    <w:p w14:paraId="34AF069D">
      <w:pPr>
        <w:numPr>
          <w:ilvl w:val="0"/>
          <w:numId w:val="33"/>
        </w:numPr>
      </w:pPr>
      <w:r>
        <w:rPr>
          <w:rFonts w:hint="eastAsia"/>
          <w:b/>
          <w:bCs/>
        </w:rPr>
        <w:t>审计字段</w:t>
      </w:r>
      <w:r>
        <w:rPr>
          <w:rFonts w:hint="eastAsia"/>
        </w:rPr>
        <w:t>：所有表包含创建时间、创建人、更新时间、更新人字段</w:t>
      </w:r>
    </w:p>
    <w:bookmarkEnd w:id="250"/>
    <w:bookmarkEnd w:id="252"/>
    <w:p w14:paraId="5F52946E">
      <w:pPr>
        <w:pStyle w:val="5"/>
      </w:pPr>
      <w:bookmarkStart w:id="253" w:name="_Toc836906670"/>
      <w:bookmarkStart w:id="254" w:name="接口设计"/>
      <w:r>
        <w:t xml:space="preserve">17.3 </w:t>
      </w:r>
      <w:r>
        <w:rPr>
          <w:rFonts w:hint="eastAsia"/>
        </w:rPr>
        <w:t>接口设计</w:t>
      </w:r>
      <w:bookmarkEnd w:id="253"/>
    </w:p>
    <w:p w14:paraId="5677FB76">
      <w:pPr>
        <w:pStyle w:val="6"/>
      </w:pPr>
      <w:bookmarkStart w:id="255" w:name="接口规范"/>
      <w:r>
        <w:t xml:space="preserve">17.3.1 </w:t>
      </w:r>
      <w:r>
        <w:rPr>
          <w:rFonts w:hint="eastAsia"/>
        </w:rPr>
        <w:t>接口规范</w:t>
      </w:r>
    </w:p>
    <w:p w14:paraId="34CCA0CA">
      <w:r>
        <w:rPr>
          <w:b/>
          <w:bCs/>
        </w:rPr>
        <w:t xml:space="preserve">RESTful </w:t>
      </w:r>
      <w:r>
        <w:rPr>
          <w:rFonts w:hint="eastAsia"/>
          <w:b/>
          <w:bCs/>
        </w:rPr>
        <w:t>API设计原则：</w:t>
      </w:r>
    </w:p>
    <w:p w14:paraId="33AC70DD">
      <w:pPr>
        <w:numPr>
          <w:ilvl w:val="0"/>
          <w:numId w:val="34"/>
        </w:numPr>
      </w:pPr>
      <w:r>
        <w:rPr>
          <w:rFonts w:hint="eastAsia"/>
          <w:b/>
          <w:bCs/>
        </w:rPr>
        <w:t>资源命名</w:t>
      </w:r>
      <w:r>
        <w:rPr>
          <w:rFonts w:hint="eastAsia"/>
        </w:rPr>
        <w:t>：使用名词复数形式，如</w:t>
      </w:r>
      <w:r>
        <w:t xml:space="preserve"> /api/employees、/api/departments</w:t>
      </w:r>
    </w:p>
    <w:p w14:paraId="03FC6562">
      <w:pPr>
        <w:numPr>
          <w:ilvl w:val="0"/>
          <w:numId w:val="34"/>
        </w:numPr>
      </w:pPr>
      <w:r>
        <w:rPr>
          <w:rFonts w:hint="eastAsia"/>
          <w:b/>
          <w:bCs/>
        </w:rPr>
        <w:t>HTTP方法</w:t>
      </w:r>
      <w:r>
        <w:rPr>
          <w:rFonts w:hint="eastAsia"/>
        </w:rPr>
        <w:t>：GET（查询）、POST（新增）、PUT（更新）、DELETE（删除）</w:t>
      </w:r>
    </w:p>
    <w:p w14:paraId="6E2B7DDA">
      <w:pPr>
        <w:numPr>
          <w:ilvl w:val="0"/>
          <w:numId w:val="34"/>
        </w:numPr>
      </w:pPr>
      <w:r>
        <w:rPr>
          <w:rFonts w:hint="eastAsia"/>
          <w:b/>
          <w:bCs/>
        </w:rPr>
        <w:t>状态码</w:t>
      </w:r>
      <w:r>
        <w:rPr>
          <w:rFonts w:hint="eastAsia"/>
        </w:rPr>
        <w:t>：200（成功）、201（创建成功）、400（参数错误）、401（未认证）、403（无权限）、404（资源不存在）、500（服务器错误）</w:t>
      </w:r>
    </w:p>
    <w:p w14:paraId="2DC6887C">
      <w:pPr>
        <w:numPr>
          <w:ilvl w:val="0"/>
          <w:numId w:val="34"/>
        </w:numPr>
      </w:pPr>
      <w:r>
        <w:rPr>
          <w:rFonts w:hint="eastAsia"/>
          <w:b/>
          <w:bCs/>
        </w:rPr>
        <w:t>统一响应格式</w:t>
      </w:r>
      <w:r>
        <w:rPr>
          <w:rFonts w:hint="eastAsia"/>
        </w:rPr>
        <w:t>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27CA06FB">
        <w:tc>
          <w:tcPr>
            <w:tcW w:w="8312" w:type="dxa"/>
            <w:shd w:val="clear" w:color="auto" w:fill="F5F5F5"/>
          </w:tcPr>
          <w:p w14:paraId="502F9B8F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"code": 200,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"message": "success",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"data": {},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"timestamp": 1712131200000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}</w:t>
            </w:r>
          </w:p>
        </w:tc>
      </w:tr>
      <w:bookmarkEnd w:id="255"/>
    </w:tbl>
    <w:p w14:paraId="67DF59DF">
      <w:pPr>
        <w:pStyle w:val="6"/>
      </w:pPr>
      <w:bookmarkStart w:id="256" w:name="接口安全"/>
      <w:r>
        <w:t xml:space="preserve">17.3.2 </w:t>
      </w:r>
      <w:r>
        <w:rPr>
          <w:rFonts w:hint="eastAsia"/>
        </w:rPr>
        <w:t>接口安全</w:t>
      </w:r>
    </w:p>
    <w:p w14:paraId="058ED31B">
      <w:pPr>
        <w:numPr>
          <w:ilvl w:val="0"/>
          <w:numId w:val="35"/>
        </w:numPr>
      </w:pPr>
      <w:r>
        <w:rPr>
          <w:rFonts w:hint="eastAsia"/>
          <w:b/>
          <w:bCs/>
        </w:rPr>
        <w:t>认证机制</w:t>
      </w:r>
      <w:r>
        <w:rPr>
          <w:rFonts w:hint="eastAsia"/>
        </w:rPr>
        <w:t>：JWT</w:t>
      </w:r>
      <w:r>
        <w:t xml:space="preserve"> </w:t>
      </w:r>
      <w:r>
        <w:rPr>
          <w:rFonts w:hint="eastAsia"/>
        </w:rPr>
        <w:t>Token认证，Token有效期2小时，支持刷新Token</w:t>
      </w:r>
    </w:p>
    <w:p w14:paraId="3079EF62">
      <w:pPr>
        <w:numPr>
          <w:ilvl w:val="0"/>
          <w:numId w:val="35"/>
        </w:numPr>
      </w:pPr>
      <w:r>
        <w:rPr>
          <w:rFonts w:hint="eastAsia"/>
          <w:b/>
          <w:bCs/>
        </w:rPr>
        <w:t>权限控制</w:t>
      </w:r>
      <w:r>
        <w:rPr>
          <w:rFonts w:hint="eastAsia"/>
        </w:rPr>
        <w:t>：基于RBAC的权限模型，接口级别的权限校验</w:t>
      </w:r>
    </w:p>
    <w:p w14:paraId="06D899F2">
      <w:pPr>
        <w:numPr>
          <w:ilvl w:val="0"/>
          <w:numId w:val="35"/>
        </w:numPr>
      </w:pPr>
      <w:r>
        <w:rPr>
          <w:rFonts w:hint="eastAsia"/>
          <w:b/>
          <w:bCs/>
        </w:rPr>
        <w:t>数据加密</w:t>
      </w:r>
      <w:r>
        <w:rPr>
          <w:rFonts w:hint="eastAsia"/>
        </w:rPr>
        <w:t>：敏感数据（密码、身份证号）采用AES加密存储</w:t>
      </w:r>
    </w:p>
    <w:p w14:paraId="222F555B">
      <w:pPr>
        <w:numPr>
          <w:ilvl w:val="0"/>
          <w:numId w:val="35"/>
        </w:numPr>
      </w:pPr>
      <w:r>
        <w:rPr>
          <w:rFonts w:hint="eastAsia"/>
          <w:b/>
          <w:bCs/>
        </w:rPr>
        <w:t>接口签名</w:t>
      </w:r>
      <w:r>
        <w:rPr>
          <w:rFonts w:hint="eastAsia"/>
        </w:rPr>
        <w:t>：关键接口使用签名验证，防止篡改</w:t>
      </w:r>
    </w:p>
    <w:p w14:paraId="169D4348">
      <w:pPr>
        <w:numPr>
          <w:ilvl w:val="0"/>
          <w:numId w:val="35"/>
        </w:numPr>
      </w:pPr>
      <w:r>
        <w:rPr>
          <w:rFonts w:hint="eastAsia"/>
          <w:b/>
          <w:bCs/>
        </w:rPr>
        <w:t>限流熔断</w:t>
      </w:r>
      <w:r>
        <w:rPr>
          <w:rFonts w:hint="eastAsia"/>
        </w:rPr>
        <w:t>：接口级别的限流策略，防止恶意攻击</w:t>
      </w:r>
    </w:p>
    <w:bookmarkEnd w:id="254"/>
    <w:bookmarkEnd w:id="256"/>
    <w:p w14:paraId="3BB14934">
      <w:pPr>
        <w:pStyle w:val="5"/>
      </w:pPr>
      <w:bookmarkStart w:id="257" w:name="_Toc2019998487"/>
      <w:bookmarkStart w:id="258" w:name="缓存设计"/>
      <w:r>
        <w:t xml:space="preserve">17.4 </w:t>
      </w:r>
      <w:r>
        <w:rPr>
          <w:rFonts w:hint="eastAsia"/>
        </w:rPr>
        <w:t>缓存设计</w:t>
      </w:r>
      <w:bookmarkEnd w:id="257"/>
    </w:p>
    <w:p w14:paraId="429DE6FE">
      <w:pPr>
        <w:pStyle w:val="6"/>
      </w:pPr>
      <w:bookmarkStart w:id="259" w:name="缓存策略"/>
      <w:r>
        <w:t xml:space="preserve">17.4.1 </w:t>
      </w:r>
      <w:r>
        <w:rPr>
          <w:rFonts w:hint="eastAsia"/>
        </w:rPr>
        <w:t>缓存策略</w:t>
      </w:r>
    </w:p>
    <w:p w14:paraId="783764AD">
      <w:pPr>
        <w:numPr>
          <w:ilvl w:val="0"/>
          <w:numId w:val="36"/>
        </w:numPr>
      </w:pPr>
      <w:r>
        <w:rPr>
          <w:rFonts w:hint="eastAsia"/>
          <w:b/>
          <w:bCs/>
        </w:rPr>
        <w:t>热点数据缓存</w:t>
      </w:r>
      <w:r>
        <w:rPr>
          <w:rFonts w:hint="eastAsia"/>
        </w:rPr>
        <w:t>：部门树、岗位列表、数据字典等高频查询数据</w:t>
      </w:r>
    </w:p>
    <w:p w14:paraId="303B326C">
      <w:pPr>
        <w:numPr>
          <w:ilvl w:val="0"/>
          <w:numId w:val="36"/>
        </w:numPr>
      </w:pPr>
      <w:r>
        <w:rPr>
          <w:rFonts w:hint="eastAsia"/>
          <w:b/>
          <w:bCs/>
        </w:rPr>
        <w:t>会话缓存</w:t>
      </w:r>
      <w:r>
        <w:rPr>
          <w:rFonts w:hint="eastAsia"/>
        </w:rPr>
        <w:t>：用户登录信息、权限信息</w:t>
      </w:r>
    </w:p>
    <w:p w14:paraId="022F5EFB">
      <w:pPr>
        <w:numPr>
          <w:ilvl w:val="0"/>
          <w:numId w:val="36"/>
        </w:numPr>
      </w:pPr>
      <w:r>
        <w:rPr>
          <w:rFonts w:hint="eastAsia"/>
          <w:b/>
          <w:bCs/>
        </w:rPr>
        <w:t>分布式锁</w:t>
      </w:r>
      <w:r>
        <w:rPr>
          <w:rFonts w:hint="eastAsia"/>
        </w:rPr>
        <w:t>：防止并发操作导致的数据不一致</w:t>
      </w:r>
    </w:p>
    <w:p w14:paraId="446A9AE5">
      <w:pPr>
        <w:numPr>
          <w:ilvl w:val="0"/>
          <w:numId w:val="36"/>
        </w:numPr>
      </w:pPr>
      <w:r>
        <w:rPr>
          <w:rFonts w:hint="eastAsia"/>
          <w:b/>
          <w:bCs/>
        </w:rPr>
        <w:t>缓存过期策略</w:t>
      </w:r>
      <w:r>
        <w:rPr>
          <w:rFonts w:hint="eastAsia"/>
        </w:rPr>
        <w:t>：根据数据更新频率设置不同的过期时间（5分钟-24小时）</w:t>
      </w:r>
    </w:p>
    <w:p w14:paraId="1A10B2EC">
      <w:pPr>
        <w:numPr>
          <w:ilvl w:val="0"/>
          <w:numId w:val="36"/>
        </w:numPr>
      </w:pPr>
      <w:r>
        <w:rPr>
          <w:rFonts w:hint="eastAsia"/>
          <w:b/>
          <w:bCs/>
        </w:rPr>
        <w:t>缓存更新策略</w:t>
      </w:r>
      <w:r>
        <w:rPr>
          <w:rFonts w:hint="eastAsia"/>
        </w:rPr>
        <w:t>：数据变更时主动更新缓存，避免缓存穿透</w:t>
      </w:r>
    </w:p>
    <w:bookmarkEnd w:id="259"/>
    <w:p w14:paraId="04E5BED8">
      <w:pPr>
        <w:pStyle w:val="6"/>
      </w:pPr>
      <w:bookmarkStart w:id="260" w:name="缓存key设计"/>
      <w:r>
        <w:t xml:space="preserve">17.4.2 </w:t>
      </w:r>
      <w:r>
        <w:rPr>
          <w:rFonts w:hint="eastAsia"/>
        </w:rPr>
        <w:t>缓存Key设计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01F186A8">
        <w:tc>
          <w:tcPr>
            <w:tcW w:w="8312" w:type="dxa"/>
            <w:shd w:val="clear" w:color="auto" w:fill="F5F5F5"/>
          </w:tcPr>
          <w:p w14:paraId="7E02CE5B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# 部门树缓存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hr:dept:tree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员工详情缓存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hr:employee:detail:{employeeId}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用户权限缓存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hr:user:permission:{userId}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数据字典缓存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hr:dict:{dictType}</w:t>
            </w:r>
          </w:p>
        </w:tc>
      </w:tr>
      <w:bookmarkEnd w:id="258"/>
      <w:bookmarkEnd w:id="260"/>
    </w:tbl>
    <w:p w14:paraId="315FF7D1">
      <w:pPr>
        <w:pStyle w:val="5"/>
      </w:pPr>
      <w:bookmarkStart w:id="261" w:name="_Toc545595586"/>
      <w:bookmarkStart w:id="262" w:name="消息队列设计"/>
      <w:r>
        <w:t xml:space="preserve">17.5 </w:t>
      </w:r>
      <w:r>
        <w:rPr>
          <w:rFonts w:hint="eastAsia"/>
        </w:rPr>
        <w:t>消息队列设计</w:t>
      </w:r>
      <w:bookmarkEnd w:id="261"/>
    </w:p>
    <w:p w14:paraId="4E234E16">
      <w:pPr>
        <w:pStyle w:val="6"/>
      </w:pPr>
      <w:bookmarkStart w:id="263" w:name="消息队列应用场景"/>
      <w:r>
        <w:t xml:space="preserve">17.5.1 </w:t>
      </w:r>
      <w:r>
        <w:rPr>
          <w:rFonts w:hint="eastAsia"/>
        </w:rPr>
        <w:t>消息队列应用场景</w:t>
      </w:r>
    </w:p>
    <w:p w14:paraId="6970016E">
      <w:pPr>
        <w:numPr>
          <w:ilvl w:val="0"/>
          <w:numId w:val="37"/>
        </w:numPr>
      </w:pPr>
      <w:r>
        <w:rPr>
          <w:rFonts w:hint="eastAsia"/>
          <w:b/>
          <w:bCs/>
        </w:rPr>
        <w:t>异步通知</w:t>
      </w:r>
      <w:r>
        <w:rPr>
          <w:rFonts w:hint="eastAsia"/>
        </w:rPr>
        <w:t>：入职通知、离职通知、异动通知、证件到期提醒</w:t>
      </w:r>
    </w:p>
    <w:p w14:paraId="5CF7C711">
      <w:pPr>
        <w:numPr>
          <w:ilvl w:val="0"/>
          <w:numId w:val="37"/>
        </w:numPr>
      </w:pPr>
      <w:r>
        <w:rPr>
          <w:rFonts w:hint="eastAsia"/>
          <w:b/>
          <w:bCs/>
        </w:rPr>
        <w:t>数据同步</w:t>
      </w:r>
      <w:r>
        <w:rPr>
          <w:rFonts w:hint="eastAsia"/>
        </w:rPr>
        <w:t>：员工档案变更同步到考勤系统、薪酬系统</w:t>
      </w:r>
    </w:p>
    <w:p w14:paraId="528A4DBD">
      <w:pPr>
        <w:numPr>
          <w:ilvl w:val="0"/>
          <w:numId w:val="37"/>
        </w:numPr>
      </w:pPr>
      <w:r>
        <w:rPr>
          <w:rFonts w:hint="eastAsia"/>
          <w:b/>
          <w:bCs/>
        </w:rPr>
        <w:t>日志记录</w:t>
      </w:r>
      <w:r>
        <w:rPr>
          <w:rFonts w:hint="eastAsia"/>
        </w:rPr>
        <w:t>：操作日志异步写入，不影响主流程性能</w:t>
      </w:r>
    </w:p>
    <w:p w14:paraId="32F81548">
      <w:pPr>
        <w:numPr>
          <w:ilvl w:val="0"/>
          <w:numId w:val="37"/>
        </w:numPr>
      </w:pPr>
      <w:r>
        <w:rPr>
          <w:rFonts w:hint="eastAsia"/>
          <w:b/>
          <w:bCs/>
        </w:rPr>
        <w:t>定时任务</w:t>
      </w:r>
      <w:r>
        <w:rPr>
          <w:rFonts w:hint="eastAsia"/>
        </w:rPr>
        <w:t>：证件到期扫描、试用期到期提醒</w:t>
      </w:r>
    </w:p>
    <w:bookmarkEnd w:id="263"/>
    <w:p w14:paraId="38A4ED63">
      <w:pPr>
        <w:pStyle w:val="6"/>
      </w:pPr>
      <w:bookmarkStart w:id="264" w:name="消息队列设计-1"/>
      <w:r>
        <w:t xml:space="preserve">17.5.2 </w:t>
      </w:r>
      <w:r>
        <w:rPr>
          <w:rFonts w:hint="eastAsia"/>
        </w:rPr>
        <w:t>消息队列设计</w:t>
      </w:r>
    </w:p>
    <w:p w14:paraId="3863E299">
      <w:r>
        <w:rPr>
          <w:rFonts w:hint="eastAsia"/>
          <w:b/>
          <w:bCs/>
        </w:rPr>
        <w:t>交换机和队列设计：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07CC5AAC">
        <w:tc>
          <w:tcPr>
            <w:tcW w:w="8312" w:type="dxa"/>
            <w:shd w:val="clear" w:color="auto" w:fill="F5F5F5"/>
          </w:tcPr>
          <w:p w14:paraId="27903A38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# 员工管理交换机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exchange: hr.employee.exchange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hr.employee.onboard.queue (入职通知)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hr.employee.offboard.queue (离职通知)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hr.employee.transfer.queue (异动通知)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证件管理交换机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exchange: hr.certificate.exchange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hr.certificate.expire.queue (证件到期提醒)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系统通知交换机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exchange: hr.notification.exchange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hr.notification.email.queue (邮件通知)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- queue: hr.notification.wechat.queue (企业微信通知)</w:t>
            </w:r>
          </w:p>
        </w:tc>
      </w:tr>
      <w:bookmarkEnd w:id="262"/>
      <w:bookmarkEnd w:id="264"/>
    </w:tbl>
    <w:p w14:paraId="0411AA16">
      <w:pPr>
        <w:pStyle w:val="5"/>
      </w:pPr>
      <w:bookmarkStart w:id="265" w:name="_Toc69841212"/>
      <w:bookmarkStart w:id="266" w:name="文件存储设计"/>
      <w:r>
        <w:t xml:space="preserve">17.6 </w:t>
      </w:r>
      <w:r>
        <w:rPr>
          <w:rFonts w:hint="eastAsia"/>
        </w:rPr>
        <w:t>文件存储设计</w:t>
      </w:r>
      <w:bookmarkEnd w:id="265"/>
    </w:p>
    <w:p w14:paraId="40E345B8">
      <w:pPr>
        <w:pStyle w:val="6"/>
      </w:pPr>
      <w:bookmarkStart w:id="267" w:name="文件存储方案"/>
      <w:r>
        <w:t xml:space="preserve">17.6.1 </w:t>
      </w:r>
      <w:r>
        <w:rPr>
          <w:rFonts w:hint="eastAsia"/>
        </w:rPr>
        <w:t>文件存储方案</w:t>
      </w:r>
    </w:p>
    <w:p w14:paraId="5AAAE42B">
      <w:r>
        <w:rPr>
          <w:rFonts w:hint="eastAsia"/>
        </w:rPr>
        <w:t>采用MinIO对象存储服务，存储员工照片、证件扫描件、附件等文件。</w:t>
      </w:r>
    </w:p>
    <w:p w14:paraId="5EA3DBAF">
      <w:pPr>
        <w:pStyle w:val="19"/>
      </w:pPr>
      <w:r>
        <w:rPr>
          <w:rFonts w:hint="eastAsia"/>
          <w:b/>
          <w:bCs/>
        </w:rPr>
        <w:t>存储桶（Bucket）设计：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206BF707">
        <w:tc>
          <w:tcPr>
            <w:tcW w:w="8312" w:type="dxa"/>
            <w:shd w:val="clear" w:color="auto" w:fill="F5F5F5"/>
          </w:tcPr>
          <w:p w14:paraId="505B2786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# 员工照片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hr-employee-photos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证件扫描件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hr-certificates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# 附件文件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hr-attachments</w:t>
            </w:r>
          </w:p>
        </w:tc>
      </w:tr>
      <w:bookmarkEnd w:id="267"/>
    </w:tbl>
    <w:p w14:paraId="1123AEF1">
      <w:pPr>
        <w:pStyle w:val="6"/>
      </w:pPr>
      <w:bookmarkStart w:id="268" w:name="文件访问控制"/>
      <w:r>
        <w:t xml:space="preserve">17.6.2 </w:t>
      </w:r>
      <w:r>
        <w:rPr>
          <w:rFonts w:hint="eastAsia"/>
        </w:rPr>
        <w:t>文件访问控制</w:t>
      </w:r>
    </w:p>
    <w:p w14:paraId="2B2DFA89">
      <w:pPr>
        <w:numPr>
          <w:ilvl w:val="0"/>
          <w:numId w:val="38"/>
        </w:numPr>
      </w:pPr>
      <w:r>
        <w:rPr>
          <w:rFonts w:hint="eastAsia"/>
          <w:b/>
          <w:bCs/>
        </w:rPr>
        <w:t>私有访问</w:t>
      </w:r>
      <w:r>
        <w:rPr>
          <w:rFonts w:hint="eastAsia"/>
        </w:rPr>
        <w:t>：默认所有文件私有，需要通过签名URL访问</w:t>
      </w:r>
    </w:p>
    <w:p w14:paraId="1088E2FB">
      <w:pPr>
        <w:numPr>
          <w:ilvl w:val="0"/>
          <w:numId w:val="38"/>
        </w:numPr>
      </w:pPr>
      <w:r>
        <w:rPr>
          <w:rFonts w:hint="eastAsia"/>
          <w:b/>
          <w:bCs/>
        </w:rPr>
        <w:t>临时URL</w:t>
      </w:r>
      <w:r>
        <w:rPr>
          <w:rFonts w:hint="eastAsia"/>
        </w:rPr>
        <w:t>：生成有效期为1小时的临时访问URL</w:t>
      </w:r>
    </w:p>
    <w:p w14:paraId="09661F82">
      <w:pPr>
        <w:numPr>
          <w:ilvl w:val="0"/>
          <w:numId w:val="38"/>
        </w:numPr>
      </w:pPr>
      <w:r>
        <w:rPr>
          <w:rFonts w:hint="eastAsia"/>
          <w:b/>
          <w:bCs/>
        </w:rPr>
        <w:t>文件大小限制</w:t>
      </w:r>
      <w:r>
        <w:rPr>
          <w:rFonts w:hint="eastAsia"/>
        </w:rPr>
        <w:t>：单个文件不超过10MB</w:t>
      </w:r>
    </w:p>
    <w:p w14:paraId="649A7808">
      <w:pPr>
        <w:numPr>
          <w:ilvl w:val="0"/>
          <w:numId w:val="38"/>
        </w:numPr>
      </w:pPr>
      <w:r>
        <w:rPr>
          <w:rFonts w:hint="eastAsia"/>
          <w:b/>
          <w:bCs/>
        </w:rPr>
        <w:t>文件格式限制</w:t>
      </w:r>
      <w:r>
        <w:rPr>
          <w:rFonts w:hint="eastAsia"/>
        </w:rPr>
        <w:t>：图片（jpg、png、pdf），文档（doc、docx、xls、xlsx、pdf）</w:t>
      </w:r>
    </w:p>
    <w:bookmarkEnd w:id="266"/>
    <w:bookmarkEnd w:id="268"/>
    <w:p w14:paraId="22297E72">
      <w:pPr>
        <w:pStyle w:val="5"/>
      </w:pPr>
      <w:bookmarkStart w:id="269" w:name="_Toc1295178822"/>
      <w:bookmarkStart w:id="270" w:name="安全设计"/>
      <w:r>
        <w:t xml:space="preserve">17.7 </w:t>
      </w:r>
      <w:r>
        <w:rPr>
          <w:rFonts w:hint="eastAsia"/>
        </w:rPr>
        <w:t>安全设计</w:t>
      </w:r>
      <w:bookmarkEnd w:id="269"/>
    </w:p>
    <w:p w14:paraId="2E2E6673">
      <w:pPr>
        <w:pStyle w:val="6"/>
      </w:pPr>
      <w:bookmarkStart w:id="271" w:name="认证与授权"/>
      <w:r>
        <w:t xml:space="preserve">17.7.1 </w:t>
      </w:r>
      <w:r>
        <w:rPr>
          <w:rFonts w:hint="eastAsia"/>
        </w:rPr>
        <w:t>认证与授权</w:t>
      </w:r>
    </w:p>
    <w:p w14:paraId="06F796AA">
      <w:pPr>
        <w:numPr>
          <w:ilvl w:val="0"/>
          <w:numId w:val="39"/>
        </w:numPr>
      </w:pPr>
      <w:r>
        <w:rPr>
          <w:rFonts w:hint="eastAsia"/>
          <w:b/>
          <w:bCs/>
        </w:rPr>
        <w:t>单点登录（SSO）</w:t>
      </w:r>
      <w:r>
        <w:rPr>
          <w:rFonts w:hint="eastAsia"/>
        </w:rPr>
        <w:t>：支持企业微信、钉钉等第三方登录</w:t>
      </w:r>
    </w:p>
    <w:p w14:paraId="4F04D963">
      <w:pPr>
        <w:numPr>
          <w:ilvl w:val="0"/>
          <w:numId w:val="39"/>
        </w:numPr>
      </w:pPr>
      <w:r>
        <w:rPr>
          <w:rFonts w:hint="eastAsia"/>
          <w:b/>
          <w:bCs/>
        </w:rPr>
        <w:t>多因素认证（MFA）</w:t>
      </w:r>
      <w:r>
        <w:rPr>
          <w:rFonts w:hint="eastAsia"/>
        </w:rPr>
        <w:t>：敏感操作需要二次验证</w:t>
      </w:r>
    </w:p>
    <w:p w14:paraId="41C91D39">
      <w:pPr>
        <w:numPr>
          <w:ilvl w:val="0"/>
          <w:numId w:val="39"/>
        </w:numPr>
      </w:pPr>
      <w:r>
        <w:rPr>
          <w:rFonts w:hint="eastAsia"/>
          <w:b/>
          <w:bCs/>
        </w:rPr>
        <w:t>密码策略</w:t>
      </w:r>
      <w:r>
        <w:rPr>
          <w:rFonts w:hint="eastAsia"/>
        </w:rPr>
        <w:t>：密码长度8-20位，包含大小写字母、数字、特殊字符</w:t>
      </w:r>
    </w:p>
    <w:p w14:paraId="430F1150">
      <w:pPr>
        <w:numPr>
          <w:ilvl w:val="0"/>
          <w:numId w:val="39"/>
        </w:numPr>
      </w:pPr>
      <w:r>
        <w:rPr>
          <w:rFonts w:hint="eastAsia"/>
          <w:b/>
          <w:bCs/>
        </w:rPr>
        <w:t>会话管理</w:t>
      </w:r>
      <w:r>
        <w:rPr>
          <w:rFonts w:hint="eastAsia"/>
        </w:rPr>
        <w:t>：会话超时自动登出，支持单设备登录或多设备登录</w:t>
      </w:r>
    </w:p>
    <w:bookmarkEnd w:id="271"/>
    <w:p w14:paraId="61F70A08">
      <w:pPr>
        <w:pStyle w:val="6"/>
      </w:pPr>
      <w:bookmarkStart w:id="272" w:name="数据安全"/>
      <w:r>
        <w:t xml:space="preserve">17.7.2 </w:t>
      </w:r>
      <w:r>
        <w:rPr>
          <w:rFonts w:hint="eastAsia"/>
        </w:rPr>
        <w:t>数据安全</w:t>
      </w:r>
    </w:p>
    <w:p w14:paraId="17D8F857">
      <w:pPr>
        <w:numPr>
          <w:ilvl w:val="0"/>
          <w:numId w:val="40"/>
        </w:numPr>
      </w:pPr>
      <w:r>
        <w:rPr>
          <w:rFonts w:hint="eastAsia"/>
          <w:b/>
          <w:bCs/>
        </w:rPr>
        <w:t>数据加密</w:t>
      </w:r>
      <w:r>
        <w:rPr>
          <w:rFonts w:hint="eastAsia"/>
        </w:rPr>
        <w:t>：敏感数据（身份证号、银行卡号）采用AES-256加密</w:t>
      </w:r>
    </w:p>
    <w:p w14:paraId="1FC0F6F0">
      <w:pPr>
        <w:numPr>
          <w:ilvl w:val="0"/>
          <w:numId w:val="40"/>
        </w:numPr>
      </w:pPr>
      <w:r>
        <w:rPr>
          <w:rFonts w:hint="eastAsia"/>
          <w:b/>
          <w:bCs/>
        </w:rPr>
        <w:t>数据脱敏</w:t>
      </w:r>
      <w:r>
        <w:rPr>
          <w:rFonts w:hint="eastAsia"/>
        </w:rPr>
        <w:t>：日志和导出数据中的敏感信息自动脱敏</w:t>
      </w:r>
    </w:p>
    <w:p w14:paraId="68CE9A69">
      <w:pPr>
        <w:numPr>
          <w:ilvl w:val="0"/>
          <w:numId w:val="40"/>
        </w:numPr>
      </w:pPr>
      <w:r>
        <w:rPr>
          <w:rFonts w:hint="eastAsia"/>
          <w:b/>
          <w:bCs/>
        </w:rPr>
        <w:t>数据备份</w:t>
      </w:r>
      <w:r>
        <w:rPr>
          <w:rFonts w:hint="eastAsia"/>
        </w:rPr>
        <w:t>：每天凌晨3点自动备份数据库，保留30天</w:t>
      </w:r>
    </w:p>
    <w:p w14:paraId="78DFC442">
      <w:pPr>
        <w:numPr>
          <w:ilvl w:val="0"/>
          <w:numId w:val="40"/>
        </w:numPr>
      </w:pPr>
      <w:r>
        <w:rPr>
          <w:rFonts w:hint="eastAsia"/>
          <w:b/>
          <w:bCs/>
        </w:rPr>
        <w:t>数据恢复</w:t>
      </w:r>
      <w:r>
        <w:rPr>
          <w:rFonts w:hint="eastAsia"/>
        </w:rPr>
        <w:t>：支持按时间点恢复数据</w:t>
      </w:r>
    </w:p>
    <w:bookmarkEnd w:id="272"/>
    <w:p w14:paraId="214EACED">
      <w:pPr>
        <w:pStyle w:val="6"/>
      </w:pPr>
      <w:bookmarkStart w:id="273" w:name="审计日志"/>
      <w:r>
        <w:t xml:space="preserve">17.7.3 </w:t>
      </w:r>
      <w:r>
        <w:rPr>
          <w:rFonts w:hint="eastAsia"/>
        </w:rPr>
        <w:t>审计日志</w:t>
      </w:r>
    </w:p>
    <w:p w14:paraId="75BB2C00">
      <w:pPr>
        <w:numPr>
          <w:ilvl w:val="0"/>
          <w:numId w:val="41"/>
        </w:numPr>
      </w:pPr>
      <w:r>
        <w:rPr>
          <w:rFonts w:hint="eastAsia"/>
          <w:b/>
          <w:bCs/>
        </w:rPr>
        <w:t>操作日志</w:t>
      </w:r>
      <w:r>
        <w:rPr>
          <w:rFonts w:hint="eastAsia"/>
        </w:rPr>
        <w:t>：记录所有用户操作，包括操作人、操作时间、操作内容、IP地址</w:t>
      </w:r>
    </w:p>
    <w:p w14:paraId="1E4A72DF">
      <w:pPr>
        <w:numPr>
          <w:ilvl w:val="0"/>
          <w:numId w:val="41"/>
        </w:numPr>
      </w:pPr>
      <w:r>
        <w:rPr>
          <w:rFonts w:hint="eastAsia"/>
          <w:b/>
          <w:bCs/>
        </w:rPr>
        <w:t>登录日志</w:t>
      </w:r>
      <w:r>
        <w:rPr>
          <w:rFonts w:hint="eastAsia"/>
        </w:rPr>
        <w:t>：记录登录成功和失败的日志</w:t>
      </w:r>
    </w:p>
    <w:p w14:paraId="699102FC">
      <w:pPr>
        <w:numPr>
          <w:ilvl w:val="0"/>
          <w:numId w:val="41"/>
        </w:numPr>
      </w:pPr>
      <w:r>
        <w:rPr>
          <w:rFonts w:hint="eastAsia"/>
          <w:b/>
          <w:bCs/>
        </w:rPr>
        <w:t>数据变更日志</w:t>
      </w:r>
      <w:r>
        <w:rPr>
          <w:rFonts w:hint="eastAsia"/>
        </w:rPr>
        <w:t>：记录关键数据的变更历史</w:t>
      </w:r>
    </w:p>
    <w:p w14:paraId="7F2933E2">
      <w:pPr>
        <w:numPr>
          <w:ilvl w:val="0"/>
          <w:numId w:val="41"/>
        </w:numPr>
      </w:pPr>
      <w:r>
        <w:rPr>
          <w:rFonts w:hint="eastAsia"/>
          <w:b/>
          <w:bCs/>
        </w:rPr>
        <w:t>日志保留</w:t>
      </w:r>
      <w:r>
        <w:rPr>
          <w:rFonts w:hint="eastAsia"/>
        </w:rPr>
        <w:t>：操作日志保留1年，登录日志保留3个月</w:t>
      </w:r>
    </w:p>
    <w:bookmarkEnd w:id="270"/>
    <w:bookmarkEnd w:id="273"/>
    <w:p w14:paraId="033055CD">
      <w:pPr>
        <w:pStyle w:val="5"/>
      </w:pPr>
      <w:bookmarkStart w:id="274" w:name="_Toc1176215362"/>
      <w:bookmarkStart w:id="275" w:name="性能优化"/>
      <w:r>
        <w:t xml:space="preserve">17.8 </w:t>
      </w:r>
      <w:r>
        <w:rPr>
          <w:rFonts w:hint="eastAsia"/>
        </w:rPr>
        <w:t>性能优化</w:t>
      </w:r>
      <w:bookmarkEnd w:id="274"/>
    </w:p>
    <w:p w14:paraId="35AD6832">
      <w:pPr>
        <w:pStyle w:val="6"/>
      </w:pPr>
      <w:bookmarkStart w:id="276" w:name="前端性能优化"/>
      <w:r>
        <w:t xml:space="preserve">17.8.1 </w:t>
      </w:r>
      <w:r>
        <w:rPr>
          <w:rFonts w:hint="eastAsia"/>
        </w:rPr>
        <w:t>前端性能优化</w:t>
      </w:r>
    </w:p>
    <w:p w14:paraId="5180D090">
      <w:pPr>
        <w:numPr>
          <w:ilvl w:val="0"/>
          <w:numId w:val="42"/>
        </w:numPr>
      </w:pPr>
      <w:r>
        <w:rPr>
          <w:rFonts w:hint="eastAsia"/>
          <w:b/>
          <w:bCs/>
        </w:rPr>
        <w:t>代码分割</w:t>
      </w:r>
      <w:r>
        <w:rPr>
          <w:rFonts w:hint="eastAsia"/>
        </w:rPr>
        <w:t>：按路由懒加载，减少首屏加载时间</w:t>
      </w:r>
    </w:p>
    <w:p w14:paraId="028F00FE">
      <w:pPr>
        <w:numPr>
          <w:ilvl w:val="0"/>
          <w:numId w:val="42"/>
        </w:numPr>
      </w:pPr>
      <w:r>
        <w:rPr>
          <w:rFonts w:hint="eastAsia"/>
          <w:b/>
          <w:bCs/>
        </w:rPr>
        <w:t>资源压缩</w:t>
      </w:r>
      <w:r>
        <w:rPr>
          <w:rFonts w:hint="eastAsia"/>
        </w:rPr>
        <w:t>：Gzip压缩，减少传输体积</w:t>
      </w:r>
    </w:p>
    <w:p w14:paraId="52E532D2">
      <w:pPr>
        <w:numPr>
          <w:ilvl w:val="0"/>
          <w:numId w:val="42"/>
        </w:numPr>
      </w:pPr>
      <w:r>
        <w:rPr>
          <w:rFonts w:hint="eastAsia"/>
          <w:b/>
          <w:bCs/>
        </w:rPr>
        <w:t>CDN加速</w:t>
      </w:r>
      <w:r>
        <w:rPr>
          <w:rFonts w:hint="eastAsia"/>
        </w:rPr>
        <w:t>：静态资源使用CDN加速</w:t>
      </w:r>
    </w:p>
    <w:p w14:paraId="6C13BCE2">
      <w:pPr>
        <w:numPr>
          <w:ilvl w:val="0"/>
          <w:numId w:val="42"/>
        </w:numPr>
      </w:pPr>
      <w:r>
        <w:rPr>
          <w:rFonts w:hint="eastAsia"/>
          <w:b/>
          <w:bCs/>
        </w:rPr>
        <w:t>图片优化</w:t>
      </w:r>
      <w:r>
        <w:rPr>
          <w:rFonts w:hint="eastAsia"/>
        </w:rPr>
        <w:t>：图片懒加载、WebP格式、压缩</w:t>
      </w:r>
    </w:p>
    <w:bookmarkEnd w:id="276"/>
    <w:p w14:paraId="70332D01">
      <w:pPr>
        <w:pStyle w:val="6"/>
      </w:pPr>
      <w:bookmarkStart w:id="277" w:name="后端性能优化"/>
      <w:r>
        <w:t xml:space="preserve">17.8.2 </w:t>
      </w:r>
      <w:r>
        <w:rPr>
          <w:rFonts w:hint="eastAsia"/>
        </w:rPr>
        <w:t>后端性能优化</w:t>
      </w:r>
    </w:p>
    <w:p w14:paraId="11BB2C25">
      <w:pPr>
        <w:numPr>
          <w:ilvl w:val="0"/>
          <w:numId w:val="43"/>
        </w:numPr>
      </w:pPr>
      <w:r>
        <w:rPr>
          <w:rFonts w:hint="eastAsia"/>
          <w:b/>
          <w:bCs/>
        </w:rPr>
        <w:t>数据库优化</w:t>
      </w:r>
      <w:r>
        <w:rPr>
          <w:rFonts w:hint="eastAsia"/>
        </w:rPr>
        <w:t>：索引优化、SQL优化、读写分离</w:t>
      </w:r>
    </w:p>
    <w:p w14:paraId="4254C9E3">
      <w:pPr>
        <w:numPr>
          <w:ilvl w:val="0"/>
          <w:numId w:val="43"/>
        </w:numPr>
      </w:pPr>
      <w:r>
        <w:rPr>
          <w:rFonts w:hint="eastAsia"/>
          <w:b/>
          <w:bCs/>
        </w:rPr>
        <w:t>缓存优化</w:t>
      </w:r>
      <w:r>
        <w:rPr>
          <w:rFonts w:hint="eastAsia"/>
        </w:rPr>
        <w:t>：热点数据缓存、多级缓存</w:t>
      </w:r>
    </w:p>
    <w:p w14:paraId="7FA448F3">
      <w:pPr>
        <w:numPr>
          <w:ilvl w:val="0"/>
          <w:numId w:val="43"/>
        </w:numPr>
      </w:pPr>
      <w:r>
        <w:rPr>
          <w:rFonts w:hint="eastAsia"/>
          <w:b/>
          <w:bCs/>
        </w:rPr>
        <w:t>异步处理</w:t>
      </w:r>
      <w:r>
        <w:rPr>
          <w:rFonts w:hint="eastAsia"/>
        </w:rPr>
        <w:t>：耗时操作异步处理，不阻塞主流程</w:t>
      </w:r>
    </w:p>
    <w:p w14:paraId="38FA36AC">
      <w:pPr>
        <w:numPr>
          <w:ilvl w:val="0"/>
          <w:numId w:val="43"/>
        </w:numPr>
      </w:pPr>
      <w:r>
        <w:rPr>
          <w:rFonts w:hint="eastAsia"/>
          <w:b/>
          <w:bCs/>
        </w:rPr>
        <w:t>连接池优化</w:t>
      </w:r>
      <w:r>
        <w:rPr>
          <w:rFonts w:hint="eastAsia"/>
        </w:rPr>
        <w:t>：数据库连接池、Redis连接池</w:t>
      </w:r>
    </w:p>
    <w:bookmarkEnd w:id="277"/>
    <w:p w14:paraId="731C7440">
      <w:pPr>
        <w:pStyle w:val="6"/>
      </w:pPr>
      <w:bookmarkStart w:id="278" w:name="性能指标"/>
      <w:r>
        <w:t xml:space="preserve">17.8.3 </w:t>
      </w:r>
      <w:r>
        <w:rPr>
          <w:rFonts w:hint="eastAsia"/>
        </w:rPr>
        <w:t>性能指标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992"/>
        <w:gridCol w:w="2480"/>
      </w:tblGrid>
      <w:tr w14:paraId="3E1B7BB4">
        <w:trPr>
          <w:trHeight w:val="1" w:hRule="atLeast"/>
        </w:trPr>
        <w:tc>
          <w:tcPr>
            <w:shd w:val="clear" w:color="auto" w:fill="C1DBF3"/>
            <w:vAlign w:val="center"/>
          </w:tcPr>
          <w:p w14:paraId="4DC4E05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指标</w:t>
            </w:r>
          </w:p>
        </w:tc>
        <w:tc>
          <w:tcPr>
            <w:shd w:val="clear" w:color="auto" w:fill="C1DBF3"/>
            <w:vAlign w:val="center"/>
          </w:tcPr>
          <w:p w14:paraId="5FC06A8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目标值</w:t>
            </w:r>
          </w:p>
        </w:tc>
      </w:tr>
      <w:tr w14:paraId="5A8A5374">
        <w:trPr>
          <w:trHeight w:val="1" w:hRule="atLeast"/>
        </w:trPr>
        <w:tc>
          <w:tcPr>
            <w:shd w:val="clear" w:color="auto" w:fill="FFFFFF"/>
            <w:vAlign w:val="center"/>
          </w:tcPr>
          <w:p w14:paraId="42A380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页面首屏加载时间</w:t>
            </w:r>
          </w:p>
        </w:tc>
        <w:tc>
          <w:tcPr>
            <w:shd w:val="clear" w:color="auto" w:fill="FFFFFF"/>
            <w:vAlign w:val="center"/>
          </w:tcPr>
          <w:p w14:paraId="580978C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2秒</w:t>
            </w:r>
          </w:p>
        </w:tc>
      </w:tr>
      <w:tr w14:paraId="6DE6D159">
        <w:trPr>
          <w:trHeight w:val="1" w:hRule="atLeast"/>
        </w:trPr>
        <w:tc>
          <w:tcPr>
            <w:shd w:val="clear" w:color="auto" w:fill="FFFFFF"/>
            <w:vAlign w:val="center"/>
          </w:tcPr>
          <w:p w14:paraId="58197D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接口响应时间（P95）</w:t>
            </w:r>
          </w:p>
        </w:tc>
        <w:tc>
          <w:tcPr>
            <w:shd w:val="clear" w:color="auto" w:fill="FFFFFF"/>
            <w:vAlign w:val="center"/>
          </w:tcPr>
          <w:p w14:paraId="447C9E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&lt; 500ms</w:t>
            </w:r>
          </w:p>
        </w:tc>
      </w:tr>
      <w:tr w14:paraId="279A8F07">
        <w:trPr>
          <w:trHeight w:val="1" w:hRule="atLeast"/>
        </w:trPr>
        <w:tc>
          <w:tcPr>
            <w:shd w:val="clear" w:color="auto" w:fill="FFFFFF"/>
            <w:vAlign w:val="center"/>
          </w:tcPr>
          <w:p w14:paraId="3596663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接口响应时间（P99）</w:t>
            </w:r>
          </w:p>
        </w:tc>
        <w:tc>
          <w:tcPr>
            <w:shd w:val="clear" w:color="auto" w:fill="FFFFFF"/>
            <w:vAlign w:val="center"/>
          </w:tcPr>
          <w:p w14:paraId="44783A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1秒</w:t>
            </w:r>
          </w:p>
        </w:tc>
      </w:tr>
      <w:tr w14:paraId="23047D64">
        <w:trPr>
          <w:trHeight w:val="1" w:hRule="atLeast"/>
        </w:trPr>
        <w:tc>
          <w:tcPr>
            <w:shd w:val="clear" w:color="auto" w:fill="FFFFFF"/>
            <w:vAlign w:val="center"/>
          </w:tcPr>
          <w:p w14:paraId="0F3AC16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系统并发用户数</w:t>
            </w:r>
          </w:p>
        </w:tc>
        <w:tc>
          <w:tcPr>
            <w:shd w:val="clear" w:color="auto" w:fill="FFFFFF"/>
            <w:vAlign w:val="center"/>
          </w:tcPr>
          <w:p w14:paraId="71B41B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5000+</w:t>
            </w:r>
          </w:p>
        </w:tc>
      </w:tr>
      <w:tr w14:paraId="7BC163DE">
        <w:trPr>
          <w:trHeight w:val="1" w:hRule="atLeast"/>
        </w:trPr>
        <w:tc>
          <w:tcPr>
            <w:shd w:val="clear" w:color="auto" w:fill="FFFFFF"/>
            <w:vAlign w:val="center"/>
          </w:tcPr>
          <w:p w14:paraId="2C03A3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数据库QPS</w:t>
            </w:r>
          </w:p>
        </w:tc>
        <w:tc>
          <w:tcPr>
            <w:shd w:val="clear" w:color="auto" w:fill="FFFFFF"/>
            <w:vAlign w:val="center"/>
          </w:tcPr>
          <w:p w14:paraId="365A5F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10000+</w:t>
            </w:r>
          </w:p>
        </w:tc>
      </w:tr>
      <w:tr w14:paraId="7B0C48D8">
        <w:trPr>
          <w:trHeight w:val="1" w:hRule="atLeast"/>
        </w:trPr>
        <w:tc>
          <w:tcPr>
            <w:shd w:val="clear" w:color="auto" w:fill="FFFFFF"/>
            <w:vAlign w:val="center"/>
          </w:tcPr>
          <w:p w14:paraId="7CE30C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缓存命中率</w:t>
            </w:r>
          </w:p>
        </w:tc>
        <w:tc>
          <w:tcPr>
            <w:shd w:val="clear" w:color="auto" w:fill="FFFFFF"/>
            <w:vAlign w:val="center"/>
          </w:tcPr>
          <w:p w14:paraId="687D6C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&gt; 90%</w:t>
            </w:r>
          </w:p>
        </w:tc>
      </w:tr>
      <w:bookmarkEnd w:id="244"/>
      <w:bookmarkEnd w:id="275"/>
      <w:bookmarkEnd w:id="278"/>
    </w:tbl>
    <w:p w14:paraId="2D8EA9CF">
      <w:pPr>
        <w:pStyle w:val="4"/>
      </w:pPr>
      <w:bookmarkStart w:id="279" w:name="_Toc1064618499"/>
      <w:bookmarkStart w:id="280" w:name="十八非功能需求"/>
      <w:r>
        <w:rPr>
          <w:rFonts w:hint="eastAsia"/>
        </w:rPr>
        <w:t>十八、非功能需求</w:t>
      </w:r>
      <w:bookmarkEnd w:id="279"/>
    </w:p>
    <w:p w14:paraId="5B6530F4">
      <w:pPr>
        <w:pStyle w:val="5"/>
      </w:pPr>
      <w:bookmarkStart w:id="281" w:name="_Toc209365889"/>
      <w:bookmarkStart w:id="282" w:name="性能需求"/>
      <w:r>
        <w:t xml:space="preserve">18.1 </w:t>
      </w:r>
      <w:r>
        <w:rPr>
          <w:rFonts w:hint="eastAsia"/>
        </w:rPr>
        <w:t>性能需求</w:t>
      </w:r>
      <w:bookmarkEnd w:id="281"/>
    </w:p>
    <w:p w14:paraId="5807C775">
      <w:pPr>
        <w:pStyle w:val="6"/>
      </w:pPr>
      <w:bookmarkStart w:id="283" w:name="响应时间"/>
      <w:r>
        <w:t xml:space="preserve">18.1.1 </w:t>
      </w:r>
      <w:r>
        <w:rPr>
          <w:rFonts w:hint="eastAsia"/>
        </w:rPr>
        <w:t>响应时间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67"/>
        <w:gridCol w:w="6005"/>
      </w:tblGrid>
      <w:tr w14:paraId="13B38E66">
        <w:trPr>
          <w:trHeight w:val="1" w:hRule="atLeast"/>
        </w:trPr>
        <w:tc>
          <w:tcPr>
            <w:shd w:val="clear" w:color="auto" w:fill="C1DBF3"/>
            <w:vAlign w:val="center"/>
          </w:tcPr>
          <w:p w14:paraId="3AF4AD3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操作类型</w:t>
            </w:r>
          </w:p>
        </w:tc>
        <w:tc>
          <w:tcPr>
            <w:shd w:val="clear" w:color="auto" w:fill="C1DBF3"/>
            <w:vAlign w:val="center"/>
          </w:tcPr>
          <w:p w14:paraId="0627880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响应时间要求</w:t>
            </w:r>
          </w:p>
        </w:tc>
      </w:tr>
      <w:tr w14:paraId="05C41071">
        <w:trPr>
          <w:trHeight w:val="1" w:hRule="atLeast"/>
        </w:trPr>
        <w:tc>
          <w:tcPr>
            <w:shd w:val="clear" w:color="auto" w:fill="FFFFFF"/>
            <w:vAlign w:val="center"/>
          </w:tcPr>
          <w:p w14:paraId="2E95EE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页面加载</w:t>
            </w:r>
          </w:p>
        </w:tc>
        <w:tc>
          <w:tcPr>
            <w:shd w:val="clear" w:color="auto" w:fill="FFFFFF"/>
            <w:vAlign w:val="center"/>
          </w:tcPr>
          <w:p w14:paraId="64D568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首屏加载时间</w:t>
            </w:r>
            <w:r>
              <w:rPr>
                <w:rFonts w:ascii="仿宋_GB2312" w:hAnsi="仿宋_GB2312" w:eastAsia="仿宋_GB2312"/>
                <w:sz w:val="24"/>
              </w:rPr>
              <w:t xml:space="preserve"> &lt; </w:t>
            </w:r>
            <w:r>
              <w:rPr>
                <w:rFonts w:hint="eastAsia" w:ascii="仿宋_GB2312" w:hAnsi="仿宋_GB2312" w:eastAsia="仿宋_GB2312"/>
                <w:sz w:val="24"/>
              </w:rPr>
              <w:t>2秒</w:t>
            </w:r>
          </w:p>
        </w:tc>
      </w:tr>
      <w:tr w14:paraId="009F8B18">
        <w:trPr>
          <w:trHeight w:val="1" w:hRule="atLeast"/>
        </w:trPr>
        <w:tc>
          <w:tcPr>
            <w:shd w:val="clear" w:color="auto" w:fill="FFFFFF"/>
            <w:vAlign w:val="center"/>
          </w:tcPr>
          <w:p w14:paraId="33969E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列表查询</w:t>
            </w:r>
          </w:p>
        </w:tc>
        <w:tc>
          <w:tcPr>
            <w:shd w:val="clear" w:color="auto" w:fill="FFFFFF"/>
            <w:vAlign w:val="center"/>
          </w:tcPr>
          <w:p w14:paraId="7B45C5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&lt; 500ms</w:t>
            </w:r>
          </w:p>
        </w:tc>
      </w:tr>
      <w:tr w14:paraId="324FACB0">
        <w:trPr>
          <w:trHeight w:val="1" w:hRule="atLeast"/>
        </w:trPr>
        <w:tc>
          <w:tcPr>
            <w:shd w:val="clear" w:color="auto" w:fill="FFFFFF"/>
            <w:vAlign w:val="center"/>
          </w:tcPr>
          <w:p w14:paraId="664AB6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详情查询</w:t>
            </w:r>
          </w:p>
        </w:tc>
        <w:tc>
          <w:tcPr>
            <w:shd w:val="clear" w:color="auto" w:fill="FFFFFF"/>
            <w:vAlign w:val="center"/>
          </w:tcPr>
          <w:p w14:paraId="35B09E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&lt; 300ms</w:t>
            </w:r>
          </w:p>
        </w:tc>
      </w:tr>
      <w:tr w14:paraId="3311492E">
        <w:trPr>
          <w:trHeight w:val="1" w:hRule="atLeast"/>
        </w:trPr>
        <w:tc>
          <w:tcPr>
            <w:shd w:val="clear" w:color="auto" w:fill="FFFFFF"/>
            <w:vAlign w:val="center"/>
          </w:tcPr>
          <w:p w14:paraId="75FB68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数据新增</w:t>
            </w:r>
          </w:p>
        </w:tc>
        <w:tc>
          <w:tcPr>
            <w:shd w:val="clear" w:color="auto" w:fill="FFFFFF"/>
            <w:vAlign w:val="center"/>
          </w:tcPr>
          <w:p w14:paraId="6360EB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1秒</w:t>
            </w:r>
          </w:p>
        </w:tc>
      </w:tr>
      <w:tr w14:paraId="28F929A4">
        <w:trPr>
          <w:trHeight w:val="1" w:hRule="atLeast"/>
        </w:trPr>
        <w:tc>
          <w:tcPr>
            <w:shd w:val="clear" w:color="auto" w:fill="FFFFFF"/>
            <w:vAlign w:val="center"/>
          </w:tcPr>
          <w:p w14:paraId="199253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数据更新</w:t>
            </w:r>
          </w:p>
        </w:tc>
        <w:tc>
          <w:tcPr>
            <w:shd w:val="clear" w:color="auto" w:fill="FFFFFF"/>
            <w:vAlign w:val="center"/>
          </w:tcPr>
          <w:p w14:paraId="014B59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1秒</w:t>
            </w:r>
          </w:p>
        </w:tc>
      </w:tr>
      <w:tr w14:paraId="3BFC57F0">
        <w:trPr>
          <w:trHeight w:val="1" w:hRule="atLeast"/>
        </w:trPr>
        <w:tc>
          <w:tcPr>
            <w:shd w:val="clear" w:color="auto" w:fill="FFFFFF"/>
            <w:vAlign w:val="center"/>
          </w:tcPr>
          <w:p w14:paraId="670CFE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数据删除</w:t>
            </w:r>
          </w:p>
        </w:tc>
        <w:tc>
          <w:tcPr>
            <w:shd w:val="clear" w:color="auto" w:fill="FFFFFF"/>
            <w:vAlign w:val="center"/>
          </w:tcPr>
          <w:p w14:paraId="439A4F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&lt; 500ms</w:t>
            </w:r>
          </w:p>
        </w:tc>
      </w:tr>
      <w:tr w14:paraId="7CAC9CD0">
        <w:trPr>
          <w:trHeight w:val="1" w:hRule="atLeast"/>
        </w:trPr>
        <w:tc>
          <w:tcPr>
            <w:shd w:val="clear" w:color="auto" w:fill="FFFFFF"/>
            <w:vAlign w:val="center"/>
          </w:tcPr>
          <w:p w14:paraId="6EEC3F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</w:t>
            </w:r>
          </w:p>
        </w:tc>
        <w:tc>
          <w:tcPr>
            <w:shd w:val="clear" w:color="auto" w:fill="FFFFFF"/>
            <w:vAlign w:val="center"/>
          </w:tcPr>
          <w:p w14:paraId="35435A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5秒（10MB以内）</w:t>
            </w:r>
          </w:p>
        </w:tc>
      </w:tr>
      <w:tr w14:paraId="51559BA4">
        <w:trPr>
          <w:trHeight w:val="1" w:hRule="atLeast"/>
        </w:trPr>
        <w:tc>
          <w:tcPr>
            <w:shd w:val="clear" w:color="auto" w:fill="FFFFFF"/>
            <w:vAlign w:val="center"/>
          </w:tcPr>
          <w:p w14:paraId="01010D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报表导出</w:t>
            </w:r>
          </w:p>
        </w:tc>
        <w:tc>
          <w:tcPr>
            <w:shd w:val="clear" w:color="auto" w:fill="FFFFFF"/>
            <w:vAlign w:val="center"/>
          </w:tcPr>
          <w:p w14:paraId="2FB29E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10秒（1000条数据以内）</w:t>
            </w:r>
          </w:p>
        </w:tc>
      </w:tr>
      <w:tr w14:paraId="53B84C71">
        <w:trPr>
          <w:trHeight w:val="1" w:hRule="atLeast"/>
        </w:trPr>
        <w:tc>
          <w:tcPr>
            <w:shd w:val="clear" w:color="auto" w:fill="FFFFFF"/>
            <w:vAlign w:val="center"/>
          </w:tcPr>
          <w:p w14:paraId="7F7F8E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批量操作</w:t>
            </w:r>
          </w:p>
        </w:tc>
        <w:tc>
          <w:tcPr>
            <w:shd w:val="clear" w:color="auto" w:fill="FFFFFF"/>
            <w:vAlign w:val="center"/>
          </w:tcPr>
          <w:p w14:paraId="6F624D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30秒（100条数据以内）</w:t>
            </w:r>
          </w:p>
        </w:tc>
      </w:tr>
      <w:bookmarkEnd w:id="283"/>
    </w:tbl>
    <w:p w14:paraId="045AF8B2">
      <w:pPr>
        <w:pStyle w:val="6"/>
      </w:pPr>
      <w:bookmarkStart w:id="284" w:name="并发性能"/>
      <w:r>
        <w:t xml:space="preserve">18.1.2 </w:t>
      </w:r>
      <w:r>
        <w:rPr>
          <w:rFonts w:hint="eastAsia"/>
        </w:rPr>
        <w:t>并发性能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94"/>
        <w:gridCol w:w="4978"/>
      </w:tblGrid>
      <w:tr w14:paraId="5E8EC9E8">
        <w:trPr>
          <w:trHeight w:val="1" w:hRule="atLeast"/>
        </w:trPr>
        <w:tc>
          <w:tcPr>
            <w:shd w:val="clear" w:color="auto" w:fill="C1DBF3"/>
            <w:vAlign w:val="center"/>
          </w:tcPr>
          <w:p w14:paraId="4F29835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指标</w:t>
            </w:r>
          </w:p>
        </w:tc>
        <w:tc>
          <w:tcPr>
            <w:shd w:val="clear" w:color="auto" w:fill="C1DBF3"/>
            <w:vAlign w:val="center"/>
          </w:tcPr>
          <w:p w14:paraId="6379F0B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要求</w:t>
            </w:r>
          </w:p>
        </w:tc>
      </w:tr>
      <w:tr w14:paraId="761A2A6A">
        <w:trPr>
          <w:trHeight w:val="1" w:hRule="atLeast"/>
        </w:trPr>
        <w:tc>
          <w:tcPr>
            <w:shd w:val="clear" w:color="auto" w:fill="FFFFFF"/>
            <w:vAlign w:val="center"/>
          </w:tcPr>
          <w:p w14:paraId="4026C8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并发用户数</w:t>
            </w:r>
          </w:p>
        </w:tc>
        <w:tc>
          <w:tcPr>
            <w:shd w:val="clear" w:color="auto" w:fill="FFFFFF"/>
            <w:vAlign w:val="center"/>
          </w:tcPr>
          <w:p w14:paraId="535553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支持5000+在线用户</w:t>
            </w:r>
          </w:p>
        </w:tc>
      </w:tr>
      <w:tr w14:paraId="07BCD7C0">
        <w:trPr>
          <w:trHeight w:val="1" w:hRule="atLeast"/>
        </w:trPr>
        <w:tc>
          <w:tcPr>
            <w:shd w:val="clear" w:color="auto" w:fill="FFFFFF"/>
            <w:vAlign w:val="center"/>
          </w:tcPr>
          <w:p w14:paraId="2A910F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峰值QPS</w:t>
            </w:r>
          </w:p>
        </w:tc>
        <w:tc>
          <w:tcPr>
            <w:shd w:val="clear" w:color="auto" w:fill="FFFFFF"/>
            <w:vAlign w:val="center"/>
          </w:tcPr>
          <w:p w14:paraId="5AB0A0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10000+</w:t>
            </w:r>
          </w:p>
        </w:tc>
      </w:tr>
      <w:tr w14:paraId="5ECC830A">
        <w:trPr>
          <w:trHeight w:val="1" w:hRule="atLeast"/>
        </w:trPr>
        <w:tc>
          <w:tcPr>
            <w:shd w:val="clear" w:color="auto" w:fill="FFFFFF"/>
            <w:vAlign w:val="center"/>
          </w:tcPr>
          <w:p w14:paraId="1A04FF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数据库连接数</w:t>
            </w:r>
          </w:p>
        </w:tc>
        <w:tc>
          <w:tcPr>
            <w:shd w:val="clear" w:color="auto" w:fill="FFFFFF"/>
            <w:vAlign w:val="center"/>
          </w:tcPr>
          <w:p w14:paraId="333B0C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500+</w:t>
            </w:r>
          </w:p>
        </w:tc>
      </w:tr>
      <w:tr w14:paraId="49DF8BFD">
        <w:trPr>
          <w:trHeight w:val="1" w:hRule="atLeast"/>
        </w:trPr>
        <w:tc>
          <w:tcPr>
            <w:shd w:val="clear" w:color="auto" w:fill="FFFFFF"/>
            <w:vAlign w:val="center"/>
          </w:tcPr>
          <w:p w14:paraId="58E852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缓存命中率</w:t>
            </w:r>
          </w:p>
        </w:tc>
        <w:tc>
          <w:tcPr>
            <w:shd w:val="clear" w:color="auto" w:fill="FFFFFF"/>
            <w:vAlign w:val="center"/>
          </w:tcPr>
          <w:p w14:paraId="042738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&gt; 90%</w:t>
            </w:r>
          </w:p>
        </w:tc>
      </w:tr>
      <w:tr w14:paraId="3F803093">
        <w:trPr>
          <w:trHeight w:val="1" w:hRule="atLeast"/>
        </w:trPr>
        <w:tc>
          <w:tcPr>
            <w:shd w:val="clear" w:color="auto" w:fill="FFFFFF"/>
            <w:vAlign w:val="center"/>
          </w:tcPr>
          <w:p w14:paraId="176CA3F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CPU使用率</w:t>
            </w:r>
          </w:p>
        </w:tc>
        <w:tc>
          <w:tcPr>
            <w:shd w:val="clear" w:color="auto" w:fill="FFFFFF"/>
            <w:vAlign w:val="center"/>
          </w:tcPr>
          <w:p w14:paraId="536126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70%（正常情况）</w:t>
            </w:r>
          </w:p>
        </w:tc>
      </w:tr>
      <w:tr w14:paraId="04DBD513">
        <w:trPr>
          <w:trHeight w:val="1" w:hRule="atLeast"/>
        </w:trPr>
        <w:tc>
          <w:tcPr>
            <w:shd w:val="clear" w:color="auto" w:fill="FFFFFF"/>
            <w:vAlign w:val="center"/>
          </w:tcPr>
          <w:p w14:paraId="091C2D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内存使用率</w:t>
            </w:r>
          </w:p>
        </w:tc>
        <w:tc>
          <w:tcPr>
            <w:shd w:val="clear" w:color="auto" w:fill="FFFFFF"/>
            <w:vAlign w:val="center"/>
          </w:tcPr>
          <w:p w14:paraId="2A2FFE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80%（正常情况）</w:t>
            </w:r>
          </w:p>
        </w:tc>
      </w:tr>
      <w:bookmarkEnd w:id="284"/>
    </w:tbl>
    <w:p w14:paraId="5273EF7A">
      <w:pPr>
        <w:pStyle w:val="6"/>
      </w:pPr>
      <w:bookmarkStart w:id="285" w:name="数据容量"/>
      <w:r>
        <w:t xml:space="preserve">18.1.3 </w:t>
      </w:r>
      <w:r>
        <w:rPr>
          <w:rFonts w:hint="eastAsia"/>
        </w:rPr>
        <w:t>数据容量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97"/>
        <w:gridCol w:w="5475"/>
      </w:tblGrid>
      <w:tr w14:paraId="48DC22BF">
        <w:trPr>
          <w:trHeight w:val="1" w:hRule="atLeast"/>
        </w:trPr>
        <w:tc>
          <w:tcPr>
            <w:shd w:val="clear" w:color="auto" w:fill="C1DBF3"/>
            <w:vAlign w:val="center"/>
          </w:tcPr>
          <w:p w14:paraId="56103AD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数据类型</w:t>
            </w:r>
          </w:p>
        </w:tc>
        <w:tc>
          <w:tcPr>
            <w:shd w:val="clear" w:color="auto" w:fill="C1DBF3"/>
            <w:vAlign w:val="center"/>
          </w:tcPr>
          <w:p w14:paraId="7ED7920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容量要求</w:t>
            </w:r>
          </w:p>
        </w:tc>
      </w:tr>
      <w:tr w14:paraId="3E32BBA9">
        <w:trPr>
          <w:trHeight w:val="1" w:hRule="atLeast"/>
        </w:trPr>
        <w:tc>
          <w:tcPr>
            <w:shd w:val="clear" w:color="auto" w:fill="FFFFFF"/>
            <w:vAlign w:val="center"/>
          </w:tcPr>
          <w:p w14:paraId="66A067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员工档案</w:t>
            </w:r>
          </w:p>
        </w:tc>
        <w:tc>
          <w:tcPr>
            <w:shd w:val="clear" w:color="auto" w:fill="FFFFFF"/>
            <w:vAlign w:val="center"/>
          </w:tcPr>
          <w:p w14:paraId="03FE86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支持10万+员工数据</w:t>
            </w:r>
          </w:p>
        </w:tc>
      </w:tr>
      <w:tr w14:paraId="4F31614A">
        <w:trPr>
          <w:trHeight w:val="1" w:hRule="atLeast"/>
        </w:trPr>
        <w:tc>
          <w:tcPr>
            <w:shd w:val="clear" w:color="auto" w:fill="FFFFFF"/>
            <w:vAlign w:val="center"/>
          </w:tcPr>
          <w:p w14:paraId="742352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部门数据</w:t>
            </w:r>
          </w:p>
        </w:tc>
        <w:tc>
          <w:tcPr>
            <w:shd w:val="clear" w:color="auto" w:fill="FFFFFF"/>
            <w:vAlign w:val="center"/>
          </w:tcPr>
          <w:p w14:paraId="41D0D1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支持1000+部门</w:t>
            </w:r>
          </w:p>
        </w:tc>
      </w:tr>
      <w:tr w14:paraId="7CF50C27">
        <w:trPr>
          <w:trHeight w:val="1" w:hRule="atLeast"/>
        </w:trPr>
        <w:tc>
          <w:tcPr>
            <w:shd w:val="clear" w:color="auto" w:fill="FFFFFF"/>
            <w:vAlign w:val="center"/>
          </w:tcPr>
          <w:p w14:paraId="329ADD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岗位数据</w:t>
            </w:r>
          </w:p>
        </w:tc>
        <w:tc>
          <w:tcPr>
            <w:shd w:val="clear" w:color="auto" w:fill="FFFFFF"/>
            <w:vAlign w:val="center"/>
          </w:tcPr>
          <w:p w14:paraId="6D4381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支持5000+岗位</w:t>
            </w:r>
          </w:p>
        </w:tc>
      </w:tr>
      <w:tr w14:paraId="482CEF51">
        <w:trPr>
          <w:trHeight w:val="1" w:hRule="atLeast"/>
        </w:trPr>
        <w:tc>
          <w:tcPr>
            <w:shd w:val="clear" w:color="auto" w:fill="FFFFFF"/>
            <w:vAlign w:val="center"/>
          </w:tcPr>
          <w:p w14:paraId="7D3BCD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历史数据</w:t>
            </w:r>
          </w:p>
        </w:tc>
        <w:tc>
          <w:tcPr>
            <w:shd w:val="clear" w:color="auto" w:fill="FFFFFF"/>
            <w:vAlign w:val="center"/>
          </w:tcPr>
          <w:p w14:paraId="7E2C9F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保留5年以上</w:t>
            </w:r>
          </w:p>
        </w:tc>
      </w:tr>
      <w:tr w14:paraId="0042EE16">
        <w:trPr>
          <w:trHeight w:val="1" w:hRule="atLeast"/>
        </w:trPr>
        <w:tc>
          <w:tcPr>
            <w:shd w:val="clear" w:color="auto" w:fill="FFFFFF"/>
            <w:vAlign w:val="center"/>
          </w:tcPr>
          <w:p w14:paraId="470D91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附件存储</w:t>
            </w:r>
          </w:p>
        </w:tc>
        <w:tc>
          <w:tcPr>
            <w:shd w:val="clear" w:color="auto" w:fill="FFFFFF"/>
            <w:vAlign w:val="center"/>
          </w:tcPr>
          <w:p w14:paraId="6649FC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支持100TB+</w:t>
            </w:r>
          </w:p>
        </w:tc>
      </w:tr>
      <w:tr w14:paraId="1AAF945E">
        <w:trPr>
          <w:trHeight w:val="1" w:hRule="atLeast"/>
        </w:trPr>
        <w:tc>
          <w:tcPr>
            <w:shd w:val="clear" w:color="auto" w:fill="FFFFFF"/>
            <w:vAlign w:val="center"/>
          </w:tcPr>
          <w:p w14:paraId="1AF14A0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日志数据</w:t>
            </w:r>
          </w:p>
        </w:tc>
        <w:tc>
          <w:tcPr>
            <w:shd w:val="clear" w:color="auto" w:fill="FFFFFF"/>
            <w:vAlign w:val="center"/>
          </w:tcPr>
          <w:p w14:paraId="735919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保留1年</w:t>
            </w:r>
          </w:p>
        </w:tc>
      </w:tr>
      <w:bookmarkEnd w:id="282"/>
      <w:bookmarkEnd w:id="285"/>
    </w:tbl>
    <w:p w14:paraId="7CEDFF32">
      <w:pPr>
        <w:pStyle w:val="5"/>
      </w:pPr>
      <w:bookmarkStart w:id="286" w:name="_Toc1234282637"/>
      <w:bookmarkStart w:id="287" w:name="可用性需求"/>
      <w:r>
        <w:t xml:space="preserve">18.2 </w:t>
      </w:r>
      <w:r>
        <w:rPr>
          <w:rFonts w:hint="eastAsia"/>
        </w:rPr>
        <w:t>可用性需求</w:t>
      </w:r>
      <w:bookmarkEnd w:id="286"/>
    </w:p>
    <w:p w14:paraId="1EFEB52F">
      <w:pPr>
        <w:pStyle w:val="6"/>
      </w:pPr>
      <w:bookmarkStart w:id="288" w:name="系统可用性"/>
      <w:r>
        <w:t xml:space="preserve">18.2.1 </w:t>
      </w:r>
      <w:r>
        <w:rPr>
          <w:rFonts w:hint="eastAsia"/>
        </w:rPr>
        <w:t>系统可用性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377"/>
        <w:gridCol w:w="5095"/>
      </w:tblGrid>
      <w:tr w14:paraId="45512970">
        <w:trPr>
          <w:trHeight w:val="1" w:hRule="atLeast"/>
        </w:trPr>
        <w:tc>
          <w:tcPr>
            <w:shd w:val="clear" w:color="auto" w:fill="C1DBF3"/>
            <w:vAlign w:val="center"/>
          </w:tcPr>
          <w:p w14:paraId="31CBFF0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指标</w:t>
            </w:r>
          </w:p>
        </w:tc>
        <w:tc>
          <w:tcPr>
            <w:shd w:val="clear" w:color="auto" w:fill="C1DBF3"/>
            <w:vAlign w:val="center"/>
          </w:tcPr>
          <w:p w14:paraId="0DECAC0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要求</w:t>
            </w:r>
          </w:p>
        </w:tc>
      </w:tr>
      <w:tr w14:paraId="36F6C41F">
        <w:trPr>
          <w:trHeight w:val="1" w:hRule="atLeast"/>
        </w:trPr>
        <w:tc>
          <w:tcPr>
            <w:shd w:val="clear" w:color="auto" w:fill="FFFFFF"/>
            <w:vAlign w:val="center"/>
          </w:tcPr>
          <w:p w14:paraId="45D1940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系统可用性</w:t>
            </w:r>
          </w:p>
        </w:tc>
        <w:tc>
          <w:tcPr>
            <w:shd w:val="clear" w:color="auto" w:fill="FFFFFF"/>
            <w:vAlign w:val="center"/>
          </w:tcPr>
          <w:p w14:paraId="47ECB5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99.9%（年停机时间</w:t>
            </w:r>
            <w:r>
              <w:rPr>
                <w:rFonts w:ascii="仿宋_GB2312" w:hAnsi="仿宋_GB2312" w:eastAsia="仿宋_GB2312"/>
                <w:sz w:val="24"/>
              </w:rPr>
              <w:t xml:space="preserve"> &lt; </w:t>
            </w:r>
            <w:r>
              <w:rPr>
                <w:rFonts w:hint="eastAsia" w:ascii="仿宋_GB2312" w:hAnsi="仿宋_GB2312" w:eastAsia="仿宋_GB2312"/>
                <w:sz w:val="24"/>
              </w:rPr>
              <w:t>8.76小时）</w:t>
            </w:r>
          </w:p>
        </w:tc>
      </w:tr>
      <w:tr w14:paraId="5860FF44">
        <w:trPr>
          <w:trHeight w:val="1" w:hRule="atLeast"/>
        </w:trPr>
        <w:tc>
          <w:tcPr>
            <w:shd w:val="clear" w:color="auto" w:fill="FFFFFF"/>
            <w:vAlign w:val="center"/>
          </w:tcPr>
          <w:p w14:paraId="11D05F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故障恢复时间（RTO）</w:t>
            </w:r>
          </w:p>
        </w:tc>
        <w:tc>
          <w:tcPr>
            <w:shd w:val="clear" w:color="auto" w:fill="FFFFFF"/>
            <w:vAlign w:val="center"/>
          </w:tcPr>
          <w:p w14:paraId="79E66A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1小时</w:t>
            </w:r>
          </w:p>
        </w:tc>
      </w:tr>
      <w:tr w14:paraId="4DCE2EA1">
        <w:trPr>
          <w:trHeight w:val="1" w:hRule="atLeast"/>
        </w:trPr>
        <w:tc>
          <w:tcPr>
            <w:shd w:val="clear" w:color="auto" w:fill="FFFFFF"/>
            <w:vAlign w:val="center"/>
          </w:tcPr>
          <w:p w14:paraId="32589CF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数据恢复点（RPO）</w:t>
            </w:r>
          </w:p>
        </w:tc>
        <w:tc>
          <w:tcPr>
            <w:shd w:val="clear" w:color="auto" w:fill="FFFFFF"/>
            <w:vAlign w:val="center"/>
          </w:tcPr>
          <w:p w14:paraId="373986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&lt; </w:t>
            </w:r>
            <w:r>
              <w:rPr>
                <w:rFonts w:hint="eastAsia" w:ascii="仿宋_GB2312" w:hAnsi="仿宋_GB2312" w:eastAsia="仿宋_GB2312"/>
                <w:sz w:val="24"/>
              </w:rPr>
              <w:t>15分钟</w:t>
            </w:r>
          </w:p>
        </w:tc>
      </w:tr>
      <w:tr w14:paraId="0C0860B3">
        <w:trPr>
          <w:trHeight w:val="1" w:hRule="atLeast"/>
        </w:trPr>
        <w:tc>
          <w:tcPr>
            <w:shd w:val="clear" w:color="auto" w:fill="FFFFFF"/>
            <w:vAlign w:val="center"/>
          </w:tcPr>
          <w:p w14:paraId="407DB27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计划内维护窗口</w:t>
            </w:r>
          </w:p>
        </w:tc>
        <w:tc>
          <w:tcPr>
            <w:shd w:val="clear" w:color="auto" w:fill="FFFFFF"/>
            <w:vAlign w:val="center"/>
          </w:tcPr>
          <w:p w14:paraId="55A1E8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每月不超过4小时</w:t>
            </w:r>
          </w:p>
        </w:tc>
      </w:tr>
      <w:bookmarkEnd w:id="288"/>
    </w:tbl>
    <w:p w14:paraId="669C4C8B">
      <w:pPr>
        <w:pStyle w:val="6"/>
      </w:pPr>
      <w:bookmarkStart w:id="289" w:name="容错机制"/>
      <w:r>
        <w:t xml:space="preserve">18.2.2 </w:t>
      </w:r>
      <w:r>
        <w:rPr>
          <w:rFonts w:hint="eastAsia"/>
        </w:rPr>
        <w:t>容错机制</w:t>
      </w:r>
    </w:p>
    <w:p w14:paraId="4C8439D5">
      <w:pPr>
        <w:numPr>
          <w:ilvl w:val="0"/>
          <w:numId w:val="44"/>
        </w:numPr>
      </w:pPr>
      <w:r>
        <w:rPr>
          <w:rFonts w:hint="eastAsia"/>
          <w:b/>
          <w:bCs/>
        </w:rPr>
        <w:t>服务降级</w:t>
      </w:r>
      <w:r>
        <w:rPr>
          <w:rFonts w:hint="eastAsia"/>
        </w:rPr>
        <w:t>：核心服务优先保障，非核心服务可降级</w:t>
      </w:r>
    </w:p>
    <w:p w14:paraId="02293C9A">
      <w:pPr>
        <w:numPr>
          <w:ilvl w:val="0"/>
          <w:numId w:val="44"/>
        </w:numPr>
      </w:pPr>
      <w:r>
        <w:rPr>
          <w:rFonts w:hint="eastAsia"/>
          <w:b/>
          <w:bCs/>
        </w:rPr>
        <w:t>熔断机制</w:t>
      </w:r>
      <w:r>
        <w:rPr>
          <w:rFonts w:hint="eastAsia"/>
        </w:rPr>
        <w:t>：依赖服务故障时自动熔断，避免雪崩</w:t>
      </w:r>
    </w:p>
    <w:p w14:paraId="61406AAA">
      <w:pPr>
        <w:numPr>
          <w:ilvl w:val="0"/>
          <w:numId w:val="44"/>
        </w:numPr>
      </w:pPr>
      <w:r>
        <w:rPr>
          <w:rFonts w:hint="eastAsia"/>
          <w:b/>
          <w:bCs/>
        </w:rPr>
        <w:t>限流保护</w:t>
      </w:r>
      <w:r>
        <w:rPr>
          <w:rFonts w:hint="eastAsia"/>
        </w:rPr>
        <w:t>：接口级别的限流策略，防止过载</w:t>
      </w:r>
    </w:p>
    <w:p w14:paraId="1CED2819">
      <w:pPr>
        <w:numPr>
          <w:ilvl w:val="0"/>
          <w:numId w:val="44"/>
        </w:numPr>
      </w:pPr>
      <w:r>
        <w:rPr>
          <w:rFonts w:hint="eastAsia"/>
          <w:b/>
          <w:bCs/>
        </w:rPr>
        <w:t>故障转移</w:t>
      </w:r>
      <w:r>
        <w:rPr>
          <w:rFonts w:hint="eastAsia"/>
        </w:rPr>
        <w:t>：主节点故障时自动切换到备节点</w:t>
      </w:r>
    </w:p>
    <w:p w14:paraId="2E48FC0A">
      <w:pPr>
        <w:numPr>
          <w:ilvl w:val="0"/>
          <w:numId w:val="44"/>
        </w:numPr>
      </w:pPr>
      <w:r>
        <w:rPr>
          <w:rFonts w:hint="eastAsia"/>
          <w:b/>
          <w:bCs/>
        </w:rPr>
        <w:t>数据备份</w:t>
      </w:r>
      <w:r>
        <w:rPr>
          <w:rFonts w:hint="eastAsia"/>
        </w:rPr>
        <w:t>：每天自动备份，支持快速恢复</w:t>
      </w:r>
    </w:p>
    <w:bookmarkEnd w:id="289"/>
    <w:p w14:paraId="3CCE2991">
      <w:pPr>
        <w:pStyle w:val="6"/>
      </w:pPr>
      <w:bookmarkStart w:id="290" w:name="监控告警"/>
      <w:r>
        <w:t xml:space="preserve">18.2.3 </w:t>
      </w:r>
      <w:r>
        <w:rPr>
          <w:rFonts w:hint="eastAsia"/>
        </w:rPr>
        <w:t>监控告警</w:t>
      </w:r>
    </w:p>
    <w:p w14:paraId="14566343">
      <w:pPr>
        <w:numPr>
          <w:ilvl w:val="0"/>
          <w:numId w:val="45"/>
        </w:numPr>
      </w:pPr>
      <w:r>
        <w:rPr>
          <w:rFonts w:hint="eastAsia"/>
          <w:b/>
          <w:bCs/>
        </w:rPr>
        <w:t>系统监控</w:t>
      </w:r>
      <w:r>
        <w:rPr>
          <w:rFonts w:hint="eastAsia"/>
        </w:rPr>
        <w:t>：CPU、内存、磁盘、网络等资源监控</w:t>
      </w:r>
    </w:p>
    <w:p w14:paraId="189778AB">
      <w:pPr>
        <w:numPr>
          <w:ilvl w:val="0"/>
          <w:numId w:val="45"/>
        </w:numPr>
      </w:pPr>
      <w:r>
        <w:rPr>
          <w:rFonts w:hint="eastAsia"/>
          <w:b/>
          <w:bCs/>
        </w:rPr>
        <w:t>应用监控</w:t>
      </w:r>
      <w:r>
        <w:rPr>
          <w:rFonts w:hint="eastAsia"/>
        </w:rPr>
        <w:t>：接口响应时间、错误率、QPS等指标监控</w:t>
      </w:r>
    </w:p>
    <w:p w14:paraId="44951AC8">
      <w:pPr>
        <w:numPr>
          <w:ilvl w:val="0"/>
          <w:numId w:val="45"/>
        </w:numPr>
      </w:pPr>
      <w:r>
        <w:rPr>
          <w:rFonts w:hint="eastAsia"/>
          <w:b/>
          <w:bCs/>
        </w:rPr>
        <w:t>业务监控</w:t>
      </w:r>
      <w:r>
        <w:rPr>
          <w:rFonts w:hint="eastAsia"/>
        </w:rPr>
        <w:t>：关键业务指标监控（入职数、离职数、异动数等）</w:t>
      </w:r>
    </w:p>
    <w:p w14:paraId="14157BFC">
      <w:pPr>
        <w:numPr>
          <w:ilvl w:val="0"/>
          <w:numId w:val="45"/>
        </w:numPr>
      </w:pPr>
      <w:r>
        <w:rPr>
          <w:rFonts w:hint="eastAsia"/>
          <w:b/>
          <w:bCs/>
        </w:rPr>
        <w:t>告警机制</w:t>
      </w:r>
      <w:r>
        <w:rPr>
          <w:rFonts w:hint="eastAsia"/>
        </w:rPr>
        <w:t>：异常情况自动告警（邮件、短信、企业微信）</w:t>
      </w:r>
    </w:p>
    <w:p w14:paraId="29DD1179">
      <w:pPr>
        <w:numPr>
          <w:ilvl w:val="0"/>
          <w:numId w:val="45"/>
        </w:numPr>
      </w:pPr>
      <w:r>
        <w:rPr>
          <w:rFonts w:hint="eastAsia"/>
          <w:b/>
          <w:bCs/>
        </w:rPr>
        <w:t>日志分析</w:t>
      </w:r>
      <w:r>
        <w:rPr>
          <w:rFonts w:hint="eastAsia"/>
        </w:rPr>
        <w:t>：实时日志分析，快速定位问题</w:t>
      </w:r>
    </w:p>
    <w:bookmarkEnd w:id="287"/>
    <w:bookmarkEnd w:id="290"/>
    <w:p w14:paraId="40EBA016">
      <w:pPr>
        <w:pStyle w:val="5"/>
      </w:pPr>
      <w:bookmarkStart w:id="291" w:name="_Toc2043733686"/>
      <w:bookmarkStart w:id="292" w:name="安全性需求"/>
      <w:r>
        <w:t xml:space="preserve">18.3 </w:t>
      </w:r>
      <w:r>
        <w:rPr>
          <w:rFonts w:hint="eastAsia"/>
        </w:rPr>
        <w:t>安全性需求</w:t>
      </w:r>
      <w:bookmarkEnd w:id="291"/>
    </w:p>
    <w:p w14:paraId="3AE9BBE6">
      <w:pPr>
        <w:pStyle w:val="6"/>
      </w:pPr>
      <w:bookmarkStart w:id="293" w:name="身份认证"/>
      <w:r>
        <w:t xml:space="preserve">18.3.1 </w:t>
      </w:r>
      <w:r>
        <w:rPr>
          <w:rFonts w:hint="eastAsia"/>
        </w:rPr>
        <w:t>身份认证</w:t>
      </w:r>
    </w:p>
    <w:p w14:paraId="2DE5624E">
      <w:pPr>
        <w:numPr>
          <w:ilvl w:val="0"/>
          <w:numId w:val="46"/>
        </w:numPr>
      </w:pPr>
      <w:r>
        <w:rPr>
          <w:rFonts w:hint="eastAsia"/>
          <w:b/>
          <w:bCs/>
        </w:rPr>
        <w:t>登录认证</w:t>
      </w:r>
      <w:r>
        <w:rPr>
          <w:rFonts w:hint="eastAsia"/>
        </w:rPr>
        <w:t>：用户名密码登录、企业微信登录、钉钉登录</w:t>
      </w:r>
    </w:p>
    <w:p w14:paraId="5020A9A5">
      <w:pPr>
        <w:numPr>
          <w:ilvl w:val="0"/>
          <w:numId w:val="46"/>
        </w:numPr>
      </w:pPr>
      <w:r>
        <w:rPr>
          <w:rFonts w:hint="eastAsia"/>
          <w:b/>
          <w:bCs/>
        </w:rPr>
        <w:t>多因素认证</w:t>
      </w:r>
      <w:r>
        <w:rPr>
          <w:rFonts w:hint="eastAsia"/>
        </w:rPr>
        <w:t>：敏感操作需要二次验证（短信验证码、邮箱验证码）</w:t>
      </w:r>
    </w:p>
    <w:p w14:paraId="669A11A4">
      <w:pPr>
        <w:numPr>
          <w:ilvl w:val="0"/>
          <w:numId w:val="46"/>
        </w:numPr>
      </w:pPr>
      <w:r>
        <w:rPr>
          <w:rFonts w:hint="eastAsia"/>
          <w:b/>
          <w:bCs/>
        </w:rPr>
        <w:t>密码策略</w:t>
      </w:r>
      <w:r>
        <w:rPr>
          <w:rFonts w:hint="eastAsia"/>
        </w:rPr>
        <w:t>：</w:t>
      </w:r>
    </w:p>
    <w:p w14:paraId="436CD16D">
      <w:pPr>
        <w:numPr>
          <w:ilvl w:val="1"/>
          <w:numId w:val="9"/>
        </w:numPr>
      </w:pPr>
      <w:r>
        <w:rPr>
          <w:rFonts w:hint="eastAsia"/>
        </w:rPr>
        <w:t>密码长度8-20位</w:t>
      </w:r>
    </w:p>
    <w:p w14:paraId="65BDF5B1">
      <w:pPr>
        <w:numPr>
          <w:ilvl w:val="1"/>
          <w:numId w:val="9"/>
        </w:numPr>
      </w:pPr>
      <w:r>
        <w:rPr>
          <w:rFonts w:hint="eastAsia"/>
        </w:rPr>
        <w:t>包含大小写字母、数字、特殊字符</w:t>
      </w:r>
    </w:p>
    <w:p w14:paraId="19F87A98">
      <w:pPr>
        <w:numPr>
          <w:ilvl w:val="1"/>
          <w:numId w:val="9"/>
        </w:numPr>
      </w:pPr>
      <w:r>
        <w:rPr>
          <w:rFonts w:hint="eastAsia"/>
        </w:rPr>
        <w:t>密码不能与用户名相同</w:t>
      </w:r>
    </w:p>
    <w:p w14:paraId="27BF3E33">
      <w:pPr>
        <w:numPr>
          <w:ilvl w:val="1"/>
          <w:numId w:val="9"/>
        </w:numPr>
      </w:pPr>
      <w:r>
        <w:rPr>
          <w:rFonts w:hint="eastAsia"/>
        </w:rPr>
        <w:t>密码90天强制更换</w:t>
      </w:r>
    </w:p>
    <w:p w14:paraId="572E5B72">
      <w:pPr>
        <w:numPr>
          <w:ilvl w:val="1"/>
          <w:numId w:val="9"/>
        </w:numPr>
      </w:pPr>
      <w:r>
        <w:rPr>
          <w:rFonts w:hint="eastAsia"/>
        </w:rPr>
        <w:t>连续5次登录失败锁定账号30分钟</w:t>
      </w:r>
    </w:p>
    <w:p w14:paraId="090399A0">
      <w:pPr>
        <w:numPr>
          <w:ilvl w:val="0"/>
          <w:numId w:val="46"/>
        </w:numPr>
      </w:pPr>
      <w:r>
        <w:rPr>
          <w:rFonts w:hint="eastAsia"/>
          <w:b/>
          <w:bCs/>
        </w:rPr>
        <w:t>会话管理</w:t>
      </w:r>
      <w:r>
        <w:rPr>
          <w:rFonts w:hint="eastAsia"/>
        </w:rPr>
        <w:t>：</w:t>
      </w:r>
    </w:p>
    <w:p w14:paraId="148E39C9">
      <w:pPr>
        <w:numPr>
          <w:ilvl w:val="1"/>
          <w:numId w:val="9"/>
        </w:numPr>
      </w:pPr>
      <w:r>
        <w:rPr>
          <w:rFonts w:hint="eastAsia"/>
        </w:rPr>
        <w:t>会话超时时间2小时</w:t>
      </w:r>
    </w:p>
    <w:p w14:paraId="160D7C34">
      <w:pPr>
        <w:numPr>
          <w:ilvl w:val="1"/>
          <w:numId w:val="9"/>
        </w:numPr>
      </w:pPr>
      <w:r>
        <w:rPr>
          <w:rFonts w:hint="eastAsia"/>
        </w:rPr>
        <w:t>支持单设备登录或多设备登录</w:t>
      </w:r>
    </w:p>
    <w:p w14:paraId="196487EA">
      <w:pPr>
        <w:numPr>
          <w:ilvl w:val="1"/>
          <w:numId w:val="9"/>
        </w:numPr>
      </w:pPr>
      <w:r>
        <w:rPr>
          <w:rFonts w:hint="eastAsia"/>
        </w:rPr>
        <w:t>支持强制下线</w:t>
      </w:r>
    </w:p>
    <w:bookmarkEnd w:id="293"/>
    <w:p w14:paraId="466F0C3B">
      <w:pPr>
        <w:pStyle w:val="6"/>
      </w:pPr>
      <w:bookmarkStart w:id="294" w:name="权限控制"/>
      <w:r>
        <w:t xml:space="preserve">18.3.2 </w:t>
      </w:r>
      <w:r>
        <w:rPr>
          <w:rFonts w:hint="eastAsia"/>
        </w:rPr>
        <w:t>权限控制</w:t>
      </w:r>
    </w:p>
    <w:p w14:paraId="5AB9F446">
      <w:pPr>
        <w:numPr>
          <w:ilvl w:val="0"/>
          <w:numId w:val="47"/>
        </w:numPr>
      </w:pPr>
      <w:r>
        <w:rPr>
          <w:rFonts w:hint="eastAsia"/>
          <w:b/>
          <w:bCs/>
        </w:rPr>
        <w:t>RBAC权限模型</w:t>
      </w:r>
      <w:r>
        <w:rPr>
          <w:rFonts w:hint="eastAsia"/>
        </w:rPr>
        <w:t>：基于角色的访问控制</w:t>
      </w:r>
    </w:p>
    <w:p w14:paraId="76D2E719">
      <w:pPr>
        <w:numPr>
          <w:ilvl w:val="0"/>
          <w:numId w:val="47"/>
        </w:numPr>
      </w:pPr>
      <w:r>
        <w:rPr>
          <w:rFonts w:hint="eastAsia"/>
          <w:b/>
          <w:bCs/>
        </w:rPr>
        <w:t>数据权限</w:t>
      </w:r>
      <w:r>
        <w:rPr>
          <w:rFonts w:hint="eastAsia"/>
        </w:rPr>
        <w:t>：按部门、按岗位、按员工级别控制数据访问范围</w:t>
      </w:r>
    </w:p>
    <w:p w14:paraId="67E79BFD">
      <w:pPr>
        <w:numPr>
          <w:ilvl w:val="0"/>
          <w:numId w:val="47"/>
        </w:numPr>
      </w:pPr>
      <w:r>
        <w:rPr>
          <w:rFonts w:hint="eastAsia"/>
          <w:b/>
          <w:bCs/>
        </w:rPr>
        <w:t>功能权限</w:t>
      </w:r>
      <w:r>
        <w:rPr>
          <w:rFonts w:hint="eastAsia"/>
        </w:rPr>
        <w:t>：按菜单、按按钮、按接口控制功能访问权限</w:t>
      </w:r>
    </w:p>
    <w:p w14:paraId="26761D82">
      <w:pPr>
        <w:numPr>
          <w:ilvl w:val="0"/>
          <w:numId w:val="47"/>
        </w:numPr>
      </w:pPr>
      <w:r>
        <w:rPr>
          <w:rFonts w:hint="eastAsia"/>
          <w:b/>
          <w:bCs/>
        </w:rPr>
        <w:t>字段权限</w:t>
      </w:r>
      <w:r>
        <w:rPr>
          <w:rFonts w:hint="eastAsia"/>
        </w:rPr>
        <w:t>：敏感字段（薪资、身份证号）按角色控制可见性</w:t>
      </w:r>
    </w:p>
    <w:p w14:paraId="6386BE6D">
      <w:pPr>
        <w:numPr>
          <w:ilvl w:val="0"/>
          <w:numId w:val="47"/>
        </w:numPr>
      </w:pPr>
      <w:r>
        <w:rPr>
          <w:rFonts w:hint="eastAsia"/>
          <w:b/>
          <w:bCs/>
        </w:rPr>
        <w:t>操作权限</w:t>
      </w:r>
      <w:r>
        <w:rPr>
          <w:rFonts w:hint="eastAsia"/>
        </w:rPr>
        <w:t>：查看、新增、编辑、删除、导出、审批等操作权限</w:t>
      </w:r>
    </w:p>
    <w:bookmarkEnd w:id="294"/>
    <w:p w14:paraId="2B78D40E">
      <w:pPr>
        <w:pStyle w:val="6"/>
      </w:pPr>
      <w:bookmarkStart w:id="295" w:name="数据安全-1"/>
      <w:r>
        <w:t xml:space="preserve">18.3.3 </w:t>
      </w:r>
      <w:r>
        <w:rPr>
          <w:rFonts w:hint="eastAsia"/>
        </w:rPr>
        <w:t>数据安全</w:t>
      </w:r>
    </w:p>
    <w:p w14:paraId="1E7AFDBC">
      <w:pPr>
        <w:numPr>
          <w:ilvl w:val="0"/>
          <w:numId w:val="48"/>
        </w:numPr>
      </w:pPr>
      <w:r>
        <w:rPr>
          <w:rFonts w:hint="eastAsia"/>
          <w:b/>
          <w:bCs/>
        </w:rPr>
        <w:t>数据加密</w:t>
      </w:r>
      <w:r>
        <w:rPr>
          <w:rFonts w:hint="eastAsia"/>
        </w:rPr>
        <w:t>：</w:t>
      </w:r>
    </w:p>
    <w:p w14:paraId="173EE576">
      <w:pPr>
        <w:numPr>
          <w:ilvl w:val="1"/>
          <w:numId w:val="9"/>
        </w:numPr>
      </w:pPr>
      <w:r>
        <w:rPr>
          <w:rFonts w:hint="eastAsia"/>
        </w:rPr>
        <w:t>传输加密：HTTPS协议</w:t>
      </w:r>
    </w:p>
    <w:p w14:paraId="5529A8AC">
      <w:pPr>
        <w:numPr>
          <w:ilvl w:val="1"/>
          <w:numId w:val="9"/>
        </w:numPr>
      </w:pPr>
      <w:r>
        <w:rPr>
          <w:rFonts w:hint="eastAsia"/>
        </w:rPr>
        <w:t>存储加密：敏感数据AES-256加密</w:t>
      </w:r>
    </w:p>
    <w:p w14:paraId="6112C0A9">
      <w:pPr>
        <w:numPr>
          <w:ilvl w:val="1"/>
          <w:numId w:val="9"/>
        </w:numPr>
      </w:pPr>
      <w:r>
        <w:rPr>
          <w:rFonts w:hint="eastAsia"/>
        </w:rPr>
        <w:t>密码加密：BCrypt加密</w:t>
      </w:r>
    </w:p>
    <w:p w14:paraId="7BE04CB1">
      <w:pPr>
        <w:numPr>
          <w:ilvl w:val="0"/>
          <w:numId w:val="48"/>
        </w:numPr>
      </w:pPr>
      <w:r>
        <w:rPr>
          <w:rFonts w:hint="eastAsia"/>
          <w:b/>
          <w:bCs/>
        </w:rPr>
        <w:t>数据脱敏</w:t>
      </w:r>
      <w:r>
        <w:rPr>
          <w:rFonts w:hint="eastAsia"/>
        </w:rPr>
        <w:t>：</w:t>
      </w:r>
    </w:p>
    <w:p w14:paraId="6B1090DB">
      <w:pPr>
        <w:numPr>
          <w:ilvl w:val="1"/>
          <w:numId w:val="9"/>
        </w:numPr>
      </w:pPr>
      <w:r>
        <w:rPr>
          <w:rFonts w:hint="eastAsia"/>
        </w:rPr>
        <w:t>身份证号：显示前6位和后4位，中间用*代替</w:t>
      </w:r>
    </w:p>
    <w:p w14:paraId="42EADC65">
      <w:pPr>
        <w:numPr>
          <w:ilvl w:val="1"/>
          <w:numId w:val="9"/>
        </w:numPr>
      </w:pPr>
      <w:r>
        <w:rPr>
          <w:rFonts w:hint="eastAsia"/>
        </w:rPr>
        <w:t>手机号：显示前3位和后4位，中间用*代替</w:t>
      </w:r>
    </w:p>
    <w:p w14:paraId="46599FD7">
      <w:pPr>
        <w:numPr>
          <w:ilvl w:val="1"/>
          <w:numId w:val="9"/>
        </w:numPr>
      </w:pPr>
      <w:r>
        <w:rPr>
          <w:rFonts w:hint="eastAsia"/>
        </w:rPr>
        <w:t>银行卡号：显示后4位，其余用*代替</w:t>
      </w:r>
    </w:p>
    <w:p w14:paraId="169A2ED8">
      <w:pPr>
        <w:numPr>
          <w:ilvl w:val="0"/>
          <w:numId w:val="48"/>
        </w:numPr>
      </w:pPr>
      <w:r>
        <w:rPr>
          <w:rFonts w:hint="eastAsia"/>
          <w:b/>
          <w:bCs/>
        </w:rPr>
        <w:t>数据备份</w:t>
      </w:r>
      <w:r>
        <w:rPr>
          <w:rFonts w:hint="eastAsia"/>
        </w:rPr>
        <w:t>：</w:t>
      </w:r>
    </w:p>
    <w:p w14:paraId="399547E0">
      <w:pPr>
        <w:numPr>
          <w:ilvl w:val="1"/>
          <w:numId w:val="9"/>
        </w:numPr>
      </w:pPr>
      <w:r>
        <w:rPr>
          <w:rFonts w:hint="eastAsia"/>
        </w:rPr>
        <w:t>每天凌晨3点自动备份</w:t>
      </w:r>
    </w:p>
    <w:p w14:paraId="570FB87C">
      <w:pPr>
        <w:numPr>
          <w:ilvl w:val="1"/>
          <w:numId w:val="9"/>
        </w:numPr>
      </w:pPr>
      <w:r>
        <w:rPr>
          <w:rFonts w:hint="eastAsia"/>
        </w:rPr>
        <w:t>备份数据保留30天</w:t>
      </w:r>
    </w:p>
    <w:p w14:paraId="35D6D818">
      <w:pPr>
        <w:numPr>
          <w:ilvl w:val="1"/>
          <w:numId w:val="9"/>
        </w:numPr>
      </w:pPr>
      <w:r>
        <w:rPr>
          <w:rFonts w:hint="eastAsia"/>
        </w:rPr>
        <w:t>支持按时间点恢复</w:t>
      </w:r>
    </w:p>
    <w:p w14:paraId="730603E9">
      <w:pPr>
        <w:numPr>
          <w:ilvl w:val="0"/>
          <w:numId w:val="48"/>
        </w:numPr>
      </w:pPr>
      <w:r>
        <w:rPr>
          <w:rFonts w:hint="eastAsia"/>
          <w:b/>
          <w:bCs/>
        </w:rPr>
        <w:t>数据防泄漏</w:t>
      </w:r>
      <w:r>
        <w:rPr>
          <w:rFonts w:hint="eastAsia"/>
        </w:rPr>
        <w:t>：</w:t>
      </w:r>
    </w:p>
    <w:p w14:paraId="6470166F">
      <w:pPr>
        <w:numPr>
          <w:ilvl w:val="1"/>
          <w:numId w:val="9"/>
        </w:numPr>
      </w:pPr>
      <w:r>
        <w:rPr>
          <w:rFonts w:hint="eastAsia"/>
        </w:rPr>
        <w:t>导出数据需要审批</w:t>
      </w:r>
    </w:p>
    <w:p w14:paraId="19DF70CC">
      <w:pPr>
        <w:numPr>
          <w:ilvl w:val="1"/>
          <w:numId w:val="9"/>
        </w:numPr>
      </w:pPr>
      <w:r>
        <w:rPr>
          <w:rFonts w:hint="eastAsia"/>
        </w:rPr>
        <w:t>导出数据自动添加水印</w:t>
      </w:r>
    </w:p>
    <w:p w14:paraId="3FD22F59">
      <w:pPr>
        <w:numPr>
          <w:ilvl w:val="1"/>
          <w:numId w:val="9"/>
        </w:numPr>
      </w:pPr>
      <w:r>
        <w:rPr>
          <w:rFonts w:hint="eastAsia"/>
        </w:rPr>
        <w:t>导出记录可追溯</w:t>
      </w:r>
    </w:p>
    <w:bookmarkEnd w:id="295"/>
    <w:p w14:paraId="491ADC6C">
      <w:pPr>
        <w:pStyle w:val="6"/>
      </w:pPr>
      <w:bookmarkStart w:id="296" w:name="审计日志-1"/>
      <w:r>
        <w:t xml:space="preserve">18.3.4 </w:t>
      </w:r>
      <w:r>
        <w:rPr>
          <w:rFonts w:hint="eastAsia"/>
        </w:rPr>
        <w:t>审计日志</w:t>
      </w:r>
    </w:p>
    <w:p w14:paraId="4F1DEE5C">
      <w:pPr>
        <w:numPr>
          <w:ilvl w:val="0"/>
          <w:numId w:val="49"/>
        </w:numPr>
      </w:pPr>
      <w:r>
        <w:rPr>
          <w:rFonts w:hint="eastAsia"/>
          <w:b/>
          <w:bCs/>
        </w:rPr>
        <w:t>操作日志</w:t>
      </w:r>
      <w:r>
        <w:rPr>
          <w:rFonts w:hint="eastAsia"/>
        </w:rPr>
        <w:t>：记录所有用户操作，包括操作人、操作时间、操作内容、IP地址、操作结果</w:t>
      </w:r>
    </w:p>
    <w:p w14:paraId="1E7D21FD">
      <w:pPr>
        <w:numPr>
          <w:ilvl w:val="0"/>
          <w:numId w:val="49"/>
        </w:numPr>
      </w:pPr>
      <w:r>
        <w:rPr>
          <w:rFonts w:hint="eastAsia"/>
          <w:b/>
          <w:bCs/>
        </w:rPr>
        <w:t>登录日志</w:t>
      </w:r>
      <w:r>
        <w:rPr>
          <w:rFonts w:hint="eastAsia"/>
        </w:rPr>
        <w:t>：记录登录成功和失败的日志，包括登录时间、IP地址、设备信息</w:t>
      </w:r>
    </w:p>
    <w:p w14:paraId="3F30D803">
      <w:pPr>
        <w:numPr>
          <w:ilvl w:val="0"/>
          <w:numId w:val="49"/>
        </w:numPr>
      </w:pPr>
      <w:r>
        <w:rPr>
          <w:rFonts w:hint="eastAsia"/>
          <w:b/>
          <w:bCs/>
        </w:rPr>
        <w:t>数据变更日志</w:t>
      </w:r>
      <w:r>
        <w:rPr>
          <w:rFonts w:hint="eastAsia"/>
        </w:rPr>
        <w:t>：记录关键数据的变更历史，包括变更前后的值</w:t>
      </w:r>
    </w:p>
    <w:p w14:paraId="7AD74E83">
      <w:pPr>
        <w:numPr>
          <w:ilvl w:val="0"/>
          <w:numId w:val="49"/>
        </w:numPr>
      </w:pPr>
      <w:r>
        <w:rPr>
          <w:rFonts w:hint="eastAsia"/>
          <w:b/>
          <w:bCs/>
        </w:rPr>
        <w:t>日志保留</w:t>
      </w:r>
      <w:r>
        <w:rPr>
          <w:rFonts w:hint="eastAsia"/>
        </w:rPr>
        <w:t>：操作日志保留1年，登录日志保留3个月，数据变更日志永久保留</w:t>
      </w:r>
    </w:p>
    <w:bookmarkEnd w:id="292"/>
    <w:bookmarkEnd w:id="296"/>
    <w:p w14:paraId="170A44D8">
      <w:pPr>
        <w:pStyle w:val="5"/>
      </w:pPr>
      <w:bookmarkStart w:id="297" w:name="_Toc31126837"/>
      <w:bookmarkStart w:id="298" w:name="易用性需求"/>
      <w:r>
        <w:t xml:space="preserve">18.4 </w:t>
      </w:r>
      <w:r>
        <w:rPr>
          <w:rFonts w:hint="eastAsia"/>
        </w:rPr>
        <w:t>易用性需求</w:t>
      </w:r>
      <w:bookmarkEnd w:id="297"/>
    </w:p>
    <w:p w14:paraId="68B878A2">
      <w:pPr>
        <w:pStyle w:val="6"/>
      </w:pPr>
      <w:bookmarkStart w:id="299" w:name="用户界面"/>
      <w:r>
        <w:t xml:space="preserve">18.4.1 </w:t>
      </w:r>
      <w:r>
        <w:rPr>
          <w:rFonts w:hint="eastAsia"/>
        </w:rPr>
        <w:t>用户界面</w:t>
      </w:r>
    </w:p>
    <w:p w14:paraId="484D4952">
      <w:pPr>
        <w:numPr>
          <w:ilvl w:val="0"/>
          <w:numId w:val="50"/>
        </w:numPr>
      </w:pPr>
      <w:r>
        <w:rPr>
          <w:rFonts w:hint="eastAsia"/>
          <w:b/>
          <w:bCs/>
        </w:rPr>
        <w:t>界面风格</w:t>
      </w:r>
      <w:r>
        <w:rPr>
          <w:rFonts w:hint="eastAsia"/>
        </w:rPr>
        <w:t>：简洁、现代、统一的视觉风格</w:t>
      </w:r>
    </w:p>
    <w:p w14:paraId="5E39710B">
      <w:pPr>
        <w:numPr>
          <w:ilvl w:val="0"/>
          <w:numId w:val="50"/>
        </w:numPr>
      </w:pPr>
      <w:r>
        <w:rPr>
          <w:rFonts w:hint="eastAsia"/>
          <w:b/>
          <w:bCs/>
        </w:rPr>
        <w:t>响应式设计</w:t>
      </w:r>
      <w:r>
        <w:rPr>
          <w:rFonts w:hint="eastAsia"/>
        </w:rPr>
        <w:t>：支持PC端、平板、手机端自适应</w:t>
      </w:r>
    </w:p>
    <w:p w14:paraId="606425AF">
      <w:pPr>
        <w:numPr>
          <w:ilvl w:val="0"/>
          <w:numId w:val="50"/>
        </w:numPr>
      </w:pPr>
      <w:r>
        <w:rPr>
          <w:rFonts w:hint="eastAsia"/>
          <w:b/>
          <w:bCs/>
        </w:rPr>
        <w:t>多语言支持</w:t>
      </w:r>
      <w:r>
        <w:rPr>
          <w:rFonts w:hint="eastAsia"/>
        </w:rPr>
        <w:t>：支持中文、英文切换</w:t>
      </w:r>
    </w:p>
    <w:p w14:paraId="43E2B4E0">
      <w:pPr>
        <w:numPr>
          <w:ilvl w:val="0"/>
          <w:numId w:val="50"/>
        </w:numPr>
      </w:pPr>
      <w:r>
        <w:rPr>
          <w:rFonts w:hint="eastAsia"/>
          <w:b/>
          <w:bCs/>
        </w:rPr>
        <w:t>主题切换</w:t>
      </w:r>
      <w:r>
        <w:rPr>
          <w:rFonts w:hint="eastAsia"/>
        </w:rPr>
        <w:t>：支持浅色主题、深色主题</w:t>
      </w:r>
    </w:p>
    <w:p w14:paraId="3C6AEA93">
      <w:pPr>
        <w:numPr>
          <w:ilvl w:val="0"/>
          <w:numId w:val="50"/>
        </w:numPr>
      </w:pPr>
      <w:r>
        <w:rPr>
          <w:rFonts w:hint="eastAsia"/>
          <w:b/>
          <w:bCs/>
        </w:rPr>
        <w:t>快捷操作</w:t>
      </w:r>
      <w:r>
        <w:rPr>
          <w:rFonts w:hint="eastAsia"/>
        </w:rPr>
        <w:t>：常用功能提供快捷入口和快捷键</w:t>
      </w:r>
    </w:p>
    <w:bookmarkEnd w:id="299"/>
    <w:p w14:paraId="0609FA45">
      <w:pPr>
        <w:pStyle w:val="6"/>
      </w:pPr>
      <w:bookmarkStart w:id="300" w:name="操作体验"/>
      <w:r>
        <w:t xml:space="preserve">18.4.2 </w:t>
      </w:r>
      <w:r>
        <w:rPr>
          <w:rFonts w:hint="eastAsia"/>
        </w:rPr>
        <w:t>操作体验</w:t>
      </w:r>
    </w:p>
    <w:p w14:paraId="045508BF">
      <w:pPr>
        <w:numPr>
          <w:ilvl w:val="0"/>
          <w:numId w:val="51"/>
        </w:numPr>
      </w:pPr>
      <w:r>
        <w:rPr>
          <w:rFonts w:hint="eastAsia"/>
          <w:b/>
          <w:bCs/>
        </w:rPr>
        <w:t>操作提示</w:t>
      </w:r>
      <w:r>
        <w:rPr>
          <w:rFonts w:hint="eastAsia"/>
        </w:rPr>
        <w:t>：关键操作提供明确的提示信息</w:t>
      </w:r>
    </w:p>
    <w:p w14:paraId="00CB7D02">
      <w:pPr>
        <w:numPr>
          <w:ilvl w:val="0"/>
          <w:numId w:val="51"/>
        </w:numPr>
      </w:pPr>
      <w:r>
        <w:rPr>
          <w:rFonts w:hint="eastAsia"/>
          <w:b/>
          <w:bCs/>
        </w:rPr>
        <w:t>错误提示</w:t>
      </w:r>
      <w:r>
        <w:rPr>
          <w:rFonts w:hint="eastAsia"/>
        </w:rPr>
        <w:t>：错误信息清晰、友好，提供解决建议</w:t>
      </w:r>
    </w:p>
    <w:p w14:paraId="0B9681EF">
      <w:pPr>
        <w:numPr>
          <w:ilvl w:val="0"/>
          <w:numId w:val="51"/>
        </w:numPr>
      </w:pPr>
      <w:r>
        <w:rPr>
          <w:rFonts w:hint="eastAsia"/>
          <w:b/>
          <w:bCs/>
        </w:rPr>
        <w:t>表单验证</w:t>
      </w:r>
      <w:r>
        <w:rPr>
          <w:rFonts w:hint="eastAsia"/>
        </w:rPr>
        <w:t>：实时验证，及时反馈错误信息</w:t>
      </w:r>
    </w:p>
    <w:p w14:paraId="49D1B054">
      <w:pPr>
        <w:numPr>
          <w:ilvl w:val="0"/>
          <w:numId w:val="51"/>
        </w:numPr>
      </w:pPr>
      <w:r>
        <w:rPr>
          <w:rFonts w:hint="eastAsia"/>
          <w:b/>
          <w:bCs/>
        </w:rPr>
        <w:t>批量操作</w:t>
      </w:r>
      <w:r>
        <w:rPr>
          <w:rFonts w:hint="eastAsia"/>
        </w:rPr>
        <w:t>：支持批量导入、批量导出、批量删除</w:t>
      </w:r>
    </w:p>
    <w:p w14:paraId="250BF51B">
      <w:pPr>
        <w:numPr>
          <w:ilvl w:val="0"/>
          <w:numId w:val="51"/>
        </w:numPr>
      </w:pPr>
      <w:r>
        <w:rPr>
          <w:rFonts w:hint="eastAsia"/>
          <w:b/>
          <w:bCs/>
        </w:rPr>
        <w:t>搜索筛选</w:t>
      </w:r>
      <w:r>
        <w:rPr>
          <w:rFonts w:hint="eastAsia"/>
        </w:rPr>
        <w:t>：支持多条件组合搜索和高级筛选</w:t>
      </w:r>
    </w:p>
    <w:bookmarkEnd w:id="300"/>
    <w:p w14:paraId="4783FE2A">
      <w:pPr>
        <w:pStyle w:val="6"/>
      </w:pPr>
      <w:bookmarkStart w:id="301" w:name="帮助文档"/>
      <w:r>
        <w:t xml:space="preserve">18.4.3 </w:t>
      </w:r>
      <w:r>
        <w:rPr>
          <w:rFonts w:hint="eastAsia"/>
        </w:rPr>
        <w:t>帮助文档</w:t>
      </w:r>
    </w:p>
    <w:p w14:paraId="3ED1B72A">
      <w:pPr>
        <w:numPr>
          <w:ilvl w:val="0"/>
          <w:numId w:val="52"/>
        </w:numPr>
      </w:pPr>
      <w:r>
        <w:rPr>
          <w:rFonts w:hint="eastAsia"/>
          <w:b/>
          <w:bCs/>
        </w:rPr>
        <w:t>在线帮助</w:t>
      </w:r>
      <w:r>
        <w:rPr>
          <w:rFonts w:hint="eastAsia"/>
        </w:rPr>
        <w:t>：每个页面提供在线帮助文档</w:t>
      </w:r>
    </w:p>
    <w:p w14:paraId="07AE7269">
      <w:pPr>
        <w:numPr>
          <w:ilvl w:val="0"/>
          <w:numId w:val="52"/>
        </w:numPr>
      </w:pPr>
      <w:r>
        <w:rPr>
          <w:rFonts w:hint="eastAsia"/>
          <w:b/>
          <w:bCs/>
        </w:rPr>
        <w:t>操作指南</w:t>
      </w:r>
      <w:r>
        <w:rPr>
          <w:rFonts w:hint="eastAsia"/>
        </w:rPr>
        <w:t>：提供详细的操作指南和视频教程</w:t>
      </w:r>
    </w:p>
    <w:p w14:paraId="77466BFB">
      <w:pPr>
        <w:numPr>
          <w:ilvl w:val="0"/>
          <w:numId w:val="52"/>
        </w:numPr>
      </w:pPr>
      <w:r>
        <w:rPr>
          <w:rFonts w:hint="eastAsia"/>
          <w:b/>
          <w:bCs/>
        </w:rPr>
        <w:t>常见问题</w:t>
      </w:r>
      <w:r>
        <w:rPr>
          <w:rFonts w:hint="eastAsia"/>
        </w:rPr>
        <w:t>：整理常见问题和解决方案</w:t>
      </w:r>
    </w:p>
    <w:p w14:paraId="0093C4C4">
      <w:pPr>
        <w:numPr>
          <w:ilvl w:val="0"/>
          <w:numId w:val="52"/>
        </w:numPr>
      </w:pPr>
      <w:r>
        <w:rPr>
          <w:rFonts w:hint="eastAsia"/>
          <w:b/>
          <w:bCs/>
        </w:rPr>
        <w:t>新手引导</w:t>
      </w:r>
      <w:r>
        <w:rPr>
          <w:rFonts w:hint="eastAsia"/>
        </w:rPr>
        <w:t>：首次使用提供新手引导</w:t>
      </w:r>
    </w:p>
    <w:bookmarkEnd w:id="298"/>
    <w:bookmarkEnd w:id="301"/>
    <w:p w14:paraId="1AF7D838">
      <w:pPr>
        <w:pStyle w:val="5"/>
      </w:pPr>
      <w:bookmarkStart w:id="302" w:name="_Toc1310223238"/>
      <w:bookmarkStart w:id="303" w:name="可维护性需求"/>
      <w:r>
        <w:t xml:space="preserve">18.5 </w:t>
      </w:r>
      <w:r>
        <w:rPr>
          <w:rFonts w:hint="eastAsia"/>
        </w:rPr>
        <w:t>可维护性需求</w:t>
      </w:r>
      <w:bookmarkEnd w:id="302"/>
    </w:p>
    <w:p w14:paraId="2CDBF008">
      <w:pPr>
        <w:pStyle w:val="6"/>
      </w:pPr>
      <w:bookmarkStart w:id="304" w:name="代码质量"/>
      <w:r>
        <w:t xml:space="preserve">18.5.1 </w:t>
      </w:r>
      <w:r>
        <w:rPr>
          <w:rFonts w:hint="eastAsia"/>
        </w:rPr>
        <w:t>代码质量</w:t>
      </w:r>
    </w:p>
    <w:p w14:paraId="47BBAB3A">
      <w:pPr>
        <w:numPr>
          <w:ilvl w:val="0"/>
          <w:numId w:val="53"/>
        </w:numPr>
      </w:pPr>
      <w:r>
        <w:rPr>
          <w:rFonts w:hint="eastAsia"/>
          <w:b/>
          <w:bCs/>
        </w:rPr>
        <w:t>代码规范</w:t>
      </w:r>
      <w:r>
        <w:rPr>
          <w:rFonts w:hint="eastAsia"/>
        </w:rPr>
        <w:t>：遵循统一的代码规范（ESLint、Prettier、Checkstyle）</w:t>
      </w:r>
    </w:p>
    <w:p w14:paraId="3B4DD4C5">
      <w:pPr>
        <w:numPr>
          <w:ilvl w:val="0"/>
          <w:numId w:val="53"/>
        </w:numPr>
      </w:pPr>
      <w:r>
        <w:rPr>
          <w:rFonts w:hint="eastAsia"/>
          <w:b/>
          <w:bCs/>
        </w:rPr>
        <w:t>代码注释</w:t>
      </w:r>
      <w:r>
        <w:rPr>
          <w:rFonts w:hint="eastAsia"/>
        </w:rPr>
        <w:t>：关键代码提供清晰的注释</w:t>
      </w:r>
    </w:p>
    <w:p w14:paraId="4F78166D">
      <w:pPr>
        <w:numPr>
          <w:ilvl w:val="0"/>
          <w:numId w:val="53"/>
        </w:numPr>
      </w:pPr>
      <w:r>
        <w:rPr>
          <w:rFonts w:hint="eastAsia"/>
          <w:b/>
          <w:bCs/>
        </w:rPr>
        <w:t>单元测试</w:t>
      </w:r>
      <w:r>
        <w:rPr>
          <w:rFonts w:hint="eastAsia"/>
        </w:rPr>
        <w:t>：核心业务逻辑单元测试覆盖率</w:t>
      </w:r>
      <w:r>
        <w:t xml:space="preserve"> &gt; 80%</w:t>
      </w:r>
    </w:p>
    <w:p w14:paraId="162858B5">
      <w:pPr>
        <w:numPr>
          <w:ilvl w:val="0"/>
          <w:numId w:val="53"/>
        </w:numPr>
      </w:pPr>
      <w:r>
        <w:rPr>
          <w:rFonts w:hint="eastAsia"/>
          <w:b/>
          <w:bCs/>
        </w:rPr>
        <w:t>集成测试</w:t>
      </w:r>
      <w:r>
        <w:rPr>
          <w:rFonts w:hint="eastAsia"/>
        </w:rPr>
        <w:t>：关键业务流程提供集成测试</w:t>
      </w:r>
    </w:p>
    <w:p w14:paraId="151369DA">
      <w:pPr>
        <w:numPr>
          <w:ilvl w:val="0"/>
          <w:numId w:val="53"/>
        </w:numPr>
      </w:pPr>
      <w:r>
        <w:rPr>
          <w:rFonts w:hint="eastAsia"/>
          <w:b/>
          <w:bCs/>
        </w:rPr>
        <w:t>代码审查</w:t>
      </w:r>
      <w:r>
        <w:rPr>
          <w:rFonts w:hint="eastAsia"/>
        </w:rPr>
        <w:t>：所有代码提交前需要代码审查</w:t>
      </w:r>
    </w:p>
    <w:bookmarkEnd w:id="304"/>
    <w:p w14:paraId="336D1861">
      <w:pPr>
        <w:pStyle w:val="6"/>
      </w:pPr>
      <w:bookmarkStart w:id="305" w:name="系统监控"/>
      <w:r>
        <w:t xml:space="preserve">18.5.2 </w:t>
      </w:r>
      <w:r>
        <w:rPr>
          <w:rFonts w:hint="eastAsia"/>
        </w:rPr>
        <w:t>系统监控</w:t>
      </w:r>
    </w:p>
    <w:p w14:paraId="78EA094E">
      <w:pPr>
        <w:numPr>
          <w:ilvl w:val="0"/>
          <w:numId w:val="54"/>
        </w:numPr>
      </w:pPr>
      <w:r>
        <w:rPr>
          <w:rFonts w:hint="eastAsia"/>
          <w:b/>
          <w:bCs/>
        </w:rPr>
        <w:t>性能监控</w:t>
      </w:r>
      <w:r>
        <w:rPr>
          <w:rFonts w:hint="eastAsia"/>
        </w:rPr>
        <w:t>：实时监控系统性能指标</w:t>
      </w:r>
    </w:p>
    <w:p w14:paraId="18017B6C">
      <w:pPr>
        <w:numPr>
          <w:ilvl w:val="0"/>
          <w:numId w:val="54"/>
        </w:numPr>
      </w:pPr>
      <w:r>
        <w:rPr>
          <w:rFonts w:hint="eastAsia"/>
          <w:b/>
          <w:bCs/>
        </w:rPr>
        <w:t>错误监控</w:t>
      </w:r>
      <w:r>
        <w:rPr>
          <w:rFonts w:hint="eastAsia"/>
        </w:rPr>
        <w:t>：自动捕获和上报系统错误</w:t>
      </w:r>
    </w:p>
    <w:p w14:paraId="709F238D">
      <w:pPr>
        <w:numPr>
          <w:ilvl w:val="0"/>
          <w:numId w:val="54"/>
        </w:numPr>
      </w:pPr>
      <w:r>
        <w:rPr>
          <w:rFonts w:hint="eastAsia"/>
          <w:b/>
          <w:bCs/>
        </w:rPr>
        <w:t>业务监控</w:t>
      </w:r>
      <w:r>
        <w:rPr>
          <w:rFonts w:hint="eastAsia"/>
        </w:rPr>
        <w:t>：监控关键业务指标</w:t>
      </w:r>
    </w:p>
    <w:p w14:paraId="410E7FF8">
      <w:pPr>
        <w:numPr>
          <w:ilvl w:val="0"/>
          <w:numId w:val="54"/>
        </w:numPr>
      </w:pPr>
      <w:r>
        <w:rPr>
          <w:rFonts w:hint="eastAsia"/>
          <w:b/>
          <w:bCs/>
        </w:rPr>
        <w:t>日志管理</w:t>
      </w:r>
      <w:r>
        <w:rPr>
          <w:rFonts w:hint="eastAsia"/>
        </w:rPr>
        <w:t>：集中式日志管理，支持日志查询和分析</w:t>
      </w:r>
    </w:p>
    <w:p w14:paraId="7EE4410D">
      <w:pPr>
        <w:numPr>
          <w:ilvl w:val="0"/>
          <w:numId w:val="54"/>
        </w:numPr>
      </w:pPr>
      <w:r>
        <w:rPr>
          <w:rFonts w:hint="eastAsia"/>
          <w:b/>
          <w:bCs/>
        </w:rPr>
        <w:t>告警通知</w:t>
      </w:r>
      <w:r>
        <w:rPr>
          <w:rFonts w:hint="eastAsia"/>
        </w:rPr>
        <w:t>：异常情况自动告警</w:t>
      </w:r>
    </w:p>
    <w:bookmarkEnd w:id="305"/>
    <w:p w14:paraId="378D0987">
      <w:pPr>
        <w:pStyle w:val="6"/>
      </w:pPr>
      <w:bookmarkStart w:id="306" w:name="部署运维"/>
      <w:r>
        <w:t xml:space="preserve">18.5.3 </w:t>
      </w:r>
      <w:r>
        <w:rPr>
          <w:rFonts w:hint="eastAsia"/>
        </w:rPr>
        <w:t>部署运维</w:t>
      </w:r>
    </w:p>
    <w:p w14:paraId="33F680F2">
      <w:pPr>
        <w:numPr>
          <w:ilvl w:val="0"/>
          <w:numId w:val="55"/>
        </w:numPr>
      </w:pPr>
      <w:r>
        <w:rPr>
          <w:rFonts w:hint="eastAsia"/>
          <w:b/>
          <w:bCs/>
        </w:rPr>
        <w:t>容器化部署</w:t>
      </w:r>
      <w:r>
        <w:rPr>
          <w:rFonts w:hint="eastAsia"/>
        </w:rPr>
        <w:t>：基于Docker容器化部署</w:t>
      </w:r>
    </w:p>
    <w:p w14:paraId="535F3E45">
      <w:pPr>
        <w:numPr>
          <w:ilvl w:val="0"/>
          <w:numId w:val="55"/>
        </w:numPr>
      </w:pPr>
      <w:r>
        <w:rPr>
          <w:rFonts w:hint="eastAsia"/>
          <w:b/>
          <w:bCs/>
        </w:rPr>
        <w:t>自动化部署</w:t>
      </w:r>
      <w:r>
        <w:rPr>
          <w:rFonts w:hint="eastAsia"/>
        </w:rPr>
        <w:t>：基于Jenkins的CI/CD流程</w:t>
      </w:r>
    </w:p>
    <w:p w14:paraId="4D83F8BE">
      <w:pPr>
        <w:numPr>
          <w:ilvl w:val="0"/>
          <w:numId w:val="55"/>
        </w:numPr>
      </w:pPr>
      <w:r>
        <w:rPr>
          <w:rFonts w:hint="eastAsia"/>
          <w:b/>
          <w:bCs/>
        </w:rPr>
        <w:t>灰度发布</w:t>
      </w:r>
      <w:r>
        <w:rPr>
          <w:rFonts w:hint="eastAsia"/>
        </w:rPr>
        <w:t>：支持灰度发布，降低发布风险</w:t>
      </w:r>
    </w:p>
    <w:p w14:paraId="1BD030C3">
      <w:pPr>
        <w:numPr>
          <w:ilvl w:val="0"/>
          <w:numId w:val="55"/>
        </w:numPr>
      </w:pPr>
      <w:r>
        <w:rPr>
          <w:rFonts w:hint="eastAsia"/>
          <w:b/>
          <w:bCs/>
        </w:rPr>
        <w:t>版本管理</w:t>
      </w:r>
      <w:r>
        <w:rPr>
          <w:rFonts w:hint="eastAsia"/>
        </w:rPr>
        <w:t>：清晰的版本管理和版本回滚机制</w:t>
      </w:r>
    </w:p>
    <w:p w14:paraId="0CA26B81">
      <w:pPr>
        <w:numPr>
          <w:ilvl w:val="0"/>
          <w:numId w:val="55"/>
        </w:numPr>
      </w:pPr>
      <w:r>
        <w:rPr>
          <w:rFonts w:hint="eastAsia"/>
          <w:b/>
          <w:bCs/>
        </w:rPr>
        <w:t>配置管理</w:t>
      </w:r>
      <w:r>
        <w:rPr>
          <w:rFonts w:hint="eastAsia"/>
        </w:rPr>
        <w:t>：集中式配置管理，支持动态配置更新</w:t>
      </w:r>
    </w:p>
    <w:bookmarkEnd w:id="303"/>
    <w:bookmarkEnd w:id="306"/>
    <w:p w14:paraId="42F69018">
      <w:pPr>
        <w:pStyle w:val="5"/>
      </w:pPr>
      <w:bookmarkStart w:id="307" w:name="_Toc624644728"/>
      <w:bookmarkStart w:id="308" w:name="兼容性需求"/>
      <w:r>
        <w:t xml:space="preserve">18.6 </w:t>
      </w:r>
      <w:r>
        <w:rPr>
          <w:rFonts w:hint="eastAsia"/>
        </w:rPr>
        <w:t>兼容性需求</w:t>
      </w:r>
      <w:bookmarkEnd w:id="307"/>
    </w:p>
    <w:p w14:paraId="6C5F381A">
      <w:pPr>
        <w:pStyle w:val="6"/>
      </w:pPr>
      <w:bookmarkStart w:id="309" w:name="浏览器兼容性"/>
      <w:r>
        <w:t xml:space="preserve">18.6.1 </w:t>
      </w:r>
      <w:r>
        <w:rPr>
          <w:rFonts w:hint="eastAsia"/>
        </w:rPr>
        <w:t>浏览器兼容性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91"/>
        <w:gridCol w:w="5481"/>
      </w:tblGrid>
      <w:tr w14:paraId="27E0A20E">
        <w:trPr>
          <w:trHeight w:val="1" w:hRule="atLeast"/>
        </w:trPr>
        <w:tc>
          <w:tcPr>
            <w:shd w:val="clear" w:color="auto" w:fill="C1DBF3"/>
            <w:vAlign w:val="center"/>
          </w:tcPr>
          <w:p w14:paraId="4507D5E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浏览器</w:t>
            </w:r>
          </w:p>
        </w:tc>
        <w:tc>
          <w:tcPr>
            <w:shd w:val="clear" w:color="auto" w:fill="C1DBF3"/>
            <w:vAlign w:val="center"/>
          </w:tcPr>
          <w:p w14:paraId="28B89BE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版本要求</w:t>
            </w:r>
          </w:p>
        </w:tc>
      </w:tr>
      <w:tr w14:paraId="1AD98B7B">
        <w:trPr>
          <w:trHeight w:val="1" w:hRule="atLeast"/>
        </w:trPr>
        <w:tc>
          <w:tcPr>
            <w:shd w:val="clear" w:color="auto" w:fill="FFFFFF"/>
            <w:vAlign w:val="center"/>
          </w:tcPr>
          <w:p w14:paraId="5DF9F4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Chrome</w:t>
            </w:r>
          </w:p>
        </w:tc>
        <w:tc>
          <w:tcPr>
            <w:shd w:val="clear" w:color="auto" w:fill="FFFFFF"/>
            <w:vAlign w:val="center"/>
          </w:tcPr>
          <w:p w14:paraId="4E2CB0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最近2个主版本</w:t>
            </w:r>
          </w:p>
        </w:tc>
      </w:tr>
      <w:tr w14:paraId="03A978C5">
        <w:trPr>
          <w:trHeight w:val="1" w:hRule="atLeast"/>
        </w:trPr>
        <w:tc>
          <w:tcPr>
            <w:shd w:val="clear" w:color="auto" w:fill="FFFFFF"/>
            <w:vAlign w:val="center"/>
          </w:tcPr>
          <w:p w14:paraId="3363387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Firefox</w:t>
            </w:r>
          </w:p>
        </w:tc>
        <w:tc>
          <w:tcPr>
            <w:shd w:val="clear" w:color="auto" w:fill="FFFFFF"/>
            <w:vAlign w:val="center"/>
          </w:tcPr>
          <w:p w14:paraId="678E8F8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最近2个主版本</w:t>
            </w:r>
          </w:p>
        </w:tc>
      </w:tr>
      <w:tr w14:paraId="2D3496E9">
        <w:trPr>
          <w:trHeight w:val="1" w:hRule="atLeast"/>
        </w:trPr>
        <w:tc>
          <w:tcPr>
            <w:shd w:val="clear" w:color="auto" w:fill="FFFFFF"/>
            <w:vAlign w:val="center"/>
          </w:tcPr>
          <w:p w14:paraId="1A6343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Safari</w:t>
            </w:r>
          </w:p>
        </w:tc>
        <w:tc>
          <w:tcPr>
            <w:shd w:val="clear" w:color="auto" w:fill="FFFFFF"/>
            <w:vAlign w:val="center"/>
          </w:tcPr>
          <w:p w14:paraId="0D4628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最近2个主版本</w:t>
            </w:r>
          </w:p>
        </w:tc>
      </w:tr>
      <w:tr w14:paraId="2F0EE93B">
        <w:trPr>
          <w:trHeight w:val="1" w:hRule="atLeast"/>
        </w:trPr>
        <w:tc>
          <w:tcPr>
            <w:shd w:val="clear" w:color="auto" w:fill="FFFFFF"/>
            <w:vAlign w:val="center"/>
          </w:tcPr>
          <w:p w14:paraId="20A0162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Edge</w:t>
            </w:r>
          </w:p>
        </w:tc>
        <w:tc>
          <w:tcPr>
            <w:shd w:val="clear" w:color="auto" w:fill="FFFFFF"/>
            <w:vAlign w:val="center"/>
          </w:tcPr>
          <w:p w14:paraId="47FF70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最近2个主版本</w:t>
            </w:r>
          </w:p>
        </w:tc>
      </w:tr>
      <w:bookmarkEnd w:id="309"/>
    </w:tbl>
    <w:p w14:paraId="3B70E667">
      <w:pPr>
        <w:pStyle w:val="6"/>
      </w:pPr>
      <w:bookmarkStart w:id="310" w:name="操作系统兼容性"/>
      <w:r>
        <w:t xml:space="preserve">18.6.2 </w:t>
      </w:r>
      <w:r>
        <w:rPr>
          <w:rFonts w:hint="eastAsia"/>
        </w:rPr>
        <w:t>操作系统兼容性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17"/>
        <w:gridCol w:w="5955"/>
      </w:tblGrid>
      <w:tr w14:paraId="0B12A155">
        <w:trPr>
          <w:trHeight w:val="1" w:hRule="atLeast"/>
        </w:trPr>
        <w:tc>
          <w:tcPr>
            <w:shd w:val="clear" w:color="auto" w:fill="C1DBF3"/>
            <w:vAlign w:val="center"/>
          </w:tcPr>
          <w:p w14:paraId="0E3295B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操作系统</w:t>
            </w:r>
          </w:p>
        </w:tc>
        <w:tc>
          <w:tcPr>
            <w:shd w:val="clear" w:color="auto" w:fill="C1DBF3"/>
            <w:vAlign w:val="center"/>
          </w:tcPr>
          <w:p w14:paraId="6823D2D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版本要求</w:t>
            </w:r>
          </w:p>
        </w:tc>
      </w:tr>
      <w:tr w14:paraId="7A9F7A0E">
        <w:trPr>
          <w:trHeight w:val="1" w:hRule="atLeast"/>
        </w:trPr>
        <w:tc>
          <w:tcPr>
            <w:shd w:val="clear" w:color="auto" w:fill="FFFFFF"/>
            <w:vAlign w:val="center"/>
          </w:tcPr>
          <w:p w14:paraId="617BC5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Windows</w:t>
            </w:r>
          </w:p>
        </w:tc>
        <w:tc>
          <w:tcPr>
            <w:shd w:val="clear" w:color="auto" w:fill="FFFFFF"/>
            <w:vAlign w:val="center"/>
          </w:tcPr>
          <w:p w14:paraId="5DF2A3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Windows 10+</w:t>
            </w:r>
          </w:p>
        </w:tc>
      </w:tr>
      <w:tr w14:paraId="4406BE4F">
        <w:trPr>
          <w:trHeight w:val="1" w:hRule="atLeast"/>
        </w:trPr>
        <w:tc>
          <w:tcPr>
            <w:shd w:val="clear" w:color="auto" w:fill="FFFFFF"/>
            <w:vAlign w:val="center"/>
          </w:tcPr>
          <w:p w14:paraId="3039C0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macOS</w:t>
            </w:r>
          </w:p>
        </w:tc>
        <w:tc>
          <w:tcPr>
            <w:shd w:val="clear" w:color="auto" w:fill="FFFFFF"/>
            <w:vAlign w:val="center"/>
          </w:tcPr>
          <w:p w14:paraId="767A6D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macOS 11+</w:t>
            </w:r>
          </w:p>
        </w:tc>
      </w:tr>
      <w:tr w14:paraId="04167B65">
        <w:trPr>
          <w:trHeight w:val="1" w:hRule="atLeast"/>
        </w:trPr>
        <w:tc>
          <w:tcPr>
            <w:shd w:val="clear" w:color="auto" w:fill="FFFFFF"/>
            <w:vAlign w:val="center"/>
          </w:tcPr>
          <w:p w14:paraId="61CC44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Linux</w:t>
            </w:r>
          </w:p>
        </w:tc>
        <w:tc>
          <w:tcPr>
            <w:shd w:val="clear" w:color="auto" w:fill="FFFFFF"/>
            <w:vAlign w:val="center"/>
          </w:tcPr>
          <w:p w14:paraId="2DF087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Ubuntu 20.04+、CentOS 7+</w:t>
            </w:r>
          </w:p>
        </w:tc>
      </w:tr>
      <w:bookmarkEnd w:id="310"/>
    </w:tbl>
    <w:p w14:paraId="4851BE04">
      <w:pPr>
        <w:pStyle w:val="6"/>
      </w:pPr>
      <w:bookmarkStart w:id="311" w:name="移动端兼容性"/>
      <w:r>
        <w:t xml:space="preserve">18.6.3 </w:t>
      </w:r>
      <w:r>
        <w:rPr>
          <w:rFonts w:hint="eastAsia"/>
        </w:rPr>
        <w:t>移动端兼容性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970"/>
        <w:gridCol w:w="4502"/>
      </w:tblGrid>
      <w:tr w14:paraId="42B31EC6">
        <w:trPr>
          <w:trHeight w:val="1" w:hRule="atLeast"/>
        </w:trPr>
        <w:tc>
          <w:tcPr>
            <w:shd w:val="clear" w:color="auto" w:fill="C1DBF3"/>
            <w:vAlign w:val="center"/>
          </w:tcPr>
          <w:p w14:paraId="4E21A1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平台</w:t>
            </w:r>
          </w:p>
        </w:tc>
        <w:tc>
          <w:tcPr>
            <w:shd w:val="clear" w:color="auto" w:fill="C1DBF3"/>
            <w:vAlign w:val="center"/>
          </w:tcPr>
          <w:p w14:paraId="47D3AD3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版本要求</w:t>
            </w:r>
          </w:p>
        </w:tc>
      </w:tr>
      <w:tr w14:paraId="05E2D790">
        <w:trPr>
          <w:trHeight w:val="1" w:hRule="atLeast"/>
        </w:trPr>
        <w:tc>
          <w:tcPr>
            <w:shd w:val="clear" w:color="auto" w:fill="FFFFFF"/>
            <w:vAlign w:val="center"/>
          </w:tcPr>
          <w:p w14:paraId="2E4B56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iOS</w:t>
            </w:r>
          </w:p>
        </w:tc>
        <w:tc>
          <w:tcPr>
            <w:shd w:val="clear" w:color="auto" w:fill="FFFFFF"/>
            <w:vAlign w:val="center"/>
          </w:tcPr>
          <w:p w14:paraId="6F3BC8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iOS 13+</w:t>
            </w:r>
          </w:p>
        </w:tc>
      </w:tr>
      <w:tr w14:paraId="0F357009">
        <w:trPr>
          <w:trHeight w:val="1" w:hRule="atLeast"/>
        </w:trPr>
        <w:tc>
          <w:tcPr>
            <w:shd w:val="clear" w:color="auto" w:fill="FFFFFF"/>
            <w:vAlign w:val="center"/>
          </w:tcPr>
          <w:p w14:paraId="68C1986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Android</w:t>
            </w:r>
          </w:p>
        </w:tc>
        <w:tc>
          <w:tcPr>
            <w:shd w:val="clear" w:color="auto" w:fill="FFFFFF"/>
            <w:vAlign w:val="center"/>
          </w:tcPr>
          <w:p w14:paraId="199CE9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Android 8.0+</w:t>
            </w:r>
          </w:p>
        </w:tc>
      </w:tr>
      <w:tr w14:paraId="1A1D8D47">
        <w:trPr>
          <w:trHeight w:val="1" w:hRule="atLeast"/>
        </w:trPr>
        <w:tc>
          <w:tcPr>
            <w:shd w:val="clear" w:color="auto" w:fill="FFFFFF"/>
            <w:vAlign w:val="center"/>
          </w:tcPr>
          <w:p w14:paraId="6E6BE1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微信小程序</w:t>
            </w:r>
          </w:p>
        </w:tc>
        <w:tc>
          <w:tcPr>
            <w:shd w:val="clear" w:color="auto" w:fill="FFFFFF"/>
            <w:vAlign w:val="center"/>
          </w:tcPr>
          <w:p w14:paraId="50A6FB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</w:t>
            </w:r>
          </w:p>
        </w:tc>
      </w:tr>
      <w:tr w14:paraId="2CB49977">
        <w:trPr>
          <w:trHeight w:val="1" w:hRule="atLeast"/>
        </w:trPr>
        <w:tc>
          <w:tcPr>
            <w:shd w:val="clear" w:color="auto" w:fill="FFFFFF"/>
            <w:vAlign w:val="center"/>
          </w:tcPr>
          <w:p w14:paraId="11524A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企业微信</w:t>
            </w:r>
          </w:p>
        </w:tc>
        <w:tc>
          <w:tcPr>
            <w:shd w:val="clear" w:color="auto" w:fill="FFFFFF"/>
            <w:vAlign w:val="center"/>
          </w:tcPr>
          <w:p w14:paraId="17EF1D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</w:t>
            </w:r>
          </w:p>
        </w:tc>
      </w:tr>
      <w:tr w14:paraId="172DF6B3">
        <w:trPr>
          <w:trHeight w:val="1" w:hRule="atLeast"/>
        </w:trPr>
        <w:tc>
          <w:tcPr>
            <w:shd w:val="clear" w:color="auto" w:fill="FFFFFF"/>
            <w:vAlign w:val="center"/>
          </w:tcPr>
          <w:p w14:paraId="78BD03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钉钉</w:t>
            </w:r>
          </w:p>
        </w:tc>
        <w:tc>
          <w:tcPr>
            <w:shd w:val="clear" w:color="auto" w:fill="FFFFFF"/>
            <w:vAlign w:val="center"/>
          </w:tcPr>
          <w:p w14:paraId="7A1CF22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支持</w:t>
            </w:r>
          </w:p>
        </w:tc>
      </w:tr>
      <w:bookmarkEnd w:id="308"/>
      <w:bookmarkEnd w:id="311"/>
    </w:tbl>
    <w:p w14:paraId="2D0E504F">
      <w:pPr>
        <w:pStyle w:val="5"/>
      </w:pPr>
      <w:bookmarkStart w:id="312" w:name="_Toc1503876960"/>
      <w:bookmarkStart w:id="313" w:name="扩展性需求"/>
      <w:r>
        <w:t xml:space="preserve">18.7 </w:t>
      </w:r>
      <w:r>
        <w:rPr>
          <w:rFonts w:hint="eastAsia"/>
        </w:rPr>
        <w:t>扩展性需求</w:t>
      </w:r>
      <w:bookmarkEnd w:id="312"/>
    </w:p>
    <w:p w14:paraId="26ABF404">
      <w:pPr>
        <w:pStyle w:val="6"/>
      </w:pPr>
      <w:bookmarkStart w:id="314" w:name="系统扩展"/>
      <w:r>
        <w:t xml:space="preserve">18.7.1 </w:t>
      </w:r>
      <w:r>
        <w:rPr>
          <w:rFonts w:hint="eastAsia"/>
        </w:rPr>
        <w:t>系统扩展</w:t>
      </w:r>
    </w:p>
    <w:p w14:paraId="32F306FB">
      <w:pPr>
        <w:numPr>
          <w:ilvl w:val="0"/>
          <w:numId w:val="56"/>
        </w:numPr>
      </w:pPr>
      <w:r>
        <w:rPr>
          <w:rFonts w:hint="eastAsia"/>
          <w:b/>
          <w:bCs/>
        </w:rPr>
        <w:t>水平扩展</w:t>
      </w:r>
      <w:r>
        <w:rPr>
          <w:rFonts w:hint="eastAsia"/>
        </w:rPr>
        <w:t>：支持通过增加服务器节点提升系统容量</w:t>
      </w:r>
    </w:p>
    <w:p w14:paraId="1CDA207F">
      <w:pPr>
        <w:numPr>
          <w:ilvl w:val="0"/>
          <w:numId w:val="56"/>
        </w:numPr>
      </w:pPr>
      <w:r>
        <w:rPr>
          <w:rFonts w:hint="eastAsia"/>
          <w:b/>
          <w:bCs/>
        </w:rPr>
        <w:t>垂直扩展</w:t>
      </w:r>
      <w:r>
        <w:rPr>
          <w:rFonts w:hint="eastAsia"/>
        </w:rPr>
        <w:t>：支持通过升级服务器配置提升系统性能</w:t>
      </w:r>
    </w:p>
    <w:p w14:paraId="615C56B3">
      <w:pPr>
        <w:numPr>
          <w:ilvl w:val="0"/>
          <w:numId w:val="56"/>
        </w:numPr>
      </w:pPr>
      <w:r>
        <w:rPr>
          <w:rFonts w:hint="eastAsia"/>
          <w:b/>
          <w:bCs/>
        </w:rPr>
        <w:t>模块化设计</w:t>
      </w:r>
      <w:r>
        <w:rPr>
          <w:rFonts w:hint="eastAsia"/>
        </w:rPr>
        <w:t>：业务模块独立部署，互不影响</w:t>
      </w:r>
    </w:p>
    <w:p w14:paraId="1C45C638">
      <w:pPr>
        <w:numPr>
          <w:ilvl w:val="0"/>
          <w:numId w:val="56"/>
        </w:numPr>
      </w:pPr>
      <w:r>
        <w:rPr>
          <w:rFonts w:hint="eastAsia"/>
          <w:b/>
          <w:bCs/>
        </w:rPr>
        <w:t>插件机制</w:t>
      </w:r>
      <w:r>
        <w:rPr>
          <w:rFonts w:hint="eastAsia"/>
        </w:rPr>
        <w:t>：支持通过插件扩展系统功能</w:t>
      </w:r>
    </w:p>
    <w:p w14:paraId="6E4511AA">
      <w:pPr>
        <w:numPr>
          <w:ilvl w:val="0"/>
          <w:numId w:val="56"/>
        </w:numPr>
      </w:pPr>
      <w:r>
        <w:rPr>
          <w:rFonts w:hint="eastAsia"/>
          <w:b/>
          <w:bCs/>
        </w:rPr>
        <w:t>API开放</w:t>
      </w:r>
      <w:r>
        <w:rPr>
          <w:rFonts w:hint="eastAsia"/>
        </w:rPr>
        <w:t>：提供标准API接口，支持第三方系统集成</w:t>
      </w:r>
    </w:p>
    <w:bookmarkEnd w:id="314"/>
    <w:p w14:paraId="61990238">
      <w:pPr>
        <w:pStyle w:val="6"/>
      </w:pPr>
      <w:bookmarkStart w:id="315" w:name="数据扩展"/>
      <w:r>
        <w:t xml:space="preserve">18.7.2 </w:t>
      </w:r>
      <w:r>
        <w:rPr>
          <w:rFonts w:hint="eastAsia"/>
        </w:rPr>
        <w:t>数据扩展</w:t>
      </w:r>
    </w:p>
    <w:p w14:paraId="1973E882">
      <w:pPr>
        <w:numPr>
          <w:ilvl w:val="0"/>
          <w:numId w:val="57"/>
        </w:numPr>
      </w:pPr>
      <w:r>
        <w:rPr>
          <w:rFonts w:hint="eastAsia"/>
          <w:b/>
          <w:bCs/>
        </w:rPr>
        <w:t>分库分表</w:t>
      </w:r>
      <w:r>
        <w:rPr>
          <w:rFonts w:hint="eastAsia"/>
        </w:rPr>
        <w:t>：支持按业务模块垂直拆分，按数据量水平拆分</w:t>
      </w:r>
    </w:p>
    <w:p w14:paraId="558379BA">
      <w:pPr>
        <w:numPr>
          <w:ilvl w:val="0"/>
          <w:numId w:val="57"/>
        </w:numPr>
      </w:pPr>
      <w:r>
        <w:rPr>
          <w:rFonts w:hint="eastAsia"/>
          <w:b/>
          <w:bCs/>
        </w:rPr>
        <w:t>读写分离</w:t>
      </w:r>
      <w:r>
        <w:rPr>
          <w:rFonts w:hint="eastAsia"/>
        </w:rPr>
        <w:t>：支持主从复制，读写分离</w:t>
      </w:r>
    </w:p>
    <w:p w14:paraId="4AE38217">
      <w:pPr>
        <w:numPr>
          <w:ilvl w:val="0"/>
          <w:numId w:val="57"/>
        </w:numPr>
      </w:pPr>
      <w:r>
        <w:rPr>
          <w:rFonts w:hint="eastAsia"/>
          <w:b/>
          <w:bCs/>
        </w:rPr>
        <w:t>数据归档</w:t>
      </w:r>
      <w:r>
        <w:rPr>
          <w:rFonts w:hint="eastAsia"/>
        </w:rPr>
        <w:t>：历史数据自动归档，减轻主库压力</w:t>
      </w:r>
    </w:p>
    <w:p w14:paraId="08D87713">
      <w:pPr>
        <w:numPr>
          <w:ilvl w:val="0"/>
          <w:numId w:val="57"/>
        </w:numPr>
      </w:pPr>
      <w:r>
        <w:rPr>
          <w:rFonts w:hint="eastAsia"/>
          <w:b/>
          <w:bCs/>
        </w:rPr>
        <w:t>弹性存储</w:t>
      </w:r>
      <w:r>
        <w:rPr>
          <w:rFonts w:hint="eastAsia"/>
        </w:rPr>
        <w:t>：支持存储容量动态扩展</w:t>
      </w:r>
    </w:p>
    <w:bookmarkEnd w:id="313"/>
    <w:bookmarkEnd w:id="315"/>
    <w:p w14:paraId="7BAF758C">
      <w:pPr>
        <w:pStyle w:val="5"/>
      </w:pPr>
      <w:bookmarkStart w:id="316" w:name="_Toc1925025177"/>
      <w:bookmarkStart w:id="317" w:name="合规性需求"/>
      <w:r>
        <w:t xml:space="preserve">18.8 </w:t>
      </w:r>
      <w:r>
        <w:rPr>
          <w:rFonts w:hint="eastAsia"/>
        </w:rPr>
        <w:t>合规性需求</w:t>
      </w:r>
      <w:bookmarkEnd w:id="316"/>
    </w:p>
    <w:p w14:paraId="09C70C0F">
      <w:pPr>
        <w:pStyle w:val="6"/>
      </w:pPr>
      <w:bookmarkStart w:id="318" w:name="法律法规"/>
      <w:r>
        <w:t xml:space="preserve">18.8.1 </w:t>
      </w:r>
      <w:r>
        <w:rPr>
          <w:rFonts w:hint="eastAsia"/>
        </w:rPr>
        <w:t>法律法规</w:t>
      </w:r>
    </w:p>
    <w:p w14:paraId="543F26AE">
      <w:pPr>
        <w:numPr>
          <w:ilvl w:val="0"/>
          <w:numId w:val="58"/>
        </w:numPr>
      </w:pPr>
      <w:r>
        <w:rPr>
          <w:rFonts w:hint="eastAsia"/>
          <w:b/>
          <w:bCs/>
        </w:rPr>
        <w:t>劳动法合规</w:t>
      </w:r>
      <w:r>
        <w:rPr>
          <w:rFonts w:hint="eastAsia"/>
        </w:rPr>
        <w:t>：试用期、劳动合同、离职流程符合《劳动法》《劳动合同法》规定</w:t>
      </w:r>
    </w:p>
    <w:p w14:paraId="4086EF7D">
      <w:pPr>
        <w:numPr>
          <w:ilvl w:val="0"/>
          <w:numId w:val="58"/>
        </w:numPr>
      </w:pPr>
      <w:r>
        <w:rPr>
          <w:rFonts w:hint="eastAsia"/>
          <w:b/>
          <w:bCs/>
        </w:rPr>
        <w:t>数据保护</w:t>
      </w:r>
      <w:r>
        <w:rPr>
          <w:rFonts w:hint="eastAsia"/>
        </w:rPr>
        <w:t>：符合《个人信息保护法》《数据安全法》要求</w:t>
      </w:r>
    </w:p>
    <w:p w14:paraId="7C03F140">
      <w:pPr>
        <w:numPr>
          <w:ilvl w:val="0"/>
          <w:numId w:val="58"/>
        </w:numPr>
      </w:pPr>
      <w:r>
        <w:rPr>
          <w:rFonts w:hint="eastAsia"/>
          <w:b/>
          <w:bCs/>
        </w:rPr>
        <w:t>隐私保护</w:t>
      </w:r>
      <w:r>
        <w:rPr>
          <w:rFonts w:hint="eastAsia"/>
        </w:rPr>
        <w:t>：符合《网络安全法》要求，保护员工隐私</w:t>
      </w:r>
    </w:p>
    <w:p w14:paraId="1E59A73F">
      <w:pPr>
        <w:numPr>
          <w:ilvl w:val="0"/>
          <w:numId w:val="58"/>
        </w:numPr>
      </w:pPr>
      <w:r>
        <w:rPr>
          <w:rFonts w:hint="eastAsia"/>
          <w:b/>
          <w:bCs/>
        </w:rPr>
        <w:t>电子签名</w:t>
      </w:r>
      <w:r>
        <w:rPr>
          <w:rFonts w:hint="eastAsia"/>
        </w:rPr>
        <w:t>：支持电子签名，符合《电子签名法》要求</w:t>
      </w:r>
    </w:p>
    <w:bookmarkEnd w:id="318"/>
    <w:p w14:paraId="5489AAF2">
      <w:pPr>
        <w:pStyle w:val="6"/>
      </w:pPr>
      <w:bookmarkStart w:id="319" w:name="行业标准"/>
      <w:r>
        <w:t xml:space="preserve">18.8.2 </w:t>
      </w:r>
      <w:r>
        <w:rPr>
          <w:rFonts w:hint="eastAsia"/>
        </w:rPr>
        <w:t>行业标准</w:t>
      </w:r>
    </w:p>
    <w:p w14:paraId="236E95EE">
      <w:pPr>
        <w:numPr>
          <w:ilvl w:val="0"/>
          <w:numId w:val="59"/>
        </w:numPr>
      </w:pPr>
      <w:r>
        <w:rPr>
          <w:b/>
          <w:bCs/>
        </w:rPr>
        <w:t>ISO 27001</w:t>
      </w:r>
      <w:r>
        <w:rPr>
          <w:rFonts w:hint="eastAsia"/>
        </w:rPr>
        <w:t>：信息安全管理体系认证</w:t>
      </w:r>
    </w:p>
    <w:p w14:paraId="0BF10B6B">
      <w:pPr>
        <w:numPr>
          <w:ilvl w:val="0"/>
          <w:numId w:val="59"/>
        </w:numPr>
      </w:pPr>
      <w:r>
        <w:rPr>
          <w:rFonts w:hint="eastAsia"/>
          <w:b/>
          <w:bCs/>
        </w:rPr>
        <w:t>等保三级</w:t>
      </w:r>
      <w:r>
        <w:rPr>
          <w:rFonts w:hint="eastAsia"/>
        </w:rPr>
        <w:t>：通过国家信息安全等级保护三级认证</w:t>
      </w:r>
    </w:p>
    <w:p w14:paraId="49A533B4">
      <w:pPr>
        <w:numPr>
          <w:ilvl w:val="0"/>
          <w:numId w:val="59"/>
        </w:numPr>
      </w:pPr>
      <w:r>
        <w:rPr>
          <w:b/>
          <w:bCs/>
        </w:rPr>
        <w:t>GDPR</w:t>
      </w:r>
      <w:r>
        <w:rPr>
          <w:rFonts w:hint="eastAsia"/>
        </w:rPr>
        <w:t>：符合欧盟通用数据保护条例（如有海外业务）</w:t>
      </w:r>
    </w:p>
    <w:bookmarkEnd w:id="280"/>
    <w:bookmarkEnd w:id="317"/>
    <w:bookmarkEnd w:id="319"/>
    <w:p w14:paraId="43BECFF4">
      <w:pPr>
        <w:pStyle w:val="4"/>
      </w:pPr>
      <w:bookmarkStart w:id="320" w:name="_Toc2057007784"/>
      <w:bookmarkStart w:id="321" w:name="十九数据需求"/>
      <w:r>
        <w:rPr>
          <w:rFonts w:hint="eastAsia"/>
        </w:rPr>
        <w:t>十九、数据需求</w:t>
      </w:r>
      <w:bookmarkEnd w:id="320"/>
    </w:p>
    <w:p w14:paraId="4EDF058B">
      <w:pPr>
        <w:pStyle w:val="5"/>
      </w:pPr>
      <w:bookmarkStart w:id="322" w:name="_Toc1938076282"/>
      <w:bookmarkStart w:id="323" w:name="数据字典"/>
      <w:r>
        <w:t xml:space="preserve">19.1 </w:t>
      </w:r>
      <w:r>
        <w:rPr>
          <w:rFonts w:hint="eastAsia"/>
        </w:rPr>
        <w:t>数据字典</w:t>
      </w:r>
      <w:bookmarkEnd w:id="322"/>
    </w:p>
    <w:p w14:paraId="21A01CAE">
      <w:pPr>
        <w:pStyle w:val="6"/>
      </w:pPr>
      <w:bookmarkStart w:id="324" w:name="组织架构相关"/>
      <w:r>
        <w:t xml:space="preserve">19.1.1 </w:t>
      </w:r>
      <w:r>
        <w:rPr>
          <w:rFonts w:hint="eastAsia"/>
        </w:rPr>
        <w:t>组织架构相关</w:t>
      </w:r>
    </w:p>
    <w:p w14:paraId="289B81EE">
      <w:r>
        <w:rPr>
          <w:rFonts w:hint="eastAsia"/>
          <w:b/>
          <w:bCs/>
        </w:rPr>
        <w:t>部门表（t_department）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40"/>
        <w:gridCol w:w="1263"/>
        <w:gridCol w:w="691"/>
        <w:gridCol w:w="1158"/>
        <w:gridCol w:w="3820"/>
      </w:tblGrid>
      <w:tr w14:paraId="2AB8551C">
        <w:trPr>
          <w:trHeight w:val="1" w:hRule="atLeast"/>
        </w:trPr>
        <w:tc>
          <w:tcPr>
            <w:shd w:val="clear" w:color="auto" w:fill="C1DBF3"/>
            <w:vAlign w:val="center"/>
          </w:tcPr>
          <w:p w14:paraId="42FD91F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1D55E6C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88B288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5130D38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26A9267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3B3FFB0">
        <w:trPr>
          <w:trHeight w:val="1" w:hRule="atLeast"/>
        </w:trPr>
        <w:tc>
          <w:tcPr>
            <w:shd w:val="clear" w:color="auto" w:fill="FFFFFF"/>
            <w:vAlign w:val="center"/>
          </w:tcPr>
          <w:p w14:paraId="763D291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719B1CD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28617A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11431E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34C0A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1C76455C">
        <w:trPr>
          <w:trHeight w:val="1" w:hRule="atLeast"/>
        </w:trPr>
        <w:tc>
          <w:tcPr>
            <w:shd w:val="clear" w:color="auto" w:fill="FFFFFF"/>
            <w:vAlign w:val="center"/>
          </w:tcPr>
          <w:p w14:paraId="4719DA4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dept_code</w:t>
            </w:r>
          </w:p>
        </w:tc>
        <w:tc>
          <w:tcPr>
            <w:shd w:val="clear" w:color="auto" w:fill="FFFFFF"/>
            <w:vAlign w:val="center"/>
          </w:tcPr>
          <w:p w14:paraId="62ACC9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2BB181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22401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6EE3A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部门编码（唯一）</w:t>
            </w:r>
          </w:p>
        </w:tc>
      </w:tr>
      <w:tr w14:paraId="364921D0">
        <w:trPr>
          <w:trHeight w:val="1" w:hRule="atLeast"/>
        </w:trPr>
        <w:tc>
          <w:tcPr>
            <w:shd w:val="clear" w:color="auto" w:fill="FFFFFF"/>
            <w:vAlign w:val="center"/>
          </w:tcPr>
          <w:p w14:paraId="7477DD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dept_name</w:t>
            </w:r>
          </w:p>
        </w:tc>
        <w:tc>
          <w:tcPr>
            <w:shd w:val="clear" w:color="auto" w:fill="FFFFFF"/>
            <w:vAlign w:val="center"/>
          </w:tcPr>
          <w:p w14:paraId="2BBD8C3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CC4E2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1893429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4C9253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部门名称</w:t>
            </w:r>
          </w:p>
        </w:tc>
      </w:tr>
      <w:tr w14:paraId="49D516E9">
        <w:trPr>
          <w:trHeight w:val="1" w:hRule="atLeast"/>
        </w:trPr>
        <w:tc>
          <w:tcPr>
            <w:shd w:val="clear" w:color="auto" w:fill="FFFFFF"/>
            <w:vAlign w:val="center"/>
          </w:tcPr>
          <w:p w14:paraId="7EFC3DA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parent_id</w:t>
            </w:r>
          </w:p>
        </w:tc>
        <w:tc>
          <w:tcPr>
            <w:shd w:val="clear" w:color="auto" w:fill="FFFFFF"/>
            <w:vAlign w:val="center"/>
          </w:tcPr>
          <w:p w14:paraId="6D93724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54C5E9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CFAC9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80368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父部门ID（0表示顶级部门）</w:t>
            </w:r>
          </w:p>
        </w:tc>
      </w:tr>
      <w:tr w14:paraId="5525CAD6">
        <w:trPr>
          <w:trHeight w:val="1" w:hRule="atLeast"/>
        </w:trPr>
        <w:tc>
          <w:tcPr>
            <w:shd w:val="clear" w:color="auto" w:fill="FFFFFF"/>
            <w:vAlign w:val="center"/>
          </w:tcPr>
          <w:p w14:paraId="680BF1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dept_level</w:t>
            </w:r>
          </w:p>
        </w:tc>
        <w:tc>
          <w:tcPr>
            <w:shd w:val="clear" w:color="auto" w:fill="FFFFFF"/>
            <w:vAlign w:val="center"/>
          </w:tcPr>
          <w:p w14:paraId="5DCC54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32B2D4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A9443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CD54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部门层级（1-顶级，2-二级…）</w:t>
            </w:r>
          </w:p>
        </w:tc>
      </w:tr>
      <w:tr w14:paraId="1EA33855">
        <w:trPr>
          <w:trHeight w:val="1" w:hRule="atLeast"/>
        </w:trPr>
        <w:tc>
          <w:tcPr>
            <w:shd w:val="clear" w:color="auto" w:fill="FFFFFF"/>
            <w:vAlign w:val="center"/>
          </w:tcPr>
          <w:p w14:paraId="5E2C44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dept_type</w:t>
            </w:r>
          </w:p>
        </w:tc>
        <w:tc>
          <w:tcPr>
            <w:shd w:val="clear" w:color="auto" w:fill="FFFFFF"/>
            <w:vAlign w:val="center"/>
          </w:tcPr>
          <w:p w14:paraId="2B0DAA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12638F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3C5E8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A3F0E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部门类型（1-公司，2-部门，3-小组）</w:t>
            </w:r>
          </w:p>
        </w:tc>
      </w:tr>
      <w:tr w14:paraId="6775630C">
        <w:trPr>
          <w:trHeight w:val="1" w:hRule="atLeast"/>
        </w:trPr>
        <w:tc>
          <w:tcPr>
            <w:shd w:val="clear" w:color="auto" w:fill="FFFFFF"/>
            <w:vAlign w:val="center"/>
          </w:tcPr>
          <w:p w14:paraId="2C6D1D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leader_id</w:t>
            </w:r>
          </w:p>
        </w:tc>
        <w:tc>
          <w:tcPr>
            <w:shd w:val="clear" w:color="auto" w:fill="FFFFFF"/>
            <w:vAlign w:val="center"/>
          </w:tcPr>
          <w:p w14:paraId="75FD28B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5BB9B5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B8745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4B515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部门负责人ID</w:t>
            </w:r>
          </w:p>
        </w:tc>
      </w:tr>
      <w:tr w14:paraId="79892700">
        <w:trPr>
          <w:trHeight w:val="1" w:hRule="atLeast"/>
        </w:trPr>
        <w:tc>
          <w:tcPr>
            <w:shd w:val="clear" w:color="auto" w:fill="FFFFFF"/>
            <w:vAlign w:val="center"/>
          </w:tcPr>
          <w:p w14:paraId="18F2AB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headcount</w:t>
            </w:r>
          </w:p>
        </w:tc>
        <w:tc>
          <w:tcPr>
            <w:shd w:val="clear" w:color="auto" w:fill="FFFFFF"/>
            <w:vAlign w:val="center"/>
          </w:tcPr>
          <w:p w14:paraId="0B8E790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11F476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FE78F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BB4B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编制人数</w:t>
            </w:r>
          </w:p>
        </w:tc>
      </w:tr>
      <w:tr w14:paraId="1D0F0AB4">
        <w:trPr>
          <w:trHeight w:val="1" w:hRule="atLeast"/>
        </w:trPr>
        <w:tc>
          <w:tcPr>
            <w:shd w:val="clear" w:color="auto" w:fill="FFFFFF"/>
            <w:vAlign w:val="center"/>
          </w:tcPr>
          <w:p w14:paraId="1FD332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actual_count</w:t>
            </w:r>
          </w:p>
        </w:tc>
        <w:tc>
          <w:tcPr>
            <w:shd w:val="clear" w:color="auto" w:fill="FFFFFF"/>
            <w:vAlign w:val="center"/>
          </w:tcPr>
          <w:p w14:paraId="1D56EE5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48B27F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D4310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1F3DA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实际人数</w:t>
            </w:r>
          </w:p>
        </w:tc>
      </w:tr>
      <w:tr w14:paraId="6BA90107">
        <w:trPr>
          <w:trHeight w:val="1" w:hRule="atLeast"/>
        </w:trPr>
        <w:tc>
          <w:tcPr>
            <w:shd w:val="clear" w:color="auto" w:fill="FFFFFF"/>
            <w:vAlign w:val="center"/>
          </w:tcPr>
          <w:p w14:paraId="3A9ABE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sort_order</w:t>
            </w:r>
          </w:p>
        </w:tc>
        <w:tc>
          <w:tcPr>
            <w:shd w:val="clear" w:color="auto" w:fill="FFFFFF"/>
            <w:vAlign w:val="center"/>
          </w:tcPr>
          <w:p w14:paraId="703E48D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501F7A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FBD2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2968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排序号</w:t>
            </w:r>
          </w:p>
        </w:tc>
      </w:tr>
      <w:tr w14:paraId="7DF3907E">
        <w:trPr>
          <w:trHeight w:val="1" w:hRule="atLeast"/>
        </w:trPr>
        <w:tc>
          <w:tcPr>
            <w:shd w:val="clear" w:color="auto" w:fill="FFFFFF"/>
            <w:vAlign w:val="center"/>
          </w:tcPr>
          <w:p w14:paraId="4CA171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status</w:t>
            </w:r>
          </w:p>
        </w:tc>
        <w:tc>
          <w:tcPr>
            <w:shd w:val="clear" w:color="auto" w:fill="FFFFFF"/>
            <w:vAlign w:val="center"/>
          </w:tcPr>
          <w:p w14:paraId="37A941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15AF6E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AE479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C110F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状态（1-正常，0-停用）</w:t>
            </w:r>
          </w:p>
        </w:tc>
      </w:tr>
      <w:tr w14:paraId="3ABBA7E6">
        <w:trPr>
          <w:trHeight w:val="1" w:hRule="atLeast"/>
        </w:trPr>
        <w:tc>
          <w:tcPr>
            <w:shd w:val="clear" w:color="auto" w:fill="FFFFFF"/>
            <w:vAlign w:val="center"/>
          </w:tcPr>
          <w:p w14:paraId="52A0B6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3C400D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30237FB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515A4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989DB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526A64BB">
        <w:trPr>
          <w:trHeight w:val="1" w:hRule="atLeast"/>
        </w:trPr>
        <w:tc>
          <w:tcPr>
            <w:shd w:val="clear" w:color="auto" w:fill="FFFFFF"/>
            <w:vAlign w:val="center"/>
          </w:tcPr>
          <w:p w14:paraId="1208C86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3C6483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0ACC18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6A975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8890BF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tr w14:paraId="7E5931C2">
        <w:trPr>
          <w:trHeight w:val="1" w:hRule="atLeast"/>
        </w:trPr>
        <w:tc>
          <w:tcPr>
            <w:shd w:val="clear" w:color="auto" w:fill="FFFFFF"/>
            <w:vAlign w:val="center"/>
          </w:tcPr>
          <w:p w14:paraId="4A4567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create_by</w:t>
            </w:r>
          </w:p>
        </w:tc>
        <w:tc>
          <w:tcPr>
            <w:shd w:val="clear" w:color="auto" w:fill="FFFFFF"/>
            <w:vAlign w:val="center"/>
          </w:tcPr>
          <w:p w14:paraId="22595C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665E01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45CDF6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CBDD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创建人ID</w:t>
            </w:r>
          </w:p>
        </w:tc>
      </w:tr>
      <w:tr w14:paraId="5B9F2F01">
        <w:trPr>
          <w:trHeight w:val="1" w:hRule="atLeast"/>
        </w:trPr>
        <w:tc>
          <w:tcPr>
            <w:shd w:val="clear" w:color="auto" w:fill="FFFFFF"/>
            <w:vAlign w:val="center"/>
          </w:tcPr>
          <w:p w14:paraId="5189482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update_by</w:t>
            </w:r>
          </w:p>
        </w:tc>
        <w:tc>
          <w:tcPr>
            <w:shd w:val="clear" w:color="auto" w:fill="FFFFFF"/>
            <w:vAlign w:val="center"/>
          </w:tcPr>
          <w:p w14:paraId="1952922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6B4EAB2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5E775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EC0A3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更新人ID</w:t>
            </w:r>
          </w:p>
        </w:tc>
      </w:tr>
      <w:tr w14:paraId="1A38282D">
        <w:trPr>
          <w:trHeight w:val="1" w:hRule="atLeast"/>
        </w:trPr>
        <w:tc>
          <w:tcPr>
            <w:shd w:val="clear" w:color="auto" w:fill="FFFFFF"/>
            <w:vAlign w:val="center"/>
          </w:tcPr>
          <w:p w14:paraId="5EA751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is_deleted</w:t>
            </w:r>
          </w:p>
        </w:tc>
        <w:tc>
          <w:tcPr>
            <w:shd w:val="clear" w:color="auto" w:fill="FFFFFF"/>
            <w:vAlign w:val="center"/>
          </w:tcPr>
          <w:p w14:paraId="2D8DA0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331CFDC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14BA2B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DE16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是否删除（0-否，1-是）</w:t>
            </w:r>
          </w:p>
        </w:tc>
      </w:tr>
    </w:tbl>
    <w:p w14:paraId="4A678249">
      <w:pPr>
        <w:pStyle w:val="19"/>
      </w:pPr>
      <w:r>
        <w:rPr>
          <w:rFonts w:hint="eastAsia"/>
          <w:b/>
          <w:bCs/>
        </w:rPr>
        <w:t>岗位表（t_position）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01"/>
        <w:gridCol w:w="1272"/>
        <w:gridCol w:w="709"/>
        <w:gridCol w:w="1209"/>
        <w:gridCol w:w="3181"/>
      </w:tblGrid>
      <w:tr w14:paraId="5E87E399">
        <w:trPr>
          <w:trHeight w:val="1" w:hRule="atLeast"/>
        </w:trPr>
        <w:tc>
          <w:tcPr>
            <w:shd w:val="clear" w:color="auto" w:fill="C1DBF3"/>
            <w:vAlign w:val="center"/>
          </w:tcPr>
          <w:p w14:paraId="535BC51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4977AE4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10316E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2CC6364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B1EF4B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0AA3A30">
        <w:trPr>
          <w:trHeight w:val="1" w:hRule="atLeast"/>
        </w:trPr>
        <w:tc>
          <w:tcPr>
            <w:shd w:val="clear" w:color="auto" w:fill="FFFFFF"/>
            <w:vAlign w:val="center"/>
          </w:tcPr>
          <w:p w14:paraId="55DD72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7313A3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5F7ABD5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52D01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B9DB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06C00D46">
        <w:trPr>
          <w:trHeight w:val="1" w:hRule="atLeast"/>
        </w:trPr>
        <w:tc>
          <w:tcPr>
            <w:shd w:val="clear" w:color="auto" w:fill="FFFFFF"/>
            <w:vAlign w:val="center"/>
          </w:tcPr>
          <w:p w14:paraId="4FE1C06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position_code</w:t>
            </w:r>
          </w:p>
        </w:tc>
        <w:tc>
          <w:tcPr>
            <w:shd w:val="clear" w:color="auto" w:fill="FFFFFF"/>
            <w:vAlign w:val="center"/>
          </w:tcPr>
          <w:p w14:paraId="7C9C3A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39954F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1DDB3A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82C75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岗位编码（唯一）</w:t>
            </w:r>
          </w:p>
        </w:tc>
      </w:tr>
      <w:tr w14:paraId="5F96EF2B">
        <w:trPr>
          <w:trHeight w:val="1" w:hRule="atLeast"/>
        </w:trPr>
        <w:tc>
          <w:tcPr>
            <w:shd w:val="clear" w:color="auto" w:fill="FFFFFF"/>
            <w:vAlign w:val="center"/>
          </w:tcPr>
          <w:p w14:paraId="6C5681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position_name</w:t>
            </w:r>
          </w:p>
        </w:tc>
        <w:tc>
          <w:tcPr>
            <w:shd w:val="clear" w:color="auto" w:fill="FFFFFF"/>
            <w:vAlign w:val="center"/>
          </w:tcPr>
          <w:p w14:paraId="53E665F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20289E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A0D56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0B5F1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岗位名称</w:t>
            </w:r>
          </w:p>
        </w:tc>
      </w:tr>
      <w:tr w14:paraId="2A459ED3">
        <w:trPr>
          <w:trHeight w:val="1" w:hRule="atLeast"/>
        </w:trPr>
        <w:tc>
          <w:tcPr>
            <w:shd w:val="clear" w:color="auto" w:fill="FFFFFF"/>
            <w:vAlign w:val="center"/>
          </w:tcPr>
          <w:p w14:paraId="666D05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dept_id</w:t>
            </w:r>
          </w:p>
        </w:tc>
        <w:tc>
          <w:tcPr>
            <w:shd w:val="clear" w:color="auto" w:fill="FFFFFF"/>
            <w:vAlign w:val="center"/>
          </w:tcPr>
          <w:p w14:paraId="5A8834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7EB6C5E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EC036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21B31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所属部门ID</w:t>
            </w:r>
          </w:p>
        </w:tc>
      </w:tr>
      <w:tr w14:paraId="787997CE">
        <w:trPr>
          <w:trHeight w:val="1" w:hRule="atLeast"/>
        </w:trPr>
        <w:tc>
          <w:tcPr>
            <w:shd w:val="clear" w:color="auto" w:fill="FFFFFF"/>
            <w:vAlign w:val="center"/>
          </w:tcPr>
          <w:p w14:paraId="629C83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position_level</w:t>
            </w:r>
          </w:p>
        </w:tc>
        <w:tc>
          <w:tcPr>
            <w:shd w:val="clear" w:color="auto" w:fill="FFFFFF"/>
            <w:vAlign w:val="center"/>
          </w:tcPr>
          <w:p w14:paraId="2F0F80D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072BB0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78DB24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5E611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岗位级别（P1-P10）</w:t>
            </w:r>
          </w:p>
        </w:tc>
      </w:tr>
      <w:tr w14:paraId="4214F413">
        <w:trPr>
          <w:trHeight w:val="1" w:hRule="atLeast"/>
        </w:trPr>
        <w:tc>
          <w:tcPr>
            <w:shd w:val="clear" w:color="auto" w:fill="FFFFFF"/>
            <w:vAlign w:val="center"/>
          </w:tcPr>
          <w:p w14:paraId="57E19A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position_category</w:t>
            </w:r>
          </w:p>
        </w:tc>
        <w:tc>
          <w:tcPr>
            <w:shd w:val="clear" w:color="auto" w:fill="FFFFFF"/>
            <w:vAlign w:val="center"/>
          </w:tcPr>
          <w:p w14:paraId="2AA6A6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D808A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C8BDC3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FE199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岗位类别（技术/产品/运营等）</w:t>
            </w:r>
          </w:p>
        </w:tc>
      </w:tr>
      <w:tr w14:paraId="6503A776">
        <w:trPr>
          <w:trHeight w:val="1" w:hRule="atLeast"/>
        </w:trPr>
        <w:tc>
          <w:tcPr>
            <w:shd w:val="clear" w:color="auto" w:fill="FFFFFF"/>
            <w:vAlign w:val="center"/>
          </w:tcPr>
          <w:p w14:paraId="0DA8D1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job_description</w:t>
            </w:r>
          </w:p>
        </w:tc>
        <w:tc>
          <w:tcPr>
            <w:shd w:val="clear" w:color="auto" w:fill="FFFFFF"/>
            <w:vAlign w:val="center"/>
          </w:tcPr>
          <w:p w14:paraId="294A5EE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TEXT</w:t>
            </w:r>
          </w:p>
        </w:tc>
        <w:tc>
          <w:tcPr>
            <w:shd w:val="clear" w:color="auto" w:fill="FFFFFF"/>
            <w:vAlign w:val="center"/>
          </w:tcPr>
          <w:p w14:paraId="7A80AD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8308F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62A80D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岗位职责</w:t>
            </w:r>
          </w:p>
        </w:tc>
      </w:tr>
      <w:tr w14:paraId="762522FE">
        <w:trPr>
          <w:trHeight w:val="1" w:hRule="atLeast"/>
        </w:trPr>
        <w:tc>
          <w:tcPr>
            <w:shd w:val="clear" w:color="auto" w:fill="FFFFFF"/>
            <w:vAlign w:val="center"/>
          </w:tcPr>
          <w:p w14:paraId="55D803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job_requirements</w:t>
            </w:r>
          </w:p>
        </w:tc>
        <w:tc>
          <w:tcPr>
            <w:shd w:val="clear" w:color="auto" w:fill="FFFFFF"/>
            <w:vAlign w:val="center"/>
          </w:tcPr>
          <w:p w14:paraId="6F9AE6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TEXT</w:t>
            </w:r>
          </w:p>
        </w:tc>
        <w:tc>
          <w:tcPr>
            <w:shd w:val="clear" w:color="auto" w:fill="FFFFFF"/>
            <w:vAlign w:val="center"/>
          </w:tcPr>
          <w:p w14:paraId="6993E2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74561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0DC9303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任职要求</w:t>
            </w:r>
          </w:p>
        </w:tc>
      </w:tr>
      <w:tr w14:paraId="038517C2">
        <w:trPr>
          <w:trHeight w:val="1" w:hRule="atLeast"/>
        </w:trPr>
        <w:tc>
          <w:tcPr>
            <w:shd w:val="clear" w:color="auto" w:fill="FFFFFF"/>
            <w:vAlign w:val="center"/>
          </w:tcPr>
          <w:p w14:paraId="6638AC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headcount</w:t>
            </w:r>
          </w:p>
        </w:tc>
        <w:tc>
          <w:tcPr>
            <w:shd w:val="clear" w:color="auto" w:fill="FFFFFF"/>
            <w:vAlign w:val="center"/>
          </w:tcPr>
          <w:p w14:paraId="194D19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346339C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6C87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AFFD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编制人数</w:t>
            </w:r>
          </w:p>
        </w:tc>
      </w:tr>
      <w:tr w14:paraId="4FB2EE2C">
        <w:trPr>
          <w:trHeight w:val="1" w:hRule="atLeast"/>
        </w:trPr>
        <w:tc>
          <w:tcPr>
            <w:shd w:val="clear" w:color="auto" w:fill="FFFFFF"/>
            <w:vAlign w:val="center"/>
          </w:tcPr>
          <w:p w14:paraId="070C01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actual_count</w:t>
            </w:r>
          </w:p>
        </w:tc>
        <w:tc>
          <w:tcPr>
            <w:shd w:val="clear" w:color="auto" w:fill="FFFFFF"/>
            <w:vAlign w:val="center"/>
          </w:tcPr>
          <w:p w14:paraId="34189B2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3AF86C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AA07B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4F034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实际人数</w:t>
            </w:r>
          </w:p>
        </w:tc>
      </w:tr>
      <w:tr w14:paraId="49F846B8">
        <w:trPr>
          <w:trHeight w:val="1" w:hRule="atLeast"/>
        </w:trPr>
        <w:tc>
          <w:tcPr>
            <w:shd w:val="clear" w:color="auto" w:fill="FFFFFF"/>
            <w:vAlign w:val="center"/>
          </w:tcPr>
          <w:p w14:paraId="0C3A2B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salary_range_min</w:t>
            </w:r>
          </w:p>
        </w:tc>
        <w:tc>
          <w:tcPr>
            <w:shd w:val="clear" w:color="auto" w:fill="FFFFFF"/>
            <w:vAlign w:val="center"/>
          </w:tcPr>
          <w:p w14:paraId="62DA762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DECIMAL</w:t>
            </w:r>
          </w:p>
        </w:tc>
        <w:tc>
          <w:tcPr>
            <w:shd w:val="clear" w:color="auto" w:fill="FFFFFF"/>
            <w:vAlign w:val="center"/>
          </w:tcPr>
          <w:p w14:paraId="6BCF3C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10,2</w:t>
            </w:r>
          </w:p>
        </w:tc>
        <w:tc>
          <w:tcPr>
            <w:shd w:val="clear" w:color="auto" w:fill="FFFFFF"/>
            <w:vAlign w:val="center"/>
          </w:tcPr>
          <w:p w14:paraId="01113D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E6320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薪资范围下限</w:t>
            </w:r>
          </w:p>
        </w:tc>
      </w:tr>
      <w:tr w14:paraId="6F90F9B7">
        <w:trPr>
          <w:trHeight w:val="1" w:hRule="atLeast"/>
        </w:trPr>
        <w:tc>
          <w:tcPr>
            <w:shd w:val="clear" w:color="auto" w:fill="FFFFFF"/>
            <w:vAlign w:val="center"/>
          </w:tcPr>
          <w:p w14:paraId="422DFC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salary_range_max</w:t>
            </w:r>
          </w:p>
        </w:tc>
        <w:tc>
          <w:tcPr>
            <w:shd w:val="clear" w:color="auto" w:fill="FFFFFF"/>
            <w:vAlign w:val="center"/>
          </w:tcPr>
          <w:p w14:paraId="3ED5512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DECIMAL</w:t>
            </w:r>
          </w:p>
        </w:tc>
        <w:tc>
          <w:tcPr>
            <w:shd w:val="clear" w:color="auto" w:fill="FFFFFF"/>
            <w:vAlign w:val="center"/>
          </w:tcPr>
          <w:p w14:paraId="377305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10,2</w:t>
            </w:r>
          </w:p>
        </w:tc>
        <w:tc>
          <w:tcPr>
            <w:shd w:val="clear" w:color="auto" w:fill="FFFFFF"/>
            <w:vAlign w:val="center"/>
          </w:tcPr>
          <w:p w14:paraId="10FA51F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39372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薪资范围上限</w:t>
            </w:r>
          </w:p>
        </w:tc>
      </w:tr>
      <w:tr w14:paraId="7F453007">
        <w:trPr>
          <w:trHeight w:val="1" w:hRule="atLeast"/>
        </w:trPr>
        <w:tc>
          <w:tcPr>
            <w:shd w:val="clear" w:color="auto" w:fill="FFFFFF"/>
            <w:vAlign w:val="center"/>
          </w:tcPr>
          <w:p w14:paraId="42DCAB8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status</w:t>
            </w:r>
          </w:p>
        </w:tc>
        <w:tc>
          <w:tcPr>
            <w:shd w:val="clear" w:color="auto" w:fill="FFFFFF"/>
            <w:vAlign w:val="center"/>
          </w:tcPr>
          <w:p w14:paraId="10A4847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09A762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F1FC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F200A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状态（1-正常，0-停用）</w:t>
            </w:r>
          </w:p>
        </w:tc>
      </w:tr>
      <w:tr w14:paraId="57DE6FF9">
        <w:trPr>
          <w:trHeight w:val="1" w:hRule="atLeast"/>
        </w:trPr>
        <w:tc>
          <w:tcPr>
            <w:shd w:val="clear" w:color="auto" w:fill="FFFFFF"/>
            <w:vAlign w:val="center"/>
          </w:tcPr>
          <w:p w14:paraId="057D3A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6214A0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0DCBE7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33B196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2D716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537FD60C">
        <w:trPr>
          <w:trHeight w:val="1" w:hRule="atLeast"/>
        </w:trPr>
        <w:tc>
          <w:tcPr>
            <w:shd w:val="clear" w:color="auto" w:fill="FFFFFF"/>
            <w:vAlign w:val="center"/>
          </w:tcPr>
          <w:p w14:paraId="4249524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64C93E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70BECE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2E542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976F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tr w14:paraId="0A050686">
        <w:trPr>
          <w:trHeight w:val="1" w:hRule="atLeast"/>
        </w:trPr>
        <w:tc>
          <w:tcPr>
            <w:shd w:val="clear" w:color="auto" w:fill="FFFFFF"/>
            <w:vAlign w:val="center"/>
          </w:tcPr>
          <w:p w14:paraId="484D365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create_by</w:t>
            </w:r>
          </w:p>
        </w:tc>
        <w:tc>
          <w:tcPr>
            <w:shd w:val="clear" w:color="auto" w:fill="FFFFFF"/>
            <w:vAlign w:val="center"/>
          </w:tcPr>
          <w:p w14:paraId="0248070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705BDF1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7C642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4A5685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创建人ID</w:t>
            </w:r>
          </w:p>
        </w:tc>
      </w:tr>
      <w:tr w14:paraId="3E519814">
        <w:trPr>
          <w:trHeight w:val="1" w:hRule="atLeast"/>
        </w:trPr>
        <w:tc>
          <w:tcPr>
            <w:shd w:val="clear" w:color="auto" w:fill="FFFFFF"/>
            <w:vAlign w:val="center"/>
          </w:tcPr>
          <w:p w14:paraId="62D97A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update_by</w:t>
            </w:r>
          </w:p>
        </w:tc>
        <w:tc>
          <w:tcPr>
            <w:shd w:val="clear" w:color="auto" w:fill="FFFFFF"/>
            <w:vAlign w:val="center"/>
          </w:tcPr>
          <w:p w14:paraId="6F506F7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A9824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2C4F7C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257B4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更新人ID</w:t>
            </w:r>
          </w:p>
        </w:tc>
      </w:tr>
      <w:tr w14:paraId="1E7B47F4">
        <w:trPr>
          <w:trHeight w:val="1" w:hRule="atLeast"/>
        </w:trPr>
        <w:tc>
          <w:tcPr>
            <w:shd w:val="clear" w:color="auto" w:fill="FFFFFF"/>
            <w:vAlign w:val="center"/>
          </w:tcPr>
          <w:p w14:paraId="11F3ED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is_deleted</w:t>
            </w:r>
          </w:p>
        </w:tc>
        <w:tc>
          <w:tcPr>
            <w:shd w:val="clear" w:color="auto" w:fill="FFFFFF"/>
            <w:vAlign w:val="center"/>
          </w:tcPr>
          <w:p w14:paraId="01156E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671F6EC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B125C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7D80A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是否删除（0-否，1-是）</w:t>
            </w:r>
          </w:p>
        </w:tc>
      </w:tr>
      <w:bookmarkEnd w:id="324"/>
    </w:tbl>
    <w:p w14:paraId="2603CFC7">
      <w:pPr>
        <w:pStyle w:val="6"/>
      </w:pPr>
      <w:bookmarkStart w:id="325" w:name="员工档案相关"/>
      <w:r>
        <w:t xml:space="preserve">19.1.2 </w:t>
      </w:r>
      <w:r>
        <w:rPr>
          <w:rFonts w:hint="eastAsia"/>
        </w:rPr>
        <w:t>员工档案相关</w:t>
      </w:r>
    </w:p>
    <w:p w14:paraId="71C6136D">
      <w:r>
        <w:rPr>
          <w:rFonts w:hint="eastAsia"/>
          <w:b/>
          <w:bCs/>
        </w:rPr>
        <w:t>员工基本信息表（t_employee）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521D50B2">
        <w:trPr>
          <w:trHeight w:val="1" w:hRule="atLeast"/>
        </w:trPr>
        <w:tc>
          <w:tcPr>
            <w:shd w:val="clear" w:color="auto" w:fill="C1DBF3"/>
            <w:vAlign w:val="center"/>
          </w:tcPr>
          <w:p w14:paraId="5265AD6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54A007A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7682FD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1DBBA0C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CA400A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6B10EBD">
        <w:trPr>
          <w:trHeight w:val="1" w:hRule="atLeast"/>
        </w:trPr>
        <w:tc>
          <w:tcPr>
            <w:shd w:val="clear" w:color="auto" w:fill="FFFFFF"/>
            <w:vAlign w:val="center"/>
          </w:tcPr>
          <w:p w14:paraId="7025BE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22B8ECA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3A56E3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9296F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0513E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5634902E">
        <w:trPr>
          <w:trHeight w:val="1" w:hRule="atLeast"/>
        </w:trPr>
        <w:tc>
          <w:tcPr>
            <w:shd w:val="clear" w:color="auto" w:fill="FFFFFF"/>
            <w:vAlign w:val="center"/>
          </w:tcPr>
          <w:p w14:paraId="5A0EDDD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employee_no</w:t>
            </w:r>
          </w:p>
        </w:tc>
        <w:tc>
          <w:tcPr>
            <w:shd w:val="clear" w:color="auto" w:fill="FFFFFF"/>
            <w:vAlign w:val="center"/>
          </w:tcPr>
          <w:p w14:paraId="5A33BD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6F426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6959E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C97C3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工号（唯一）</w:t>
            </w:r>
          </w:p>
        </w:tc>
      </w:tr>
      <w:tr w14:paraId="3746F7DA">
        <w:trPr>
          <w:trHeight w:val="1" w:hRule="atLeast"/>
        </w:trPr>
        <w:tc>
          <w:tcPr>
            <w:shd w:val="clear" w:color="auto" w:fill="FFFFFF"/>
            <w:vAlign w:val="center"/>
          </w:tcPr>
          <w:p w14:paraId="27D319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name</w:t>
            </w:r>
          </w:p>
        </w:tc>
        <w:tc>
          <w:tcPr>
            <w:shd w:val="clear" w:color="auto" w:fill="FFFFFF"/>
            <w:vAlign w:val="center"/>
          </w:tcPr>
          <w:p w14:paraId="468870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9F7F86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7B62EB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A8B72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姓名</w:t>
            </w:r>
          </w:p>
        </w:tc>
      </w:tr>
      <w:tr w14:paraId="354D905A">
        <w:trPr>
          <w:trHeight w:val="1" w:hRule="atLeast"/>
        </w:trPr>
        <w:tc>
          <w:tcPr>
            <w:shd w:val="clear" w:color="auto" w:fill="FFFFFF"/>
            <w:vAlign w:val="center"/>
          </w:tcPr>
          <w:p w14:paraId="5E5C8C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name_en</w:t>
            </w:r>
          </w:p>
        </w:tc>
        <w:tc>
          <w:tcPr>
            <w:shd w:val="clear" w:color="auto" w:fill="FFFFFF"/>
            <w:vAlign w:val="center"/>
          </w:tcPr>
          <w:p w14:paraId="6598FE4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7E326A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0DDAB6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0E374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英文名</w:t>
            </w:r>
          </w:p>
        </w:tc>
      </w:tr>
      <w:tr w14:paraId="7008C7B8">
        <w:trPr>
          <w:trHeight w:val="1" w:hRule="atLeast"/>
        </w:trPr>
        <w:tc>
          <w:tcPr>
            <w:shd w:val="clear" w:color="auto" w:fill="FFFFFF"/>
            <w:vAlign w:val="center"/>
          </w:tcPr>
          <w:p w14:paraId="4B3337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gender</w:t>
            </w:r>
          </w:p>
        </w:tc>
        <w:tc>
          <w:tcPr>
            <w:shd w:val="clear" w:color="auto" w:fill="FFFFFF"/>
            <w:vAlign w:val="center"/>
          </w:tcPr>
          <w:p w14:paraId="6BB6EE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D8155E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D675E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B7A1D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性别（1-男，2-女）</w:t>
            </w:r>
          </w:p>
        </w:tc>
      </w:tr>
      <w:tr w14:paraId="1BEF4FD3">
        <w:trPr>
          <w:trHeight w:val="1" w:hRule="atLeast"/>
        </w:trPr>
        <w:tc>
          <w:tcPr>
            <w:shd w:val="clear" w:color="auto" w:fill="FFFFFF"/>
            <w:vAlign w:val="center"/>
          </w:tcPr>
          <w:p w14:paraId="02F63F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birth_date</w:t>
            </w:r>
          </w:p>
        </w:tc>
        <w:tc>
          <w:tcPr>
            <w:shd w:val="clear" w:color="auto" w:fill="FFFFFF"/>
            <w:vAlign w:val="center"/>
          </w:tcPr>
          <w:p w14:paraId="1B83E1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6B7D1D1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5ACAF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B898A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出生日期</w:t>
            </w:r>
          </w:p>
        </w:tc>
      </w:tr>
      <w:tr w14:paraId="3013C1DE">
        <w:trPr>
          <w:trHeight w:val="1" w:hRule="atLeast"/>
        </w:trPr>
        <w:tc>
          <w:tcPr>
            <w:shd w:val="clear" w:color="auto" w:fill="FFFFFF"/>
            <w:vAlign w:val="center"/>
          </w:tcPr>
          <w:p w14:paraId="5C4EB20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id_card_no</w:t>
            </w:r>
          </w:p>
        </w:tc>
        <w:tc>
          <w:tcPr>
            <w:shd w:val="clear" w:color="auto" w:fill="FFFFFF"/>
            <w:vAlign w:val="center"/>
          </w:tcPr>
          <w:p w14:paraId="3E88702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BF4BF6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18</w:t>
            </w:r>
          </w:p>
        </w:tc>
        <w:tc>
          <w:tcPr>
            <w:shd w:val="clear" w:color="auto" w:fill="FFFFFF"/>
            <w:vAlign w:val="center"/>
          </w:tcPr>
          <w:p w14:paraId="4AE9B9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4EB4AD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身份证号（唯一）</w:t>
            </w:r>
          </w:p>
        </w:tc>
      </w:tr>
      <w:tr w14:paraId="6EED7325">
        <w:trPr>
          <w:trHeight w:val="1" w:hRule="atLeast"/>
        </w:trPr>
        <w:tc>
          <w:tcPr>
            <w:shd w:val="clear" w:color="auto" w:fill="FFFFFF"/>
            <w:vAlign w:val="center"/>
          </w:tcPr>
          <w:p w14:paraId="3C843C9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phone</w:t>
            </w:r>
          </w:p>
        </w:tc>
        <w:tc>
          <w:tcPr>
            <w:shd w:val="clear" w:color="auto" w:fill="FFFFFF"/>
            <w:vAlign w:val="center"/>
          </w:tcPr>
          <w:p w14:paraId="1BEFB8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137513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6CC00D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BCBD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手机号码</w:t>
            </w:r>
          </w:p>
        </w:tc>
      </w:tr>
      <w:tr w14:paraId="570797D1">
        <w:trPr>
          <w:trHeight w:val="1" w:hRule="atLeast"/>
        </w:trPr>
        <w:tc>
          <w:tcPr>
            <w:shd w:val="clear" w:color="auto" w:fill="FFFFFF"/>
            <w:vAlign w:val="center"/>
          </w:tcPr>
          <w:p w14:paraId="29BDF1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email</w:t>
            </w:r>
          </w:p>
        </w:tc>
        <w:tc>
          <w:tcPr>
            <w:shd w:val="clear" w:color="auto" w:fill="FFFFFF"/>
            <w:vAlign w:val="center"/>
          </w:tcPr>
          <w:p w14:paraId="7EDA34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0DABDF6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4DE3B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6FBAB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邮箱地址</w:t>
            </w:r>
          </w:p>
        </w:tc>
      </w:tr>
      <w:tr w14:paraId="11531B5E">
        <w:trPr>
          <w:trHeight w:val="1" w:hRule="atLeast"/>
        </w:trPr>
        <w:tc>
          <w:tcPr>
            <w:shd w:val="clear" w:color="auto" w:fill="FFFFFF"/>
            <w:vAlign w:val="center"/>
          </w:tcPr>
          <w:p w14:paraId="04A347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dept_id</w:t>
            </w:r>
          </w:p>
        </w:tc>
        <w:tc>
          <w:tcPr>
            <w:shd w:val="clear" w:color="auto" w:fill="FFFFFF"/>
            <w:vAlign w:val="center"/>
          </w:tcPr>
          <w:p w14:paraId="5F667A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BC25CA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35CA7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A09B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所属部门ID</w:t>
            </w:r>
          </w:p>
        </w:tc>
      </w:tr>
      <w:tr w14:paraId="32DDD1FF">
        <w:trPr>
          <w:trHeight w:val="1" w:hRule="atLeast"/>
        </w:trPr>
        <w:tc>
          <w:tcPr>
            <w:shd w:val="clear" w:color="auto" w:fill="FFFFFF"/>
            <w:vAlign w:val="center"/>
          </w:tcPr>
          <w:p w14:paraId="2BA4917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position_id</w:t>
            </w:r>
          </w:p>
        </w:tc>
        <w:tc>
          <w:tcPr>
            <w:shd w:val="clear" w:color="auto" w:fill="FFFFFF"/>
            <w:vAlign w:val="center"/>
          </w:tcPr>
          <w:p w14:paraId="6F0849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08D574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67C0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54877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岗位ID</w:t>
            </w:r>
          </w:p>
        </w:tc>
      </w:tr>
      <w:tr w14:paraId="6AA05C9B">
        <w:trPr>
          <w:trHeight w:val="1" w:hRule="atLeast"/>
        </w:trPr>
        <w:tc>
          <w:tcPr>
            <w:shd w:val="clear" w:color="auto" w:fill="FFFFFF"/>
            <w:vAlign w:val="center"/>
          </w:tcPr>
          <w:p w14:paraId="397B9C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employee_type</w:t>
            </w:r>
          </w:p>
        </w:tc>
        <w:tc>
          <w:tcPr>
            <w:shd w:val="clear" w:color="auto" w:fill="FFFFFF"/>
            <w:vAlign w:val="center"/>
          </w:tcPr>
          <w:p w14:paraId="10F886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20B445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B291F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F92F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员工类型（1-正式，2-试用，3-实习，4-外包）</w:t>
            </w:r>
          </w:p>
        </w:tc>
      </w:tr>
      <w:tr w14:paraId="42D500B0">
        <w:trPr>
          <w:trHeight w:val="1" w:hRule="atLeast"/>
        </w:trPr>
        <w:tc>
          <w:tcPr>
            <w:shd w:val="clear" w:color="auto" w:fill="FFFFFF"/>
            <w:vAlign w:val="center"/>
          </w:tcPr>
          <w:p w14:paraId="6074209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employee_status</w:t>
            </w:r>
          </w:p>
        </w:tc>
        <w:tc>
          <w:tcPr>
            <w:shd w:val="clear" w:color="auto" w:fill="FFFFFF"/>
            <w:vAlign w:val="center"/>
          </w:tcPr>
          <w:p w14:paraId="009AF5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5EFCD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8FAF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DC63C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员工状态（1-在职，2-离职，3-停职）</w:t>
            </w:r>
          </w:p>
        </w:tc>
      </w:tr>
      <w:tr w14:paraId="0AAAC5F2">
        <w:trPr>
          <w:trHeight w:val="1" w:hRule="atLeast"/>
        </w:trPr>
        <w:tc>
          <w:tcPr>
            <w:shd w:val="clear" w:color="auto" w:fill="FFFFFF"/>
            <w:vAlign w:val="center"/>
          </w:tcPr>
          <w:p w14:paraId="3C51F0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entry_date</w:t>
            </w:r>
          </w:p>
        </w:tc>
        <w:tc>
          <w:tcPr>
            <w:shd w:val="clear" w:color="auto" w:fill="FFFFFF"/>
            <w:vAlign w:val="center"/>
          </w:tcPr>
          <w:p w14:paraId="5FD95B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027D11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C56BF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5E3904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入职日期</w:t>
            </w:r>
          </w:p>
        </w:tc>
      </w:tr>
      <w:tr w14:paraId="3E254314">
        <w:trPr>
          <w:trHeight w:val="1" w:hRule="atLeast"/>
        </w:trPr>
        <w:tc>
          <w:tcPr>
            <w:shd w:val="clear" w:color="auto" w:fill="FFFFFF"/>
            <w:vAlign w:val="center"/>
          </w:tcPr>
          <w:p w14:paraId="1BD06E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probation_end_date</w:t>
            </w:r>
          </w:p>
        </w:tc>
        <w:tc>
          <w:tcPr>
            <w:shd w:val="clear" w:color="auto" w:fill="FFFFFF"/>
            <w:vAlign w:val="center"/>
          </w:tcPr>
          <w:p w14:paraId="0583997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2EB58D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023D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FB56D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试用期结束日期</w:t>
            </w:r>
          </w:p>
        </w:tc>
      </w:tr>
      <w:tr w14:paraId="4DAF99E3">
        <w:trPr>
          <w:trHeight w:val="1" w:hRule="atLeast"/>
        </w:trPr>
        <w:tc>
          <w:tcPr>
            <w:shd w:val="clear" w:color="auto" w:fill="FFFFFF"/>
            <w:vAlign w:val="center"/>
          </w:tcPr>
          <w:p w14:paraId="4515E7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regular_date</w:t>
            </w:r>
          </w:p>
        </w:tc>
        <w:tc>
          <w:tcPr>
            <w:shd w:val="clear" w:color="auto" w:fill="FFFFFF"/>
            <w:vAlign w:val="center"/>
          </w:tcPr>
          <w:p w14:paraId="1E8160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19B8BC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BDB04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7A770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转正日期</w:t>
            </w:r>
          </w:p>
        </w:tc>
      </w:tr>
      <w:tr w14:paraId="7FDCD5B4">
        <w:trPr>
          <w:trHeight w:val="1" w:hRule="atLeast"/>
        </w:trPr>
        <w:tc>
          <w:tcPr>
            <w:shd w:val="clear" w:color="auto" w:fill="FFFFFF"/>
            <w:vAlign w:val="center"/>
          </w:tcPr>
          <w:p w14:paraId="1935C28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leave_date</w:t>
            </w:r>
          </w:p>
        </w:tc>
        <w:tc>
          <w:tcPr>
            <w:shd w:val="clear" w:color="auto" w:fill="FFFFFF"/>
            <w:vAlign w:val="center"/>
          </w:tcPr>
          <w:p w14:paraId="2EA7572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13A4AB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82C5E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50D80B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离职日期</w:t>
            </w:r>
          </w:p>
        </w:tc>
      </w:tr>
      <w:tr w14:paraId="78357C99">
        <w:trPr>
          <w:trHeight w:val="1" w:hRule="atLeast"/>
        </w:trPr>
        <w:tc>
          <w:tcPr>
            <w:shd w:val="clear" w:color="auto" w:fill="FFFFFF"/>
            <w:vAlign w:val="center"/>
          </w:tcPr>
          <w:p w14:paraId="4FBF42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work_location</w:t>
            </w:r>
          </w:p>
        </w:tc>
        <w:tc>
          <w:tcPr>
            <w:shd w:val="clear" w:color="auto" w:fill="FFFFFF"/>
            <w:vAlign w:val="center"/>
          </w:tcPr>
          <w:p w14:paraId="69B8E0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5BF94D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029C30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0BA81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工作地点</w:t>
            </w:r>
          </w:p>
        </w:tc>
      </w:tr>
      <w:tr w14:paraId="6C643FB6">
        <w:trPr>
          <w:trHeight w:val="1" w:hRule="atLeast"/>
        </w:trPr>
        <w:tc>
          <w:tcPr>
            <w:shd w:val="clear" w:color="auto" w:fill="FFFFFF"/>
            <w:vAlign w:val="center"/>
          </w:tcPr>
          <w:p w14:paraId="0EFC5A5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emergency_contact</w:t>
            </w:r>
          </w:p>
        </w:tc>
        <w:tc>
          <w:tcPr>
            <w:shd w:val="clear" w:color="auto" w:fill="FFFFFF"/>
            <w:vAlign w:val="center"/>
          </w:tcPr>
          <w:p w14:paraId="5528A6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25CE5F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71D745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BE0B76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紧急联系人</w:t>
            </w:r>
          </w:p>
        </w:tc>
      </w:tr>
      <w:tr w14:paraId="5820A58E">
        <w:trPr>
          <w:trHeight w:val="1" w:hRule="atLeast"/>
        </w:trPr>
        <w:tc>
          <w:tcPr>
            <w:shd w:val="clear" w:color="auto" w:fill="FFFFFF"/>
            <w:vAlign w:val="center"/>
          </w:tcPr>
          <w:p w14:paraId="60FCAE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emergency_phone</w:t>
            </w:r>
          </w:p>
        </w:tc>
        <w:tc>
          <w:tcPr>
            <w:shd w:val="clear" w:color="auto" w:fill="FFFFFF"/>
            <w:vAlign w:val="center"/>
          </w:tcPr>
          <w:p w14:paraId="0403F1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EDBA0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1122CF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37E37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紧急联系电话</w:t>
            </w:r>
          </w:p>
        </w:tc>
      </w:tr>
      <w:tr w14:paraId="44FF097E">
        <w:trPr>
          <w:trHeight w:val="1" w:hRule="atLeast"/>
        </w:trPr>
        <w:tc>
          <w:tcPr>
            <w:shd w:val="clear" w:color="auto" w:fill="FFFFFF"/>
            <w:vAlign w:val="center"/>
          </w:tcPr>
          <w:p w14:paraId="3D7E14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avatar_url</w:t>
            </w:r>
          </w:p>
        </w:tc>
        <w:tc>
          <w:tcPr>
            <w:shd w:val="clear" w:color="auto" w:fill="FFFFFF"/>
            <w:vAlign w:val="center"/>
          </w:tcPr>
          <w:p w14:paraId="1A7484A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33B6C5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255</w:t>
            </w:r>
          </w:p>
        </w:tc>
        <w:tc>
          <w:tcPr>
            <w:shd w:val="clear" w:color="auto" w:fill="FFFFFF"/>
            <w:vAlign w:val="center"/>
          </w:tcPr>
          <w:p w14:paraId="32B2DDD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958DA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头像URL</w:t>
            </w:r>
          </w:p>
        </w:tc>
      </w:tr>
      <w:tr w14:paraId="57DDA209">
        <w:trPr>
          <w:trHeight w:val="1" w:hRule="atLeast"/>
        </w:trPr>
        <w:tc>
          <w:tcPr>
            <w:shd w:val="clear" w:color="auto" w:fill="FFFFFF"/>
            <w:vAlign w:val="center"/>
          </w:tcPr>
          <w:p w14:paraId="54AFD1F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1DADD5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0F76D1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96E74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ABE6F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4EC8BA22">
        <w:trPr>
          <w:trHeight w:val="1" w:hRule="atLeast"/>
        </w:trPr>
        <w:tc>
          <w:tcPr>
            <w:shd w:val="clear" w:color="auto" w:fill="FFFFFF"/>
            <w:vAlign w:val="center"/>
          </w:tcPr>
          <w:p w14:paraId="46491F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78305B3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34A5F8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7AC48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134BCA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tr w14:paraId="4A768B1D">
        <w:trPr>
          <w:trHeight w:val="1" w:hRule="atLeast"/>
        </w:trPr>
        <w:tc>
          <w:tcPr>
            <w:shd w:val="clear" w:color="auto" w:fill="FFFFFF"/>
            <w:vAlign w:val="center"/>
          </w:tcPr>
          <w:p w14:paraId="21AC0F1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create_by</w:t>
            </w:r>
          </w:p>
        </w:tc>
        <w:tc>
          <w:tcPr>
            <w:shd w:val="clear" w:color="auto" w:fill="FFFFFF"/>
            <w:vAlign w:val="center"/>
          </w:tcPr>
          <w:p w14:paraId="356FFA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14BE1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FC06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1460A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创建人ID</w:t>
            </w:r>
          </w:p>
        </w:tc>
      </w:tr>
      <w:tr w14:paraId="6735C659">
        <w:trPr>
          <w:trHeight w:val="1" w:hRule="atLeast"/>
        </w:trPr>
        <w:tc>
          <w:tcPr>
            <w:shd w:val="clear" w:color="auto" w:fill="FFFFFF"/>
            <w:vAlign w:val="center"/>
          </w:tcPr>
          <w:p w14:paraId="79F220B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update_by</w:t>
            </w:r>
          </w:p>
        </w:tc>
        <w:tc>
          <w:tcPr>
            <w:shd w:val="clear" w:color="auto" w:fill="FFFFFF"/>
            <w:vAlign w:val="center"/>
          </w:tcPr>
          <w:p w14:paraId="4C7C1B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9D664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6F56C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61B60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更新人ID</w:t>
            </w:r>
          </w:p>
        </w:tc>
      </w:tr>
      <w:tr w14:paraId="239B0D13">
        <w:trPr>
          <w:trHeight w:val="1" w:hRule="atLeast"/>
        </w:trPr>
        <w:tc>
          <w:tcPr>
            <w:shd w:val="clear" w:color="auto" w:fill="FFFFFF"/>
            <w:vAlign w:val="center"/>
          </w:tcPr>
          <w:p w14:paraId="64E52A2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is_deleted</w:t>
            </w:r>
          </w:p>
        </w:tc>
        <w:tc>
          <w:tcPr>
            <w:shd w:val="clear" w:color="auto" w:fill="FFFFFF"/>
            <w:vAlign w:val="center"/>
          </w:tcPr>
          <w:p w14:paraId="3794F9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81351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95D5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CAAC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是否删除（0-否，1-是）</w:t>
            </w:r>
          </w:p>
        </w:tc>
      </w:tr>
    </w:tbl>
    <w:p w14:paraId="39432427">
      <w:pPr>
        <w:pStyle w:val="19"/>
      </w:pPr>
      <w:r>
        <w:rPr>
          <w:rFonts w:hint="eastAsia"/>
          <w:b/>
          <w:bCs/>
        </w:rPr>
        <w:t>员工教育经历表（t_employee_education）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3FFDBC1F">
        <w:trPr>
          <w:trHeight w:val="1" w:hRule="atLeast"/>
        </w:trPr>
        <w:tc>
          <w:tcPr>
            <w:shd w:val="clear" w:color="auto" w:fill="C1DBF3"/>
            <w:vAlign w:val="center"/>
          </w:tcPr>
          <w:p w14:paraId="0DD9CB0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7445C91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5E137C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42E3502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5889AB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F4B624A">
        <w:trPr>
          <w:trHeight w:val="1" w:hRule="atLeast"/>
        </w:trPr>
        <w:tc>
          <w:tcPr>
            <w:shd w:val="clear" w:color="auto" w:fill="FFFFFF"/>
            <w:vAlign w:val="center"/>
          </w:tcPr>
          <w:p w14:paraId="063EAD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7EA2728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0F653C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A65ED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3A656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5057B903">
        <w:trPr>
          <w:trHeight w:val="1" w:hRule="atLeast"/>
        </w:trPr>
        <w:tc>
          <w:tcPr>
            <w:shd w:val="clear" w:color="auto" w:fill="FFFFFF"/>
            <w:vAlign w:val="center"/>
          </w:tcPr>
          <w:p w14:paraId="4A4F0FF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employee_id</w:t>
            </w:r>
          </w:p>
        </w:tc>
        <w:tc>
          <w:tcPr>
            <w:shd w:val="clear" w:color="auto" w:fill="FFFFFF"/>
            <w:vAlign w:val="center"/>
          </w:tcPr>
          <w:p w14:paraId="6CD84D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32CA2B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2611B9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9262A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3AFA2183">
        <w:trPr>
          <w:trHeight w:val="1" w:hRule="atLeast"/>
        </w:trPr>
        <w:tc>
          <w:tcPr>
            <w:shd w:val="clear" w:color="auto" w:fill="FFFFFF"/>
            <w:vAlign w:val="center"/>
          </w:tcPr>
          <w:p w14:paraId="397D22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school_name</w:t>
            </w:r>
          </w:p>
        </w:tc>
        <w:tc>
          <w:tcPr>
            <w:shd w:val="clear" w:color="auto" w:fill="FFFFFF"/>
            <w:vAlign w:val="center"/>
          </w:tcPr>
          <w:p w14:paraId="063A0FD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7FAA8D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6BBD10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251CF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学校名称</w:t>
            </w:r>
          </w:p>
        </w:tc>
      </w:tr>
      <w:tr w14:paraId="58E00FF4">
        <w:trPr>
          <w:trHeight w:val="1" w:hRule="atLeast"/>
        </w:trPr>
        <w:tc>
          <w:tcPr>
            <w:shd w:val="clear" w:color="auto" w:fill="FFFFFF"/>
            <w:vAlign w:val="center"/>
          </w:tcPr>
          <w:p w14:paraId="107A70E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major</w:t>
            </w:r>
          </w:p>
        </w:tc>
        <w:tc>
          <w:tcPr>
            <w:shd w:val="clear" w:color="auto" w:fill="FFFFFF"/>
            <w:vAlign w:val="center"/>
          </w:tcPr>
          <w:p w14:paraId="4EA59E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9990F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6C7170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A6A4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专业</w:t>
            </w:r>
          </w:p>
        </w:tc>
      </w:tr>
      <w:tr w14:paraId="61ECE796">
        <w:trPr>
          <w:trHeight w:val="1" w:hRule="atLeast"/>
        </w:trPr>
        <w:tc>
          <w:tcPr>
            <w:shd w:val="clear" w:color="auto" w:fill="FFFFFF"/>
            <w:vAlign w:val="center"/>
          </w:tcPr>
          <w:p w14:paraId="668B87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education_level</w:t>
            </w:r>
          </w:p>
        </w:tc>
        <w:tc>
          <w:tcPr>
            <w:shd w:val="clear" w:color="auto" w:fill="FFFFFF"/>
            <w:vAlign w:val="center"/>
          </w:tcPr>
          <w:p w14:paraId="75C22E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7541B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7991BF5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580D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学历（高中/大专/本科/硕士/博士）</w:t>
            </w:r>
          </w:p>
        </w:tc>
      </w:tr>
      <w:tr w14:paraId="1EDA3FE5">
        <w:trPr>
          <w:trHeight w:val="1" w:hRule="atLeast"/>
        </w:trPr>
        <w:tc>
          <w:tcPr>
            <w:shd w:val="clear" w:color="auto" w:fill="FFFFFF"/>
            <w:vAlign w:val="center"/>
          </w:tcPr>
          <w:p w14:paraId="70E74A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degree</w:t>
            </w:r>
          </w:p>
        </w:tc>
        <w:tc>
          <w:tcPr>
            <w:shd w:val="clear" w:color="auto" w:fill="FFFFFF"/>
            <w:vAlign w:val="center"/>
          </w:tcPr>
          <w:p w14:paraId="5EEF22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DF297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06CCF0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B846C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学位（学士/硕士/博士）</w:t>
            </w:r>
          </w:p>
        </w:tc>
      </w:tr>
      <w:tr w14:paraId="2CB8C751">
        <w:trPr>
          <w:trHeight w:val="1" w:hRule="atLeast"/>
        </w:trPr>
        <w:tc>
          <w:tcPr>
            <w:shd w:val="clear" w:color="auto" w:fill="FFFFFF"/>
            <w:vAlign w:val="center"/>
          </w:tcPr>
          <w:p w14:paraId="14B0AA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start_date</w:t>
            </w:r>
          </w:p>
        </w:tc>
        <w:tc>
          <w:tcPr>
            <w:shd w:val="clear" w:color="auto" w:fill="FFFFFF"/>
            <w:vAlign w:val="center"/>
          </w:tcPr>
          <w:p w14:paraId="1FDDA3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02AC37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87243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397BA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开始日期</w:t>
            </w:r>
          </w:p>
        </w:tc>
      </w:tr>
      <w:tr w14:paraId="1D6CD30F">
        <w:trPr>
          <w:trHeight w:val="1" w:hRule="atLeast"/>
        </w:trPr>
        <w:tc>
          <w:tcPr>
            <w:shd w:val="clear" w:color="auto" w:fill="FFFFFF"/>
            <w:vAlign w:val="center"/>
          </w:tcPr>
          <w:p w14:paraId="5679EC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end_date</w:t>
            </w:r>
          </w:p>
        </w:tc>
        <w:tc>
          <w:tcPr>
            <w:shd w:val="clear" w:color="auto" w:fill="FFFFFF"/>
            <w:vAlign w:val="center"/>
          </w:tcPr>
          <w:p w14:paraId="196F4A7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28ACDF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4AD66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DE9BA7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结束日期</w:t>
            </w:r>
          </w:p>
        </w:tc>
      </w:tr>
      <w:tr w14:paraId="18593B14">
        <w:trPr>
          <w:trHeight w:val="1" w:hRule="atLeast"/>
        </w:trPr>
        <w:tc>
          <w:tcPr>
            <w:shd w:val="clear" w:color="auto" w:fill="FFFFFF"/>
            <w:vAlign w:val="center"/>
          </w:tcPr>
          <w:p w14:paraId="7A61F7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is_highest</w:t>
            </w:r>
          </w:p>
        </w:tc>
        <w:tc>
          <w:tcPr>
            <w:shd w:val="clear" w:color="auto" w:fill="FFFFFF"/>
            <w:vAlign w:val="center"/>
          </w:tcPr>
          <w:p w14:paraId="6471FD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6A956B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24CB2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A295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是否最高学历（0-否，1-是）</w:t>
            </w:r>
          </w:p>
        </w:tc>
      </w:tr>
      <w:tr w14:paraId="3C9B8556">
        <w:trPr>
          <w:trHeight w:val="1" w:hRule="atLeast"/>
        </w:trPr>
        <w:tc>
          <w:tcPr>
            <w:shd w:val="clear" w:color="auto" w:fill="FFFFFF"/>
            <w:vAlign w:val="center"/>
          </w:tcPr>
          <w:p w14:paraId="101529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certificate_url</w:t>
            </w:r>
          </w:p>
        </w:tc>
        <w:tc>
          <w:tcPr>
            <w:shd w:val="clear" w:color="auto" w:fill="FFFFFF"/>
            <w:vAlign w:val="center"/>
          </w:tcPr>
          <w:p w14:paraId="07D903B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7ECEC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255</w:t>
            </w:r>
          </w:p>
        </w:tc>
        <w:tc>
          <w:tcPr>
            <w:shd w:val="clear" w:color="auto" w:fill="FFFFFF"/>
            <w:vAlign w:val="center"/>
          </w:tcPr>
          <w:p w14:paraId="3A95AF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C5F827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学历证书URL</w:t>
            </w:r>
          </w:p>
        </w:tc>
      </w:tr>
      <w:tr w14:paraId="3D2A3608">
        <w:trPr>
          <w:trHeight w:val="1" w:hRule="atLeast"/>
        </w:trPr>
        <w:tc>
          <w:tcPr>
            <w:shd w:val="clear" w:color="auto" w:fill="FFFFFF"/>
            <w:vAlign w:val="center"/>
          </w:tcPr>
          <w:p w14:paraId="39F9BC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25B011D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5AB6D7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FD33A8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DE0D2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15624670">
        <w:trPr>
          <w:trHeight w:val="1" w:hRule="atLeast"/>
        </w:trPr>
        <w:tc>
          <w:tcPr>
            <w:shd w:val="clear" w:color="auto" w:fill="FFFFFF"/>
            <w:vAlign w:val="center"/>
          </w:tcPr>
          <w:p w14:paraId="7D77BB3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48510CB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6CF32C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7FDBA5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AE5E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</w:tbl>
    <w:p w14:paraId="7DDD5C24">
      <w:pPr>
        <w:pStyle w:val="19"/>
      </w:pPr>
      <w:r>
        <w:rPr>
          <w:rFonts w:hint="eastAsia"/>
          <w:b/>
          <w:bCs/>
        </w:rPr>
        <w:t>员工工作经历表（t_employee_work_experience）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53"/>
        <w:gridCol w:w="1409"/>
        <w:gridCol w:w="793"/>
        <w:gridCol w:w="1409"/>
        <w:gridCol w:w="2808"/>
      </w:tblGrid>
      <w:tr w14:paraId="6632800F">
        <w:trPr>
          <w:trHeight w:val="1" w:hRule="atLeast"/>
        </w:trPr>
        <w:tc>
          <w:tcPr>
            <w:shd w:val="clear" w:color="auto" w:fill="C1DBF3"/>
            <w:vAlign w:val="center"/>
          </w:tcPr>
          <w:p w14:paraId="74D6727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1A48B45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21F3B5E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149737F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41CE1F0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3E65849E">
        <w:trPr>
          <w:trHeight w:val="1" w:hRule="atLeast"/>
        </w:trPr>
        <w:tc>
          <w:tcPr>
            <w:shd w:val="clear" w:color="auto" w:fill="FFFFFF"/>
            <w:vAlign w:val="center"/>
          </w:tcPr>
          <w:p w14:paraId="59B54A6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68F23CF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5BA53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8F9A7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8F518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76A54692">
        <w:trPr>
          <w:trHeight w:val="1" w:hRule="atLeast"/>
        </w:trPr>
        <w:tc>
          <w:tcPr>
            <w:shd w:val="clear" w:color="auto" w:fill="FFFFFF"/>
            <w:vAlign w:val="center"/>
          </w:tcPr>
          <w:p w14:paraId="03AE3ED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employee_id</w:t>
            </w:r>
          </w:p>
        </w:tc>
        <w:tc>
          <w:tcPr>
            <w:shd w:val="clear" w:color="auto" w:fill="FFFFFF"/>
            <w:vAlign w:val="center"/>
          </w:tcPr>
          <w:p w14:paraId="3225A2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191B1B7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86E4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4843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24E25B56">
        <w:trPr>
          <w:trHeight w:val="1" w:hRule="atLeast"/>
        </w:trPr>
        <w:tc>
          <w:tcPr>
            <w:shd w:val="clear" w:color="auto" w:fill="FFFFFF"/>
            <w:vAlign w:val="center"/>
          </w:tcPr>
          <w:p w14:paraId="4356637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company_name</w:t>
            </w:r>
          </w:p>
        </w:tc>
        <w:tc>
          <w:tcPr>
            <w:shd w:val="clear" w:color="auto" w:fill="FFFFFF"/>
            <w:vAlign w:val="center"/>
          </w:tcPr>
          <w:p w14:paraId="0131DF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00819BF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94A91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9FD84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公司名称</w:t>
            </w:r>
          </w:p>
        </w:tc>
      </w:tr>
      <w:tr w14:paraId="1FBF4CE6">
        <w:trPr>
          <w:trHeight w:val="1" w:hRule="atLeast"/>
        </w:trPr>
        <w:tc>
          <w:tcPr>
            <w:shd w:val="clear" w:color="auto" w:fill="FFFFFF"/>
            <w:vAlign w:val="center"/>
          </w:tcPr>
          <w:p w14:paraId="57162B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position_name</w:t>
            </w:r>
          </w:p>
        </w:tc>
        <w:tc>
          <w:tcPr>
            <w:shd w:val="clear" w:color="auto" w:fill="FFFFFF"/>
            <w:vAlign w:val="center"/>
          </w:tcPr>
          <w:p w14:paraId="0DB82E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3963A4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2497E1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19F65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职位名称</w:t>
            </w:r>
          </w:p>
        </w:tc>
      </w:tr>
      <w:tr w14:paraId="52A4E546">
        <w:trPr>
          <w:trHeight w:val="1" w:hRule="atLeast"/>
        </w:trPr>
        <w:tc>
          <w:tcPr>
            <w:shd w:val="clear" w:color="auto" w:fill="FFFFFF"/>
            <w:vAlign w:val="center"/>
          </w:tcPr>
          <w:p w14:paraId="3DA04A1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start_date</w:t>
            </w:r>
          </w:p>
        </w:tc>
        <w:tc>
          <w:tcPr>
            <w:shd w:val="clear" w:color="auto" w:fill="FFFFFF"/>
            <w:vAlign w:val="center"/>
          </w:tcPr>
          <w:p w14:paraId="39866F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130876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67BB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EC57AD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开始日期</w:t>
            </w:r>
          </w:p>
        </w:tc>
      </w:tr>
      <w:tr w14:paraId="46EC4252">
        <w:trPr>
          <w:trHeight w:val="1" w:hRule="atLeast"/>
        </w:trPr>
        <w:tc>
          <w:tcPr>
            <w:shd w:val="clear" w:color="auto" w:fill="FFFFFF"/>
            <w:vAlign w:val="center"/>
          </w:tcPr>
          <w:p w14:paraId="54580C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end_date</w:t>
            </w:r>
          </w:p>
        </w:tc>
        <w:tc>
          <w:tcPr>
            <w:shd w:val="clear" w:color="auto" w:fill="FFFFFF"/>
            <w:vAlign w:val="center"/>
          </w:tcPr>
          <w:p w14:paraId="1E53C8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01285C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C379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2BED0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结束日期（在职为空）</w:t>
            </w:r>
          </w:p>
        </w:tc>
      </w:tr>
      <w:tr w14:paraId="2CCBF4C4">
        <w:trPr>
          <w:trHeight w:val="1" w:hRule="atLeast"/>
        </w:trPr>
        <w:tc>
          <w:tcPr>
            <w:shd w:val="clear" w:color="auto" w:fill="FFFFFF"/>
            <w:vAlign w:val="center"/>
          </w:tcPr>
          <w:p w14:paraId="062D57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job_description</w:t>
            </w:r>
          </w:p>
        </w:tc>
        <w:tc>
          <w:tcPr>
            <w:shd w:val="clear" w:color="auto" w:fill="FFFFFF"/>
            <w:vAlign w:val="center"/>
          </w:tcPr>
          <w:p w14:paraId="78B0F0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TEXT</w:t>
            </w:r>
          </w:p>
        </w:tc>
        <w:tc>
          <w:tcPr>
            <w:shd w:val="clear" w:color="auto" w:fill="FFFFFF"/>
            <w:vAlign w:val="center"/>
          </w:tcPr>
          <w:p w14:paraId="18A1526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F737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4BE696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工作内容</w:t>
            </w:r>
          </w:p>
        </w:tc>
      </w:tr>
      <w:tr w14:paraId="2D78AB21">
        <w:trPr>
          <w:trHeight w:val="1" w:hRule="atLeast"/>
        </w:trPr>
        <w:tc>
          <w:tcPr>
            <w:shd w:val="clear" w:color="auto" w:fill="FFFFFF"/>
            <w:vAlign w:val="center"/>
          </w:tcPr>
          <w:p w14:paraId="279D5E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leave_reason</w:t>
            </w:r>
          </w:p>
        </w:tc>
        <w:tc>
          <w:tcPr>
            <w:shd w:val="clear" w:color="auto" w:fill="FFFFFF"/>
            <w:vAlign w:val="center"/>
          </w:tcPr>
          <w:p w14:paraId="3A7CE7F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CE5DD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</w:t>
            </w:r>
          </w:p>
        </w:tc>
        <w:tc>
          <w:tcPr>
            <w:shd w:val="clear" w:color="auto" w:fill="FFFFFF"/>
            <w:vAlign w:val="center"/>
          </w:tcPr>
          <w:p w14:paraId="65D0ABD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C6FC69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</w:t>
            </w:r>
          </w:p>
        </w:tc>
      </w:tr>
      <w:tr w14:paraId="5EF162D2">
        <w:trPr>
          <w:trHeight w:val="1" w:hRule="atLeast"/>
        </w:trPr>
        <w:tc>
          <w:tcPr>
            <w:shd w:val="clear" w:color="auto" w:fill="FFFFFF"/>
            <w:vAlign w:val="center"/>
          </w:tcPr>
          <w:p w14:paraId="0C8D0C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6F778E7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6E85583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3DC791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185E4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4A336D97">
        <w:trPr>
          <w:trHeight w:val="1" w:hRule="atLeast"/>
        </w:trPr>
        <w:tc>
          <w:tcPr>
            <w:shd w:val="clear" w:color="auto" w:fill="FFFFFF"/>
            <w:vAlign w:val="center"/>
          </w:tcPr>
          <w:p w14:paraId="1F2C0DE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1628C40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408577F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6DAA1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46D0A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bookmarkEnd w:id="325"/>
    </w:tbl>
    <w:p w14:paraId="5263649B">
      <w:pPr>
        <w:pStyle w:val="6"/>
      </w:pPr>
      <w:bookmarkStart w:id="326" w:name="入职离职相关"/>
      <w:r>
        <w:t xml:space="preserve">19.1.3 </w:t>
      </w:r>
      <w:r>
        <w:rPr>
          <w:rFonts w:hint="eastAsia"/>
        </w:rPr>
        <w:t>入职离职相关</w:t>
      </w:r>
    </w:p>
    <w:p w14:paraId="29850A81">
      <w:r>
        <w:rPr>
          <w:rFonts w:hint="eastAsia"/>
          <w:b/>
          <w:bCs/>
        </w:rPr>
        <w:t>入职申请表（t_onboard_application）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3D34D378">
        <w:trPr>
          <w:trHeight w:val="1" w:hRule="atLeast"/>
        </w:trPr>
        <w:tc>
          <w:tcPr>
            <w:shd w:val="clear" w:color="auto" w:fill="C1DBF3"/>
            <w:vAlign w:val="center"/>
          </w:tcPr>
          <w:p w14:paraId="6462BA8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6F8605F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7B4B243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25C1E38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174012F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729AD37">
        <w:trPr>
          <w:trHeight w:val="1" w:hRule="atLeast"/>
        </w:trPr>
        <w:tc>
          <w:tcPr>
            <w:shd w:val="clear" w:color="auto" w:fill="FFFFFF"/>
            <w:vAlign w:val="center"/>
          </w:tcPr>
          <w:p w14:paraId="6FC8AB6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5F64E53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0CF24AE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F4F593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F6E8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5A07CFAE">
        <w:trPr>
          <w:trHeight w:val="1" w:hRule="atLeast"/>
        </w:trPr>
        <w:tc>
          <w:tcPr>
            <w:shd w:val="clear" w:color="auto" w:fill="FFFFFF"/>
            <w:vAlign w:val="center"/>
          </w:tcPr>
          <w:p w14:paraId="5E7AA32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application_no</w:t>
            </w:r>
          </w:p>
        </w:tc>
        <w:tc>
          <w:tcPr>
            <w:shd w:val="clear" w:color="auto" w:fill="FFFFFF"/>
            <w:vAlign w:val="center"/>
          </w:tcPr>
          <w:p w14:paraId="710587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3345A6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AF166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29220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申请单号（唯一）</w:t>
            </w:r>
          </w:p>
        </w:tc>
      </w:tr>
      <w:tr w14:paraId="21446E71">
        <w:trPr>
          <w:trHeight w:val="1" w:hRule="atLeast"/>
        </w:trPr>
        <w:tc>
          <w:tcPr>
            <w:shd w:val="clear" w:color="auto" w:fill="FFFFFF"/>
            <w:vAlign w:val="center"/>
          </w:tcPr>
          <w:p w14:paraId="68E1A1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applicant_name</w:t>
            </w:r>
          </w:p>
        </w:tc>
        <w:tc>
          <w:tcPr>
            <w:shd w:val="clear" w:color="auto" w:fill="FFFFFF"/>
            <w:vAlign w:val="center"/>
          </w:tcPr>
          <w:p w14:paraId="293F80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6DAD4C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19664B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32310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应聘者姓名</w:t>
            </w:r>
          </w:p>
        </w:tc>
      </w:tr>
      <w:tr w14:paraId="05B0390A">
        <w:trPr>
          <w:trHeight w:val="1" w:hRule="atLeast"/>
        </w:trPr>
        <w:tc>
          <w:tcPr>
            <w:shd w:val="clear" w:color="auto" w:fill="FFFFFF"/>
            <w:vAlign w:val="center"/>
          </w:tcPr>
          <w:p w14:paraId="7DB3787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applicant_phone</w:t>
            </w:r>
          </w:p>
        </w:tc>
        <w:tc>
          <w:tcPr>
            <w:shd w:val="clear" w:color="auto" w:fill="FFFFFF"/>
            <w:vAlign w:val="center"/>
          </w:tcPr>
          <w:p w14:paraId="1089D14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816435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1CA9EB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7C147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应聘者手机</w:t>
            </w:r>
          </w:p>
        </w:tc>
      </w:tr>
      <w:tr w14:paraId="56DA3CCD">
        <w:trPr>
          <w:trHeight w:val="1" w:hRule="atLeast"/>
        </w:trPr>
        <w:tc>
          <w:tcPr>
            <w:shd w:val="clear" w:color="auto" w:fill="FFFFFF"/>
            <w:vAlign w:val="center"/>
          </w:tcPr>
          <w:p w14:paraId="170D61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applicant_email</w:t>
            </w:r>
          </w:p>
        </w:tc>
        <w:tc>
          <w:tcPr>
            <w:shd w:val="clear" w:color="auto" w:fill="FFFFFF"/>
            <w:vAlign w:val="center"/>
          </w:tcPr>
          <w:p w14:paraId="1339C4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60512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7FCC26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76E0E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应聘者邮箱</w:t>
            </w:r>
          </w:p>
        </w:tc>
      </w:tr>
      <w:tr w14:paraId="37246C0F">
        <w:trPr>
          <w:trHeight w:val="1" w:hRule="atLeast"/>
        </w:trPr>
        <w:tc>
          <w:tcPr>
            <w:shd w:val="clear" w:color="auto" w:fill="FFFFFF"/>
            <w:vAlign w:val="center"/>
          </w:tcPr>
          <w:p w14:paraId="17AAC60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dept_id</w:t>
            </w:r>
          </w:p>
        </w:tc>
        <w:tc>
          <w:tcPr>
            <w:shd w:val="clear" w:color="auto" w:fill="FFFFFF"/>
            <w:vAlign w:val="center"/>
          </w:tcPr>
          <w:p w14:paraId="2BBA6D7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5361A75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3CE5A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51C3C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入职部门ID</w:t>
            </w:r>
          </w:p>
        </w:tc>
      </w:tr>
      <w:tr w14:paraId="65C52212">
        <w:trPr>
          <w:trHeight w:val="1" w:hRule="atLeast"/>
        </w:trPr>
        <w:tc>
          <w:tcPr>
            <w:shd w:val="clear" w:color="auto" w:fill="FFFFFF"/>
            <w:vAlign w:val="center"/>
          </w:tcPr>
          <w:p w14:paraId="2A6AF5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position_id</w:t>
            </w:r>
          </w:p>
        </w:tc>
        <w:tc>
          <w:tcPr>
            <w:shd w:val="clear" w:color="auto" w:fill="FFFFFF"/>
            <w:vAlign w:val="center"/>
          </w:tcPr>
          <w:p w14:paraId="740CE77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CBC9A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1C92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7A4C0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入职岗位ID</w:t>
            </w:r>
          </w:p>
        </w:tc>
      </w:tr>
      <w:tr w14:paraId="4F36C35A">
        <w:trPr>
          <w:trHeight w:val="1" w:hRule="atLeast"/>
        </w:trPr>
        <w:tc>
          <w:tcPr>
            <w:shd w:val="clear" w:color="auto" w:fill="FFFFFF"/>
            <w:vAlign w:val="center"/>
          </w:tcPr>
          <w:p w14:paraId="1D3CCD0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expected_entry_date</w:t>
            </w:r>
          </w:p>
        </w:tc>
        <w:tc>
          <w:tcPr>
            <w:shd w:val="clear" w:color="auto" w:fill="FFFFFF"/>
            <w:vAlign w:val="center"/>
          </w:tcPr>
          <w:p w14:paraId="13B60E1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640F80A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84C36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10FB4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预计入职日期</w:t>
            </w:r>
          </w:p>
        </w:tc>
      </w:tr>
      <w:tr w14:paraId="7C460833">
        <w:trPr>
          <w:trHeight w:val="1" w:hRule="atLeast"/>
        </w:trPr>
        <w:tc>
          <w:tcPr>
            <w:shd w:val="clear" w:color="auto" w:fill="FFFFFF"/>
            <w:vAlign w:val="center"/>
          </w:tcPr>
          <w:p w14:paraId="19983A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probation_months</w:t>
            </w:r>
          </w:p>
        </w:tc>
        <w:tc>
          <w:tcPr>
            <w:shd w:val="clear" w:color="auto" w:fill="FFFFFF"/>
            <w:vAlign w:val="center"/>
          </w:tcPr>
          <w:p w14:paraId="2D47E9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116A6F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3AA5E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F5CE6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试用期月数</w:t>
            </w:r>
          </w:p>
        </w:tc>
      </w:tr>
      <w:tr w14:paraId="248B3EA7">
        <w:trPr>
          <w:trHeight w:val="1" w:hRule="atLeast"/>
        </w:trPr>
        <w:tc>
          <w:tcPr>
            <w:shd w:val="clear" w:color="auto" w:fill="FFFFFF"/>
            <w:vAlign w:val="center"/>
          </w:tcPr>
          <w:p w14:paraId="295003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salary_offer</w:t>
            </w:r>
          </w:p>
        </w:tc>
        <w:tc>
          <w:tcPr>
            <w:shd w:val="clear" w:color="auto" w:fill="FFFFFF"/>
            <w:vAlign w:val="center"/>
          </w:tcPr>
          <w:p w14:paraId="0B0F3B3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DECIMAL</w:t>
            </w:r>
          </w:p>
        </w:tc>
        <w:tc>
          <w:tcPr>
            <w:shd w:val="clear" w:color="auto" w:fill="FFFFFF"/>
            <w:vAlign w:val="center"/>
          </w:tcPr>
          <w:p w14:paraId="624FC2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10,2</w:t>
            </w:r>
          </w:p>
        </w:tc>
        <w:tc>
          <w:tcPr>
            <w:shd w:val="clear" w:color="auto" w:fill="FFFFFF"/>
            <w:vAlign w:val="center"/>
          </w:tcPr>
          <w:p w14:paraId="2030740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E3DD92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薪资待遇</w:t>
            </w:r>
          </w:p>
        </w:tc>
      </w:tr>
      <w:tr w14:paraId="716046DF">
        <w:trPr>
          <w:trHeight w:val="1" w:hRule="atLeast"/>
        </w:trPr>
        <w:tc>
          <w:tcPr>
            <w:shd w:val="clear" w:color="auto" w:fill="FFFFFF"/>
            <w:vAlign w:val="center"/>
          </w:tcPr>
          <w:p w14:paraId="6E8F96C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application_status</w:t>
            </w:r>
          </w:p>
        </w:tc>
        <w:tc>
          <w:tcPr>
            <w:shd w:val="clear" w:color="auto" w:fill="FFFFFF"/>
            <w:vAlign w:val="center"/>
          </w:tcPr>
          <w:p w14:paraId="2BAEB1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79F77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852DE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EA67D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申请状态（1-待审批，2-已通过，3-已拒绝，4-已撤销）</w:t>
            </w:r>
          </w:p>
        </w:tc>
      </w:tr>
      <w:tr w14:paraId="2ECF8B87">
        <w:trPr>
          <w:trHeight w:val="1" w:hRule="atLeast"/>
        </w:trPr>
        <w:tc>
          <w:tcPr>
            <w:shd w:val="clear" w:color="auto" w:fill="FFFFFF"/>
            <w:vAlign w:val="center"/>
          </w:tcPr>
          <w:p w14:paraId="3C062C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approval_flow_id</w:t>
            </w:r>
          </w:p>
        </w:tc>
        <w:tc>
          <w:tcPr>
            <w:shd w:val="clear" w:color="auto" w:fill="FFFFFF"/>
            <w:vAlign w:val="center"/>
          </w:tcPr>
          <w:p w14:paraId="3FF9AB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0BFFE7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5FD9E4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6341EF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审批流程ID</w:t>
            </w:r>
          </w:p>
        </w:tc>
      </w:tr>
      <w:tr w14:paraId="04071762">
        <w:trPr>
          <w:trHeight w:val="1" w:hRule="atLeast"/>
        </w:trPr>
        <w:tc>
          <w:tcPr>
            <w:shd w:val="clear" w:color="auto" w:fill="FFFFFF"/>
            <w:vAlign w:val="center"/>
          </w:tcPr>
          <w:p w14:paraId="0001048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528B49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057894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DCD1A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C5F03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1CEADD8D">
        <w:trPr>
          <w:trHeight w:val="1" w:hRule="atLeast"/>
        </w:trPr>
        <w:tc>
          <w:tcPr>
            <w:shd w:val="clear" w:color="auto" w:fill="FFFFFF"/>
            <w:vAlign w:val="center"/>
          </w:tcPr>
          <w:p w14:paraId="1B4359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7338E98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56AB45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DD8C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02FEC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tr w14:paraId="49BE6A43">
        <w:trPr>
          <w:trHeight w:val="1" w:hRule="atLeast"/>
        </w:trPr>
        <w:tc>
          <w:tcPr>
            <w:shd w:val="clear" w:color="auto" w:fill="FFFFFF"/>
            <w:vAlign w:val="center"/>
          </w:tcPr>
          <w:p w14:paraId="4BD711B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create_by</w:t>
            </w:r>
          </w:p>
        </w:tc>
        <w:tc>
          <w:tcPr>
            <w:shd w:val="clear" w:color="auto" w:fill="FFFFFF"/>
            <w:vAlign w:val="center"/>
          </w:tcPr>
          <w:p w14:paraId="3EB36B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70B6CE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218651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904929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创建人ID</w:t>
            </w:r>
          </w:p>
        </w:tc>
      </w:tr>
      <w:tr w14:paraId="69382932">
        <w:trPr>
          <w:trHeight w:val="1" w:hRule="atLeast"/>
        </w:trPr>
        <w:tc>
          <w:tcPr>
            <w:shd w:val="clear" w:color="auto" w:fill="FFFFFF"/>
            <w:vAlign w:val="center"/>
          </w:tcPr>
          <w:p w14:paraId="03C399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update_by</w:t>
            </w:r>
          </w:p>
        </w:tc>
        <w:tc>
          <w:tcPr>
            <w:shd w:val="clear" w:color="auto" w:fill="FFFFFF"/>
            <w:vAlign w:val="center"/>
          </w:tcPr>
          <w:p w14:paraId="7869AA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179F2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55EF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EB5E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更新人ID</w:t>
            </w:r>
          </w:p>
        </w:tc>
      </w:tr>
    </w:tbl>
    <w:p w14:paraId="108447EB">
      <w:pPr>
        <w:pStyle w:val="19"/>
      </w:pPr>
      <w:r>
        <w:rPr>
          <w:rFonts w:hint="eastAsia"/>
          <w:b/>
          <w:bCs/>
        </w:rPr>
        <w:t>离职申请表（t_offboard_application）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3CBD4A44">
        <w:trPr>
          <w:trHeight w:val="1" w:hRule="atLeast"/>
        </w:trPr>
        <w:tc>
          <w:tcPr>
            <w:shd w:val="clear" w:color="auto" w:fill="C1DBF3"/>
            <w:vAlign w:val="center"/>
          </w:tcPr>
          <w:p w14:paraId="485CCB5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110C98F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D41AE5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6D175E4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9C598A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B354BDD">
        <w:trPr>
          <w:trHeight w:val="1" w:hRule="atLeast"/>
        </w:trPr>
        <w:tc>
          <w:tcPr>
            <w:shd w:val="clear" w:color="auto" w:fill="FFFFFF"/>
            <w:vAlign w:val="center"/>
          </w:tcPr>
          <w:p w14:paraId="4A69F8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6B20D6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30BDB38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B9CAF2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9BF901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5F6EF2C0">
        <w:trPr>
          <w:trHeight w:val="1" w:hRule="atLeast"/>
        </w:trPr>
        <w:tc>
          <w:tcPr>
            <w:shd w:val="clear" w:color="auto" w:fill="FFFFFF"/>
            <w:vAlign w:val="center"/>
          </w:tcPr>
          <w:p w14:paraId="2066678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application_no</w:t>
            </w:r>
          </w:p>
        </w:tc>
        <w:tc>
          <w:tcPr>
            <w:shd w:val="clear" w:color="auto" w:fill="FFFFFF"/>
            <w:vAlign w:val="center"/>
          </w:tcPr>
          <w:p w14:paraId="1228A06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6EFEE25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03B4C6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4E8D9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申请单号（唯一）</w:t>
            </w:r>
          </w:p>
        </w:tc>
      </w:tr>
      <w:tr w14:paraId="6F188800">
        <w:trPr>
          <w:trHeight w:val="1" w:hRule="atLeast"/>
        </w:trPr>
        <w:tc>
          <w:tcPr>
            <w:shd w:val="clear" w:color="auto" w:fill="FFFFFF"/>
            <w:vAlign w:val="center"/>
          </w:tcPr>
          <w:p w14:paraId="1241F20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employee_id</w:t>
            </w:r>
          </w:p>
        </w:tc>
        <w:tc>
          <w:tcPr>
            <w:shd w:val="clear" w:color="auto" w:fill="FFFFFF"/>
            <w:vAlign w:val="center"/>
          </w:tcPr>
          <w:p w14:paraId="3383D6B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37709F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160D6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77DA6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181FA294">
        <w:trPr>
          <w:trHeight w:val="1" w:hRule="atLeast"/>
        </w:trPr>
        <w:tc>
          <w:tcPr>
            <w:shd w:val="clear" w:color="auto" w:fill="FFFFFF"/>
            <w:vAlign w:val="center"/>
          </w:tcPr>
          <w:p w14:paraId="1D4E880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leave_type</w:t>
            </w:r>
          </w:p>
        </w:tc>
        <w:tc>
          <w:tcPr>
            <w:shd w:val="clear" w:color="auto" w:fill="FFFFFF"/>
            <w:vAlign w:val="center"/>
          </w:tcPr>
          <w:p w14:paraId="159605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075AE4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C22250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8F562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离职类型（1-主动离职，2-被动离职，3-协商离职，4-退休）</w:t>
            </w:r>
          </w:p>
        </w:tc>
      </w:tr>
      <w:tr w14:paraId="7F2A2595">
        <w:trPr>
          <w:trHeight w:val="1" w:hRule="atLeast"/>
        </w:trPr>
        <w:tc>
          <w:tcPr>
            <w:shd w:val="clear" w:color="auto" w:fill="FFFFFF"/>
            <w:vAlign w:val="center"/>
          </w:tcPr>
          <w:p w14:paraId="4D18232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leave_reason</w:t>
            </w:r>
          </w:p>
        </w:tc>
        <w:tc>
          <w:tcPr>
            <w:shd w:val="clear" w:color="auto" w:fill="FFFFFF"/>
            <w:vAlign w:val="center"/>
          </w:tcPr>
          <w:p w14:paraId="3CAE916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4E7012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6DFE90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C8351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离职原因</w:t>
            </w:r>
          </w:p>
        </w:tc>
      </w:tr>
      <w:tr w14:paraId="53E3E1E9">
        <w:trPr>
          <w:trHeight w:val="1" w:hRule="atLeast"/>
        </w:trPr>
        <w:tc>
          <w:tcPr>
            <w:shd w:val="clear" w:color="auto" w:fill="FFFFFF"/>
            <w:vAlign w:val="center"/>
          </w:tcPr>
          <w:p w14:paraId="5C6560E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expected_leave_date</w:t>
            </w:r>
          </w:p>
        </w:tc>
        <w:tc>
          <w:tcPr>
            <w:shd w:val="clear" w:color="auto" w:fill="FFFFFF"/>
            <w:vAlign w:val="center"/>
          </w:tcPr>
          <w:p w14:paraId="418941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6064356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8EC41F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A163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预计离职日期</w:t>
            </w:r>
          </w:p>
        </w:tc>
      </w:tr>
      <w:tr w14:paraId="19F0A8E2">
        <w:trPr>
          <w:trHeight w:val="1" w:hRule="atLeast"/>
        </w:trPr>
        <w:tc>
          <w:tcPr>
            <w:shd w:val="clear" w:color="auto" w:fill="FFFFFF"/>
            <w:vAlign w:val="center"/>
          </w:tcPr>
          <w:p w14:paraId="7B015E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actual_leave_date</w:t>
            </w:r>
          </w:p>
        </w:tc>
        <w:tc>
          <w:tcPr>
            <w:shd w:val="clear" w:color="auto" w:fill="FFFFFF"/>
            <w:vAlign w:val="center"/>
          </w:tcPr>
          <w:p w14:paraId="62B047D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142BCB6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C5D77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5B3BC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实际离职日期</w:t>
            </w:r>
          </w:p>
        </w:tc>
      </w:tr>
      <w:tr w14:paraId="2D45BA8F">
        <w:trPr>
          <w:trHeight w:val="1" w:hRule="atLeast"/>
        </w:trPr>
        <w:tc>
          <w:tcPr>
            <w:shd w:val="clear" w:color="auto" w:fill="FFFFFF"/>
            <w:vAlign w:val="center"/>
          </w:tcPr>
          <w:p w14:paraId="42ECFF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handover_status</w:t>
            </w:r>
          </w:p>
        </w:tc>
        <w:tc>
          <w:tcPr>
            <w:shd w:val="clear" w:color="auto" w:fill="FFFFFF"/>
            <w:vAlign w:val="center"/>
          </w:tcPr>
          <w:p w14:paraId="564528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0C8CA5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346BC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BB72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交接状态（1-未开始，2-进行中，3-已完成）</w:t>
            </w:r>
          </w:p>
        </w:tc>
      </w:tr>
      <w:tr w14:paraId="2CD437C8">
        <w:trPr>
          <w:trHeight w:val="1" w:hRule="atLeast"/>
        </w:trPr>
        <w:tc>
          <w:tcPr>
            <w:shd w:val="clear" w:color="auto" w:fill="FFFFFF"/>
            <w:vAlign w:val="center"/>
          </w:tcPr>
          <w:p w14:paraId="14B27F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application_status</w:t>
            </w:r>
          </w:p>
        </w:tc>
        <w:tc>
          <w:tcPr>
            <w:shd w:val="clear" w:color="auto" w:fill="FFFFFF"/>
            <w:vAlign w:val="center"/>
          </w:tcPr>
          <w:p w14:paraId="01DE71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62A838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EA6CAC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8C49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申请状态（1-待审批，2-已通过，3-已拒绝，4-已撤销）</w:t>
            </w:r>
          </w:p>
        </w:tc>
      </w:tr>
      <w:tr w14:paraId="466B5C34">
        <w:trPr>
          <w:trHeight w:val="1" w:hRule="atLeast"/>
        </w:trPr>
        <w:tc>
          <w:tcPr>
            <w:shd w:val="clear" w:color="auto" w:fill="FFFFFF"/>
            <w:vAlign w:val="center"/>
          </w:tcPr>
          <w:p w14:paraId="525AD9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approval_flow_id</w:t>
            </w:r>
          </w:p>
        </w:tc>
        <w:tc>
          <w:tcPr>
            <w:shd w:val="clear" w:color="auto" w:fill="FFFFFF"/>
            <w:vAlign w:val="center"/>
          </w:tcPr>
          <w:p w14:paraId="03C871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1541D3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011DD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0FDA6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审批流程ID</w:t>
            </w:r>
          </w:p>
        </w:tc>
      </w:tr>
      <w:tr w14:paraId="18084CE9">
        <w:trPr>
          <w:trHeight w:val="1" w:hRule="atLeast"/>
        </w:trPr>
        <w:tc>
          <w:tcPr>
            <w:shd w:val="clear" w:color="auto" w:fill="FFFFFF"/>
            <w:vAlign w:val="center"/>
          </w:tcPr>
          <w:p w14:paraId="036D2C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32138C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3ADED34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FF1B92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F8283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4DCC1B90">
        <w:trPr>
          <w:trHeight w:val="1" w:hRule="atLeast"/>
        </w:trPr>
        <w:tc>
          <w:tcPr>
            <w:shd w:val="clear" w:color="auto" w:fill="FFFFFF"/>
            <w:vAlign w:val="center"/>
          </w:tcPr>
          <w:p w14:paraId="016868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22C2FE3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17E22C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CAF6EF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6C05B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tr w14:paraId="62DA511F">
        <w:trPr>
          <w:trHeight w:val="1" w:hRule="atLeast"/>
        </w:trPr>
        <w:tc>
          <w:tcPr>
            <w:shd w:val="clear" w:color="auto" w:fill="FFFFFF"/>
            <w:vAlign w:val="center"/>
          </w:tcPr>
          <w:p w14:paraId="64EA41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create_by</w:t>
            </w:r>
          </w:p>
        </w:tc>
        <w:tc>
          <w:tcPr>
            <w:shd w:val="clear" w:color="auto" w:fill="FFFFFF"/>
            <w:vAlign w:val="center"/>
          </w:tcPr>
          <w:p w14:paraId="234F041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1184EC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D3C89F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5CD8B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创建人ID</w:t>
            </w:r>
          </w:p>
        </w:tc>
      </w:tr>
      <w:tr w14:paraId="3D593D3E">
        <w:trPr>
          <w:trHeight w:val="1" w:hRule="atLeast"/>
        </w:trPr>
        <w:tc>
          <w:tcPr>
            <w:shd w:val="clear" w:color="auto" w:fill="FFFFFF"/>
            <w:vAlign w:val="center"/>
          </w:tcPr>
          <w:p w14:paraId="3A4C89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update_by</w:t>
            </w:r>
          </w:p>
        </w:tc>
        <w:tc>
          <w:tcPr>
            <w:shd w:val="clear" w:color="auto" w:fill="FFFFFF"/>
            <w:vAlign w:val="center"/>
          </w:tcPr>
          <w:p w14:paraId="204CA69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540FBB2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2E81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6EC3E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更新人ID</w:t>
            </w:r>
          </w:p>
        </w:tc>
      </w:tr>
      <w:bookmarkEnd w:id="326"/>
    </w:tbl>
    <w:p w14:paraId="7E7EC1E7">
      <w:pPr>
        <w:pStyle w:val="6"/>
      </w:pPr>
      <w:bookmarkStart w:id="327" w:name="证件管理相关"/>
      <w:r>
        <w:t xml:space="preserve">19.1.4 </w:t>
      </w:r>
      <w:r>
        <w:rPr>
          <w:rFonts w:hint="eastAsia"/>
        </w:rPr>
        <w:t>证件管理相关</w:t>
      </w:r>
    </w:p>
    <w:p w14:paraId="15A279C8">
      <w:r>
        <w:rPr>
          <w:rFonts w:hint="eastAsia"/>
          <w:b/>
          <w:bCs/>
        </w:rPr>
        <w:t>员工证件表（t_employee_certificate）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781DB5EC">
        <w:trPr>
          <w:trHeight w:val="1" w:hRule="atLeast"/>
        </w:trPr>
        <w:tc>
          <w:tcPr>
            <w:shd w:val="clear" w:color="auto" w:fill="C1DBF3"/>
            <w:vAlign w:val="center"/>
          </w:tcPr>
          <w:p w14:paraId="2193C19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257C1D0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1E4AB6E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6087EDE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0CE116C7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D12FA57">
        <w:trPr>
          <w:trHeight w:val="1" w:hRule="atLeast"/>
        </w:trPr>
        <w:tc>
          <w:tcPr>
            <w:shd w:val="clear" w:color="auto" w:fill="FFFFFF"/>
            <w:vAlign w:val="center"/>
          </w:tcPr>
          <w:p w14:paraId="68B5F1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3EA2DC2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6FD010D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AB0ECB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E4BF6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7C14A4E8">
        <w:trPr>
          <w:trHeight w:val="1" w:hRule="atLeast"/>
        </w:trPr>
        <w:tc>
          <w:tcPr>
            <w:shd w:val="clear" w:color="auto" w:fill="FFFFFF"/>
            <w:vAlign w:val="center"/>
          </w:tcPr>
          <w:p w14:paraId="661609B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employee_id</w:t>
            </w:r>
          </w:p>
        </w:tc>
        <w:tc>
          <w:tcPr>
            <w:shd w:val="clear" w:color="auto" w:fill="FFFFFF"/>
            <w:vAlign w:val="center"/>
          </w:tcPr>
          <w:p w14:paraId="3156EBF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3B7CAD9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9336C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AFF7C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59515306">
        <w:trPr>
          <w:trHeight w:val="1" w:hRule="atLeast"/>
        </w:trPr>
        <w:tc>
          <w:tcPr>
            <w:shd w:val="clear" w:color="auto" w:fill="FFFFFF"/>
            <w:vAlign w:val="center"/>
          </w:tcPr>
          <w:p w14:paraId="16B6EF5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certificate_type</w:t>
            </w:r>
          </w:p>
        </w:tc>
        <w:tc>
          <w:tcPr>
            <w:shd w:val="clear" w:color="auto" w:fill="FFFFFF"/>
            <w:vAlign w:val="center"/>
          </w:tcPr>
          <w:p w14:paraId="1DD971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086DE4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</w:t>
            </w:r>
          </w:p>
        </w:tc>
        <w:tc>
          <w:tcPr>
            <w:shd w:val="clear" w:color="auto" w:fill="FFFFFF"/>
            <w:vAlign w:val="center"/>
          </w:tcPr>
          <w:p w14:paraId="433DCB3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1254B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证件类型（身份证/护照/驾驶证/资格证书等）</w:t>
            </w:r>
          </w:p>
        </w:tc>
      </w:tr>
      <w:tr w14:paraId="10568E43">
        <w:trPr>
          <w:trHeight w:val="1" w:hRule="atLeast"/>
        </w:trPr>
        <w:tc>
          <w:tcPr>
            <w:shd w:val="clear" w:color="auto" w:fill="FFFFFF"/>
            <w:vAlign w:val="center"/>
          </w:tcPr>
          <w:p w14:paraId="140D21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certificate_no</w:t>
            </w:r>
          </w:p>
        </w:tc>
        <w:tc>
          <w:tcPr>
            <w:shd w:val="clear" w:color="auto" w:fill="FFFFFF"/>
            <w:vAlign w:val="center"/>
          </w:tcPr>
          <w:p w14:paraId="1967425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290C8A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36EC3D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8835C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证件号码</w:t>
            </w:r>
          </w:p>
        </w:tc>
      </w:tr>
      <w:tr w14:paraId="09AA4B01">
        <w:trPr>
          <w:trHeight w:val="1" w:hRule="atLeast"/>
        </w:trPr>
        <w:tc>
          <w:tcPr>
            <w:shd w:val="clear" w:color="auto" w:fill="FFFFFF"/>
            <w:vAlign w:val="center"/>
          </w:tcPr>
          <w:p w14:paraId="788A19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issue_date</w:t>
            </w:r>
          </w:p>
        </w:tc>
        <w:tc>
          <w:tcPr>
            <w:shd w:val="clear" w:color="auto" w:fill="FFFFFF"/>
            <w:vAlign w:val="center"/>
          </w:tcPr>
          <w:p w14:paraId="38A112F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50A6B70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36B292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8F630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发证日期</w:t>
            </w:r>
          </w:p>
        </w:tc>
      </w:tr>
      <w:tr w14:paraId="1FAD9ADD">
        <w:trPr>
          <w:trHeight w:val="1" w:hRule="atLeast"/>
        </w:trPr>
        <w:tc>
          <w:tcPr>
            <w:shd w:val="clear" w:color="auto" w:fill="FFFFFF"/>
            <w:vAlign w:val="center"/>
          </w:tcPr>
          <w:p w14:paraId="53A597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expiry_date</w:t>
            </w:r>
          </w:p>
        </w:tc>
        <w:tc>
          <w:tcPr>
            <w:shd w:val="clear" w:color="auto" w:fill="FFFFFF"/>
            <w:vAlign w:val="center"/>
          </w:tcPr>
          <w:p w14:paraId="21C89C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2C15A0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8C13D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51DA57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到期日期（永久有效为空）</w:t>
            </w:r>
          </w:p>
        </w:tc>
      </w:tr>
      <w:tr w14:paraId="4106EFD5">
        <w:trPr>
          <w:trHeight w:val="1" w:hRule="atLeast"/>
        </w:trPr>
        <w:tc>
          <w:tcPr>
            <w:shd w:val="clear" w:color="auto" w:fill="FFFFFF"/>
            <w:vAlign w:val="center"/>
          </w:tcPr>
          <w:p w14:paraId="4204C7E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issuing_authority</w:t>
            </w:r>
          </w:p>
        </w:tc>
        <w:tc>
          <w:tcPr>
            <w:shd w:val="clear" w:color="auto" w:fill="FFFFFF"/>
            <w:vAlign w:val="center"/>
          </w:tcPr>
          <w:p w14:paraId="2DD815E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159A75A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5F7269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338A47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发证机关</w:t>
            </w:r>
          </w:p>
        </w:tc>
      </w:tr>
      <w:tr w14:paraId="1B565F1A">
        <w:trPr>
          <w:trHeight w:val="1" w:hRule="atLeast"/>
        </w:trPr>
        <w:tc>
          <w:tcPr>
            <w:shd w:val="clear" w:color="auto" w:fill="FFFFFF"/>
            <w:vAlign w:val="center"/>
          </w:tcPr>
          <w:p w14:paraId="0327DD8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certificate_url</w:t>
            </w:r>
          </w:p>
        </w:tc>
        <w:tc>
          <w:tcPr>
            <w:shd w:val="clear" w:color="auto" w:fill="FFFFFF"/>
            <w:vAlign w:val="center"/>
          </w:tcPr>
          <w:p w14:paraId="04DEA73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VARCHAR</w:t>
            </w:r>
          </w:p>
        </w:tc>
        <w:tc>
          <w:tcPr>
            <w:shd w:val="clear" w:color="auto" w:fill="FFFFFF"/>
            <w:vAlign w:val="center"/>
          </w:tcPr>
          <w:p w14:paraId="5C290F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255</w:t>
            </w:r>
          </w:p>
        </w:tc>
        <w:tc>
          <w:tcPr>
            <w:shd w:val="clear" w:color="auto" w:fill="FFFFFF"/>
            <w:vAlign w:val="center"/>
          </w:tcPr>
          <w:p w14:paraId="1903FE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1F886A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证件扫描件URL</w:t>
            </w:r>
          </w:p>
        </w:tc>
      </w:tr>
      <w:tr w14:paraId="2CC51EB2">
        <w:trPr>
          <w:trHeight w:val="1" w:hRule="atLeast"/>
        </w:trPr>
        <w:tc>
          <w:tcPr>
            <w:shd w:val="clear" w:color="auto" w:fill="FFFFFF"/>
            <w:vAlign w:val="center"/>
          </w:tcPr>
          <w:p w14:paraId="1EEC5D8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status</w:t>
            </w:r>
          </w:p>
        </w:tc>
        <w:tc>
          <w:tcPr>
            <w:shd w:val="clear" w:color="auto" w:fill="FFFFFF"/>
            <w:vAlign w:val="center"/>
          </w:tcPr>
          <w:p w14:paraId="4A18EA3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70764DF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576187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698879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状态（1-有效，2-即将到期，3-已过期）</w:t>
            </w:r>
          </w:p>
        </w:tc>
      </w:tr>
      <w:tr w14:paraId="7F376B00">
        <w:trPr>
          <w:trHeight w:val="1" w:hRule="atLeast"/>
        </w:trPr>
        <w:tc>
          <w:tcPr>
            <w:shd w:val="clear" w:color="auto" w:fill="FFFFFF"/>
            <w:vAlign w:val="center"/>
          </w:tcPr>
          <w:p w14:paraId="6CAE3D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reminder_days</w:t>
            </w:r>
          </w:p>
        </w:tc>
        <w:tc>
          <w:tcPr>
            <w:shd w:val="clear" w:color="auto" w:fill="FFFFFF"/>
            <w:vAlign w:val="center"/>
          </w:tcPr>
          <w:p w14:paraId="3A98C33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INT</w:t>
            </w:r>
          </w:p>
        </w:tc>
        <w:tc>
          <w:tcPr>
            <w:shd w:val="clear" w:color="auto" w:fill="FFFFFF"/>
            <w:vAlign w:val="center"/>
          </w:tcPr>
          <w:p w14:paraId="6AF90D4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69311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A8C82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提前提醒天数</w:t>
            </w:r>
          </w:p>
        </w:tc>
      </w:tr>
      <w:tr w14:paraId="120B1BA9">
        <w:trPr>
          <w:trHeight w:val="1" w:hRule="atLeast"/>
        </w:trPr>
        <w:tc>
          <w:tcPr>
            <w:shd w:val="clear" w:color="auto" w:fill="FFFFFF"/>
            <w:vAlign w:val="center"/>
          </w:tcPr>
          <w:p w14:paraId="482583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34297A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109656D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62902B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0EA605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7A781BE6">
        <w:trPr>
          <w:trHeight w:val="1" w:hRule="atLeast"/>
        </w:trPr>
        <w:tc>
          <w:tcPr>
            <w:shd w:val="clear" w:color="auto" w:fill="FFFFFF"/>
            <w:vAlign w:val="center"/>
          </w:tcPr>
          <w:p w14:paraId="01A4D9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07A41C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729C4C3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46E0E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9F0A84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</w:tbl>
    <w:p w14:paraId="58335CA8">
      <w:pPr>
        <w:pStyle w:val="19"/>
      </w:pPr>
      <w:r>
        <w:rPr>
          <w:rFonts w:hint="eastAsia"/>
          <w:b/>
          <w:bCs/>
        </w:rPr>
        <w:t>证件到期提醒表（t_certificate_reminder）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84"/>
        <w:gridCol w:w="2006"/>
        <w:gridCol w:w="1338"/>
        <w:gridCol w:w="2006"/>
        <w:gridCol w:w="1338"/>
      </w:tblGrid>
      <w:tr w14:paraId="3CD1B472">
        <w:trPr>
          <w:trHeight w:val="1" w:hRule="atLeast"/>
        </w:trPr>
        <w:tc>
          <w:tcPr>
            <w:shd w:val="clear" w:color="auto" w:fill="C1DBF3"/>
            <w:vAlign w:val="center"/>
          </w:tcPr>
          <w:p w14:paraId="3C2EC51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字段名</w:t>
            </w:r>
          </w:p>
        </w:tc>
        <w:tc>
          <w:tcPr>
            <w:shd w:val="clear" w:color="auto" w:fill="C1DBF3"/>
            <w:vAlign w:val="center"/>
          </w:tcPr>
          <w:p w14:paraId="643AA89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字段类型</w:t>
            </w:r>
          </w:p>
        </w:tc>
        <w:tc>
          <w:tcPr>
            <w:shd w:val="clear" w:color="auto" w:fill="C1DBF3"/>
            <w:vAlign w:val="center"/>
          </w:tcPr>
          <w:p w14:paraId="05CAF44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长度</w:t>
            </w:r>
          </w:p>
        </w:tc>
        <w:tc>
          <w:tcPr>
            <w:shd w:val="clear" w:color="auto" w:fill="C1DBF3"/>
            <w:vAlign w:val="center"/>
          </w:tcPr>
          <w:p w14:paraId="49AC30F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是否必填</w:t>
            </w:r>
          </w:p>
        </w:tc>
        <w:tc>
          <w:tcPr>
            <w:shd w:val="clear" w:color="auto" w:fill="C1DBF3"/>
            <w:vAlign w:val="center"/>
          </w:tcPr>
          <w:p w14:paraId="35734A5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65E63FB">
        <w:trPr>
          <w:trHeight w:val="1" w:hRule="atLeast"/>
        </w:trPr>
        <w:tc>
          <w:tcPr>
            <w:shd w:val="clear" w:color="auto" w:fill="FFFFFF"/>
            <w:vAlign w:val="center"/>
          </w:tcPr>
          <w:p w14:paraId="2CF0A27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id</w:t>
            </w:r>
          </w:p>
        </w:tc>
        <w:tc>
          <w:tcPr>
            <w:shd w:val="clear" w:color="auto" w:fill="FFFFFF"/>
            <w:vAlign w:val="center"/>
          </w:tcPr>
          <w:p w14:paraId="39AB55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7078C77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B6CA3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4144B75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主键ID</w:t>
            </w:r>
          </w:p>
        </w:tc>
      </w:tr>
      <w:tr w14:paraId="72FAEEF5">
        <w:trPr>
          <w:trHeight w:val="1" w:hRule="atLeast"/>
        </w:trPr>
        <w:tc>
          <w:tcPr>
            <w:shd w:val="clear" w:color="auto" w:fill="FFFFFF"/>
            <w:vAlign w:val="center"/>
          </w:tcPr>
          <w:p w14:paraId="096306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certificate_id</w:t>
            </w:r>
          </w:p>
        </w:tc>
        <w:tc>
          <w:tcPr>
            <w:shd w:val="clear" w:color="auto" w:fill="FFFFFF"/>
            <w:vAlign w:val="center"/>
          </w:tcPr>
          <w:p w14:paraId="7B1B448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4E787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923CD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CC9D9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证件ID</w:t>
            </w:r>
          </w:p>
        </w:tc>
      </w:tr>
      <w:tr w14:paraId="6E7BA102">
        <w:trPr>
          <w:trHeight w:val="1" w:hRule="atLeast"/>
        </w:trPr>
        <w:tc>
          <w:tcPr>
            <w:shd w:val="clear" w:color="auto" w:fill="FFFFFF"/>
            <w:vAlign w:val="center"/>
          </w:tcPr>
          <w:p w14:paraId="1F2212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employee_id</w:t>
            </w:r>
          </w:p>
        </w:tc>
        <w:tc>
          <w:tcPr>
            <w:shd w:val="clear" w:color="auto" w:fill="FFFFFF"/>
            <w:vAlign w:val="center"/>
          </w:tcPr>
          <w:p w14:paraId="2E11693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2A3E97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0419F58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4207E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员工ID</w:t>
            </w:r>
          </w:p>
        </w:tc>
      </w:tr>
      <w:tr w14:paraId="53BE37F9">
        <w:trPr>
          <w:trHeight w:val="1" w:hRule="atLeast"/>
        </w:trPr>
        <w:tc>
          <w:tcPr>
            <w:shd w:val="clear" w:color="auto" w:fill="FFFFFF"/>
            <w:vAlign w:val="center"/>
          </w:tcPr>
          <w:p w14:paraId="30B6CE7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reminder_date</w:t>
            </w:r>
          </w:p>
        </w:tc>
        <w:tc>
          <w:tcPr>
            <w:shd w:val="clear" w:color="auto" w:fill="FFFFFF"/>
            <w:vAlign w:val="center"/>
          </w:tcPr>
          <w:p w14:paraId="78DF4C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4953B6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3DBEF5F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5EA834D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提醒日期</w:t>
            </w:r>
          </w:p>
        </w:tc>
      </w:tr>
      <w:tr w14:paraId="09D865F2">
        <w:trPr>
          <w:trHeight w:val="1" w:hRule="atLeast"/>
        </w:trPr>
        <w:tc>
          <w:tcPr>
            <w:shd w:val="clear" w:color="auto" w:fill="FFFFFF"/>
            <w:vAlign w:val="center"/>
          </w:tcPr>
          <w:p w14:paraId="10D09B2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reminder_type</w:t>
            </w:r>
          </w:p>
        </w:tc>
        <w:tc>
          <w:tcPr>
            <w:shd w:val="clear" w:color="auto" w:fill="FFFFFF"/>
            <w:vAlign w:val="center"/>
          </w:tcPr>
          <w:p w14:paraId="7B6A089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1712E3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AE15BA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7071F0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提醒类型（1-90天，2-60天，3-30天，4-15天，5-7天，6-3天，7-当天）</w:t>
            </w:r>
          </w:p>
        </w:tc>
      </w:tr>
      <w:tr w14:paraId="714B29AD">
        <w:trPr>
          <w:trHeight w:val="1" w:hRule="atLeast"/>
        </w:trPr>
        <w:tc>
          <w:tcPr>
            <w:shd w:val="clear" w:color="auto" w:fill="FFFFFF"/>
            <w:vAlign w:val="center"/>
          </w:tcPr>
          <w:p w14:paraId="29D052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reminder_status</w:t>
            </w:r>
          </w:p>
        </w:tc>
        <w:tc>
          <w:tcPr>
            <w:shd w:val="clear" w:color="auto" w:fill="FFFFFF"/>
            <w:vAlign w:val="center"/>
          </w:tcPr>
          <w:p w14:paraId="1B8A5F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TINYINT</w:t>
            </w:r>
          </w:p>
        </w:tc>
        <w:tc>
          <w:tcPr>
            <w:shd w:val="clear" w:color="auto" w:fill="FFFFFF"/>
            <w:vAlign w:val="center"/>
          </w:tcPr>
          <w:p w14:paraId="53E4711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1E65E9E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38E6F6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提醒状态（1-待处理，2-已联系，3-已更新，4-已延期）</w:t>
            </w:r>
          </w:p>
        </w:tc>
      </w:tr>
      <w:tr w14:paraId="207A9EE6">
        <w:trPr>
          <w:trHeight w:val="1" w:hRule="atLeast"/>
        </w:trPr>
        <w:tc>
          <w:tcPr>
            <w:shd w:val="clear" w:color="auto" w:fill="FFFFFF"/>
            <w:vAlign w:val="center"/>
          </w:tcPr>
          <w:p w14:paraId="36E260F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contact_time</w:t>
            </w:r>
          </w:p>
        </w:tc>
        <w:tc>
          <w:tcPr>
            <w:shd w:val="clear" w:color="auto" w:fill="FFFFFF"/>
            <w:vAlign w:val="center"/>
          </w:tcPr>
          <w:p w14:paraId="4CD66C9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20AD3D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2263BB9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2E9569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联系时间</w:t>
            </w:r>
          </w:p>
        </w:tc>
      </w:tr>
      <w:tr w14:paraId="662FE2C4">
        <w:trPr>
          <w:trHeight w:val="1" w:hRule="atLeast"/>
        </w:trPr>
        <w:tc>
          <w:tcPr>
            <w:shd w:val="clear" w:color="auto" w:fill="FFFFFF"/>
            <w:vAlign w:val="center"/>
          </w:tcPr>
          <w:p w14:paraId="76375E7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contact_by</w:t>
            </w:r>
          </w:p>
        </w:tc>
        <w:tc>
          <w:tcPr>
            <w:shd w:val="clear" w:color="auto" w:fill="FFFFFF"/>
            <w:vAlign w:val="center"/>
          </w:tcPr>
          <w:p w14:paraId="3BFADE1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BIGINT</w:t>
            </w:r>
          </w:p>
        </w:tc>
        <w:tc>
          <w:tcPr>
            <w:shd w:val="clear" w:color="auto" w:fill="FFFFFF"/>
            <w:vAlign w:val="center"/>
          </w:tcPr>
          <w:p w14:paraId="475E6FC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7CBC9E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否</w:t>
            </w:r>
          </w:p>
        </w:tc>
        <w:tc>
          <w:tcPr>
            <w:shd w:val="clear" w:color="auto" w:fill="FFFFFF"/>
            <w:vAlign w:val="center"/>
          </w:tcPr>
          <w:p w14:paraId="7B7C7F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联系人ID</w:t>
            </w:r>
          </w:p>
        </w:tc>
      </w:tr>
      <w:tr w14:paraId="4F1029E6">
        <w:trPr>
          <w:trHeight w:val="1" w:hRule="atLeast"/>
        </w:trPr>
        <w:tc>
          <w:tcPr>
            <w:shd w:val="clear" w:color="auto" w:fill="FFFFFF"/>
            <w:vAlign w:val="center"/>
          </w:tcPr>
          <w:p w14:paraId="26B3651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create_time</w:t>
            </w:r>
          </w:p>
        </w:tc>
        <w:tc>
          <w:tcPr>
            <w:shd w:val="clear" w:color="auto" w:fill="FFFFFF"/>
            <w:vAlign w:val="center"/>
          </w:tcPr>
          <w:p w14:paraId="28045B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42699B3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C807D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2031D4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创建时间</w:t>
            </w:r>
          </w:p>
        </w:tc>
      </w:tr>
      <w:tr w14:paraId="2815357E">
        <w:trPr>
          <w:trHeight w:val="1" w:hRule="atLeast"/>
        </w:trPr>
        <w:tc>
          <w:tcPr>
            <w:shd w:val="clear" w:color="auto" w:fill="FFFFFF"/>
            <w:vAlign w:val="center"/>
          </w:tcPr>
          <w:p w14:paraId="26233F4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update_time</w:t>
            </w:r>
          </w:p>
        </w:tc>
        <w:tc>
          <w:tcPr>
            <w:shd w:val="clear" w:color="auto" w:fill="FFFFFF"/>
            <w:vAlign w:val="center"/>
          </w:tcPr>
          <w:p w14:paraId="7865B9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DATETIME</w:t>
            </w:r>
          </w:p>
        </w:tc>
        <w:tc>
          <w:tcPr>
            <w:shd w:val="clear" w:color="auto" w:fill="FFFFFF"/>
            <w:vAlign w:val="center"/>
          </w:tcPr>
          <w:p w14:paraId="782861F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-</w:t>
            </w:r>
          </w:p>
        </w:tc>
        <w:tc>
          <w:tcPr>
            <w:shd w:val="clear" w:color="auto" w:fill="FFFFFF"/>
            <w:vAlign w:val="center"/>
          </w:tcPr>
          <w:p w14:paraId="4F37207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</w:t>
            </w:r>
          </w:p>
        </w:tc>
        <w:tc>
          <w:tcPr>
            <w:shd w:val="clear" w:color="auto" w:fill="FFFFFF"/>
            <w:vAlign w:val="center"/>
          </w:tcPr>
          <w:p w14:paraId="1653D1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更新时间</w:t>
            </w:r>
          </w:p>
        </w:tc>
      </w:tr>
      <w:bookmarkEnd w:id="323"/>
      <w:bookmarkEnd w:id="327"/>
    </w:tbl>
    <w:p w14:paraId="0E69BF7E">
      <w:pPr>
        <w:pStyle w:val="5"/>
      </w:pPr>
      <w:bookmarkStart w:id="328" w:name="_Toc216113878"/>
      <w:bookmarkStart w:id="329" w:name="数据库设计-1"/>
      <w:r>
        <w:t xml:space="preserve">19.2 </w:t>
      </w:r>
      <w:r>
        <w:rPr>
          <w:rFonts w:hint="eastAsia"/>
        </w:rPr>
        <w:t>数据库设计</w:t>
      </w:r>
      <w:bookmarkEnd w:id="328"/>
    </w:p>
    <w:p w14:paraId="0FFF8D6F">
      <w:pPr>
        <w:pStyle w:val="6"/>
      </w:pPr>
      <w:bookmarkStart w:id="330" w:name="数据库架构"/>
      <w:r>
        <w:t xml:space="preserve">19.2.1 </w:t>
      </w:r>
      <w:r>
        <w:rPr>
          <w:rFonts w:hint="eastAsia"/>
        </w:rPr>
        <w:t>数据库架构</w:t>
      </w:r>
    </w:p>
    <w:p w14:paraId="760D6C4C">
      <w:r>
        <w:rPr>
          <w:rFonts w:hint="eastAsia"/>
          <w:b/>
          <w:bCs/>
        </w:rPr>
        <w:t>主库（Master）</w:t>
      </w:r>
      <w:r>
        <w:t xml:space="preserve"> - </w:t>
      </w:r>
      <w:r>
        <w:rPr>
          <w:rFonts w:hint="eastAsia"/>
        </w:rPr>
        <w:t>承担所有写操作和实时读操作</w:t>
      </w:r>
      <w:r>
        <w:t xml:space="preserve"> - </w:t>
      </w:r>
      <w:r>
        <w:rPr>
          <w:rFonts w:hint="eastAsia"/>
        </w:rPr>
        <w:t>数据库引擎：MySQL</w:t>
      </w:r>
      <w:r>
        <w:t xml:space="preserve"> 8.0+ - </w:t>
      </w:r>
      <w:r>
        <w:rPr>
          <w:rFonts w:hint="eastAsia"/>
        </w:rPr>
        <w:t>存储引擎：InnoDB</w:t>
      </w:r>
      <w:r>
        <w:t xml:space="preserve"> - </w:t>
      </w:r>
      <w:r>
        <w:rPr>
          <w:rFonts w:hint="eastAsia"/>
        </w:rPr>
        <w:t>字符集：utf8mb4</w:t>
      </w:r>
      <w:r>
        <w:t xml:space="preserve"> - </w:t>
      </w:r>
      <w:r>
        <w:rPr>
          <w:rFonts w:hint="eastAsia"/>
        </w:rPr>
        <w:t>排序规则：utf8mb4_unicode_ci</w:t>
      </w:r>
    </w:p>
    <w:p w14:paraId="32E80DC0">
      <w:pPr>
        <w:pStyle w:val="19"/>
      </w:pPr>
      <w:r>
        <w:rPr>
          <w:rFonts w:hint="eastAsia"/>
          <w:b/>
          <w:bCs/>
        </w:rPr>
        <w:t>从库（Slave）</w:t>
      </w:r>
      <w:r>
        <w:t xml:space="preserve"> - </w:t>
      </w:r>
      <w:r>
        <w:rPr>
          <w:rFonts w:hint="eastAsia"/>
        </w:rPr>
        <w:t>承担非实时读操作和报表查询</w:t>
      </w:r>
      <w:r>
        <w:t xml:space="preserve"> - </w:t>
      </w:r>
      <w:r>
        <w:rPr>
          <w:rFonts w:hint="eastAsia"/>
        </w:rPr>
        <w:t>主从复制延迟：&lt;</w:t>
      </w:r>
      <w:r>
        <w:t xml:space="preserve"> </w:t>
      </w:r>
      <w:r>
        <w:rPr>
          <w:rFonts w:hint="eastAsia"/>
        </w:rPr>
        <w:t>1秒</w:t>
      </w:r>
      <w:r>
        <w:t xml:space="preserve"> - </w:t>
      </w:r>
      <w:r>
        <w:rPr>
          <w:rFonts w:hint="eastAsia"/>
        </w:rPr>
        <w:t>读写分离比例：读80%，写20%</w:t>
      </w:r>
    </w:p>
    <w:p w14:paraId="2E39F233">
      <w:pPr>
        <w:pStyle w:val="19"/>
      </w:pPr>
      <w:r>
        <w:rPr>
          <w:rFonts w:hint="eastAsia"/>
          <w:b/>
          <w:bCs/>
        </w:rPr>
        <w:t>分库分表策略</w:t>
      </w:r>
      <w:r>
        <w:t xml:space="preserve"> - </w:t>
      </w:r>
      <w:r>
        <w:rPr>
          <w:rFonts w:hint="eastAsia"/>
        </w:rPr>
        <w:t>按业务模块垂直拆分：组织模块、员工模块、考勤模块、薪酬模块</w:t>
      </w:r>
      <w:r>
        <w:t xml:space="preserve"> - </w:t>
      </w:r>
      <w:r>
        <w:rPr>
          <w:rFonts w:hint="eastAsia"/>
        </w:rPr>
        <w:t>按数据量水平拆分：员工档案表按员工ID取模分表（预留8张表）</w:t>
      </w:r>
      <w:r>
        <w:t xml:space="preserve"> - </w:t>
      </w:r>
      <w:r>
        <w:rPr>
          <w:rFonts w:hint="eastAsia"/>
        </w:rPr>
        <w:t>历史数据归档：超过3年的数据归档到历史库</w:t>
      </w:r>
    </w:p>
    <w:bookmarkEnd w:id="330"/>
    <w:p w14:paraId="29C771B8">
      <w:pPr>
        <w:pStyle w:val="6"/>
      </w:pPr>
      <w:bookmarkStart w:id="331" w:name="索引设计"/>
      <w:r>
        <w:t xml:space="preserve">19.2.2 </w:t>
      </w:r>
      <w:r>
        <w:rPr>
          <w:rFonts w:hint="eastAsia"/>
        </w:rPr>
        <w:t>索引设计</w:t>
      </w:r>
    </w:p>
    <w:p w14:paraId="04A7B0E0">
      <w:r>
        <w:rPr>
          <w:rFonts w:hint="eastAsia"/>
          <w:b/>
          <w:bCs/>
        </w:rPr>
        <w:t>部门表索引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7AAE9ACA">
        <w:tc>
          <w:tcPr>
            <w:tcW w:w="8312" w:type="dxa"/>
            <w:shd w:val="clear" w:color="auto" w:fill="F5F5F5"/>
          </w:tcPr>
          <w:p w14:paraId="5ED6B204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唯一索引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uk_dept_code (dept_code)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idx_parent_id (parent_id)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idx_leader_id (leader_id)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idx_status (status)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idx_create_time (create_time)</w:t>
            </w:r>
          </w:p>
        </w:tc>
      </w:tr>
    </w:tbl>
    <w:p w14:paraId="0974C645">
      <w:r>
        <w:rPr>
          <w:rFonts w:hint="eastAsia"/>
          <w:b/>
          <w:bCs/>
        </w:rPr>
        <w:t>员工表索引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30684D8B">
        <w:tc>
          <w:tcPr>
            <w:tcW w:w="8312" w:type="dxa"/>
            <w:shd w:val="clear" w:color="auto" w:fill="F5F5F5"/>
          </w:tcPr>
          <w:p w14:paraId="33AC8332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唯一索引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uk_employee_no (employee_no)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uk_id_card_no (id_card_no)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idx_dept_id (dept_id)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idx_position_id (position_id)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idx_employee_status (employee_status)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idx_entry_date (entry_date)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idx_phone (phone)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idx_email (email)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联合索引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idx_dept_status (dept_id, employee_status)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idx_name_phone (name, phone)</w:t>
            </w:r>
          </w:p>
        </w:tc>
      </w:tr>
    </w:tbl>
    <w:p w14:paraId="7C2E1C54">
      <w:r>
        <w:rPr>
          <w:rFonts w:hint="eastAsia"/>
          <w:b/>
          <w:bCs/>
        </w:rPr>
        <w:t>证件表索引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21219032">
        <w:tc>
          <w:tcPr>
            <w:tcW w:w="8312" w:type="dxa"/>
            <w:shd w:val="clear" w:color="auto" w:fill="F5F5F5"/>
          </w:tcPr>
          <w:p w14:paraId="14C48457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idx_employee_id (employee_id)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idx_expiry_date (expiry_date)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idx_status (status)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联合索引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idx_employee_type (employee_id, certificate_type)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idx_expiry_status (expiry_date, status)</w:t>
            </w:r>
          </w:p>
        </w:tc>
      </w:tr>
      <w:bookmarkEnd w:id="331"/>
    </w:tbl>
    <w:p w14:paraId="477C9863">
      <w:pPr>
        <w:pStyle w:val="6"/>
      </w:pPr>
      <w:bookmarkStart w:id="332" w:name="数据约束"/>
      <w:r>
        <w:t xml:space="preserve">19.2.3 </w:t>
      </w:r>
      <w:r>
        <w:rPr>
          <w:rFonts w:hint="eastAsia"/>
        </w:rPr>
        <w:t>数据约束</w:t>
      </w:r>
    </w:p>
    <w:p w14:paraId="5C15A3A9">
      <w:r>
        <w:rPr>
          <w:rFonts w:hint="eastAsia"/>
          <w:b/>
          <w:bCs/>
        </w:rPr>
        <w:t>外键约束</w:t>
      </w:r>
      <w:r>
        <w:t xml:space="preserve"> - </w:t>
      </w:r>
      <w:r>
        <w:rPr>
          <w:rFonts w:hint="eastAsia"/>
        </w:rPr>
        <w:t>员工表.dept_id</w:t>
      </w:r>
      <w:r>
        <w:t xml:space="preserve"> → </w:t>
      </w:r>
      <w:r>
        <w:rPr>
          <w:rFonts w:hint="eastAsia"/>
        </w:rPr>
        <w:t>部门表.id（级联更新，限制删除）</w:t>
      </w:r>
      <w:r>
        <w:t xml:space="preserve"> - </w:t>
      </w:r>
      <w:r>
        <w:rPr>
          <w:rFonts w:hint="eastAsia"/>
        </w:rPr>
        <w:t>员工表.position_id</w:t>
      </w:r>
      <w:r>
        <w:t xml:space="preserve"> → </w:t>
      </w:r>
      <w:r>
        <w:rPr>
          <w:rFonts w:hint="eastAsia"/>
        </w:rPr>
        <w:t>岗位表.id（级联更新，限制删除）</w:t>
      </w:r>
      <w:r>
        <w:t xml:space="preserve"> - </w:t>
      </w:r>
      <w:r>
        <w:rPr>
          <w:rFonts w:hint="eastAsia"/>
        </w:rPr>
        <w:t>员工教育经历表.employee_id</w:t>
      </w:r>
      <w:r>
        <w:t xml:space="preserve"> → </w:t>
      </w:r>
      <w:r>
        <w:rPr>
          <w:rFonts w:hint="eastAsia"/>
        </w:rPr>
        <w:t>员工表.id（级联删除）</w:t>
      </w:r>
      <w:r>
        <w:t xml:space="preserve"> - </w:t>
      </w:r>
      <w:r>
        <w:rPr>
          <w:rFonts w:hint="eastAsia"/>
        </w:rPr>
        <w:t>员工工作经历表.employee_id</w:t>
      </w:r>
      <w:r>
        <w:t xml:space="preserve"> → </w:t>
      </w:r>
      <w:r>
        <w:rPr>
          <w:rFonts w:hint="eastAsia"/>
        </w:rPr>
        <w:t>员工表.id（级联删除）</w:t>
      </w:r>
      <w:r>
        <w:t xml:space="preserve"> - </w:t>
      </w:r>
      <w:r>
        <w:rPr>
          <w:rFonts w:hint="eastAsia"/>
        </w:rPr>
        <w:t>员工证件表.employee_id</w:t>
      </w:r>
      <w:r>
        <w:t xml:space="preserve"> → </w:t>
      </w:r>
      <w:r>
        <w:rPr>
          <w:rFonts w:hint="eastAsia"/>
        </w:rPr>
        <w:t>员工表.id（级联删除）</w:t>
      </w:r>
    </w:p>
    <w:p w14:paraId="11C1080B">
      <w:pPr>
        <w:pStyle w:val="19"/>
      </w:pPr>
      <w:r>
        <w:rPr>
          <w:rFonts w:hint="eastAsia"/>
          <w:b/>
          <w:bCs/>
        </w:rPr>
        <w:t>唯一性约束</w:t>
      </w:r>
      <w:r>
        <w:t xml:space="preserve"> - </w:t>
      </w:r>
      <w:r>
        <w:rPr>
          <w:rFonts w:hint="eastAsia"/>
        </w:rPr>
        <w:t>部门编码（dept_code）全局唯一</w:t>
      </w:r>
      <w:r>
        <w:t xml:space="preserve"> - </w:t>
      </w:r>
      <w:r>
        <w:rPr>
          <w:rFonts w:hint="eastAsia"/>
        </w:rPr>
        <w:t>岗位编码（position_code）全局唯一</w:t>
      </w:r>
      <w:r>
        <w:t xml:space="preserve"> - </w:t>
      </w:r>
      <w:r>
        <w:rPr>
          <w:rFonts w:hint="eastAsia"/>
        </w:rPr>
        <w:t>员工工号（employee_no）全局唯一</w:t>
      </w:r>
      <w:r>
        <w:t xml:space="preserve"> - </w:t>
      </w:r>
      <w:r>
        <w:rPr>
          <w:rFonts w:hint="eastAsia"/>
        </w:rPr>
        <w:t>身份证号（id_card_no）全局唯一</w:t>
      </w:r>
      <w:r>
        <w:t xml:space="preserve"> - </w:t>
      </w:r>
      <w:r>
        <w:rPr>
          <w:rFonts w:hint="eastAsia"/>
        </w:rPr>
        <w:t>手机号（phone）全局唯一</w:t>
      </w:r>
      <w:r>
        <w:t xml:space="preserve"> - </w:t>
      </w:r>
      <w:r>
        <w:rPr>
          <w:rFonts w:hint="eastAsia"/>
        </w:rPr>
        <w:t>邮箱（email）全局唯一</w:t>
      </w:r>
    </w:p>
    <w:p w14:paraId="3F3AADA1">
      <w:pPr>
        <w:pStyle w:val="19"/>
      </w:pPr>
      <w:r>
        <w:rPr>
          <w:rFonts w:hint="eastAsia"/>
          <w:b/>
          <w:bCs/>
        </w:rPr>
        <w:t>检查约束</w:t>
      </w:r>
      <w:r>
        <w:t xml:space="preserve"> - </w:t>
      </w:r>
      <w:r>
        <w:rPr>
          <w:rFonts w:hint="eastAsia"/>
        </w:rPr>
        <w:t>员工年龄：18-70岁</w:t>
      </w:r>
      <w:r>
        <w:t xml:space="preserve"> - </w:t>
      </w:r>
      <w:r>
        <w:rPr>
          <w:rFonts w:hint="eastAsia"/>
        </w:rPr>
        <w:t>试用期月数：1-6个月</w:t>
      </w:r>
      <w:r>
        <w:t xml:space="preserve"> - </w:t>
      </w:r>
      <w:r>
        <w:rPr>
          <w:rFonts w:hint="eastAsia"/>
        </w:rPr>
        <w:t>部门层级：1-10级</w:t>
      </w:r>
      <w:r>
        <w:t xml:space="preserve"> - </w:t>
      </w:r>
      <w:r>
        <w:rPr>
          <w:rFonts w:hint="eastAsia"/>
        </w:rPr>
        <w:t>薪资范围：salary_range_min</w:t>
      </w:r>
      <w:r>
        <w:t xml:space="preserve"> &lt;= salary_range_max - </w:t>
      </w:r>
      <w:r>
        <w:rPr>
          <w:rFonts w:hint="eastAsia"/>
        </w:rPr>
        <w:t>日期范围：start_date</w:t>
      </w:r>
      <w:r>
        <w:t xml:space="preserve"> &lt;= end_date</w:t>
      </w:r>
    </w:p>
    <w:bookmarkEnd w:id="329"/>
    <w:bookmarkEnd w:id="332"/>
    <w:p w14:paraId="47BF34B1">
      <w:pPr>
        <w:pStyle w:val="5"/>
      </w:pPr>
      <w:bookmarkStart w:id="333" w:name="_Toc831100469"/>
      <w:bookmarkStart w:id="334" w:name="数据验证规则"/>
      <w:r>
        <w:t xml:space="preserve">19.3 </w:t>
      </w:r>
      <w:r>
        <w:rPr>
          <w:rFonts w:hint="eastAsia"/>
        </w:rPr>
        <w:t>数据验证规则</w:t>
      </w:r>
      <w:bookmarkEnd w:id="333"/>
    </w:p>
    <w:p w14:paraId="703D26C4">
      <w:pPr>
        <w:pStyle w:val="6"/>
      </w:pPr>
      <w:bookmarkStart w:id="335" w:name="基础数据验证"/>
      <w:r>
        <w:t xml:space="preserve">19.3.1 </w:t>
      </w:r>
      <w:r>
        <w:rPr>
          <w:rFonts w:hint="eastAsia"/>
        </w:rPr>
        <w:t>基础数据验证</w:t>
      </w:r>
    </w:p>
    <w:p w14:paraId="06F4FDF1">
      <w:r>
        <w:rPr>
          <w:rFonts w:hint="eastAsia"/>
          <w:b/>
          <w:bCs/>
        </w:rPr>
        <w:t>身份证号验证</w:t>
      </w:r>
      <w:r>
        <w:t xml:space="preserve"> - </w:t>
      </w:r>
      <w:r>
        <w:rPr>
          <w:rFonts w:hint="eastAsia"/>
        </w:rPr>
        <w:t>长度：18位</w:t>
      </w:r>
      <w:r>
        <w:t xml:space="preserve"> - </w:t>
      </w:r>
      <w:r>
        <w:rPr>
          <w:rFonts w:hint="eastAsia"/>
        </w:rPr>
        <w:t>格式：前17位数字</w:t>
      </w:r>
      <w:r>
        <w:t xml:space="preserve"> + </w:t>
      </w:r>
      <w:r>
        <w:rPr>
          <w:rFonts w:hint="eastAsia"/>
        </w:rPr>
        <w:t>最后1位数字或X</w:t>
      </w:r>
      <w:r>
        <w:t xml:space="preserve"> - </w:t>
      </w:r>
      <w:r>
        <w:rPr>
          <w:rFonts w:hint="eastAsia"/>
        </w:rPr>
        <w:t>校验：符合身份证号校验规则</w:t>
      </w:r>
      <w:r>
        <w:t xml:space="preserve"> - </w:t>
      </w:r>
      <w:r>
        <w:rPr>
          <w:rFonts w:hint="eastAsia"/>
        </w:rPr>
        <w:t>年龄：根据身份证号计算年龄，必须在18-70岁之间</w:t>
      </w:r>
    </w:p>
    <w:p w14:paraId="7EEDB371">
      <w:pPr>
        <w:pStyle w:val="19"/>
      </w:pPr>
      <w:r>
        <w:rPr>
          <w:rFonts w:hint="eastAsia"/>
          <w:b/>
          <w:bCs/>
        </w:rPr>
        <w:t>手机号验证</w:t>
      </w:r>
      <w:r>
        <w:t xml:space="preserve"> - </w:t>
      </w:r>
      <w:r>
        <w:rPr>
          <w:rFonts w:hint="eastAsia"/>
        </w:rPr>
        <w:t>长度：11位</w:t>
      </w:r>
      <w:r>
        <w:t xml:space="preserve"> - </w:t>
      </w:r>
      <w:r>
        <w:rPr>
          <w:rFonts w:hint="eastAsia"/>
        </w:rPr>
        <w:t>格式：1开头的11位数字</w:t>
      </w:r>
      <w:r>
        <w:t xml:space="preserve"> - </w:t>
      </w:r>
      <w:r>
        <w:rPr>
          <w:rFonts w:hint="eastAsia"/>
        </w:rPr>
        <w:t>正则：</w:t>
      </w:r>
      <w:r>
        <w:t>^1[3-9]\d{9}$</w:t>
      </w:r>
    </w:p>
    <w:p w14:paraId="0504B2E7">
      <w:pPr>
        <w:pStyle w:val="19"/>
      </w:pPr>
      <w:r>
        <w:rPr>
          <w:rFonts w:hint="eastAsia"/>
          <w:b/>
          <w:bCs/>
        </w:rPr>
        <w:t>邮箱验证</w:t>
      </w:r>
      <w:r>
        <w:t xml:space="preserve"> - </w:t>
      </w:r>
      <w:r>
        <w:rPr>
          <w:rFonts w:hint="eastAsia"/>
        </w:rPr>
        <w:t>格式：符合邮箱格式规范</w:t>
      </w:r>
      <w:r>
        <w:t xml:space="preserve"> - </w:t>
      </w:r>
      <w:r>
        <w:rPr>
          <w:rFonts w:hint="eastAsia"/>
        </w:rPr>
        <w:t>正则：</w:t>
      </w:r>
      <w:r>
        <w:t>^[a-zA-Z0-9_-]+@[a-zA-Z0-9_-]+(\.[a-zA-Z0-9_-]+)+$</w:t>
      </w:r>
    </w:p>
    <w:p w14:paraId="4AD88C69">
      <w:pPr>
        <w:pStyle w:val="19"/>
      </w:pPr>
      <w:r>
        <w:rPr>
          <w:rFonts w:hint="eastAsia"/>
          <w:b/>
          <w:bCs/>
        </w:rPr>
        <w:t>工号验证</w:t>
      </w:r>
      <w:r>
        <w:t xml:space="preserve"> - </w:t>
      </w:r>
      <w:r>
        <w:rPr>
          <w:rFonts w:hint="eastAsia"/>
        </w:rPr>
        <w:t>长度：6-20位</w:t>
      </w:r>
      <w:r>
        <w:t xml:space="preserve"> - </w:t>
      </w:r>
      <w:r>
        <w:rPr>
          <w:rFonts w:hint="eastAsia"/>
        </w:rPr>
        <w:t>格式：字母+数字组合</w:t>
      </w:r>
      <w:r>
        <w:t xml:space="preserve"> - </w:t>
      </w:r>
      <w:r>
        <w:rPr>
          <w:rFonts w:hint="eastAsia"/>
        </w:rPr>
        <w:t>规则：部门代码(2位)</w:t>
      </w:r>
      <w:r>
        <w:t xml:space="preserve"> + </w:t>
      </w:r>
      <w:r>
        <w:rPr>
          <w:rFonts w:hint="eastAsia"/>
        </w:rPr>
        <w:t>入职年份(2位)</w:t>
      </w:r>
      <w:r>
        <w:t xml:space="preserve"> + </w:t>
      </w:r>
      <w:r>
        <w:rPr>
          <w:rFonts w:hint="eastAsia"/>
        </w:rPr>
        <w:t>流水号(4位)</w:t>
      </w:r>
      <w:r>
        <w:t xml:space="preserve"> - </w:t>
      </w:r>
      <w:r>
        <w:rPr>
          <w:rFonts w:hint="eastAsia"/>
        </w:rPr>
        <w:t>示例：IT240001（IT部门2024年第1号员工）</w:t>
      </w:r>
    </w:p>
    <w:bookmarkEnd w:id="335"/>
    <w:p w14:paraId="2C71B41D">
      <w:pPr>
        <w:pStyle w:val="6"/>
      </w:pPr>
      <w:bookmarkStart w:id="336" w:name="业务数据验证"/>
      <w:r>
        <w:t xml:space="preserve">19.3.2 </w:t>
      </w:r>
      <w:r>
        <w:rPr>
          <w:rFonts w:hint="eastAsia"/>
        </w:rPr>
        <w:t>业务数据验证</w:t>
      </w:r>
    </w:p>
    <w:p w14:paraId="55B47E78">
      <w:r>
        <w:rPr>
          <w:rFonts w:hint="eastAsia"/>
          <w:b/>
          <w:bCs/>
        </w:rPr>
        <w:t>入职日期验证</w:t>
      </w:r>
      <w:r>
        <w:t xml:space="preserve"> - </w:t>
      </w:r>
      <w:r>
        <w:rPr>
          <w:rFonts w:hint="eastAsia"/>
        </w:rPr>
        <w:t>不能早于公司成立日期</w:t>
      </w:r>
      <w:r>
        <w:t xml:space="preserve"> - </w:t>
      </w:r>
      <w:r>
        <w:rPr>
          <w:rFonts w:hint="eastAsia"/>
        </w:rPr>
        <w:t>不能晚于当前日期</w:t>
      </w:r>
      <w:r>
        <w:t xml:space="preserve"> - </w:t>
      </w:r>
      <w:r>
        <w:rPr>
          <w:rFonts w:hint="eastAsia"/>
        </w:rPr>
        <w:t>试用期结束日期</w:t>
      </w:r>
      <w:r>
        <w:t xml:space="preserve"> = </w:t>
      </w:r>
      <w:r>
        <w:rPr>
          <w:rFonts w:hint="eastAsia"/>
        </w:rPr>
        <w:t>入职日期</w:t>
      </w:r>
      <w:r>
        <w:t xml:space="preserve"> + </w:t>
      </w:r>
      <w:r>
        <w:rPr>
          <w:rFonts w:hint="eastAsia"/>
        </w:rPr>
        <w:t>试用期月数</w:t>
      </w:r>
    </w:p>
    <w:p w14:paraId="4CE01B9E">
      <w:pPr>
        <w:pStyle w:val="19"/>
      </w:pPr>
      <w:r>
        <w:rPr>
          <w:rFonts w:hint="eastAsia"/>
          <w:b/>
          <w:bCs/>
        </w:rPr>
        <w:t>离职日期验证</w:t>
      </w:r>
      <w:r>
        <w:t xml:space="preserve"> - </w:t>
      </w:r>
      <w:r>
        <w:rPr>
          <w:rFonts w:hint="eastAsia"/>
        </w:rPr>
        <w:t>不能早于入职日期</w:t>
      </w:r>
      <w:r>
        <w:t xml:space="preserve"> - </w:t>
      </w:r>
      <w:r>
        <w:rPr>
          <w:rFonts w:hint="eastAsia"/>
        </w:rPr>
        <w:t>不能早于当前日期</w:t>
      </w:r>
      <w:r>
        <w:t xml:space="preserve"> - </w:t>
      </w:r>
      <w:r>
        <w:rPr>
          <w:rFonts w:hint="eastAsia"/>
        </w:rPr>
        <w:t>离职后不能再进行其他操作</w:t>
      </w:r>
    </w:p>
    <w:p w14:paraId="490A7184">
      <w:pPr>
        <w:pStyle w:val="19"/>
      </w:pPr>
      <w:r>
        <w:rPr>
          <w:rFonts w:hint="eastAsia"/>
          <w:b/>
          <w:bCs/>
        </w:rPr>
        <w:t>证件到期日期验证</w:t>
      </w:r>
      <w:r>
        <w:t xml:space="preserve"> - </w:t>
      </w:r>
      <w:r>
        <w:rPr>
          <w:rFonts w:hint="eastAsia"/>
        </w:rPr>
        <w:t>到期日期必须晚于发证日期</w:t>
      </w:r>
      <w:r>
        <w:t xml:space="preserve"> - </w:t>
      </w:r>
      <w:r>
        <w:rPr>
          <w:rFonts w:hint="eastAsia"/>
        </w:rPr>
        <w:t>到期日期早于当前日期时，状态自动更新为”已过期”</w:t>
      </w:r>
      <w:r>
        <w:t xml:space="preserve"> - </w:t>
      </w:r>
      <w:r>
        <w:rPr>
          <w:rFonts w:hint="eastAsia"/>
        </w:rPr>
        <w:t>到期日期在提醒天数内时，状态自动更新为”即将到期”</w:t>
      </w:r>
    </w:p>
    <w:p w14:paraId="0923BC74">
      <w:pPr>
        <w:pStyle w:val="19"/>
      </w:pPr>
      <w:r>
        <w:rPr>
          <w:rFonts w:hint="eastAsia"/>
          <w:b/>
          <w:bCs/>
        </w:rPr>
        <w:t>编制人数验证</w:t>
      </w:r>
      <w:r>
        <w:t xml:space="preserve"> - </w:t>
      </w:r>
      <w:r>
        <w:rPr>
          <w:rFonts w:hint="eastAsia"/>
        </w:rPr>
        <w:t>编制人数</w:t>
      </w:r>
      <w:r>
        <w:t xml:space="preserve"> &gt;= </w:t>
      </w:r>
      <w:r>
        <w:rPr>
          <w:rFonts w:hint="eastAsia"/>
        </w:rPr>
        <w:t>实际人数</w:t>
      </w:r>
      <w:r>
        <w:t xml:space="preserve"> - </w:t>
      </w:r>
      <w:r>
        <w:rPr>
          <w:rFonts w:hint="eastAsia"/>
        </w:rPr>
        <w:t>编制人数</w:t>
      </w:r>
      <w:r>
        <w:t xml:space="preserve"> &gt; 0 - </w:t>
      </w:r>
      <w:r>
        <w:rPr>
          <w:rFonts w:hint="eastAsia"/>
        </w:rPr>
        <w:t>实际人数</w:t>
      </w:r>
      <w:r>
        <w:t xml:space="preserve"> &gt;= 0</w:t>
      </w:r>
    </w:p>
    <w:bookmarkEnd w:id="334"/>
    <w:bookmarkEnd w:id="336"/>
    <w:p w14:paraId="73CCBC18">
      <w:pPr>
        <w:pStyle w:val="5"/>
      </w:pPr>
      <w:bookmarkStart w:id="337" w:name="_Toc1071942395"/>
      <w:bookmarkStart w:id="338" w:name="数据迁移与初始化"/>
      <w:r>
        <w:t xml:space="preserve">19.4 </w:t>
      </w:r>
      <w:r>
        <w:rPr>
          <w:rFonts w:hint="eastAsia"/>
        </w:rPr>
        <w:t>数据迁移与初始化</w:t>
      </w:r>
      <w:bookmarkEnd w:id="337"/>
    </w:p>
    <w:p w14:paraId="5D290470">
      <w:pPr>
        <w:pStyle w:val="6"/>
      </w:pPr>
      <w:bookmarkStart w:id="339" w:name="数据迁移策略"/>
      <w:r>
        <w:t xml:space="preserve">19.4.1 </w:t>
      </w:r>
      <w:r>
        <w:rPr>
          <w:rFonts w:hint="eastAsia"/>
        </w:rPr>
        <w:t>数据迁移策略</w:t>
      </w:r>
    </w:p>
    <w:p w14:paraId="1FB2BEFE">
      <w:r>
        <w:rPr>
          <w:rFonts w:hint="eastAsia"/>
          <w:b/>
          <w:bCs/>
        </w:rPr>
        <w:t>旧系统数据迁移</w:t>
      </w:r>
      <w:r>
        <w:t xml:space="preserve"> 1. </w:t>
      </w:r>
      <w:r>
        <w:rPr>
          <w:rFonts w:hint="eastAsia"/>
          <w:b/>
          <w:bCs/>
        </w:rPr>
        <w:t>数据清洗</w:t>
      </w:r>
      <w:r>
        <w:rPr>
          <w:rFonts w:hint="eastAsia"/>
        </w:rPr>
        <w:t>：清理无效数据、重复数据、错误数据</w:t>
      </w:r>
      <w:r>
        <w:t xml:space="preserve"> 2. </w:t>
      </w:r>
      <w:r>
        <w:rPr>
          <w:rFonts w:hint="eastAsia"/>
          <w:b/>
          <w:bCs/>
        </w:rPr>
        <w:t>数据映射</w:t>
      </w:r>
      <w:r>
        <w:rPr>
          <w:rFonts w:hint="eastAsia"/>
        </w:rPr>
        <w:t>：建立旧系统字段与新系统字段的映射关系</w:t>
      </w:r>
      <w:r>
        <w:t xml:space="preserve"> 3. </w:t>
      </w:r>
      <w:r>
        <w:rPr>
          <w:rFonts w:hint="eastAsia"/>
          <w:b/>
          <w:bCs/>
        </w:rPr>
        <w:t>数据转换</w:t>
      </w:r>
      <w:r>
        <w:rPr>
          <w:rFonts w:hint="eastAsia"/>
        </w:rPr>
        <w:t>：按照新系统数据格式转换数据</w:t>
      </w:r>
      <w:r>
        <w:t xml:space="preserve"> 4. </w:t>
      </w:r>
      <w:r>
        <w:rPr>
          <w:rFonts w:hint="eastAsia"/>
          <w:b/>
          <w:bCs/>
        </w:rPr>
        <w:t>数据校验</w:t>
      </w:r>
      <w:r>
        <w:rPr>
          <w:rFonts w:hint="eastAsia"/>
        </w:rPr>
        <w:t>：校验迁移后的数据完整性和准确性</w:t>
      </w:r>
      <w:r>
        <w:t xml:space="preserve"> 5. </w:t>
      </w:r>
      <w:r>
        <w:rPr>
          <w:rFonts w:hint="eastAsia"/>
          <w:b/>
          <w:bCs/>
        </w:rPr>
        <w:t>增量同步</w:t>
      </w:r>
      <w:r>
        <w:rPr>
          <w:rFonts w:hint="eastAsia"/>
        </w:rPr>
        <w:t>：迁移期间的增量数据同步</w:t>
      </w:r>
    </w:p>
    <w:p w14:paraId="3F7D0985">
      <w:pPr>
        <w:pStyle w:val="19"/>
      </w:pPr>
      <w:r>
        <w:rPr>
          <w:rFonts w:hint="eastAsia"/>
          <w:b/>
          <w:bCs/>
        </w:rPr>
        <w:t>迁移顺序</w:t>
      </w:r>
      <w:r>
        <w:t xml:space="preserve"> 1. </w:t>
      </w:r>
      <w:r>
        <w:rPr>
          <w:rFonts w:hint="eastAsia"/>
        </w:rPr>
        <w:t>基础数据：部门、岗位、字典数据</w:t>
      </w:r>
      <w:r>
        <w:t xml:space="preserve"> 2. </w:t>
      </w:r>
      <w:r>
        <w:rPr>
          <w:rFonts w:hint="eastAsia"/>
        </w:rPr>
        <w:t>员工档案：员工基本信息、教育经历、工作经历</w:t>
      </w:r>
      <w:r>
        <w:t xml:space="preserve"> 3. </w:t>
      </w:r>
      <w:r>
        <w:rPr>
          <w:rFonts w:hint="eastAsia"/>
        </w:rPr>
        <w:t>业务数据：入职记录、离职记录、异动记录</w:t>
      </w:r>
      <w:r>
        <w:t xml:space="preserve"> 4. </w:t>
      </w:r>
      <w:r>
        <w:rPr>
          <w:rFonts w:hint="eastAsia"/>
        </w:rPr>
        <w:t>关联数据：证件信息、合同信息、考勤数据</w:t>
      </w:r>
    </w:p>
    <w:bookmarkEnd w:id="339"/>
    <w:p w14:paraId="2A34D5CA">
      <w:pPr>
        <w:pStyle w:val="6"/>
      </w:pPr>
      <w:bookmarkStart w:id="340" w:name="初始化数据"/>
      <w:r>
        <w:t xml:space="preserve">19.4.2 </w:t>
      </w:r>
      <w:r>
        <w:rPr>
          <w:rFonts w:hint="eastAsia"/>
        </w:rPr>
        <w:t>初始化数据</w:t>
      </w:r>
    </w:p>
    <w:p w14:paraId="30014F52">
      <w:r>
        <w:rPr>
          <w:rFonts w:hint="eastAsia"/>
          <w:b/>
          <w:bCs/>
        </w:rPr>
        <w:t>系统字典数据</w:t>
      </w:r>
      <w:r>
        <w:t xml:space="preserve"> - </w:t>
      </w:r>
      <w:r>
        <w:rPr>
          <w:rFonts w:hint="eastAsia"/>
        </w:rPr>
        <w:t>部门类型：公司、部门、小组</w:t>
      </w:r>
      <w:r>
        <w:t xml:space="preserve"> - </w:t>
      </w:r>
      <w:r>
        <w:rPr>
          <w:rFonts w:hint="eastAsia"/>
        </w:rPr>
        <w:t>员工类型：正式、试用、实习、外包</w:t>
      </w:r>
      <w:r>
        <w:t xml:space="preserve"> - </w:t>
      </w:r>
      <w:r>
        <w:rPr>
          <w:rFonts w:hint="eastAsia"/>
        </w:rPr>
        <w:t>员工状态：在职、离职、停职</w:t>
      </w:r>
      <w:r>
        <w:t xml:space="preserve"> - </w:t>
      </w:r>
      <w:r>
        <w:rPr>
          <w:rFonts w:hint="eastAsia"/>
        </w:rPr>
        <w:t>证件类型：身份证、护照、驾驶证、资格证书</w:t>
      </w:r>
      <w:r>
        <w:t xml:space="preserve"> - </w:t>
      </w:r>
      <w:r>
        <w:rPr>
          <w:rFonts w:hint="eastAsia"/>
        </w:rPr>
        <w:t>离职类型：主动离职、被动离职、协商离职、退休</w:t>
      </w:r>
      <w:r>
        <w:t xml:space="preserve"> - </w:t>
      </w:r>
      <w:r>
        <w:rPr>
          <w:rFonts w:hint="eastAsia"/>
        </w:rPr>
        <w:t>异动类型：调岗、晋升、降职、调薪</w:t>
      </w:r>
    </w:p>
    <w:p w14:paraId="65F5C526">
      <w:pPr>
        <w:pStyle w:val="19"/>
      </w:pPr>
      <w:r>
        <w:rPr>
          <w:rFonts w:hint="eastAsia"/>
          <w:b/>
          <w:bCs/>
        </w:rPr>
        <w:t>默认组织架构</w:t>
      </w:r>
      <w:r>
        <w:t xml:space="preserve"> - </w:t>
      </w:r>
      <w:r>
        <w:rPr>
          <w:rFonts w:hint="eastAsia"/>
        </w:rPr>
        <w:t>创建顶级部门（公司）</w:t>
      </w:r>
      <w:r>
        <w:t xml:space="preserve"> - </w:t>
      </w:r>
      <w:r>
        <w:rPr>
          <w:rFonts w:hint="eastAsia"/>
        </w:rPr>
        <w:t>创建默认岗位（总经理、部门经理、员工）</w:t>
      </w:r>
      <w:r>
        <w:t xml:space="preserve"> - </w:t>
      </w:r>
      <w:r>
        <w:rPr>
          <w:rFonts w:hint="eastAsia"/>
        </w:rPr>
        <w:t>设置默认编制人数</w:t>
      </w:r>
    </w:p>
    <w:p w14:paraId="3160D7D5">
      <w:pPr>
        <w:pStyle w:val="19"/>
      </w:pPr>
      <w:r>
        <w:rPr>
          <w:rFonts w:hint="eastAsia"/>
          <w:b/>
          <w:bCs/>
        </w:rPr>
        <w:t>系统管理员账号</w:t>
      </w:r>
      <w:r>
        <w:t xml:space="preserve"> - </w:t>
      </w:r>
      <w:r>
        <w:rPr>
          <w:rFonts w:hint="eastAsia"/>
        </w:rPr>
        <w:t>创建超级管理员账号</w:t>
      </w:r>
      <w:r>
        <w:t xml:space="preserve"> - </w:t>
      </w:r>
      <w:r>
        <w:rPr>
          <w:rFonts w:hint="eastAsia"/>
        </w:rPr>
        <w:t>分配所有权限</w:t>
      </w:r>
      <w:r>
        <w:t xml:space="preserve"> - </w:t>
      </w:r>
      <w:r>
        <w:rPr>
          <w:rFonts w:hint="eastAsia"/>
        </w:rPr>
        <w:t>设置初始密码（首次登录强制修改）</w:t>
      </w:r>
    </w:p>
    <w:bookmarkEnd w:id="338"/>
    <w:bookmarkEnd w:id="340"/>
    <w:p w14:paraId="3B74D20D">
      <w:pPr>
        <w:pStyle w:val="5"/>
      </w:pPr>
      <w:bookmarkStart w:id="341" w:name="_Toc895518082"/>
      <w:bookmarkStart w:id="342" w:name="数据归档与备份"/>
      <w:r>
        <w:t xml:space="preserve">19.5 </w:t>
      </w:r>
      <w:r>
        <w:rPr>
          <w:rFonts w:hint="eastAsia"/>
        </w:rPr>
        <w:t>数据归档与备份</w:t>
      </w:r>
      <w:bookmarkEnd w:id="341"/>
    </w:p>
    <w:p w14:paraId="60E0F14F">
      <w:pPr>
        <w:pStyle w:val="6"/>
      </w:pPr>
      <w:bookmarkStart w:id="343" w:name="数据归档策略"/>
      <w:r>
        <w:t xml:space="preserve">19.5.1 </w:t>
      </w:r>
      <w:r>
        <w:rPr>
          <w:rFonts w:hint="eastAsia"/>
        </w:rPr>
        <w:t>数据归档策略</w:t>
      </w:r>
    </w:p>
    <w:p w14:paraId="57D2FAC6">
      <w:r>
        <w:rPr>
          <w:rFonts w:hint="eastAsia"/>
          <w:b/>
          <w:bCs/>
        </w:rPr>
        <w:t>归档规则</w:t>
      </w:r>
      <w:r>
        <w:t xml:space="preserve"> - </w:t>
      </w:r>
      <w:r>
        <w:rPr>
          <w:rFonts w:hint="eastAsia"/>
        </w:rPr>
        <w:t>离职员工数据：离职3年后归档到历史库</w:t>
      </w:r>
      <w:r>
        <w:t xml:space="preserve"> - </w:t>
      </w:r>
      <w:r>
        <w:rPr>
          <w:rFonts w:hint="eastAsia"/>
        </w:rPr>
        <w:t>入职申请数据：入职1年后归档</w:t>
      </w:r>
      <w:r>
        <w:t xml:space="preserve"> - </w:t>
      </w:r>
      <w:r>
        <w:rPr>
          <w:rFonts w:hint="eastAsia"/>
        </w:rPr>
        <w:t>离职申请数据：离职1年后归档</w:t>
      </w:r>
      <w:r>
        <w:t xml:space="preserve"> - </w:t>
      </w:r>
      <w:r>
        <w:rPr>
          <w:rFonts w:hint="eastAsia"/>
        </w:rPr>
        <w:t>异动记录数据：异动3年后归档</w:t>
      </w:r>
      <w:r>
        <w:t xml:space="preserve"> - </w:t>
      </w:r>
      <w:r>
        <w:rPr>
          <w:rFonts w:hint="eastAsia"/>
        </w:rPr>
        <w:t>证件提醒数据：提醒1年后归档</w:t>
      </w:r>
    </w:p>
    <w:p w14:paraId="4AC7A957">
      <w:pPr>
        <w:pStyle w:val="19"/>
      </w:pPr>
      <w:r>
        <w:rPr>
          <w:rFonts w:hint="eastAsia"/>
          <w:b/>
          <w:bCs/>
        </w:rPr>
        <w:t>归档流程</w:t>
      </w:r>
      <w:r>
        <w:t xml:space="preserve"> 1. </w:t>
      </w:r>
      <w:r>
        <w:rPr>
          <w:rFonts w:hint="eastAsia"/>
        </w:rPr>
        <w:t>定时任务每月1日凌晨执行归档</w:t>
      </w:r>
      <w:r>
        <w:t xml:space="preserve"> 2. </w:t>
      </w:r>
      <w:r>
        <w:rPr>
          <w:rFonts w:hint="eastAsia"/>
        </w:rPr>
        <w:t>查询符合归档条件的数据</w:t>
      </w:r>
      <w:r>
        <w:t xml:space="preserve"> 3. </w:t>
      </w:r>
      <w:r>
        <w:rPr>
          <w:rFonts w:hint="eastAsia"/>
        </w:rPr>
        <w:t>将数据迁移到历史库</w:t>
      </w:r>
      <w:r>
        <w:t xml:space="preserve"> 4. </w:t>
      </w:r>
      <w:r>
        <w:rPr>
          <w:rFonts w:hint="eastAsia"/>
        </w:rPr>
        <w:t>在主库中软删除归档数据</w:t>
      </w:r>
      <w:r>
        <w:t xml:space="preserve"> 5. </w:t>
      </w:r>
      <w:r>
        <w:rPr>
          <w:rFonts w:hint="eastAsia"/>
        </w:rPr>
        <w:t>记录归档日志</w:t>
      </w:r>
    </w:p>
    <w:bookmarkEnd w:id="343"/>
    <w:p w14:paraId="612446C3">
      <w:pPr>
        <w:pStyle w:val="6"/>
      </w:pPr>
      <w:bookmarkStart w:id="344" w:name="数据备份策略"/>
      <w:r>
        <w:t xml:space="preserve">19.5.2 </w:t>
      </w:r>
      <w:r>
        <w:rPr>
          <w:rFonts w:hint="eastAsia"/>
        </w:rPr>
        <w:t>数据备份策略</w:t>
      </w:r>
    </w:p>
    <w:p w14:paraId="7631A834">
      <w:r>
        <w:rPr>
          <w:rFonts w:hint="eastAsia"/>
          <w:b/>
          <w:bCs/>
        </w:rPr>
        <w:t>全量备份</w:t>
      </w:r>
      <w:r>
        <w:t xml:space="preserve"> - </w:t>
      </w:r>
      <w:r>
        <w:rPr>
          <w:rFonts w:hint="eastAsia"/>
        </w:rPr>
        <w:t>频率：每天凌晨2点执行</w:t>
      </w:r>
      <w:r>
        <w:t xml:space="preserve"> - </w:t>
      </w:r>
      <w:r>
        <w:rPr>
          <w:rFonts w:hint="eastAsia"/>
        </w:rPr>
        <w:t>保留：最近7天的全量备份</w:t>
      </w:r>
      <w:r>
        <w:t xml:space="preserve"> - </w:t>
      </w:r>
      <w:r>
        <w:rPr>
          <w:rFonts w:hint="eastAsia"/>
        </w:rPr>
        <w:t>存储：备份文件存储到OSS</w:t>
      </w:r>
    </w:p>
    <w:p w14:paraId="2AD95816">
      <w:pPr>
        <w:pStyle w:val="19"/>
      </w:pPr>
      <w:r>
        <w:rPr>
          <w:rFonts w:hint="eastAsia"/>
          <w:b/>
          <w:bCs/>
        </w:rPr>
        <w:t>增量备份</w:t>
      </w:r>
      <w:r>
        <w:t xml:space="preserve"> - </w:t>
      </w:r>
      <w:r>
        <w:rPr>
          <w:rFonts w:hint="eastAsia"/>
        </w:rPr>
        <w:t>频率：每小时执行一次</w:t>
      </w:r>
      <w:r>
        <w:t xml:space="preserve"> - </w:t>
      </w:r>
      <w:r>
        <w:rPr>
          <w:rFonts w:hint="eastAsia"/>
        </w:rPr>
        <w:t>保留：最近24小时的增量备份</w:t>
      </w:r>
      <w:r>
        <w:t xml:space="preserve"> - </w:t>
      </w:r>
      <w:r>
        <w:rPr>
          <w:rFonts w:hint="eastAsia"/>
        </w:rPr>
        <w:t>存储：备份文件存储到OSS</w:t>
      </w:r>
    </w:p>
    <w:p w14:paraId="449B72AF">
      <w:pPr>
        <w:pStyle w:val="19"/>
      </w:pPr>
      <w:r>
        <w:rPr>
          <w:rFonts w:hint="eastAsia"/>
          <w:b/>
          <w:bCs/>
        </w:rPr>
        <w:t>Binlog备份</w:t>
      </w:r>
      <w:r>
        <w:t xml:space="preserve"> - </w:t>
      </w:r>
      <w:r>
        <w:rPr>
          <w:rFonts w:hint="eastAsia"/>
        </w:rPr>
        <w:t>实时备份MySQL</w:t>
      </w:r>
      <w:r>
        <w:t xml:space="preserve"> Binlog - </w:t>
      </w:r>
      <w:r>
        <w:rPr>
          <w:rFonts w:hint="eastAsia"/>
        </w:rPr>
        <w:t>保留：最近7天的Binlog</w:t>
      </w:r>
      <w:r>
        <w:t xml:space="preserve"> - </w:t>
      </w:r>
      <w:r>
        <w:rPr>
          <w:rFonts w:hint="eastAsia"/>
        </w:rPr>
        <w:t>用途：数据恢复、主从同步</w:t>
      </w:r>
    </w:p>
    <w:p w14:paraId="57A0A0F2">
      <w:pPr>
        <w:pStyle w:val="19"/>
      </w:pPr>
      <w:r>
        <w:rPr>
          <w:rFonts w:hint="eastAsia"/>
          <w:b/>
          <w:bCs/>
        </w:rPr>
        <w:t>备份恢复演练</w:t>
      </w:r>
      <w:r>
        <w:t xml:space="preserve"> - </w:t>
      </w:r>
      <w:r>
        <w:rPr>
          <w:rFonts w:hint="eastAsia"/>
        </w:rPr>
        <w:t>频率：每季度执行一次</w:t>
      </w:r>
      <w:r>
        <w:t xml:space="preserve"> - </w:t>
      </w:r>
      <w:r>
        <w:rPr>
          <w:rFonts w:hint="eastAsia"/>
        </w:rPr>
        <w:t>内容：全量恢复、增量恢复、指定时间点恢复</w:t>
      </w:r>
      <w:r>
        <w:t xml:space="preserve"> - </w:t>
      </w:r>
      <w:r>
        <w:rPr>
          <w:rFonts w:hint="eastAsia"/>
        </w:rPr>
        <w:t>验证：恢复后数据完整性校验</w:t>
      </w:r>
    </w:p>
    <w:bookmarkEnd w:id="342"/>
    <w:bookmarkEnd w:id="344"/>
    <w:p w14:paraId="0743E69B">
      <w:pPr>
        <w:pStyle w:val="5"/>
      </w:pPr>
      <w:bookmarkStart w:id="345" w:name="_Toc1407005998"/>
      <w:bookmarkStart w:id="346" w:name="数据安全与隐私"/>
      <w:r>
        <w:t xml:space="preserve">19.6 </w:t>
      </w:r>
      <w:r>
        <w:rPr>
          <w:rFonts w:hint="eastAsia"/>
        </w:rPr>
        <w:t>数据安全与隐私</w:t>
      </w:r>
      <w:bookmarkEnd w:id="345"/>
    </w:p>
    <w:p w14:paraId="4755B465">
      <w:pPr>
        <w:pStyle w:val="6"/>
      </w:pPr>
      <w:bookmarkStart w:id="347" w:name="敏感数据加密"/>
      <w:r>
        <w:t xml:space="preserve">19.6.1 </w:t>
      </w:r>
      <w:r>
        <w:rPr>
          <w:rFonts w:hint="eastAsia"/>
        </w:rPr>
        <w:t>敏感数据加密</w:t>
      </w:r>
    </w:p>
    <w:p w14:paraId="6C5BF318">
      <w:r>
        <w:rPr>
          <w:rFonts w:hint="eastAsia"/>
          <w:b/>
          <w:bCs/>
        </w:rPr>
        <w:t>字段级加密</w:t>
      </w:r>
      <w:r>
        <w:t xml:space="preserve"> - </w:t>
      </w:r>
      <w:r>
        <w:rPr>
          <w:rFonts w:hint="eastAsia"/>
        </w:rPr>
        <w:t>身份证号：AES-256加密存储</w:t>
      </w:r>
      <w:r>
        <w:t xml:space="preserve"> - </w:t>
      </w:r>
      <w:r>
        <w:rPr>
          <w:rFonts w:hint="eastAsia"/>
        </w:rPr>
        <w:t>手机号：AES-256加密存储</w:t>
      </w:r>
      <w:r>
        <w:t xml:space="preserve"> - </w:t>
      </w:r>
      <w:r>
        <w:rPr>
          <w:rFonts w:hint="eastAsia"/>
        </w:rPr>
        <w:t>银行卡号：AES-256加密存储</w:t>
      </w:r>
      <w:r>
        <w:t xml:space="preserve"> - </w:t>
      </w:r>
      <w:r>
        <w:rPr>
          <w:rFonts w:hint="eastAsia"/>
        </w:rPr>
        <w:t>薪资信息：AES-256加密存储</w:t>
      </w:r>
    </w:p>
    <w:p w14:paraId="0F4ADEF6">
      <w:pPr>
        <w:pStyle w:val="19"/>
      </w:pPr>
      <w:r>
        <w:rPr>
          <w:rFonts w:hint="eastAsia"/>
          <w:b/>
          <w:bCs/>
        </w:rPr>
        <w:t>加密密钥管理</w:t>
      </w:r>
      <w:r>
        <w:t xml:space="preserve"> - </w:t>
      </w:r>
      <w:r>
        <w:rPr>
          <w:rFonts w:hint="eastAsia"/>
        </w:rPr>
        <w:t>使用KMS（密钥管理服务）管理加密密钥</w:t>
      </w:r>
      <w:r>
        <w:t xml:space="preserve"> - </w:t>
      </w:r>
      <w:r>
        <w:rPr>
          <w:rFonts w:hint="eastAsia"/>
        </w:rPr>
        <w:t>密钥定期轮换（每季度）</w:t>
      </w:r>
      <w:r>
        <w:t xml:space="preserve"> - </w:t>
      </w:r>
      <w:r>
        <w:rPr>
          <w:rFonts w:hint="eastAsia"/>
        </w:rPr>
        <w:t>密钥访问权限严格控制</w:t>
      </w:r>
    </w:p>
    <w:bookmarkEnd w:id="347"/>
    <w:p w14:paraId="7371546A">
      <w:pPr>
        <w:pStyle w:val="6"/>
      </w:pPr>
      <w:bookmarkStart w:id="348" w:name="数据脱敏"/>
      <w:r>
        <w:t xml:space="preserve">19.6.2 </w:t>
      </w:r>
      <w:r>
        <w:rPr>
          <w:rFonts w:hint="eastAsia"/>
        </w:rPr>
        <w:t>数据脱敏</w:t>
      </w:r>
    </w:p>
    <w:p w14:paraId="140ED4A4">
      <w:r>
        <w:rPr>
          <w:rFonts w:hint="eastAsia"/>
          <w:b/>
          <w:bCs/>
        </w:rPr>
        <w:t>查询脱敏</w:t>
      </w:r>
      <w:r>
        <w:t xml:space="preserve"> - </w:t>
      </w:r>
      <w:r>
        <w:rPr>
          <w:rFonts w:hint="eastAsia"/>
        </w:rPr>
        <w:t>身份证号：显示前6位和后4位，中间用</w:t>
      </w:r>
      <w:r>
        <w:rPr>
          <w:rFonts w:hint="eastAsia"/>
          <w:i/>
          <w:iCs/>
        </w:rPr>
        <w:t>代替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>手机号：显示前3位和后4位，中间用</w:t>
      </w:r>
      <w:r>
        <w:rPr>
          <w:rFonts w:hint="eastAsia"/>
        </w:rPr>
        <w:t>代替</w:t>
      </w:r>
      <w:r>
        <w:t xml:space="preserve"> - </w:t>
      </w:r>
      <w:r>
        <w:rPr>
          <w:rFonts w:hint="eastAsia"/>
        </w:rPr>
        <w:t>银行卡号：显示后4位，其余用*代替</w:t>
      </w:r>
    </w:p>
    <w:p w14:paraId="34BD4BA0">
      <w:pPr>
        <w:pStyle w:val="19"/>
      </w:pPr>
      <w:r>
        <w:rPr>
          <w:rFonts w:hint="eastAsia"/>
          <w:b/>
          <w:bCs/>
        </w:rPr>
        <w:t>导出脱敏</w:t>
      </w:r>
      <w:r>
        <w:t xml:space="preserve"> - </w:t>
      </w:r>
      <w:r>
        <w:rPr>
          <w:rFonts w:hint="eastAsia"/>
        </w:rPr>
        <w:t>非授权用户导出数据时自动脱敏</w:t>
      </w:r>
      <w:r>
        <w:t xml:space="preserve"> - </w:t>
      </w:r>
      <w:r>
        <w:rPr>
          <w:rFonts w:hint="eastAsia"/>
        </w:rPr>
        <w:t>授权用户导出时记录审计日志</w:t>
      </w:r>
      <w:r>
        <w:t xml:space="preserve"> - </w:t>
      </w:r>
      <w:r>
        <w:rPr>
          <w:rFonts w:hint="eastAsia"/>
        </w:rPr>
        <w:t>敏感字段导出需要二次审批</w:t>
      </w:r>
    </w:p>
    <w:bookmarkEnd w:id="348"/>
    <w:p w14:paraId="62095F89">
      <w:pPr>
        <w:pStyle w:val="6"/>
      </w:pPr>
      <w:bookmarkStart w:id="349" w:name="数据访问控制"/>
      <w:r>
        <w:t xml:space="preserve">19.6.3 </w:t>
      </w:r>
      <w:r>
        <w:rPr>
          <w:rFonts w:hint="eastAsia"/>
        </w:rPr>
        <w:t>数据访问控制</w:t>
      </w:r>
    </w:p>
    <w:p w14:paraId="05A8F944">
      <w:r>
        <w:rPr>
          <w:rFonts w:hint="eastAsia"/>
          <w:b/>
          <w:bCs/>
        </w:rPr>
        <w:t>权限控制</w:t>
      </w:r>
      <w:r>
        <w:t xml:space="preserve"> - </w:t>
      </w:r>
      <w:r>
        <w:rPr>
          <w:rFonts w:hint="eastAsia"/>
        </w:rPr>
        <w:t>基于RBAC的数据访问控制</w:t>
      </w:r>
      <w:r>
        <w:t xml:space="preserve"> - </w:t>
      </w:r>
      <w:r>
        <w:rPr>
          <w:rFonts w:hint="eastAsia"/>
        </w:rPr>
        <w:t>数据权限细化到字段级别</w:t>
      </w:r>
      <w:r>
        <w:t xml:space="preserve"> - </w:t>
      </w:r>
      <w:r>
        <w:rPr>
          <w:rFonts w:hint="eastAsia"/>
        </w:rPr>
        <w:t>敏感数据访问需要特殊权限</w:t>
      </w:r>
    </w:p>
    <w:p w14:paraId="4B5A3CC4">
      <w:pPr>
        <w:pStyle w:val="19"/>
      </w:pPr>
      <w:r>
        <w:rPr>
          <w:rFonts w:hint="eastAsia"/>
          <w:b/>
          <w:bCs/>
        </w:rPr>
        <w:t>审计日志</w:t>
      </w:r>
      <w:r>
        <w:t xml:space="preserve"> - </w:t>
      </w:r>
      <w:r>
        <w:rPr>
          <w:rFonts w:hint="eastAsia"/>
        </w:rPr>
        <w:t>记录所有数据访问操作</w:t>
      </w:r>
      <w:r>
        <w:t xml:space="preserve"> - </w:t>
      </w:r>
      <w:r>
        <w:rPr>
          <w:rFonts w:hint="eastAsia"/>
        </w:rPr>
        <w:t>记录数据修改前后的值</w:t>
      </w:r>
      <w:r>
        <w:t xml:space="preserve"> - </w:t>
      </w:r>
      <w:r>
        <w:rPr>
          <w:rFonts w:hint="eastAsia"/>
        </w:rPr>
        <w:t>审计日志保留3年</w:t>
      </w:r>
    </w:p>
    <w:bookmarkEnd w:id="321"/>
    <w:bookmarkEnd w:id="346"/>
    <w:bookmarkEnd w:id="349"/>
    <w:p w14:paraId="5CD8ADA0">
      <w:pPr>
        <w:pStyle w:val="4"/>
      </w:pPr>
      <w:bookmarkStart w:id="350" w:name="_Toc1607371269"/>
      <w:bookmarkStart w:id="351" w:name="二十接口需求"/>
      <w:r>
        <w:rPr>
          <w:rFonts w:hint="eastAsia"/>
        </w:rPr>
        <w:t>二十、接口需求</w:t>
      </w:r>
      <w:bookmarkEnd w:id="350"/>
    </w:p>
    <w:p w14:paraId="1D8CB895">
      <w:pPr>
        <w:pStyle w:val="5"/>
      </w:pPr>
      <w:bookmarkStart w:id="352" w:name="_Toc1892122470"/>
      <w:bookmarkStart w:id="353" w:name="接口设计原则"/>
      <w:r>
        <w:t xml:space="preserve">20.1 </w:t>
      </w:r>
      <w:r>
        <w:rPr>
          <w:rFonts w:hint="eastAsia"/>
        </w:rPr>
        <w:t>接口设计原则</w:t>
      </w:r>
      <w:bookmarkEnd w:id="352"/>
    </w:p>
    <w:p w14:paraId="1212112F">
      <w:pPr>
        <w:pStyle w:val="6"/>
      </w:pPr>
      <w:bookmarkStart w:id="354" w:name="restful-规范"/>
      <w:r>
        <w:t xml:space="preserve">20.1.1 RESTful </w:t>
      </w:r>
      <w:r>
        <w:rPr>
          <w:rFonts w:hint="eastAsia"/>
        </w:rPr>
        <w:t>规范</w:t>
      </w:r>
    </w:p>
    <w:p w14:paraId="494F3CB9">
      <w:pPr>
        <w:numPr>
          <w:ilvl w:val="0"/>
          <w:numId w:val="60"/>
        </w:numPr>
      </w:pPr>
      <w:r>
        <w:rPr>
          <w:rFonts w:hint="eastAsia"/>
          <w:b/>
          <w:bCs/>
        </w:rPr>
        <w:t>资源命名</w:t>
      </w:r>
      <w:r>
        <w:rPr>
          <w:rFonts w:hint="eastAsia"/>
        </w:rPr>
        <w:t>：使用名词复数形式，如</w:t>
      </w:r>
      <w:r>
        <w:t xml:space="preserve"> /api/employees、/api/departments</w:t>
      </w:r>
    </w:p>
    <w:p w14:paraId="23F477EE">
      <w:pPr>
        <w:numPr>
          <w:ilvl w:val="0"/>
          <w:numId w:val="60"/>
        </w:numPr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</w:t>
      </w:r>
    </w:p>
    <w:p w14:paraId="2C76D01C">
      <w:pPr>
        <w:numPr>
          <w:ilvl w:val="1"/>
          <w:numId w:val="9"/>
        </w:numPr>
      </w:pPr>
      <w:r>
        <w:rPr>
          <w:rFonts w:hint="eastAsia"/>
        </w:rPr>
        <w:t>GET：查询资源</w:t>
      </w:r>
    </w:p>
    <w:p w14:paraId="7A6A0768">
      <w:pPr>
        <w:numPr>
          <w:ilvl w:val="1"/>
          <w:numId w:val="9"/>
        </w:numPr>
      </w:pPr>
      <w:r>
        <w:rPr>
          <w:rFonts w:hint="eastAsia"/>
        </w:rPr>
        <w:t>POST：创建资源</w:t>
      </w:r>
    </w:p>
    <w:p w14:paraId="66745EFC">
      <w:pPr>
        <w:numPr>
          <w:ilvl w:val="1"/>
          <w:numId w:val="9"/>
        </w:numPr>
      </w:pPr>
      <w:r>
        <w:rPr>
          <w:rFonts w:hint="eastAsia"/>
        </w:rPr>
        <w:t>PUT：更新资源（全量更新）</w:t>
      </w:r>
    </w:p>
    <w:p w14:paraId="0EB69A6C">
      <w:pPr>
        <w:numPr>
          <w:ilvl w:val="1"/>
          <w:numId w:val="9"/>
        </w:numPr>
      </w:pPr>
      <w:r>
        <w:rPr>
          <w:rFonts w:hint="eastAsia"/>
        </w:rPr>
        <w:t>PATCH：更新资源（部分更新）</w:t>
      </w:r>
    </w:p>
    <w:p w14:paraId="02E368F6">
      <w:pPr>
        <w:numPr>
          <w:ilvl w:val="1"/>
          <w:numId w:val="9"/>
        </w:numPr>
      </w:pPr>
      <w:r>
        <w:rPr>
          <w:rFonts w:hint="eastAsia"/>
        </w:rPr>
        <w:t>DELETE：删除资源</w:t>
      </w:r>
    </w:p>
    <w:p w14:paraId="1F3D7E76">
      <w:pPr>
        <w:numPr>
          <w:ilvl w:val="0"/>
          <w:numId w:val="60"/>
        </w:numPr>
      </w:pPr>
      <w:r>
        <w:rPr>
          <w:rFonts w:hint="eastAsia"/>
          <w:b/>
          <w:bCs/>
        </w:rPr>
        <w:t>状态码</w:t>
      </w:r>
      <w:r>
        <w:rPr>
          <w:rFonts w:hint="eastAsia"/>
        </w:rPr>
        <w:t>：</w:t>
      </w:r>
    </w:p>
    <w:p w14:paraId="27AB0876">
      <w:pPr>
        <w:numPr>
          <w:ilvl w:val="1"/>
          <w:numId w:val="9"/>
        </w:numPr>
      </w:pPr>
      <w:r>
        <w:rPr>
          <w:rFonts w:hint="eastAsia"/>
        </w:rPr>
        <w:t>200：成功</w:t>
      </w:r>
    </w:p>
    <w:p w14:paraId="276073B1">
      <w:pPr>
        <w:numPr>
          <w:ilvl w:val="1"/>
          <w:numId w:val="9"/>
        </w:numPr>
      </w:pPr>
      <w:r>
        <w:rPr>
          <w:rFonts w:hint="eastAsia"/>
        </w:rPr>
        <w:t>201：创建成功</w:t>
      </w:r>
    </w:p>
    <w:p w14:paraId="2DE483A1">
      <w:pPr>
        <w:numPr>
          <w:ilvl w:val="1"/>
          <w:numId w:val="9"/>
        </w:numPr>
      </w:pPr>
      <w:r>
        <w:rPr>
          <w:rFonts w:hint="eastAsia"/>
        </w:rPr>
        <w:t>400：请求参数错误</w:t>
      </w:r>
    </w:p>
    <w:p w14:paraId="21A3AE4E">
      <w:pPr>
        <w:numPr>
          <w:ilvl w:val="1"/>
          <w:numId w:val="9"/>
        </w:numPr>
      </w:pPr>
      <w:r>
        <w:rPr>
          <w:rFonts w:hint="eastAsia"/>
        </w:rPr>
        <w:t>401：未授权</w:t>
      </w:r>
    </w:p>
    <w:p w14:paraId="2B926397">
      <w:pPr>
        <w:numPr>
          <w:ilvl w:val="1"/>
          <w:numId w:val="9"/>
        </w:numPr>
      </w:pPr>
      <w:r>
        <w:rPr>
          <w:rFonts w:hint="eastAsia"/>
        </w:rPr>
        <w:t>403：无权限</w:t>
      </w:r>
    </w:p>
    <w:p w14:paraId="5AB4468E">
      <w:pPr>
        <w:numPr>
          <w:ilvl w:val="1"/>
          <w:numId w:val="9"/>
        </w:numPr>
      </w:pPr>
      <w:r>
        <w:rPr>
          <w:rFonts w:hint="eastAsia"/>
        </w:rPr>
        <w:t>404：资源不存在</w:t>
      </w:r>
    </w:p>
    <w:p w14:paraId="2821DB8D">
      <w:pPr>
        <w:numPr>
          <w:ilvl w:val="1"/>
          <w:numId w:val="9"/>
        </w:numPr>
      </w:pPr>
      <w:r>
        <w:rPr>
          <w:rFonts w:hint="eastAsia"/>
        </w:rPr>
        <w:t>500：服务器错误</w:t>
      </w:r>
    </w:p>
    <w:bookmarkEnd w:id="354"/>
    <w:p w14:paraId="243B82AC">
      <w:pPr>
        <w:pStyle w:val="6"/>
      </w:pPr>
      <w:bookmarkStart w:id="355" w:name="接口响应格式"/>
      <w:r>
        <w:t xml:space="preserve">20.1.2 </w:t>
      </w:r>
      <w:r>
        <w:rPr>
          <w:rFonts w:hint="eastAsia"/>
        </w:rPr>
        <w:t>接口响应格式</w:t>
      </w:r>
    </w:p>
    <w:p w14:paraId="10449219"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08B13FFD">
        <w:tc>
          <w:tcPr>
            <w:tcW w:w="8312" w:type="dxa"/>
            <w:shd w:val="clear" w:color="auto" w:fill="F5F5F5"/>
          </w:tcPr>
          <w:p w14:paraId="4DF3316C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"code": 200,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"message": "success",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"data": 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// 业务数据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},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"timestamp": 1672531200000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}</w:t>
            </w:r>
          </w:p>
        </w:tc>
      </w:tr>
    </w:tbl>
    <w:p w14:paraId="49CB856B">
      <w:r>
        <w:rPr>
          <w:rFonts w:hint="eastAsia"/>
          <w:b/>
          <w:bCs/>
        </w:rPr>
        <w:t>分页响应</w:t>
      </w:r>
      <w:r>
        <w:rPr>
          <w:rFonts w:hint="eastAsia"/>
        </w:rPr>
        <w:t>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712DD2D8">
        <w:tc>
          <w:tcPr>
            <w:tcW w:w="8312" w:type="dxa"/>
            <w:shd w:val="clear" w:color="auto" w:fill="F5F5F5"/>
          </w:tcPr>
          <w:p w14:paraId="63B2423A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"code": 200,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"message": "success",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"data": 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"list": [],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"total": 100,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"page": 1,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"pageSize": 20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},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"timestamp": 1672531200000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}</w:t>
            </w:r>
          </w:p>
        </w:tc>
      </w:tr>
    </w:tbl>
    <w:p w14:paraId="68BF1712">
      <w:r>
        <w:rPr>
          <w:rFonts w:hint="eastAsia"/>
          <w:b/>
          <w:bCs/>
        </w:rPr>
        <w:t>错误响应</w:t>
      </w:r>
      <w:r>
        <w:rPr>
          <w:rFonts w:hint="eastAsia"/>
        </w:rPr>
        <w:t>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050CFA57">
        <w:tc>
          <w:tcPr>
            <w:tcW w:w="8312" w:type="dxa"/>
            <w:shd w:val="clear" w:color="auto" w:fill="F5F5F5"/>
          </w:tcPr>
          <w:p w14:paraId="6AD5A1BC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"code": 400,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"message": "参数错误",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"errors": [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  "field": "name",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  "message": "姓名不能为空"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  }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],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"timestamp": 1672531200000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}</w:t>
            </w:r>
          </w:p>
        </w:tc>
      </w:tr>
      <w:bookmarkEnd w:id="353"/>
      <w:bookmarkEnd w:id="355"/>
    </w:tbl>
    <w:p w14:paraId="294D32B9">
      <w:pPr>
        <w:pStyle w:val="5"/>
      </w:pPr>
      <w:bookmarkStart w:id="356" w:name="_Toc964508514"/>
      <w:bookmarkStart w:id="357" w:name="组织架构接口"/>
      <w:r>
        <w:t xml:space="preserve">20.2 </w:t>
      </w:r>
      <w:r>
        <w:rPr>
          <w:rFonts w:hint="eastAsia"/>
        </w:rPr>
        <w:t>组织架构接口</w:t>
      </w:r>
      <w:bookmarkEnd w:id="356"/>
    </w:p>
    <w:p w14:paraId="07E2B356">
      <w:pPr>
        <w:pStyle w:val="6"/>
      </w:pPr>
      <w:bookmarkStart w:id="358" w:name="部门管理接口"/>
      <w:r>
        <w:t xml:space="preserve">20.2.1 </w:t>
      </w:r>
      <w:r>
        <w:rPr>
          <w:rFonts w:hint="eastAsia"/>
        </w:rPr>
        <w:t>部门管理接口</w:t>
      </w:r>
    </w:p>
    <w:p w14:paraId="56AA4891">
      <w:r>
        <w:rPr>
          <w:rFonts w:hint="eastAsia"/>
          <w:b/>
          <w:bCs/>
        </w:rPr>
        <w:t>获取部门列表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/api/departments - </w:t>
      </w:r>
      <w:r>
        <w:rPr>
          <w:rFonts w:hint="eastAsia"/>
        </w:rPr>
        <w:t>请求参数：</w:t>
      </w:r>
      <w:r>
        <w:t xml:space="preserve"> json   {     "deptName": "string",      // </w:t>
      </w:r>
      <w:r>
        <w:rPr>
          <w:rFonts w:hint="eastAsia"/>
        </w:rPr>
        <w:t>部门名称（模糊查询）</w:t>
      </w:r>
      <w:r>
        <w:t xml:space="preserve">     "status": "number",        // </w:t>
      </w:r>
      <w:r>
        <w:rPr>
          <w:rFonts w:hint="eastAsia"/>
        </w:rPr>
        <w:t>状态（1-正常，0-停用）</w:t>
      </w:r>
      <w:r>
        <w:t xml:space="preserve">     "page": 1,     "pageSize": 20   } - </w:t>
      </w:r>
      <w:r>
        <w:rPr>
          <w:rFonts w:hint="eastAsia"/>
        </w:rPr>
        <w:t>响应数据：</w:t>
      </w:r>
      <w:r>
        <w:t xml:space="preserve"> json   {     "code": 200,     "data": {       "list": [         {           "id": 1,           "deptCode": "D001",           "deptName": </w:t>
      </w:r>
      <w:r>
        <w:rPr>
          <w:rFonts w:hint="eastAsia"/>
        </w:rPr>
        <w:t>"技术部",</w:t>
      </w:r>
      <w:r>
        <w:t xml:space="preserve">           "parentId": 0,           "deptLevel": 1,           "leaderName": </w:t>
      </w:r>
      <w:r>
        <w:rPr>
          <w:rFonts w:hint="eastAsia"/>
        </w:rPr>
        <w:t>"张三",</w:t>
      </w:r>
      <w:r>
        <w:t xml:space="preserve">           "headcount": 50,           "actualCount": 45,           "status": 1,           "createTime": "2024-01-01 10:00:00"         }       ],       "total": 100     }   }</w:t>
      </w:r>
    </w:p>
    <w:p w14:paraId="1EB3A6E8">
      <w:pPr>
        <w:pStyle w:val="19"/>
      </w:pPr>
      <w:r>
        <w:rPr>
          <w:rFonts w:hint="eastAsia"/>
          <w:b/>
          <w:bCs/>
        </w:rPr>
        <w:t>获取部门树</w:t>
      </w:r>
      <w:r>
        <w:t xml:space="preserve"> - </w:t>
      </w:r>
      <w:r>
        <w:rPr>
          <w:rFonts w:hint="eastAsia"/>
        </w:rPr>
        <w:t>接口地址：</w:t>
      </w:r>
      <w:r>
        <w:t xml:space="preserve">GET /api/departments/tree - </w:t>
      </w:r>
      <w:r>
        <w:rPr>
          <w:rFonts w:hint="eastAsia"/>
        </w:rPr>
        <w:t>请求参数：无</w:t>
      </w:r>
      <w:r>
        <w:t xml:space="preserve"> - </w:t>
      </w:r>
      <w:r>
        <w:rPr>
          <w:rFonts w:hint="eastAsia"/>
        </w:rPr>
        <w:t>响应数据：</w:t>
      </w:r>
      <w:r>
        <w:t xml:space="preserve"> json   {     "code": 200,     "data": [       {         "id": 1,         "deptName": </w:t>
      </w:r>
      <w:r>
        <w:rPr>
          <w:rFonts w:hint="eastAsia"/>
        </w:rPr>
        <w:t>"技术部",</w:t>
      </w:r>
      <w:r>
        <w:t xml:space="preserve">         "children": [           {             "id": 2,             "deptName": </w:t>
      </w:r>
      <w:r>
        <w:rPr>
          <w:rFonts w:hint="eastAsia"/>
        </w:rPr>
        <w:t>"前端组"</w:t>
      </w:r>
      <w:r>
        <w:t xml:space="preserve">           }         ]       }     ]   }</w:t>
      </w:r>
    </w:p>
    <w:p w14:paraId="673DE586">
      <w:pPr>
        <w:pStyle w:val="19"/>
      </w:pPr>
      <w:r>
        <w:rPr>
          <w:rFonts w:hint="eastAsia"/>
          <w:b/>
          <w:bCs/>
        </w:rPr>
        <w:t>创建部门</w:t>
      </w:r>
      <w:r>
        <w:t xml:space="preserve"> - </w:t>
      </w:r>
      <w:r>
        <w:rPr>
          <w:rFonts w:hint="eastAsia"/>
        </w:rPr>
        <w:t>接口地址：</w:t>
      </w:r>
      <w:r>
        <w:t xml:space="preserve">POST /api/departments - </w:t>
      </w:r>
      <w:r>
        <w:rPr>
          <w:rFonts w:hint="eastAsia"/>
        </w:rPr>
        <w:t>请求参数：</w:t>
      </w:r>
      <w:r>
        <w:t xml:space="preserve"> json   {     "deptCode": "D001",     "deptName": </w:t>
      </w:r>
      <w:r>
        <w:rPr>
          <w:rFonts w:hint="eastAsia"/>
        </w:rPr>
        <w:t>"技术部",</w:t>
      </w:r>
      <w:r>
        <w:t xml:space="preserve">     "parentId": 0,     "deptType": 2,     "leaderId": 1,     "headcount": 50,     "sortOrder": 1   }</w:t>
      </w:r>
    </w:p>
    <w:p w14:paraId="28B3073D">
      <w:pPr>
        <w:pStyle w:val="19"/>
      </w:pPr>
      <w:r>
        <w:rPr>
          <w:rFonts w:hint="eastAsia"/>
          <w:b/>
          <w:bCs/>
        </w:rPr>
        <w:t>更新部门</w:t>
      </w:r>
      <w:r>
        <w:t xml:space="preserve"> - </w:t>
      </w:r>
      <w:r>
        <w:rPr>
          <w:rFonts w:hint="eastAsia"/>
        </w:rPr>
        <w:t>接口地址：</w:t>
      </w:r>
      <w:r>
        <w:t xml:space="preserve">PUT /api/departments/{id} - </w:t>
      </w:r>
      <w:r>
        <w:rPr>
          <w:rFonts w:hint="eastAsia"/>
        </w:rPr>
        <w:t>请求参数：同创建部门</w:t>
      </w:r>
    </w:p>
    <w:p w14:paraId="35A86A8E">
      <w:pPr>
        <w:pStyle w:val="19"/>
      </w:pPr>
      <w:r>
        <w:rPr>
          <w:rFonts w:hint="eastAsia"/>
          <w:b/>
          <w:bCs/>
        </w:rPr>
        <w:t>删除部门</w:t>
      </w:r>
      <w:r>
        <w:t xml:space="preserve"> - </w:t>
      </w:r>
      <w:r>
        <w:rPr>
          <w:rFonts w:hint="eastAsia"/>
        </w:rPr>
        <w:t>接口地址：</w:t>
      </w:r>
      <w:r>
        <w:t>DELETE /api/departments/{id}</w:t>
      </w:r>
    </w:p>
    <w:bookmarkEnd w:id="358"/>
    <w:p w14:paraId="6CA93F02">
      <w:pPr>
        <w:pStyle w:val="6"/>
      </w:pPr>
      <w:bookmarkStart w:id="359" w:name="岗位管理接口"/>
      <w:r>
        <w:t xml:space="preserve">20.2.2 </w:t>
      </w:r>
      <w:r>
        <w:rPr>
          <w:rFonts w:hint="eastAsia"/>
        </w:rPr>
        <w:t>岗位管理接口</w:t>
      </w:r>
    </w:p>
    <w:p w14:paraId="6782921C">
      <w:r>
        <w:rPr>
          <w:rFonts w:hint="eastAsia"/>
          <w:b/>
          <w:bCs/>
        </w:rPr>
        <w:t>获取岗位列表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/api/positions - </w:t>
      </w:r>
      <w:r>
        <w:rPr>
          <w:rFonts w:hint="eastAsia"/>
        </w:rPr>
        <w:t>请求参数：</w:t>
      </w:r>
      <w:r>
        <w:t xml:space="preserve"> json   {     "positionName": "string",     "deptId": "number",     "status": "number",     "page": 1,     "pageSize": 20   }</w:t>
      </w:r>
    </w:p>
    <w:p w14:paraId="1BC84CE4">
      <w:pPr>
        <w:pStyle w:val="19"/>
      </w:pPr>
      <w:r>
        <w:rPr>
          <w:rFonts w:hint="eastAsia"/>
          <w:b/>
          <w:bCs/>
        </w:rPr>
        <w:t>创建岗位</w:t>
      </w:r>
      <w:r>
        <w:t xml:space="preserve"> - </w:t>
      </w:r>
      <w:r>
        <w:rPr>
          <w:rFonts w:hint="eastAsia"/>
        </w:rPr>
        <w:t>接口地址：</w:t>
      </w:r>
      <w:r>
        <w:t xml:space="preserve">POST /api/positions - </w:t>
      </w:r>
      <w:r>
        <w:rPr>
          <w:rFonts w:hint="eastAsia"/>
        </w:rPr>
        <w:t>请求参数：</w:t>
      </w:r>
      <w:r>
        <w:t xml:space="preserve"> json   {     "positionCode": "P001",     "positionName": </w:t>
      </w:r>
      <w:r>
        <w:rPr>
          <w:rFonts w:hint="eastAsia"/>
        </w:rPr>
        <w:t>"前端工程师",</w:t>
      </w:r>
      <w:r>
        <w:t xml:space="preserve">     "deptId": 1,     "positionLevel": "P5",     "positionCategory": </w:t>
      </w:r>
      <w:r>
        <w:rPr>
          <w:rFonts w:hint="eastAsia"/>
        </w:rPr>
        <w:t>"技术",</w:t>
      </w:r>
      <w:r>
        <w:t xml:space="preserve">     "jobDescription": </w:t>
      </w:r>
      <w:r>
        <w:rPr>
          <w:rFonts w:hint="eastAsia"/>
        </w:rPr>
        <w:t>"负责前端开发",</w:t>
      </w:r>
      <w:r>
        <w:t xml:space="preserve">     "jobRequirements": </w:t>
      </w:r>
      <w:r>
        <w:rPr>
          <w:rFonts w:hint="eastAsia"/>
        </w:rPr>
        <w:t>"3年以上经验",</w:t>
      </w:r>
      <w:r>
        <w:t xml:space="preserve">     "headcount": 5,     "salaryRangeMin": 15000,     "salaryRangeMax": 25000   }</w:t>
      </w:r>
    </w:p>
    <w:bookmarkEnd w:id="357"/>
    <w:bookmarkEnd w:id="359"/>
    <w:p w14:paraId="3AF54ECC">
      <w:pPr>
        <w:pStyle w:val="5"/>
      </w:pPr>
      <w:bookmarkStart w:id="360" w:name="_Toc1288027242"/>
      <w:bookmarkStart w:id="361" w:name="员工档案接口"/>
      <w:r>
        <w:t xml:space="preserve">20.3 </w:t>
      </w:r>
      <w:r>
        <w:rPr>
          <w:rFonts w:hint="eastAsia"/>
        </w:rPr>
        <w:t>员工档案接口</w:t>
      </w:r>
      <w:bookmarkEnd w:id="360"/>
    </w:p>
    <w:p w14:paraId="24BEA19B">
      <w:pPr>
        <w:pStyle w:val="6"/>
      </w:pPr>
      <w:bookmarkStart w:id="362" w:name="员工基本信息接口"/>
      <w:r>
        <w:t xml:space="preserve">20.3.1 </w:t>
      </w:r>
      <w:r>
        <w:rPr>
          <w:rFonts w:hint="eastAsia"/>
        </w:rPr>
        <w:t>员工基本信息接口</w:t>
      </w:r>
    </w:p>
    <w:p w14:paraId="58B5C006">
      <w:r>
        <w:rPr>
          <w:rFonts w:hint="eastAsia"/>
          <w:b/>
          <w:bCs/>
        </w:rPr>
        <w:t>获取员工列表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/api/employees - </w:t>
      </w:r>
      <w:r>
        <w:rPr>
          <w:rFonts w:hint="eastAsia"/>
        </w:rPr>
        <w:t>请求参数：</w:t>
      </w:r>
      <w:r>
        <w:t xml:space="preserve"> json   {     "name": "string",     "employeeNo": "string",     "deptId": "number",     "positionId": "number",     "employeeType": "number",     "employeeStatus": "number",     "page": 1,     "pageSize": 20   } - </w:t>
      </w:r>
      <w:r>
        <w:rPr>
          <w:rFonts w:hint="eastAsia"/>
        </w:rPr>
        <w:t>响应数据：</w:t>
      </w:r>
      <w:r>
        <w:t xml:space="preserve"> json   {     "code": 200,     "data": {       "list": [         {           "id": 1,           "employeeNo": "E001",           "name": </w:t>
      </w:r>
      <w:r>
        <w:rPr>
          <w:rFonts w:hint="eastAsia"/>
        </w:rPr>
        <w:t>"张三",</w:t>
      </w:r>
      <w:r>
        <w:t xml:space="preserve">           "gender": 1,           "phone": "13800138000",           "email": "zhangsan@example.com",           "deptName": </w:t>
      </w:r>
      <w:r>
        <w:rPr>
          <w:rFonts w:hint="eastAsia"/>
        </w:rPr>
        <w:t>"技术部",</w:t>
      </w:r>
      <w:r>
        <w:t xml:space="preserve">           "positionName": </w:t>
      </w:r>
      <w:r>
        <w:rPr>
          <w:rFonts w:hint="eastAsia"/>
        </w:rPr>
        <w:t>"前端工程师",</w:t>
      </w:r>
      <w:r>
        <w:t xml:space="preserve">           "employeeType": 1,           "employeeStatus": 1,           "entryDate": "2024-01-01"         }       ],       "total": 100     }   }</w:t>
      </w:r>
    </w:p>
    <w:p w14:paraId="1CC1B017">
      <w:pPr>
        <w:pStyle w:val="19"/>
      </w:pPr>
      <w:r>
        <w:rPr>
          <w:rFonts w:hint="eastAsia"/>
          <w:b/>
          <w:bCs/>
        </w:rPr>
        <w:t>获取员工详情</w:t>
      </w:r>
      <w:r>
        <w:t xml:space="preserve"> - </w:t>
      </w:r>
      <w:r>
        <w:rPr>
          <w:rFonts w:hint="eastAsia"/>
        </w:rPr>
        <w:t>接口地址：</w:t>
      </w:r>
      <w:r>
        <w:t xml:space="preserve">GET /api/employees/{id} - </w:t>
      </w:r>
      <w:r>
        <w:rPr>
          <w:rFonts w:hint="eastAsia"/>
        </w:rPr>
        <w:t>响应数据：</w:t>
      </w:r>
      <w:r>
        <w:t xml:space="preserve"> json   {     "code": 200,     "data": {       "id": 1,       "employeeNo": "E001",       "name": </w:t>
      </w:r>
      <w:r>
        <w:rPr>
          <w:rFonts w:hint="eastAsia"/>
        </w:rPr>
        <w:t>"张三",</w:t>
      </w:r>
      <w:r>
        <w:t xml:space="preserve">       "basicInfo": {         "gender": 1,         "birthDate": "1990-01-01",         "idCardNo": "110101199001011234",         "phone": "13800138000",         "email": "zhangsan@example.com"       },       "workInfo": {         "deptId": 1,         "deptName": </w:t>
      </w:r>
      <w:r>
        <w:rPr>
          <w:rFonts w:hint="eastAsia"/>
        </w:rPr>
        <w:t>"技术部",</w:t>
      </w:r>
      <w:r>
        <w:t xml:space="preserve">         "positionId": 1,         "positionName": </w:t>
      </w:r>
      <w:r>
        <w:rPr>
          <w:rFonts w:hint="eastAsia"/>
        </w:rPr>
        <w:t>"前端工程师",</w:t>
      </w:r>
      <w:r>
        <w:t xml:space="preserve">         "employeeType": 1,         "employeeStatus": 1,         "entryDate": "2024-01-01",         "probationEndDate": "2024-04-01",         "regularDate": "2024-04-01"       },       "educationList": [         {           "schoolName": </w:t>
      </w:r>
      <w:r>
        <w:rPr>
          <w:rFonts w:hint="eastAsia"/>
        </w:rPr>
        <w:t>"清华大学",</w:t>
      </w:r>
      <w:r>
        <w:t xml:space="preserve">           "major": </w:t>
      </w:r>
      <w:r>
        <w:rPr>
          <w:rFonts w:hint="eastAsia"/>
        </w:rPr>
        <w:t>"计算机科学与技术",</w:t>
      </w:r>
      <w:r>
        <w:t xml:space="preserve">           "educationLevel": </w:t>
      </w:r>
      <w:r>
        <w:rPr>
          <w:rFonts w:hint="eastAsia"/>
        </w:rPr>
        <w:t>"本科",</w:t>
      </w:r>
      <w:r>
        <w:t xml:space="preserve">           "startDate": "2008-09-01",           "endDate": "2012-06-30",           "isHighest": 1         }       ],       "workExperienceList": [         {           "companyName": </w:t>
      </w:r>
      <w:r>
        <w:rPr>
          <w:rFonts w:hint="eastAsia"/>
        </w:rPr>
        <w:t>"阿里巴巴",</w:t>
      </w:r>
      <w:r>
        <w:t xml:space="preserve">           "positionName": </w:t>
      </w:r>
      <w:r>
        <w:rPr>
          <w:rFonts w:hint="eastAsia"/>
        </w:rPr>
        <w:t>"前端工程师",</w:t>
      </w:r>
      <w:r>
        <w:t xml:space="preserve">           "startDate": "2012-07-01",           "endDate": "2024-01-01",           "jobDescription": </w:t>
      </w:r>
      <w:r>
        <w:rPr>
          <w:rFonts w:hint="eastAsia"/>
        </w:rPr>
        <w:t>"负责前端开发"</w:t>
      </w:r>
      <w:r>
        <w:t xml:space="preserve">         }       ]     }   }</w:t>
      </w:r>
    </w:p>
    <w:p w14:paraId="5147EACF">
      <w:pPr>
        <w:pStyle w:val="19"/>
      </w:pPr>
      <w:r>
        <w:rPr>
          <w:rFonts w:hint="eastAsia"/>
          <w:b/>
          <w:bCs/>
        </w:rPr>
        <w:t>创建员工</w:t>
      </w:r>
      <w:r>
        <w:t xml:space="preserve"> - </w:t>
      </w:r>
      <w:r>
        <w:rPr>
          <w:rFonts w:hint="eastAsia"/>
        </w:rPr>
        <w:t>接口地址：</w:t>
      </w:r>
      <w:r>
        <w:t xml:space="preserve">POST /api/employees - </w:t>
      </w:r>
      <w:r>
        <w:rPr>
          <w:rFonts w:hint="eastAsia"/>
        </w:rPr>
        <w:t>请求参数：</w:t>
      </w:r>
      <w:r>
        <w:t xml:space="preserve"> json   {     "employeeNo": "E001",     "name": </w:t>
      </w:r>
      <w:r>
        <w:rPr>
          <w:rFonts w:hint="eastAsia"/>
        </w:rPr>
        <w:t>"张三",</w:t>
      </w:r>
      <w:r>
        <w:t xml:space="preserve">     "gender": 1,     "birthDate": "1990-01-01",     "idCardNo": "110101199001011234",     "phone": "13800138000",     "email": "zhangsan@example.com",     "deptId": 1,     "positionId": 1,     "employeeType": 2,     "entryDate": "2024-01-01",     "probationMonths": 3   }</w:t>
      </w:r>
    </w:p>
    <w:p w14:paraId="5E9396B2">
      <w:pPr>
        <w:pStyle w:val="19"/>
      </w:pPr>
      <w:r>
        <w:rPr>
          <w:rFonts w:hint="eastAsia"/>
          <w:b/>
          <w:bCs/>
        </w:rPr>
        <w:t>更新员工</w:t>
      </w:r>
      <w:r>
        <w:t xml:space="preserve"> - </w:t>
      </w:r>
      <w:r>
        <w:rPr>
          <w:rFonts w:hint="eastAsia"/>
        </w:rPr>
        <w:t>接口地址：</w:t>
      </w:r>
      <w:r>
        <w:t xml:space="preserve">PUT /api/employees/{id} - </w:t>
      </w:r>
      <w:r>
        <w:rPr>
          <w:rFonts w:hint="eastAsia"/>
        </w:rPr>
        <w:t>请求参数：同创建员工</w:t>
      </w:r>
    </w:p>
    <w:p w14:paraId="5D606803">
      <w:pPr>
        <w:pStyle w:val="19"/>
      </w:pPr>
      <w:r>
        <w:rPr>
          <w:rFonts w:hint="eastAsia"/>
          <w:b/>
          <w:bCs/>
        </w:rPr>
        <w:t>删除员工</w:t>
      </w:r>
      <w:r>
        <w:t xml:space="preserve"> - </w:t>
      </w:r>
      <w:r>
        <w:rPr>
          <w:rFonts w:hint="eastAsia"/>
        </w:rPr>
        <w:t>接口地址：</w:t>
      </w:r>
      <w:r>
        <w:t>DELETE /api/employees/{id}</w:t>
      </w:r>
    </w:p>
    <w:bookmarkEnd w:id="362"/>
    <w:p w14:paraId="5708AFA8">
      <w:pPr>
        <w:pStyle w:val="6"/>
      </w:pPr>
      <w:bookmarkStart w:id="363" w:name="员工教育经历接口"/>
      <w:r>
        <w:t xml:space="preserve">20.3.2 </w:t>
      </w:r>
      <w:r>
        <w:rPr>
          <w:rFonts w:hint="eastAsia"/>
        </w:rPr>
        <w:t>员工教育经历接口</w:t>
      </w:r>
    </w:p>
    <w:p w14:paraId="7754EF09">
      <w:r>
        <w:rPr>
          <w:rFonts w:hint="eastAsia"/>
          <w:b/>
          <w:bCs/>
        </w:rPr>
        <w:t>添加教育经历</w:t>
      </w:r>
      <w:r>
        <w:t xml:space="preserve"> - </w:t>
      </w:r>
      <w:r>
        <w:rPr>
          <w:rFonts w:hint="eastAsia"/>
        </w:rPr>
        <w:t>接口地址：</w:t>
      </w:r>
      <w:r>
        <w:t xml:space="preserve">POST /api/employees/{employeeId}/educations - </w:t>
      </w:r>
      <w:r>
        <w:rPr>
          <w:rFonts w:hint="eastAsia"/>
        </w:rPr>
        <w:t>请求参数：</w:t>
      </w:r>
      <w:r>
        <w:t xml:space="preserve"> json   {     "schoolName": </w:t>
      </w:r>
      <w:r>
        <w:rPr>
          <w:rFonts w:hint="eastAsia"/>
        </w:rPr>
        <w:t>"清华大学",</w:t>
      </w:r>
      <w:r>
        <w:t xml:space="preserve">     "major": </w:t>
      </w:r>
      <w:r>
        <w:rPr>
          <w:rFonts w:hint="eastAsia"/>
        </w:rPr>
        <w:t>"计算机科学与技术",</w:t>
      </w:r>
      <w:r>
        <w:t xml:space="preserve">     "educationLevel": </w:t>
      </w:r>
      <w:r>
        <w:rPr>
          <w:rFonts w:hint="eastAsia"/>
        </w:rPr>
        <w:t>"本科",</w:t>
      </w:r>
      <w:r>
        <w:t xml:space="preserve">     "degree": </w:t>
      </w:r>
      <w:r>
        <w:rPr>
          <w:rFonts w:hint="eastAsia"/>
        </w:rPr>
        <w:t>"学士",</w:t>
      </w:r>
      <w:r>
        <w:t xml:space="preserve">     "startDate": "2008-09-01",     "endDate": "2012-06-30",     "isHighest": 1   }</w:t>
      </w:r>
    </w:p>
    <w:p w14:paraId="6B28DEA9">
      <w:pPr>
        <w:pStyle w:val="19"/>
      </w:pPr>
      <w:r>
        <w:rPr>
          <w:rFonts w:hint="eastAsia"/>
          <w:b/>
          <w:bCs/>
        </w:rPr>
        <w:t>更新教育经历</w:t>
      </w:r>
      <w:r>
        <w:t xml:space="preserve"> - </w:t>
      </w:r>
      <w:r>
        <w:rPr>
          <w:rFonts w:hint="eastAsia"/>
        </w:rPr>
        <w:t>接口地址：</w:t>
      </w:r>
      <w:r>
        <w:t>PUT /api/employees/{employeeId}/educations/{id}</w:t>
      </w:r>
    </w:p>
    <w:p w14:paraId="1E58C62C">
      <w:pPr>
        <w:pStyle w:val="19"/>
      </w:pPr>
      <w:r>
        <w:rPr>
          <w:rFonts w:hint="eastAsia"/>
          <w:b/>
          <w:bCs/>
        </w:rPr>
        <w:t>删除教育经历</w:t>
      </w:r>
      <w:r>
        <w:t xml:space="preserve"> - </w:t>
      </w:r>
      <w:r>
        <w:rPr>
          <w:rFonts w:hint="eastAsia"/>
        </w:rPr>
        <w:t>接口地址：</w:t>
      </w:r>
      <w:r>
        <w:t>DELETE /api/employees/{employeeId}/educations/{id}</w:t>
      </w:r>
    </w:p>
    <w:bookmarkEnd w:id="363"/>
    <w:p w14:paraId="4B353D32">
      <w:pPr>
        <w:pStyle w:val="6"/>
      </w:pPr>
      <w:bookmarkStart w:id="364" w:name="员工工作经历接口"/>
      <w:r>
        <w:t xml:space="preserve">20.3.3 </w:t>
      </w:r>
      <w:r>
        <w:rPr>
          <w:rFonts w:hint="eastAsia"/>
        </w:rPr>
        <w:t>员工工作经历接口</w:t>
      </w:r>
    </w:p>
    <w:p w14:paraId="6F97FD78">
      <w:r>
        <w:rPr>
          <w:rFonts w:hint="eastAsia"/>
          <w:b/>
          <w:bCs/>
        </w:rPr>
        <w:t>添加工作经历</w:t>
      </w:r>
      <w:r>
        <w:t xml:space="preserve"> - </w:t>
      </w:r>
      <w:r>
        <w:rPr>
          <w:rFonts w:hint="eastAsia"/>
        </w:rPr>
        <w:t>接口地址：</w:t>
      </w:r>
      <w:r>
        <w:t xml:space="preserve">POST /api/employees/{employeeId}/work-experiences - </w:t>
      </w:r>
      <w:r>
        <w:rPr>
          <w:rFonts w:hint="eastAsia"/>
        </w:rPr>
        <w:t>请求参数：</w:t>
      </w:r>
      <w:r>
        <w:t xml:space="preserve"> json   {     "companyName": </w:t>
      </w:r>
      <w:r>
        <w:rPr>
          <w:rFonts w:hint="eastAsia"/>
        </w:rPr>
        <w:t>"阿里巴巴",</w:t>
      </w:r>
      <w:r>
        <w:t xml:space="preserve">     "positionName": </w:t>
      </w:r>
      <w:r>
        <w:rPr>
          <w:rFonts w:hint="eastAsia"/>
        </w:rPr>
        <w:t>"前端工程师",</w:t>
      </w:r>
      <w:r>
        <w:t xml:space="preserve">     "startDate": "2012-07-01",     "endDate": "2024-01-01",     "jobDescription": </w:t>
      </w:r>
      <w:r>
        <w:rPr>
          <w:rFonts w:hint="eastAsia"/>
        </w:rPr>
        <w:t>"负责前端开发",</w:t>
      </w:r>
      <w:r>
        <w:t xml:space="preserve">     "leaveReason": </w:t>
      </w:r>
      <w:r>
        <w:rPr>
          <w:rFonts w:hint="eastAsia"/>
        </w:rPr>
        <w:t>"个人发展"</w:t>
      </w:r>
      <w:r>
        <w:t xml:space="preserve">   }</w:t>
      </w:r>
    </w:p>
    <w:bookmarkEnd w:id="361"/>
    <w:bookmarkEnd w:id="364"/>
    <w:p w14:paraId="0C7B9EEC">
      <w:pPr>
        <w:pStyle w:val="5"/>
      </w:pPr>
      <w:bookmarkStart w:id="365" w:name="_Toc1238694534"/>
      <w:bookmarkStart w:id="366" w:name="入职管理接口"/>
      <w:r>
        <w:t xml:space="preserve">20.4 </w:t>
      </w:r>
      <w:r>
        <w:rPr>
          <w:rFonts w:hint="eastAsia"/>
        </w:rPr>
        <w:t>入职管理接口</w:t>
      </w:r>
      <w:bookmarkEnd w:id="365"/>
    </w:p>
    <w:p w14:paraId="73E8538C">
      <w:r>
        <w:rPr>
          <w:rFonts w:hint="eastAsia"/>
          <w:b/>
          <w:bCs/>
        </w:rPr>
        <w:t>获取入职申请列表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/api/onboard/applications - </w:t>
      </w:r>
      <w:r>
        <w:rPr>
          <w:rFonts w:hint="eastAsia"/>
        </w:rPr>
        <w:t>请求参数：</w:t>
      </w:r>
      <w:r>
        <w:t xml:space="preserve"> json   {     "applicantName": "string",     "deptId": "number",     "applicationStatus": "number",     "page": 1,     "pageSize": 20   }</w:t>
      </w:r>
    </w:p>
    <w:p w14:paraId="03A4D842">
      <w:pPr>
        <w:pStyle w:val="19"/>
      </w:pPr>
      <w:r>
        <w:rPr>
          <w:rFonts w:hint="eastAsia"/>
          <w:b/>
          <w:bCs/>
        </w:rPr>
        <w:t>创建入职申请</w:t>
      </w:r>
      <w:r>
        <w:t xml:space="preserve"> - </w:t>
      </w:r>
      <w:r>
        <w:rPr>
          <w:rFonts w:hint="eastAsia"/>
        </w:rPr>
        <w:t>接口地址：</w:t>
      </w:r>
      <w:r>
        <w:t xml:space="preserve">POST /api/onboard/applications - </w:t>
      </w:r>
      <w:r>
        <w:rPr>
          <w:rFonts w:hint="eastAsia"/>
        </w:rPr>
        <w:t>请求参数：</w:t>
      </w:r>
      <w:r>
        <w:t xml:space="preserve"> json   {     "applicantName": </w:t>
      </w:r>
      <w:r>
        <w:rPr>
          <w:rFonts w:hint="eastAsia"/>
        </w:rPr>
        <w:t>"张三",</w:t>
      </w:r>
      <w:r>
        <w:t xml:space="preserve">     "applicantPhone": "13800138000",     "applicantEmail": "zhangsan@example.com",     "deptId": 1,     "positionId": 1,     "expectedEntryDate": "2024-01-01",     "probationMonths": 3,     "salaryOffer": 20000   }</w:t>
      </w:r>
    </w:p>
    <w:p w14:paraId="0BCB16CA">
      <w:pPr>
        <w:pStyle w:val="19"/>
      </w:pPr>
      <w:r>
        <w:rPr>
          <w:rFonts w:hint="eastAsia"/>
          <w:b/>
          <w:bCs/>
        </w:rPr>
        <w:t>审批入职申请</w:t>
      </w:r>
      <w:r>
        <w:t xml:space="preserve"> - </w:t>
      </w:r>
      <w:r>
        <w:rPr>
          <w:rFonts w:hint="eastAsia"/>
        </w:rPr>
        <w:t>接口地址：</w:t>
      </w:r>
      <w:r>
        <w:t xml:space="preserve">POST /api/onboard/applications/{id}/approve - </w:t>
      </w:r>
      <w:r>
        <w:rPr>
          <w:rFonts w:hint="eastAsia"/>
        </w:rPr>
        <w:t>请求参数：</w:t>
      </w:r>
      <w:r>
        <w:t xml:space="preserve"> json   {     "approvalResult": 1,  // </w:t>
      </w:r>
      <w:r>
        <w:rPr>
          <w:rFonts w:hint="eastAsia"/>
        </w:rPr>
        <w:t>1-通过，2-拒绝</w:t>
      </w:r>
      <w:r>
        <w:t xml:space="preserve">     "approvalComment": </w:t>
      </w:r>
      <w:r>
        <w:rPr>
          <w:rFonts w:hint="eastAsia"/>
        </w:rPr>
        <w:t>"同意入职"</w:t>
      </w:r>
      <w:r>
        <w:t xml:space="preserve">   }</w:t>
      </w:r>
    </w:p>
    <w:p w14:paraId="505D98FF">
      <w:pPr>
        <w:pStyle w:val="19"/>
      </w:pPr>
      <w:r>
        <w:rPr>
          <w:rFonts w:hint="eastAsia"/>
          <w:b/>
          <w:bCs/>
        </w:rPr>
        <w:t>办理入职手续</w:t>
      </w:r>
      <w:r>
        <w:t xml:space="preserve"> - </w:t>
      </w:r>
      <w:r>
        <w:rPr>
          <w:rFonts w:hint="eastAsia"/>
        </w:rPr>
        <w:t>接口地址：</w:t>
      </w:r>
      <w:r>
        <w:t xml:space="preserve">POST /api/onboard/applications/{id}/process - </w:t>
      </w:r>
      <w:r>
        <w:rPr>
          <w:rFonts w:hint="eastAsia"/>
        </w:rPr>
        <w:t>请求参数：</w:t>
      </w:r>
      <w:r>
        <w:t xml:space="preserve"> json   {     "employeeNo": "E001",     "actualEntryDate": "2024-01-01",     "materialChecklist": [       {         "materialName": </w:t>
      </w:r>
      <w:r>
        <w:rPr>
          <w:rFonts w:hint="eastAsia"/>
        </w:rPr>
        <w:t>"身份证复印件",</w:t>
      </w:r>
      <w:r>
        <w:t xml:space="preserve">         "isSubmitted": 1       }     ]   }</w:t>
      </w:r>
    </w:p>
    <w:bookmarkEnd w:id="366"/>
    <w:p w14:paraId="4FD87F28">
      <w:pPr>
        <w:pStyle w:val="5"/>
      </w:pPr>
      <w:bookmarkStart w:id="367" w:name="_Toc1032558920"/>
      <w:bookmarkStart w:id="368" w:name="离职管理接口"/>
      <w:r>
        <w:t xml:space="preserve">20.5 </w:t>
      </w:r>
      <w:r>
        <w:rPr>
          <w:rFonts w:hint="eastAsia"/>
        </w:rPr>
        <w:t>离职管理接口</w:t>
      </w:r>
      <w:bookmarkEnd w:id="367"/>
    </w:p>
    <w:p w14:paraId="7DD4197B">
      <w:r>
        <w:rPr>
          <w:rFonts w:hint="eastAsia"/>
          <w:b/>
          <w:bCs/>
        </w:rPr>
        <w:t>获取离职申请列表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/api/offboard/applications - </w:t>
      </w:r>
      <w:r>
        <w:rPr>
          <w:rFonts w:hint="eastAsia"/>
        </w:rPr>
        <w:t>请求参数：</w:t>
      </w:r>
      <w:r>
        <w:t xml:space="preserve"> json   {     "employeeName": "string",     "deptId": "number",     "leaveType": "number",     "applicationStatus": "number",     "page": 1,     "pageSize": 20   }</w:t>
      </w:r>
    </w:p>
    <w:p w14:paraId="1FF1335C">
      <w:pPr>
        <w:pStyle w:val="19"/>
      </w:pPr>
      <w:r>
        <w:rPr>
          <w:rFonts w:hint="eastAsia"/>
          <w:b/>
          <w:bCs/>
        </w:rPr>
        <w:t>创建离职申请</w:t>
      </w:r>
      <w:r>
        <w:t xml:space="preserve"> - </w:t>
      </w:r>
      <w:r>
        <w:rPr>
          <w:rFonts w:hint="eastAsia"/>
        </w:rPr>
        <w:t>接口地址：</w:t>
      </w:r>
      <w:r>
        <w:t xml:space="preserve">POST /api/offboard/applications - </w:t>
      </w:r>
      <w:r>
        <w:rPr>
          <w:rFonts w:hint="eastAsia"/>
        </w:rPr>
        <w:t>请求参数：</w:t>
      </w:r>
      <w:r>
        <w:t xml:space="preserve"> json   {     "employeeId": 1,     "leaveType": 1,     "leaveReason": </w:t>
      </w:r>
      <w:r>
        <w:rPr>
          <w:rFonts w:hint="eastAsia"/>
        </w:rPr>
        <w:t>"个人发展",</w:t>
      </w:r>
      <w:r>
        <w:t xml:space="preserve">     "expectedLeaveDate": "2024-12-31"   }</w:t>
      </w:r>
    </w:p>
    <w:p w14:paraId="17AAEB6A">
      <w:pPr>
        <w:pStyle w:val="19"/>
      </w:pPr>
      <w:r>
        <w:rPr>
          <w:rFonts w:hint="eastAsia"/>
          <w:b/>
          <w:bCs/>
        </w:rPr>
        <w:t>审批离职申请</w:t>
      </w:r>
      <w:r>
        <w:t xml:space="preserve"> - </w:t>
      </w:r>
      <w:r>
        <w:rPr>
          <w:rFonts w:hint="eastAsia"/>
        </w:rPr>
        <w:t>接口地址：</w:t>
      </w:r>
      <w:r>
        <w:t xml:space="preserve">POST /api/offboard/applications/{id}/approve - </w:t>
      </w:r>
      <w:r>
        <w:rPr>
          <w:rFonts w:hint="eastAsia"/>
        </w:rPr>
        <w:t>请求参数：</w:t>
      </w:r>
      <w:r>
        <w:t xml:space="preserve"> json   {     "approvalResult": 1,     "approvalComment": </w:t>
      </w:r>
      <w:r>
        <w:rPr>
          <w:rFonts w:hint="eastAsia"/>
        </w:rPr>
        <w:t>"同意离职"</w:t>
      </w:r>
      <w:r>
        <w:t xml:space="preserve">   }</w:t>
      </w:r>
    </w:p>
    <w:p w14:paraId="40A42BF3">
      <w:pPr>
        <w:pStyle w:val="19"/>
      </w:pPr>
      <w:r>
        <w:rPr>
          <w:rFonts w:hint="eastAsia"/>
          <w:b/>
          <w:bCs/>
        </w:rPr>
        <w:t>办理离职手续</w:t>
      </w:r>
      <w:r>
        <w:t xml:space="preserve"> - </w:t>
      </w:r>
      <w:r>
        <w:rPr>
          <w:rFonts w:hint="eastAsia"/>
        </w:rPr>
        <w:t>接口地址：</w:t>
      </w:r>
      <w:r>
        <w:t xml:space="preserve">POST /api/offboard/applications/{id}/process - </w:t>
      </w:r>
      <w:r>
        <w:rPr>
          <w:rFonts w:hint="eastAsia"/>
        </w:rPr>
        <w:t>请求参数：</w:t>
      </w:r>
      <w:r>
        <w:t xml:space="preserve"> json   {     "actualLeaveDate": "2024-12-31",     "handoverChecklist": [       {         "itemName": </w:t>
      </w:r>
      <w:r>
        <w:rPr>
          <w:rFonts w:hint="eastAsia"/>
        </w:rPr>
        <w:t>"工作交接",</w:t>
      </w:r>
      <w:r>
        <w:t xml:space="preserve">         "isCompleted": 1,         "handoverTo": </w:t>
      </w:r>
      <w:r>
        <w:rPr>
          <w:rFonts w:hint="eastAsia"/>
        </w:rPr>
        <w:t>"李四"</w:t>
      </w:r>
      <w:r>
        <w:t xml:space="preserve">       }     ]   }</w:t>
      </w:r>
    </w:p>
    <w:bookmarkEnd w:id="368"/>
    <w:p w14:paraId="7B7347E1">
      <w:pPr>
        <w:pStyle w:val="5"/>
      </w:pPr>
      <w:bookmarkStart w:id="369" w:name="_Toc402417033"/>
      <w:bookmarkStart w:id="370" w:name="员工异动接口"/>
      <w:r>
        <w:t xml:space="preserve">20.6 </w:t>
      </w:r>
      <w:r>
        <w:rPr>
          <w:rFonts w:hint="eastAsia"/>
        </w:rPr>
        <w:t>员工异动接口</w:t>
      </w:r>
      <w:bookmarkEnd w:id="369"/>
    </w:p>
    <w:p w14:paraId="6D304350">
      <w:r>
        <w:rPr>
          <w:rFonts w:hint="eastAsia"/>
          <w:b/>
          <w:bCs/>
        </w:rPr>
        <w:t>获取异动申请列表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/api/transfer/applications - </w:t>
      </w:r>
      <w:r>
        <w:rPr>
          <w:rFonts w:hint="eastAsia"/>
        </w:rPr>
        <w:t>请求参数：</w:t>
      </w:r>
      <w:r>
        <w:t xml:space="preserve"> json   {     "employeeName": "string",     "transferType": "number",     "applicationStatus": "number",     "page": 1,     "pageSize": 20   }</w:t>
      </w:r>
    </w:p>
    <w:p w14:paraId="43CD7B47">
      <w:pPr>
        <w:pStyle w:val="19"/>
      </w:pPr>
      <w:r>
        <w:rPr>
          <w:rFonts w:hint="eastAsia"/>
          <w:b/>
          <w:bCs/>
        </w:rPr>
        <w:t>创建异动申请</w:t>
      </w:r>
      <w:r>
        <w:t xml:space="preserve"> - </w:t>
      </w:r>
      <w:r>
        <w:rPr>
          <w:rFonts w:hint="eastAsia"/>
        </w:rPr>
        <w:t>接口地址：</w:t>
      </w:r>
      <w:r>
        <w:t xml:space="preserve">POST /api/transfer/applications - </w:t>
      </w:r>
      <w:r>
        <w:rPr>
          <w:rFonts w:hint="eastAsia"/>
        </w:rPr>
        <w:t>请求参数：</w:t>
      </w:r>
      <w:r>
        <w:t xml:space="preserve"> json   {     "employeeId": 1,     "transferType": 1,     "targetDeptId": 2,     "targetPositionId": 3,     "effectiveDate": "2024-02-01",     "transferReason": </w:t>
      </w:r>
      <w:r>
        <w:rPr>
          <w:rFonts w:hint="eastAsia"/>
        </w:rPr>
        <w:t>"工作需要"</w:t>
      </w:r>
      <w:r>
        <w:t xml:space="preserve">   }</w:t>
      </w:r>
    </w:p>
    <w:p w14:paraId="38FF4A42">
      <w:pPr>
        <w:pStyle w:val="19"/>
      </w:pPr>
      <w:r>
        <w:rPr>
          <w:rFonts w:hint="eastAsia"/>
          <w:b/>
          <w:bCs/>
        </w:rPr>
        <w:t>审批异动申请</w:t>
      </w:r>
      <w:r>
        <w:t xml:space="preserve"> - </w:t>
      </w:r>
      <w:r>
        <w:rPr>
          <w:rFonts w:hint="eastAsia"/>
        </w:rPr>
        <w:t>接口地址：</w:t>
      </w:r>
      <w:r>
        <w:t>POST /api/transfer/applications/{id}/approve</w:t>
      </w:r>
    </w:p>
    <w:p w14:paraId="01210744">
      <w:pPr>
        <w:pStyle w:val="19"/>
      </w:pPr>
      <w:r>
        <w:rPr>
          <w:rFonts w:hint="eastAsia"/>
          <w:b/>
          <w:bCs/>
        </w:rPr>
        <w:t>生效异动</w:t>
      </w:r>
      <w:r>
        <w:t xml:space="preserve"> - </w:t>
      </w:r>
      <w:r>
        <w:rPr>
          <w:rFonts w:hint="eastAsia"/>
        </w:rPr>
        <w:t>接口地址：</w:t>
      </w:r>
      <w:r>
        <w:t>POST /api/transfer/applications/{id}/execute</w:t>
      </w:r>
    </w:p>
    <w:bookmarkEnd w:id="370"/>
    <w:p w14:paraId="03557CAC">
      <w:pPr>
        <w:pStyle w:val="5"/>
      </w:pPr>
      <w:bookmarkStart w:id="371" w:name="_Toc997069228"/>
      <w:bookmarkStart w:id="372" w:name="试用期管理接口"/>
      <w:r>
        <w:t xml:space="preserve">20.7 </w:t>
      </w:r>
      <w:r>
        <w:rPr>
          <w:rFonts w:hint="eastAsia"/>
        </w:rPr>
        <w:t>试用期管理接口</w:t>
      </w:r>
      <w:bookmarkEnd w:id="371"/>
    </w:p>
    <w:p w14:paraId="732A43BE">
      <w:r>
        <w:rPr>
          <w:rFonts w:hint="eastAsia"/>
          <w:b/>
          <w:bCs/>
        </w:rPr>
        <w:t>获取试用期员工列表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/api/probation/employees - </w:t>
      </w:r>
      <w:r>
        <w:rPr>
          <w:rFonts w:hint="eastAsia"/>
        </w:rPr>
        <w:t>请求参数：</w:t>
      </w:r>
      <w:r>
        <w:t xml:space="preserve"> json   {     "name": "string",     "deptId": "number",     "probationStatus": "number",     "page": 1,     "pageSize": 20   }</w:t>
      </w:r>
    </w:p>
    <w:p w14:paraId="62624D18">
      <w:pPr>
        <w:pStyle w:val="19"/>
      </w:pPr>
      <w:r>
        <w:rPr>
          <w:rFonts w:hint="eastAsia"/>
          <w:b/>
          <w:bCs/>
        </w:rPr>
        <w:t>发起转正评估</w:t>
      </w:r>
      <w:r>
        <w:t xml:space="preserve"> - </w:t>
      </w:r>
      <w:r>
        <w:rPr>
          <w:rFonts w:hint="eastAsia"/>
        </w:rPr>
        <w:t>接口地址：</w:t>
      </w:r>
      <w:r>
        <w:t xml:space="preserve">POST /api/probation/evaluations - </w:t>
      </w:r>
      <w:r>
        <w:rPr>
          <w:rFonts w:hint="eastAsia"/>
        </w:rPr>
        <w:t>请求参数：</w:t>
      </w:r>
      <w:r>
        <w:t xml:space="preserve"> json   {     "employeeId": 1,     "evaluationContent": </w:t>
      </w:r>
      <w:r>
        <w:rPr>
          <w:rFonts w:hint="eastAsia"/>
        </w:rPr>
        <w:t>"工作表现优秀",</w:t>
      </w:r>
      <w:r>
        <w:t xml:space="preserve">     "evaluationResult": 1,     "regularDate": "2024-04-01",     "salaryAfterRegular": 22000   }</w:t>
      </w:r>
    </w:p>
    <w:p w14:paraId="07D8CA8E">
      <w:pPr>
        <w:pStyle w:val="19"/>
      </w:pPr>
      <w:r>
        <w:rPr>
          <w:rFonts w:hint="eastAsia"/>
          <w:b/>
          <w:bCs/>
        </w:rPr>
        <w:t>部门负责人评估</w:t>
      </w:r>
      <w:r>
        <w:t xml:space="preserve"> - </w:t>
      </w:r>
      <w:r>
        <w:rPr>
          <w:rFonts w:hint="eastAsia"/>
        </w:rPr>
        <w:t>接口地址：</w:t>
      </w:r>
      <w:r>
        <w:t xml:space="preserve">POST /api/probation/evaluations/{id}/assess - </w:t>
      </w:r>
      <w:r>
        <w:rPr>
          <w:rFonts w:hint="eastAsia"/>
        </w:rPr>
        <w:t>请求参数：</w:t>
      </w:r>
      <w:r>
        <w:t xml:space="preserve"> json   {     "assessmentResult": 1,     "assessmentComment": </w:t>
      </w:r>
      <w:r>
        <w:rPr>
          <w:rFonts w:hint="eastAsia"/>
        </w:rPr>
        <w:t>"同意转正"</w:t>
      </w:r>
      <w:r>
        <w:t xml:space="preserve">   }</w:t>
      </w:r>
    </w:p>
    <w:p w14:paraId="14BA1FB7">
      <w:pPr>
        <w:pStyle w:val="19"/>
      </w:pPr>
      <w:r>
        <w:rPr>
          <w:rFonts w:hint="eastAsia"/>
          <w:b/>
          <w:bCs/>
        </w:rPr>
        <w:t>办理转正手续</w:t>
      </w:r>
      <w:r>
        <w:t xml:space="preserve"> - </w:t>
      </w:r>
      <w:r>
        <w:rPr>
          <w:rFonts w:hint="eastAsia"/>
        </w:rPr>
        <w:t>接口地址：</w:t>
      </w:r>
      <w:r>
        <w:t>POST /api/probation/evaluations/{id}/confirm</w:t>
      </w:r>
    </w:p>
    <w:p w14:paraId="016B076E">
      <w:pPr>
        <w:pStyle w:val="19"/>
      </w:pPr>
      <w:r>
        <w:rPr>
          <w:rFonts w:hint="eastAsia"/>
          <w:b/>
          <w:bCs/>
        </w:rPr>
        <w:t>延长试用期</w:t>
      </w:r>
      <w:r>
        <w:t xml:space="preserve"> - </w:t>
      </w:r>
      <w:r>
        <w:rPr>
          <w:rFonts w:hint="eastAsia"/>
        </w:rPr>
        <w:t>接口地址：</w:t>
      </w:r>
      <w:r>
        <w:t xml:space="preserve">POST /api/probation/employees/{id}/extend - </w:t>
      </w:r>
      <w:r>
        <w:rPr>
          <w:rFonts w:hint="eastAsia"/>
        </w:rPr>
        <w:t>请求参数：</w:t>
      </w:r>
      <w:r>
        <w:t xml:space="preserve"> json   {     "extendMonths": 1,     "extendReason": </w:t>
      </w:r>
      <w:r>
        <w:rPr>
          <w:rFonts w:hint="eastAsia"/>
        </w:rPr>
        <w:t>"需要进一步考察",</w:t>
      </w:r>
      <w:r>
        <w:t xml:space="preserve">     "newProbationEndDate": "2024-05-01"   }</w:t>
      </w:r>
    </w:p>
    <w:bookmarkEnd w:id="372"/>
    <w:p w14:paraId="2058F7FE">
      <w:pPr>
        <w:pStyle w:val="5"/>
      </w:pPr>
      <w:bookmarkStart w:id="373" w:name="_Toc927617455"/>
      <w:bookmarkStart w:id="374" w:name="证件到期提醒接口"/>
      <w:r>
        <w:t xml:space="preserve">20.8 </w:t>
      </w:r>
      <w:r>
        <w:rPr>
          <w:rFonts w:hint="eastAsia"/>
        </w:rPr>
        <w:t>证件到期提醒接口</w:t>
      </w:r>
      <w:bookmarkEnd w:id="373"/>
    </w:p>
    <w:p w14:paraId="6E5C8BD4">
      <w:r>
        <w:rPr>
          <w:rFonts w:hint="eastAsia"/>
          <w:b/>
          <w:bCs/>
        </w:rPr>
        <w:t>获取到期证件列表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/api/certificates/expiring - </w:t>
      </w:r>
      <w:r>
        <w:rPr>
          <w:rFonts w:hint="eastAsia"/>
        </w:rPr>
        <w:t>请求参数：</w:t>
      </w:r>
      <w:r>
        <w:t xml:space="preserve"> json   {     "employeeName": "string",     "certificateType": "string",     "expiryDays": "number",  // </w:t>
      </w:r>
      <w:r>
        <w:rPr>
          <w:rFonts w:hint="eastAsia"/>
        </w:rPr>
        <w:t>距离到期天数</w:t>
      </w:r>
      <w:r>
        <w:t xml:space="preserve">     "page": 1,     "pageSize": 20   }</w:t>
      </w:r>
    </w:p>
    <w:p w14:paraId="468F82DA">
      <w:pPr>
        <w:pStyle w:val="19"/>
      </w:pPr>
      <w:r>
        <w:rPr>
          <w:rFonts w:hint="eastAsia"/>
          <w:b/>
          <w:bCs/>
        </w:rPr>
        <w:t>联系员工更新证件</w:t>
      </w:r>
      <w:r>
        <w:t xml:space="preserve"> - </w:t>
      </w:r>
      <w:r>
        <w:rPr>
          <w:rFonts w:hint="eastAsia"/>
        </w:rPr>
        <w:t>接口地址：</w:t>
      </w:r>
      <w:r>
        <w:t>POST /api/certificates/{id}/notify</w:t>
      </w:r>
    </w:p>
    <w:p w14:paraId="5EAFD58A">
      <w:pPr>
        <w:pStyle w:val="19"/>
      </w:pPr>
      <w:r>
        <w:rPr>
          <w:rFonts w:hint="eastAsia"/>
          <w:b/>
          <w:bCs/>
        </w:rPr>
        <w:t>更新证件信息</w:t>
      </w:r>
      <w:r>
        <w:t xml:space="preserve"> - </w:t>
      </w:r>
      <w:r>
        <w:rPr>
          <w:rFonts w:hint="eastAsia"/>
        </w:rPr>
        <w:t>接口地址：</w:t>
      </w:r>
      <w:r>
        <w:t xml:space="preserve">PUT /api/certificates/{id} - </w:t>
      </w:r>
      <w:r>
        <w:rPr>
          <w:rFonts w:hint="eastAsia"/>
        </w:rPr>
        <w:t>请求参数：</w:t>
      </w:r>
      <w:r>
        <w:t xml:space="preserve"> json   {     "certificateNo": </w:t>
      </w:r>
      <w:r>
        <w:rPr>
          <w:rFonts w:hint="eastAsia"/>
        </w:rPr>
        <w:t>"新证件号码",</w:t>
      </w:r>
      <w:r>
        <w:t xml:space="preserve">     "issueDate": "2024-01-01",     "expiryDate": "2034-01-01",     "certificateFileUrl": "https://..."   }</w:t>
      </w:r>
    </w:p>
    <w:p w14:paraId="0A41DFDD">
      <w:pPr>
        <w:pStyle w:val="19"/>
      </w:pPr>
      <w:r>
        <w:rPr>
          <w:rFonts w:hint="eastAsia"/>
          <w:b/>
          <w:bCs/>
        </w:rPr>
        <w:t>延期处理</w:t>
      </w:r>
      <w:r>
        <w:t xml:space="preserve"> - </w:t>
      </w:r>
      <w:r>
        <w:rPr>
          <w:rFonts w:hint="eastAsia"/>
        </w:rPr>
        <w:t>接口地址：</w:t>
      </w:r>
      <w:r>
        <w:t xml:space="preserve">POST /api/certificates/{id}/postpone - </w:t>
      </w:r>
      <w:r>
        <w:rPr>
          <w:rFonts w:hint="eastAsia"/>
        </w:rPr>
        <w:t>请求参数：</w:t>
      </w:r>
      <w:r>
        <w:t xml:space="preserve"> json   {     "postponeReason": </w:t>
      </w:r>
      <w:r>
        <w:rPr>
          <w:rFonts w:hint="eastAsia"/>
        </w:rPr>
        <w:t>"员工正在办理中",</w:t>
      </w:r>
      <w:r>
        <w:t xml:space="preserve">     "expectedCompleteDate": "2024-02-01"   }</w:t>
      </w:r>
    </w:p>
    <w:p w14:paraId="542240D6">
      <w:pPr>
        <w:pStyle w:val="19"/>
      </w:pPr>
      <w:r>
        <w:rPr>
          <w:rFonts w:hint="eastAsia"/>
          <w:b/>
          <w:bCs/>
        </w:rPr>
        <w:t>导出证件报表</w:t>
      </w:r>
      <w:r>
        <w:t xml:space="preserve"> - </w:t>
      </w:r>
      <w:r>
        <w:rPr>
          <w:rFonts w:hint="eastAsia"/>
        </w:rPr>
        <w:t>接口地址：</w:t>
      </w:r>
      <w:r>
        <w:t xml:space="preserve">GET /api/certificates/export - </w:t>
      </w:r>
      <w:r>
        <w:rPr>
          <w:rFonts w:hint="eastAsia"/>
        </w:rPr>
        <w:t>请求参数：</w:t>
      </w:r>
      <w:r>
        <w:t xml:space="preserve"> json   {     "certificateType": "string",     "expiryDays": "number"   } - </w:t>
      </w:r>
      <w:r>
        <w:rPr>
          <w:rFonts w:hint="eastAsia"/>
        </w:rPr>
        <w:t>响应：文件流（Excel）</w:t>
      </w:r>
    </w:p>
    <w:bookmarkEnd w:id="374"/>
    <w:p w14:paraId="2E6AA5C6">
      <w:pPr>
        <w:pStyle w:val="5"/>
      </w:pPr>
      <w:bookmarkStart w:id="375" w:name="_Toc1882772612"/>
      <w:bookmarkStart w:id="376" w:name="第三方系统集成接口"/>
      <w:r>
        <w:t xml:space="preserve">20.9 </w:t>
      </w:r>
      <w:r>
        <w:rPr>
          <w:rFonts w:hint="eastAsia"/>
        </w:rPr>
        <w:t>第三方系统集成接口</w:t>
      </w:r>
      <w:bookmarkEnd w:id="375"/>
    </w:p>
    <w:p w14:paraId="7E70075C">
      <w:pPr>
        <w:pStyle w:val="6"/>
      </w:pPr>
      <w:bookmarkStart w:id="377" w:name="钉钉集成"/>
      <w:r>
        <w:t xml:space="preserve">20.9.1 </w:t>
      </w:r>
      <w:r>
        <w:rPr>
          <w:rFonts w:hint="eastAsia"/>
        </w:rPr>
        <w:t>钉钉集成</w:t>
      </w:r>
    </w:p>
    <w:p w14:paraId="5C5260B3">
      <w:r>
        <w:rPr>
          <w:rFonts w:hint="eastAsia"/>
          <w:b/>
          <w:bCs/>
        </w:rPr>
        <w:t>同步组织架构</w:t>
      </w:r>
      <w:r>
        <w:t xml:space="preserve"> - </w:t>
      </w:r>
      <w:r>
        <w:rPr>
          <w:rFonts w:hint="eastAsia"/>
        </w:rPr>
        <w:t>接口地址：</w:t>
      </w:r>
      <w:r>
        <w:t>POST /api/integration/dingtalk/sync-org</w:t>
      </w:r>
    </w:p>
    <w:p w14:paraId="1F819F5D">
      <w:pPr>
        <w:pStyle w:val="19"/>
      </w:pPr>
      <w:r>
        <w:rPr>
          <w:rFonts w:hint="eastAsia"/>
          <w:b/>
          <w:bCs/>
        </w:rPr>
        <w:t>同步员工信息</w:t>
      </w:r>
      <w:r>
        <w:t xml:space="preserve"> - </w:t>
      </w:r>
      <w:r>
        <w:rPr>
          <w:rFonts w:hint="eastAsia"/>
        </w:rPr>
        <w:t>接口地址：</w:t>
      </w:r>
      <w:r>
        <w:t>POST /api/integration/dingtalk/sync-users</w:t>
      </w:r>
    </w:p>
    <w:p w14:paraId="30135EFF">
      <w:pPr>
        <w:pStyle w:val="19"/>
      </w:pPr>
      <w:r>
        <w:rPr>
          <w:rFonts w:hint="eastAsia"/>
          <w:b/>
          <w:bCs/>
        </w:rPr>
        <w:t>发送钉钉通知</w:t>
      </w:r>
      <w:r>
        <w:t xml:space="preserve"> - </w:t>
      </w:r>
      <w:r>
        <w:rPr>
          <w:rFonts w:hint="eastAsia"/>
        </w:rPr>
        <w:t>接口地址：</w:t>
      </w:r>
      <w:r>
        <w:t xml:space="preserve">POST /api/integration/dingtalk/send-message - </w:t>
      </w:r>
      <w:r>
        <w:rPr>
          <w:rFonts w:hint="eastAsia"/>
        </w:rPr>
        <w:t>请求参数：</w:t>
      </w:r>
      <w:r>
        <w:t xml:space="preserve"> json   {     "userIds": ["user1", "user2"],     "messageType": "text",     "content": </w:t>
      </w:r>
      <w:r>
        <w:rPr>
          <w:rFonts w:hint="eastAsia"/>
        </w:rPr>
        <w:t>"您有一条新的待办事项"</w:t>
      </w:r>
      <w:r>
        <w:t xml:space="preserve">   }</w:t>
      </w:r>
    </w:p>
    <w:bookmarkEnd w:id="377"/>
    <w:p w14:paraId="04BB0334">
      <w:pPr>
        <w:pStyle w:val="6"/>
      </w:pPr>
      <w:bookmarkStart w:id="378" w:name="企业微信集成"/>
      <w:r>
        <w:t xml:space="preserve">20.9.2 </w:t>
      </w:r>
      <w:r>
        <w:rPr>
          <w:rFonts w:hint="eastAsia"/>
        </w:rPr>
        <w:t>企业微信集成</w:t>
      </w:r>
    </w:p>
    <w:p w14:paraId="06CE2E94">
      <w:r>
        <w:rPr>
          <w:rFonts w:hint="eastAsia"/>
          <w:b/>
          <w:bCs/>
        </w:rPr>
        <w:t>同步组织架构</w:t>
      </w:r>
      <w:r>
        <w:t xml:space="preserve"> - </w:t>
      </w:r>
      <w:r>
        <w:rPr>
          <w:rFonts w:hint="eastAsia"/>
        </w:rPr>
        <w:t>接口地址：</w:t>
      </w:r>
      <w:r>
        <w:t>POST /api/integration/wework/sync-org</w:t>
      </w:r>
    </w:p>
    <w:p w14:paraId="0A8F5AE7">
      <w:pPr>
        <w:pStyle w:val="19"/>
      </w:pPr>
      <w:r>
        <w:rPr>
          <w:rFonts w:hint="eastAsia"/>
          <w:b/>
          <w:bCs/>
        </w:rPr>
        <w:t>同步员工信息</w:t>
      </w:r>
      <w:r>
        <w:t xml:space="preserve"> - </w:t>
      </w:r>
      <w:r>
        <w:rPr>
          <w:rFonts w:hint="eastAsia"/>
        </w:rPr>
        <w:t>接口地址：</w:t>
      </w:r>
      <w:r>
        <w:t>POST /api/integration/wework/sync-users</w:t>
      </w:r>
    </w:p>
    <w:p w14:paraId="783882A0">
      <w:pPr>
        <w:pStyle w:val="19"/>
      </w:pPr>
      <w:r>
        <w:rPr>
          <w:rFonts w:hint="eastAsia"/>
          <w:b/>
          <w:bCs/>
        </w:rPr>
        <w:t>发送企业微信通知</w:t>
      </w:r>
      <w:r>
        <w:t xml:space="preserve"> - </w:t>
      </w:r>
      <w:r>
        <w:rPr>
          <w:rFonts w:hint="eastAsia"/>
        </w:rPr>
        <w:t>接口地址：</w:t>
      </w:r>
      <w:r>
        <w:t>POST /api/integration/wework/send-message</w:t>
      </w:r>
    </w:p>
    <w:bookmarkEnd w:id="378"/>
    <w:p w14:paraId="0710D1D5">
      <w:pPr>
        <w:pStyle w:val="6"/>
      </w:pPr>
      <w:bookmarkStart w:id="379" w:name="邮件服务"/>
      <w:r>
        <w:t xml:space="preserve">20.9.3 </w:t>
      </w:r>
      <w:r>
        <w:rPr>
          <w:rFonts w:hint="eastAsia"/>
        </w:rPr>
        <w:t>邮件服务</w:t>
      </w:r>
    </w:p>
    <w:p w14:paraId="3D47F794">
      <w:r>
        <w:rPr>
          <w:rFonts w:hint="eastAsia"/>
          <w:b/>
          <w:bCs/>
        </w:rPr>
        <w:t>发送邮件</w:t>
      </w:r>
      <w:r>
        <w:t xml:space="preserve"> - </w:t>
      </w:r>
      <w:r>
        <w:rPr>
          <w:rFonts w:hint="eastAsia"/>
        </w:rPr>
        <w:t>接口地址：</w:t>
      </w:r>
      <w:r>
        <w:t xml:space="preserve">POST /api/integration/email/send - </w:t>
      </w:r>
      <w:r>
        <w:rPr>
          <w:rFonts w:hint="eastAsia"/>
        </w:rPr>
        <w:t>请求参数：</w:t>
      </w:r>
      <w:r>
        <w:t xml:space="preserve"> json   {     "to": ["zhangsan@example.com"],     "cc": [],     "subject": </w:t>
      </w:r>
      <w:r>
        <w:rPr>
          <w:rFonts w:hint="eastAsia"/>
        </w:rPr>
        <w:t>"入职通知",</w:t>
      </w:r>
      <w:r>
        <w:t xml:space="preserve">     "content": </w:t>
      </w:r>
      <w:r>
        <w:rPr>
          <w:rFonts w:hint="eastAsia"/>
        </w:rPr>
        <w:t>"欢迎加入公司",</w:t>
      </w:r>
      <w:r>
        <w:t xml:space="preserve">     "attachments": []   }</w:t>
      </w:r>
    </w:p>
    <w:bookmarkEnd w:id="376"/>
    <w:bookmarkEnd w:id="379"/>
    <w:p w14:paraId="39555862">
      <w:pPr>
        <w:pStyle w:val="5"/>
      </w:pPr>
      <w:bookmarkStart w:id="380" w:name="_Toc587751339"/>
      <w:bookmarkStart w:id="381" w:name="接口安全-1"/>
      <w:r>
        <w:t xml:space="preserve">20.10 </w:t>
      </w:r>
      <w:r>
        <w:rPr>
          <w:rFonts w:hint="eastAsia"/>
        </w:rPr>
        <w:t>接口安全</w:t>
      </w:r>
      <w:bookmarkEnd w:id="380"/>
    </w:p>
    <w:p w14:paraId="223A4475">
      <w:pPr>
        <w:pStyle w:val="6"/>
      </w:pPr>
      <w:bookmarkStart w:id="382" w:name="认证机制"/>
      <w:r>
        <w:t xml:space="preserve">20.10.1 </w:t>
      </w:r>
      <w:r>
        <w:rPr>
          <w:rFonts w:hint="eastAsia"/>
        </w:rPr>
        <w:t>认证机制</w:t>
      </w:r>
    </w:p>
    <w:p w14:paraId="566CA6AA">
      <w:pPr>
        <w:numPr>
          <w:ilvl w:val="0"/>
          <w:numId w:val="61"/>
        </w:numPr>
      </w:pPr>
      <w:r>
        <w:rPr>
          <w:b/>
          <w:bCs/>
        </w:rPr>
        <w:t xml:space="preserve">JWT Token </w:t>
      </w:r>
      <w:r>
        <w:rPr>
          <w:rFonts w:hint="eastAsia"/>
          <w:b/>
          <w:bCs/>
        </w:rPr>
        <w:t>认证</w:t>
      </w:r>
      <w:r>
        <w:rPr>
          <w:rFonts w:hint="eastAsia"/>
        </w:rPr>
        <w:t>：</w:t>
      </w:r>
    </w:p>
    <w:p w14:paraId="753BBFD6">
      <w:pPr>
        <w:numPr>
          <w:ilvl w:val="1"/>
          <w:numId w:val="9"/>
        </w:numPr>
      </w:pPr>
      <w:r>
        <w:rPr>
          <w:rFonts w:hint="eastAsia"/>
        </w:rPr>
        <w:t>登录成功后返回</w:t>
      </w:r>
      <w:r>
        <w:t xml:space="preserve"> Access Token </w:t>
      </w:r>
      <w:r>
        <w:rPr>
          <w:rFonts w:hint="eastAsia"/>
        </w:rPr>
        <w:t>和</w:t>
      </w:r>
      <w:r>
        <w:t xml:space="preserve"> Refresh Token</w:t>
      </w:r>
    </w:p>
    <w:p w14:paraId="78F15A5E">
      <w:pPr>
        <w:numPr>
          <w:ilvl w:val="1"/>
          <w:numId w:val="9"/>
        </w:numPr>
      </w:pPr>
      <w:r>
        <w:t xml:space="preserve">Access Token </w:t>
      </w:r>
      <w:r>
        <w:rPr>
          <w:rFonts w:hint="eastAsia"/>
        </w:rPr>
        <w:t>有效期</w:t>
      </w:r>
      <w:r>
        <w:t xml:space="preserve"> 2 </w:t>
      </w:r>
      <w:r>
        <w:rPr>
          <w:rFonts w:hint="eastAsia"/>
        </w:rPr>
        <w:t>小时</w:t>
      </w:r>
    </w:p>
    <w:p w14:paraId="203B1BC0">
      <w:pPr>
        <w:numPr>
          <w:ilvl w:val="1"/>
          <w:numId w:val="9"/>
        </w:numPr>
      </w:pPr>
      <w:r>
        <w:t xml:space="preserve">Refresh Token </w:t>
      </w:r>
      <w:r>
        <w:rPr>
          <w:rFonts w:hint="eastAsia"/>
        </w:rPr>
        <w:t>有效期</w:t>
      </w:r>
      <w:r>
        <w:t xml:space="preserve"> 7 </w:t>
      </w:r>
      <w:r>
        <w:rPr>
          <w:rFonts w:hint="eastAsia"/>
        </w:rPr>
        <w:t>天</w:t>
      </w:r>
    </w:p>
    <w:p w14:paraId="1166CEF1">
      <w:pPr>
        <w:numPr>
          <w:ilvl w:val="1"/>
          <w:numId w:val="9"/>
        </w:numPr>
      </w:pPr>
      <w:r>
        <w:rPr>
          <w:rFonts w:hint="eastAsia"/>
        </w:rPr>
        <w:t>请求头携带：</w:t>
      </w:r>
      <w:r>
        <w:t>Authorization: Bearer {token}</w:t>
      </w:r>
    </w:p>
    <w:p w14:paraId="29C01FFF">
      <w:pPr>
        <w:numPr>
          <w:ilvl w:val="0"/>
          <w:numId w:val="61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刷新</w:t>
      </w:r>
      <w:r>
        <w:rPr>
          <w:rFonts w:hint="eastAsia"/>
        </w:rPr>
        <w:t>：</w:t>
      </w:r>
    </w:p>
    <w:p w14:paraId="57A4B7BA">
      <w:pPr>
        <w:numPr>
          <w:ilvl w:val="1"/>
          <w:numId w:val="9"/>
        </w:numPr>
      </w:pPr>
      <w:r>
        <w:rPr>
          <w:rFonts w:hint="eastAsia"/>
        </w:rPr>
        <w:t>接口地址：</w:t>
      </w:r>
      <w:r>
        <w:t>POST /api/auth/refresh</w:t>
      </w:r>
    </w:p>
    <w:p w14:paraId="5E950DF8">
      <w:pPr>
        <w:numPr>
          <w:ilvl w:val="1"/>
          <w:numId w:val="9"/>
        </w:numPr>
      </w:pPr>
      <w:r>
        <w:rPr>
          <w:rFonts w:hint="eastAsia"/>
        </w:rPr>
        <w:t>请求参数：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5AE25FE9">
        <w:tc>
          <w:tcPr>
            <w:tcW w:w="8312" w:type="dxa"/>
            <w:shd w:val="clear" w:color="auto" w:fill="F5F5F5"/>
          </w:tcPr>
          <w:p w14:paraId="2F909AF9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{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 xml:space="preserve">  "refreshToken": "xxx"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}</w:t>
            </w:r>
          </w:p>
        </w:tc>
      </w:tr>
      <w:bookmarkEnd w:id="382"/>
    </w:tbl>
    <w:p w14:paraId="5B0FA01E">
      <w:pPr>
        <w:pStyle w:val="6"/>
      </w:pPr>
      <w:bookmarkStart w:id="383" w:name="权限控制-1"/>
      <w:r>
        <w:t xml:space="preserve">20.10.2 </w:t>
      </w:r>
      <w:r>
        <w:rPr>
          <w:rFonts w:hint="eastAsia"/>
        </w:rPr>
        <w:t>权限控制</w:t>
      </w:r>
    </w:p>
    <w:p w14:paraId="43B16D24">
      <w:pPr>
        <w:numPr>
          <w:ilvl w:val="0"/>
          <w:numId w:val="62"/>
        </w:numPr>
      </w:pPr>
      <w:r>
        <w:rPr>
          <w:rFonts w:hint="eastAsia"/>
          <w:b/>
          <w:bCs/>
        </w:rPr>
        <w:t>基于角色的权限控制（RBAC）</w:t>
      </w:r>
    </w:p>
    <w:p w14:paraId="252B9956">
      <w:pPr>
        <w:numPr>
          <w:ilvl w:val="0"/>
          <w:numId w:val="62"/>
        </w:numPr>
      </w:pPr>
      <w:r>
        <w:rPr>
          <w:rFonts w:hint="eastAsia"/>
          <w:b/>
          <w:bCs/>
        </w:rPr>
        <w:t>接口权限标识</w:t>
      </w:r>
      <w:r>
        <w:rPr>
          <w:rFonts w:hint="eastAsia"/>
        </w:rPr>
        <w:t>：每个接口配置权限标识，如</w:t>
      </w:r>
      <w:r>
        <w:t xml:space="preserve"> employee:view、employee:create</w:t>
      </w:r>
    </w:p>
    <w:p w14:paraId="423CB2F5">
      <w:pPr>
        <w:numPr>
          <w:ilvl w:val="0"/>
          <w:numId w:val="62"/>
        </w:numPr>
      </w:pPr>
      <w:r>
        <w:rPr>
          <w:rFonts w:hint="eastAsia"/>
          <w:b/>
          <w:bCs/>
        </w:rPr>
        <w:t>数据权限</w:t>
      </w:r>
      <w:r>
        <w:rPr>
          <w:rFonts w:hint="eastAsia"/>
        </w:rPr>
        <w:t>：根据用户角色和部门限制数据访问范围</w:t>
      </w:r>
    </w:p>
    <w:bookmarkEnd w:id="383"/>
    <w:p w14:paraId="702EC3EB">
      <w:pPr>
        <w:pStyle w:val="6"/>
      </w:pPr>
      <w:bookmarkStart w:id="384" w:name="接口限流"/>
      <w:r>
        <w:t xml:space="preserve">20.10.3 </w:t>
      </w:r>
      <w:r>
        <w:rPr>
          <w:rFonts w:hint="eastAsia"/>
        </w:rPr>
        <w:t>接口限流</w:t>
      </w:r>
    </w:p>
    <w:p w14:paraId="0274EF5C">
      <w:pPr>
        <w:numPr>
          <w:ilvl w:val="0"/>
          <w:numId w:val="63"/>
        </w:numPr>
      </w:pPr>
      <w:r>
        <w:rPr>
          <w:rFonts w:hint="eastAsia"/>
          <w:b/>
          <w:bCs/>
        </w:rPr>
        <w:t>全局限流</w:t>
      </w:r>
      <w:r>
        <w:rPr>
          <w:rFonts w:hint="eastAsia"/>
        </w:rPr>
        <w:t>：单个</w:t>
      </w:r>
      <w:r>
        <w:t xml:space="preserve"> IP </w:t>
      </w:r>
      <w:r>
        <w:rPr>
          <w:rFonts w:hint="eastAsia"/>
        </w:rPr>
        <w:t>每秒最多</w:t>
      </w:r>
      <w:r>
        <w:t xml:space="preserve"> 100 </w:t>
      </w:r>
      <w:r>
        <w:rPr>
          <w:rFonts w:hint="eastAsia"/>
        </w:rPr>
        <w:t>次请求</w:t>
      </w:r>
    </w:p>
    <w:p w14:paraId="0A725F1E">
      <w:pPr>
        <w:numPr>
          <w:ilvl w:val="0"/>
          <w:numId w:val="63"/>
        </w:numPr>
      </w:pPr>
      <w:r>
        <w:rPr>
          <w:rFonts w:hint="eastAsia"/>
          <w:b/>
          <w:bCs/>
        </w:rPr>
        <w:t>接口限流</w:t>
      </w:r>
      <w:r>
        <w:rPr>
          <w:rFonts w:hint="eastAsia"/>
        </w:rPr>
        <w:t>：敏感接口（如登录、发送验证码）每分钟最多</w:t>
      </w:r>
      <w:r>
        <w:t xml:space="preserve"> 10 </w:t>
      </w:r>
      <w:r>
        <w:rPr>
          <w:rFonts w:hint="eastAsia"/>
        </w:rPr>
        <w:t>次请求</w:t>
      </w:r>
    </w:p>
    <w:p w14:paraId="2EBDFE74">
      <w:pPr>
        <w:numPr>
          <w:ilvl w:val="0"/>
          <w:numId w:val="63"/>
        </w:numPr>
      </w:pPr>
      <w:r>
        <w:rPr>
          <w:rFonts w:hint="eastAsia"/>
          <w:b/>
          <w:bCs/>
        </w:rPr>
        <w:t>用户限流</w:t>
      </w:r>
      <w:r>
        <w:rPr>
          <w:rFonts w:hint="eastAsia"/>
        </w:rPr>
        <w:t>：单个用户每秒最多</w:t>
      </w:r>
      <w:r>
        <w:t xml:space="preserve"> 50 </w:t>
      </w:r>
      <w:r>
        <w:rPr>
          <w:rFonts w:hint="eastAsia"/>
        </w:rPr>
        <w:t>次请求</w:t>
      </w:r>
    </w:p>
    <w:bookmarkEnd w:id="384"/>
    <w:p w14:paraId="557A467B">
      <w:pPr>
        <w:pStyle w:val="6"/>
      </w:pPr>
      <w:bookmarkStart w:id="385" w:name="数据加密"/>
      <w:r>
        <w:t xml:space="preserve">20.10.4 </w:t>
      </w:r>
      <w:r>
        <w:rPr>
          <w:rFonts w:hint="eastAsia"/>
        </w:rPr>
        <w:t>数据加密</w:t>
      </w:r>
    </w:p>
    <w:p w14:paraId="16686A42">
      <w:pPr>
        <w:numPr>
          <w:ilvl w:val="0"/>
          <w:numId w:val="64"/>
        </w:numPr>
      </w:pPr>
      <w:r>
        <w:rPr>
          <w:b/>
          <w:bCs/>
        </w:rPr>
        <w:t xml:space="preserve">HTTPS </w:t>
      </w:r>
      <w:r>
        <w:rPr>
          <w:rFonts w:hint="eastAsia"/>
          <w:b/>
          <w:bCs/>
        </w:rPr>
        <w:t>传输</w:t>
      </w:r>
      <w:r>
        <w:rPr>
          <w:rFonts w:hint="eastAsia"/>
        </w:rPr>
        <w:t>：所有接口使用</w:t>
      </w:r>
      <w:r>
        <w:t xml:space="preserve"> HTTPS </w:t>
      </w:r>
      <w:r>
        <w:rPr>
          <w:rFonts w:hint="eastAsia"/>
        </w:rPr>
        <w:t>协议</w:t>
      </w:r>
    </w:p>
    <w:p w14:paraId="49EE0183">
      <w:pPr>
        <w:numPr>
          <w:ilvl w:val="0"/>
          <w:numId w:val="64"/>
        </w:numPr>
      </w:pPr>
      <w:r>
        <w:rPr>
          <w:rFonts w:hint="eastAsia"/>
          <w:b/>
          <w:bCs/>
        </w:rPr>
        <w:t>敏感数据加密</w:t>
      </w:r>
      <w:r>
        <w:rPr>
          <w:rFonts w:hint="eastAsia"/>
        </w:rPr>
        <w:t>：身份证号、手机号等敏感数据传输时加密</w:t>
      </w:r>
    </w:p>
    <w:p w14:paraId="633DB6B6">
      <w:pPr>
        <w:numPr>
          <w:ilvl w:val="0"/>
          <w:numId w:val="64"/>
        </w:numPr>
      </w:pPr>
      <w:r>
        <w:rPr>
          <w:rFonts w:hint="eastAsia"/>
          <w:b/>
          <w:bCs/>
        </w:rPr>
        <w:t>密码加密</w:t>
      </w:r>
      <w:r>
        <w:rPr>
          <w:rFonts w:hint="eastAsia"/>
        </w:rPr>
        <w:t>：使用</w:t>
      </w:r>
      <w:r>
        <w:t xml:space="preserve"> BCrypt </w:t>
      </w:r>
      <w:r>
        <w:rPr>
          <w:rFonts w:hint="eastAsia"/>
        </w:rPr>
        <w:t>算法加密存储</w:t>
      </w:r>
    </w:p>
    <w:bookmarkEnd w:id="351"/>
    <w:bookmarkEnd w:id="381"/>
    <w:bookmarkEnd w:id="385"/>
    <w:p w14:paraId="51639C83">
      <w:pPr>
        <w:pStyle w:val="4"/>
      </w:pPr>
      <w:bookmarkStart w:id="386" w:name="_Toc2059462020"/>
      <w:bookmarkStart w:id="387" w:name="二十一项目实施与验收"/>
      <w:r>
        <w:rPr>
          <w:rFonts w:hint="eastAsia"/>
        </w:rPr>
        <w:t>二十一、项目实施与验收</w:t>
      </w:r>
      <w:bookmarkEnd w:id="386"/>
    </w:p>
    <w:p w14:paraId="0CE63AE0">
      <w:pPr>
        <w:pStyle w:val="5"/>
      </w:pPr>
      <w:bookmarkStart w:id="388" w:name="_Toc236747794"/>
      <w:bookmarkStart w:id="389" w:name="项目实施计划"/>
      <w:r>
        <w:t xml:space="preserve">21.1 </w:t>
      </w:r>
      <w:r>
        <w:rPr>
          <w:rFonts w:hint="eastAsia"/>
        </w:rPr>
        <w:t>项目实施计划</w:t>
      </w:r>
      <w:bookmarkEnd w:id="388"/>
    </w:p>
    <w:p w14:paraId="0054208F">
      <w:pPr>
        <w:pStyle w:val="6"/>
      </w:pPr>
      <w:bookmarkStart w:id="390" w:name="项目阶段划分"/>
      <w:r>
        <w:t xml:space="preserve">21.1.1 </w:t>
      </w:r>
      <w:r>
        <w:rPr>
          <w:rFonts w:hint="eastAsia"/>
        </w:rPr>
        <w:t>项目阶段划分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53"/>
        <w:gridCol w:w="2629"/>
        <w:gridCol w:w="1753"/>
        <w:gridCol w:w="2337"/>
      </w:tblGrid>
      <w:tr w14:paraId="54E25728">
        <w:trPr>
          <w:trHeight w:val="1" w:hRule="atLeast"/>
        </w:trPr>
        <w:tc>
          <w:tcPr>
            <w:shd w:val="clear" w:color="auto" w:fill="C1DBF3"/>
            <w:vAlign w:val="center"/>
          </w:tcPr>
          <w:p w14:paraId="679D60E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阶段</w:t>
            </w:r>
          </w:p>
        </w:tc>
        <w:tc>
          <w:tcPr>
            <w:shd w:val="clear" w:color="auto" w:fill="C1DBF3"/>
            <w:vAlign w:val="center"/>
          </w:tcPr>
          <w:p w14:paraId="0BBBCC9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工作内容</w:t>
            </w:r>
          </w:p>
        </w:tc>
        <w:tc>
          <w:tcPr>
            <w:shd w:val="clear" w:color="auto" w:fill="C1DBF3"/>
            <w:vAlign w:val="center"/>
          </w:tcPr>
          <w:p w14:paraId="67540A4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工期</w:t>
            </w:r>
          </w:p>
        </w:tc>
        <w:tc>
          <w:tcPr>
            <w:shd w:val="clear" w:color="auto" w:fill="C1DBF3"/>
            <w:vAlign w:val="center"/>
          </w:tcPr>
          <w:p w14:paraId="5343010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交付物</w:t>
            </w:r>
          </w:p>
        </w:tc>
      </w:tr>
      <w:tr w14:paraId="265A33C5">
        <w:trPr>
          <w:trHeight w:val="1" w:hRule="atLeast"/>
        </w:trPr>
        <w:tc>
          <w:tcPr>
            <w:shd w:val="clear" w:color="auto" w:fill="FFFFFF"/>
            <w:vAlign w:val="center"/>
          </w:tcPr>
          <w:p w14:paraId="109285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需求调研</w:t>
            </w:r>
          </w:p>
        </w:tc>
        <w:tc>
          <w:tcPr>
            <w:shd w:val="clear" w:color="auto" w:fill="FFFFFF"/>
            <w:vAlign w:val="center"/>
          </w:tcPr>
          <w:p w14:paraId="264BD26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业务调研、需求分析、原型设计</w:t>
            </w:r>
          </w:p>
        </w:tc>
        <w:tc>
          <w:tcPr>
            <w:shd w:val="clear" w:color="auto" w:fill="FFFFFF"/>
            <w:vAlign w:val="center"/>
          </w:tcPr>
          <w:p w14:paraId="2D0714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2周</w:t>
            </w:r>
          </w:p>
        </w:tc>
        <w:tc>
          <w:tcPr>
            <w:shd w:val="clear" w:color="auto" w:fill="FFFFFF"/>
            <w:vAlign w:val="center"/>
          </w:tcPr>
          <w:p w14:paraId="0BC4E9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需求说明书、原型设计稿</w:t>
            </w:r>
          </w:p>
        </w:tc>
      </w:tr>
      <w:tr w14:paraId="45CA32D5">
        <w:trPr>
          <w:trHeight w:val="1" w:hRule="atLeast"/>
        </w:trPr>
        <w:tc>
          <w:tcPr>
            <w:shd w:val="clear" w:color="auto" w:fill="FFFFFF"/>
            <w:vAlign w:val="center"/>
          </w:tcPr>
          <w:p w14:paraId="24ED57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系统设计</w:t>
            </w:r>
          </w:p>
        </w:tc>
        <w:tc>
          <w:tcPr>
            <w:shd w:val="clear" w:color="auto" w:fill="FFFFFF"/>
            <w:vAlign w:val="center"/>
          </w:tcPr>
          <w:p w14:paraId="39A5A4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架构设计、数据库设计、接口设计</w:t>
            </w:r>
          </w:p>
        </w:tc>
        <w:tc>
          <w:tcPr>
            <w:shd w:val="clear" w:color="auto" w:fill="FFFFFF"/>
            <w:vAlign w:val="center"/>
          </w:tcPr>
          <w:p w14:paraId="122774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2周</w:t>
            </w:r>
          </w:p>
        </w:tc>
        <w:tc>
          <w:tcPr>
            <w:shd w:val="clear" w:color="auto" w:fill="FFFFFF"/>
            <w:vAlign w:val="center"/>
          </w:tcPr>
          <w:p w14:paraId="3E8027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系统设计文档、数据库设计文档</w:t>
            </w:r>
          </w:p>
        </w:tc>
      </w:tr>
      <w:tr w14:paraId="08C06441">
        <w:trPr>
          <w:trHeight w:val="1" w:hRule="atLeast"/>
        </w:trPr>
        <w:tc>
          <w:tcPr>
            <w:shd w:val="clear" w:color="auto" w:fill="FFFFFF"/>
            <w:vAlign w:val="center"/>
          </w:tcPr>
          <w:p w14:paraId="66AC0FA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开发实施</w:t>
            </w:r>
          </w:p>
        </w:tc>
        <w:tc>
          <w:tcPr>
            <w:shd w:val="clear" w:color="auto" w:fill="FFFFFF"/>
            <w:vAlign w:val="center"/>
          </w:tcPr>
          <w:p w14:paraId="5D5F26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前端开发、后端开发、接口联调</w:t>
            </w:r>
          </w:p>
        </w:tc>
        <w:tc>
          <w:tcPr>
            <w:shd w:val="clear" w:color="auto" w:fill="FFFFFF"/>
            <w:vAlign w:val="center"/>
          </w:tcPr>
          <w:p w14:paraId="0AB33F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8周</w:t>
            </w:r>
          </w:p>
        </w:tc>
        <w:tc>
          <w:tcPr>
            <w:shd w:val="clear" w:color="auto" w:fill="FFFFFF"/>
            <w:vAlign w:val="center"/>
          </w:tcPr>
          <w:p w14:paraId="19CD68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系统源代码、开发文档</w:t>
            </w:r>
          </w:p>
        </w:tc>
      </w:tr>
      <w:tr w14:paraId="2362A2AD">
        <w:trPr>
          <w:trHeight w:val="1" w:hRule="atLeast"/>
        </w:trPr>
        <w:tc>
          <w:tcPr>
            <w:shd w:val="clear" w:color="auto" w:fill="FFFFFF"/>
            <w:vAlign w:val="center"/>
          </w:tcPr>
          <w:p w14:paraId="243E1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测试验证</w:t>
            </w:r>
          </w:p>
        </w:tc>
        <w:tc>
          <w:tcPr>
            <w:shd w:val="clear" w:color="auto" w:fill="FFFFFF"/>
            <w:vAlign w:val="center"/>
          </w:tcPr>
          <w:p w14:paraId="1AEF38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单元测试、集成测试、系统测试</w:t>
            </w:r>
          </w:p>
        </w:tc>
        <w:tc>
          <w:tcPr>
            <w:shd w:val="clear" w:color="auto" w:fill="FFFFFF"/>
            <w:vAlign w:val="center"/>
          </w:tcPr>
          <w:p w14:paraId="7A6F32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3周</w:t>
            </w:r>
          </w:p>
        </w:tc>
        <w:tc>
          <w:tcPr>
            <w:shd w:val="clear" w:color="auto" w:fill="FFFFFF"/>
            <w:vAlign w:val="center"/>
          </w:tcPr>
          <w:p w14:paraId="7B5D17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测试报告、缺陷报告</w:t>
            </w:r>
          </w:p>
        </w:tc>
      </w:tr>
      <w:tr w14:paraId="40878139">
        <w:trPr>
          <w:trHeight w:val="1" w:hRule="atLeast"/>
        </w:trPr>
        <w:tc>
          <w:tcPr>
            <w:shd w:val="clear" w:color="auto" w:fill="FFFFFF"/>
            <w:vAlign w:val="center"/>
          </w:tcPr>
          <w:p w14:paraId="0D3361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试运行</w:t>
            </w:r>
          </w:p>
        </w:tc>
        <w:tc>
          <w:tcPr>
            <w:shd w:val="clear" w:color="auto" w:fill="FFFFFF"/>
            <w:vAlign w:val="center"/>
          </w:tcPr>
          <w:p w14:paraId="1A8BC0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数据迁移、用户培训、试运行</w:t>
            </w:r>
          </w:p>
        </w:tc>
        <w:tc>
          <w:tcPr>
            <w:shd w:val="clear" w:color="auto" w:fill="FFFFFF"/>
            <w:vAlign w:val="center"/>
          </w:tcPr>
          <w:p w14:paraId="52E0C1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2周</w:t>
            </w:r>
          </w:p>
        </w:tc>
        <w:tc>
          <w:tcPr>
            <w:shd w:val="clear" w:color="auto" w:fill="FFFFFF"/>
            <w:vAlign w:val="center"/>
          </w:tcPr>
          <w:p w14:paraId="2094B0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培训材料、试运行报告</w:t>
            </w:r>
          </w:p>
        </w:tc>
      </w:tr>
      <w:tr w14:paraId="722E753C">
        <w:trPr>
          <w:trHeight w:val="1" w:hRule="atLeast"/>
        </w:trPr>
        <w:tc>
          <w:tcPr>
            <w:shd w:val="clear" w:color="auto" w:fill="FFFFFF"/>
            <w:vAlign w:val="center"/>
          </w:tcPr>
          <w:p w14:paraId="6E7F63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上线部署</w:t>
            </w:r>
          </w:p>
        </w:tc>
        <w:tc>
          <w:tcPr>
            <w:shd w:val="clear" w:color="auto" w:fill="FFFFFF"/>
            <w:vAlign w:val="center"/>
          </w:tcPr>
          <w:p w14:paraId="143803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生产环境部署、数据切换、上线</w:t>
            </w:r>
          </w:p>
        </w:tc>
        <w:tc>
          <w:tcPr>
            <w:shd w:val="clear" w:color="auto" w:fill="FFFFFF"/>
            <w:vAlign w:val="center"/>
          </w:tcPr>
          <w:p w14:paraId="43FA37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1周</w:t>
            </w:r>
          </w:p>
        </w:tc>
        <w:tc>
          <w:tcPr>
            <w:shd w:val="clear" w:color="auto" w:fill="FFFFFF"/>
            <w:vAlign w:val="center"/>
          </w:tcPr>
          <w:p w14:paraId="4540374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部署文档、上线报告</w:t>
            </w:r>
          </w:p>
        </w:tc>
      </w:tr>
      <w:tr w14:paraId="6E0550AB">
        <w:trPr>
          <w:trHeight w:val="1" w:hRule="atLeast"/>
        </w:trPr>
        <w:tc>
          <w:tcPr>
            <w:shd w:val="clear" w:color="auto" w:fill="FFFFFF"/>
            <w:vAlign w:val="center"/>
          </w:tcPr>
          <w:p w14:paraId="2228759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验收交付</w:t>
            </w:r>
          </w:p>
        </w:tc>
        <w:tc>
          <w:tcPr>
            <w:shd w:val="clear" w:color="auto" w:fill="FFFFFF"/>
            <w:vAlign w:val="center"/>
          </w:tcPr>
          <w:p w14:paraId="26E78E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验收测试、文档交付、项目验收</w:t>
            </w:r>
          </w:p>
        </w:tc>
        <w:tc>
          <w:tcPr>
            <w:shd w:val="clear" w:color="auto" w:fill="FFFFFF"/>
            <w:vAlign w:val="center"/>
          </w:tcPr>
          <w:p w14:paraId="18C1FF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1周</w:t>
            </w:r>
          </w:p>
        </w:tc>
        <w:tc>
          <w:tcPr>
            <w:shd w:val="clear" w:color="auto" w:fill="FFFFFF"/>
            <w:vAlign w:val="center"/>
          </w:tcPr>
          <w:p w14:paraId="36E34E9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验收报告、项目文档</w:t>
            </w:r>
          </w:p>
        </w:tc>
      </w:tr>
    </w:tbl>
    <w:p w14:paraId="64DCA334">
      <w:pPr>
        <w:pStyle w:val="19"/>
      </w:pPr>
      <w:r>
        <w:rPr>
          <w:rFonts w:hint="eastAsia"/>
          <w:b/>
          <w:bCs/>
        </w:rPr>
        <w:t>总工期</w:t>
      </w:r>
      <w:r>
        <w:rPr>
          <w:rFonts w:hint="eastAsia"/>
        </w:rPr>
        <w:t>：19周（约4.5个月）</w:t>
      </w:r>
    </w:p>
    <w:bookmarkEnd w:id="390"/>
    <w:p w14:paraId="226CFF38">
      <w:pPr>
        <w:pStyle w:val="6"/>
      </w:pPr>
      <w:bookmarkStart w:id="391" w:name="里程碑计划"/>
      <w:r>
        <w:t xml:space="preserve">21.1.2 </w:t>
      </w:r>
      <w:r>
        <w:rPr>
          <w:rFonts w:hint="eastAsia"/>
        </w:rPr>
        <w:t>里程碑计划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61"/>
        <w:gridCol w:w="1634"/>
        <w:gridCol w:w="4477"/>
      </w:tblGrid>
      <w:tr w14:paraId="08117AC8">
        <w:trPr>
          <w:trHeight w:val="1" w:hRule="atLeast"/>
        </w:trPr>
        <w:tc>
          <w:tcPr>
            <w:shd w:val="clear" w:color="auto" w:fill="C1DBF3"/>
            <w:vAlign w:val="center"/>
          </w:tcPr>
          <w:p w14:paraId="4B14A02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里程碑</w:t>
            </w:r>
          </w:p>
        </w:tc>
        <w:tc>
          <w:tcPr>
            <w:shd w:val="clear" w:color="auto" w:fill="C1DBF3"/>
            <w:vAlign w:val="center"/>
          </w:tcPr>
          <w:p w14:paraId="0292F9B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时间节点</w:t>
            </w:r>
          </w:p>
        </w:tc>
        <w:tc>
          <w:tcPr>
            <w:shd w:val="clear" w:color="auto" w:fill="C1DBF3"/>
            <w:vAlign w:val="center"/>
          </w:tcPr>
          <w:p w14:paraId="4779B83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标志性成果</w:t>
            </w:r>
          </w:p>
        </w:tc>
      </w:tr>
      <w:tr w14:paraId="73FD56F7">
        <w:trPr>
          <w:trHeight w:val="1" w:hRule="atLeast"/>
        </w:trPr>
        <w:tc>
          <w:tcPr>
            <w:shd w:val="clear" w:color="auto" w:fill="FFFFFF"/>
            <w:vAlign w:val="center"/>
          </w:tcPr>
          <w:p w14:paraId="74149D7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M1：需求确认</w:t>
            </w:r>
          </w:p>
        </w:tc>
        <w:tc>
          <w:tcPr>
            <w:shd w:val="clear" w:color="auto" w:fill="FFFFFF"/>
            <w:vAlign w:val="center"/>
          </w:tcPr>
          <w:p w14:paraId="30C944A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第2周末</w:t>
            </w:r>
          </w:p>
        </w:tc>
        <w:tc>
          <w:tcPr>
            <w:shd w:val="clear" w:color="auto" w:fill="FFFFFF"/>
            <w:vAlign w:val="center"/>
          </w:tcPr>
          <w:p w14:paraId="76201E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需求说明书评审通过</w:t>
            </w:r>
          </w:p>
        </w:tc>
      </w:tr>
      <w:tr w14:paraId="17693653">
        <w:trPr>
          <w:trHeight w:val="1" w:hRule="atLeast"/>
        </w:trPr>
        <w:tc>
          <w:tcPr>
            <w:shd w:val="clear" w:color="auto" w:fill="FFFFFF"/>
            <w:vAlign w:val="center"/>
          </w:tcPr>
          <w:p w14:paraId="01E52B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M2：设计完成</w:t>
            </w:r>
          </w:p>
        </w:tc>
        <w:tc>
          <w:tcPr>
            <w:shd w:val="clear" w:color="auto" w:fill="FFFFFF"/>
            <w:vAlign w:val="center"/>
          </w:tcPr>
          <w:p w14:paraId="50F6C6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第4周末</w:t>
            </w:r>
          </w:p>
        </w:tc>
        <w:tc>
          <w:tcPr>
            <w:shd w:val="clear" w:color="auto" w:fill="FFFFFF"/>
            <w:vAlign w:val="center"/>
          </w:tcPr>
          <w:p w14:paraId="3F2573C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系统设计文档评审通过</w:t>
            </w:r>
          </w:p>
        </w:tc>
      </w:tr>
      <w:tr w14:paraId="25C903EF">
        <w:trPr>
          <w:trHeight w:val="1" w:hRule="atLeast"/>
        </w:trPr>
        <w:tc>
          <w:tcPr>
            <w:shd w:val="clear" w:color="auto" w:fill="FFFFFF"/>
            <w:vAlign w:val="center"/>
          </w:tcPr>
          <w:p w14:paraId="01A916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M3：开发完成</w:t>
            </w:r>
          </w:p>
        </w:tc>
        <w:tc>
          <w:tcPr>
            <w:shd w:val="clear" w:color="auto" w:fill="FFFFFF"/>
            <w:vAlign w:val="center"/>
          </w:tcPr>
          <w:p w14:paraId="664327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第12周末</w:t>
            </w:r>
          </w:p>
        </w:tc>
        <w:tc>
          <w:tcPr>
            <w:shd w:val="clear" w:color="auto" w:fill="FFFFFF"/>
            <w:vAlign w:val="center"/>
          </w:tcPr>
          <w:p w14:paraId="3494CF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所有功能开发完成，代码提交</w:t>
            </w:r>
          </w:p>
        </w:tc>
      </w:tr>
      <w:tr w14:paraId="00C3F49D">
        <w:trPr>
          <w:trHeight w:val="1" w:hRule="atLeast"/>
        </w:trPr>
        <w:tc>
          <w:tcPr>
            <w:shd w:val="clear" w:color="auto" w:fill="FFFFFF"/>
            <w:vAlign w:val="center"/>
          </w:tcPr>
          <w:p w14:paraId="47A7C2E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M4：测试完成</w:t>
            </w:r>
          </w:p>
        </w:tc>
        <w:tc>
          <w:tcPr>
            <w:shd w:val="clear" w:color="auto" w:fill="FFFFFF"/>
            <w:vAlign w:val="center"/>
          </w:tcPr>
          <w:p w14:paraId="7FF3DDA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第15周末</w:t>
            </w:r>
          </w:p>
        </w:tc>
        <w:tc>
          <w:tcPr>
            <w:shd w:val="clear" w:color="auto" w:fill="FFFFFF"/>
            <w:vAlign w:val="center"/>
          </w:tcPr>
          <w:p w14:paraId="769C9D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测试报告通过，缺陷修复完成</w:t>
            </w:r>
          </w:p>
        </w:tc>
      </w:tr>
      <w:tr w14:paraId="06CEE955">
        <w:trPr>
          <w:trHeight w:val="1" w:hRule="atLeast"/>
        </w:trPr>
        <w:tc>
          <w:tcPr>
            <w:shd w:val="clear" w:color="auto" w:fill="FFFFFF"/>
            <w:vAlign w:val="center"/>
          </w:tcPr>
          <w:p w14:paraId="3940CBE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M5：试运行完成</w:t>
            </w:r>
          </w:p>
        </w:tc>
        <w:tc>
          <w:tcPr>
            <w:shd w:val="clear" w:color="auto" w:fill="FFFFFF"/>
            <w:vAlign w:val="center"/>
          </w:tcPr>
          <w:p w14:paraId="4FE375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第17周末</w:t>
            </w:r>
          </w:p>
        </w:tc>
        <w:tc>
          <w:tcPr>
            <w:shd w:val="clear" w:color="auto" w:fill="FFFFFF"/>
            <w:vAlign w:val="center"/>
          </w:tcPr>
          <w:p w14:paraId="7E2949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试运行报告通过，用户培训完成</w:t>
            </w:r>
          </w:p>
        </w:tc>
      </w:tr>
      <w:tr w14:paraId="1494566A">
        <w:trPr>
          <w:trHeight w:val="1" w:hRule="atLeast"/>
        </w:trPr>
        <w:tc>
          <w:tcPr>
            <w:shd w:val="clear" w:color="auto" w:fill="FFFFFF"/>
            <w:vAlign w:val="center"/>
          </w:tcPr>
          <w:p w14:paraId="56942A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M6：正式上线</w:t>
            </w:r>
          </w:p>
        </w:tc>
        <w:tc>
          <w:tcPr>
            <w:shd w:val="clear" w:color="auto" w:fill="FFFFFF"/>
            <w:vAlign w:val="center"/>
          </w:tcPr>
          <w:p w14:paraId="559269E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第18周末</w:t>
            </w:r>
          </w:p>
        </w:tc>
        <w:tc>
          <w:tcPr>
            <w:shd w:val="clear" w:color="auto" w:fill="FFFFFF"/>
            <w:vAlign w:val="center"/>
          </w:tcPr>
          <w:p w14:paraId="63922D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系统正式上线，数据切换完成</w:t>
            </w:r>
          </w:p>
        </w:tc>
      </w:tr>
      <w:tr w14:paraId="2FB8BF30">
        <w:trPr>
          <w:trHeight w:val="1" w:hRule="atLeast"/>
        </w:trPr>
        <w:tc>
          <w:tcPr>
            <w:shd w:val="clear" w:color="auto" w:fill="FFFFFF"/>
            <w:vAlign w:val="center"/>
          </w:tcPr>
          <w:p w14:paraId="4F2CE8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M7：项目验收</w:t>
            </w:r>
          </w:p>
        </w:tc>
        <w:tc>
          <w:tcPr>
            <w:shd w:val="clear" w:color="auto" w:fill="FFFFFF"/>
            <w:vAlign w:val="center"/>
          </w:tcPr>
          <w:p w14:paraId="13C3E21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第19周末</w:t>
            </w:r>
          </w:p>
        </w:tc>
        <w:tc>
          <w:tcPr>
            <w:shd w:val="clear" w:color="auto" w:fill="FFFFFF"/>
            <w:vAlign w:val="center"/>
          </w:tcPr>
          <w:p w14:paraId="513B7C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验收报告签署，项目交付完成</w:t>
            </w:r>
          </w:p>
        </w:tc>
      </w:tr>
      <w:bookmarkEnd w:id="389"/>
      <w:bookmarkEnd w:id="391"/>
    </w:tbl>
    <w:p w14:paraId="1141D4CA">
      <w:pPr>
        <w:pStyle w:val="5"/>
      </w:pPr>
      <w:bookmarkStart w:id="392" w:name="_Toc1880459514"/>
      <w:bookmarkStart w:id="393" w:name="项目组织架构"/>
      <w:r>
        <w:t xml:space="preserve">21.2 </w:t>
      </w:r>
      <w:r>
        <w:rPr>
          <w:rFonts w:hint="eastAsia"/>
        </w:rPr>
        <w:t>项目组织架构</w:t>
      </w:r>
      <w:bookmarkEnd w:id="392"/>
    </w:p>
    <w:p w14:paraId="2256404B">
      <w:pPr>
        <w:pStyle w:val="6"/>
      </w:pPr>
      <w:bookmarkStart w:id="394" w:name="项目团队"/>
      <w:r>
        <w:t xml:space="preserve">21.2.1 </w:t>
      </w:r>
      <w:r>
        <w:rPr>
          <w:rFonts w:hint="eastAsia"/>
        </w:rPr>
        <w:t>项目团队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94"/>
        <w:gridCol w:w="1007"/>
        <w:gridCol w:w="5571"/>
      </w:tblGrid>
      <w:tr w14:paraId="4EFDDD97">
        <w:trPr>
          <w:trHeight w:val="1" w:hRule="atLeast"/>
        </w:trPr>
        <w:tc>
          <w:tcPr>
            <w:shd w:val="clear" w:color="auto" w:fill="C1DBF3"/>
            <w:vAlign w:val="center"/>
          </w:tcPr>
          <w:p w14:paraId="3317466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角色</w:t>
            </w:r>
          </w:p>
        </w:tc>
        <w:tc>
          <w:tcPr>
            <w:shd w:val="clear" w:color="auto" w:fill="C1DBF3"/>
            <w:vAlign w:val="center"/>
          </w:tcPr>
          <w:p w14:paraId="2391C63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人数</w:t>
            </w:r>
          </w:p>
        </w:tc>
        <w:tc>
          <w:tcPr>
            <w:shd w:val="clear" w:color="auto" w:fill="C1DBF3"/>
            <w:vAlign w:val="center"/>
          </w:tcPr>
          <w:p w14:paraId="7267008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职责</w:t>
            </w:r>
          </w:p>
        </w:tc>
      </w:tr>
      <w:tr w14:paraId="4D9677B9">
        <w:trPr>
          <w:trHeight w:val="1" w:hRule="atLeast"/>
        </w:trPr>
        <w:tc>
          <w:tcPr>
            <w:shd w:val="clear" w:color="auto" w:fill="FFFFFF"/>
            <w:vAlign w:val="center"/>
          </w:tcPr>
          <w:p w14:paraId="1EE9A7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项目经理</w:t>
            </w:r>
          </w:p>
        </w:tc>
        <w:tc>
          <w:tcPr>
            <w:shd w:val="clear" w:color="auto" w:fill="FFFFFF"/>
            <w:vAlign w:val="center"/>
          </w:tcPr>
          <w:p w14:paraId="527C24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54E9E4C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项目整体管理、进度控制、风险管理</w:t>
            </w:r>
          </w:p>
        </w:tc>
      </w:tr>
      <w:tr w14:paraId="47D2BBC8">
        <w:trPr>
          <w:trHeight w:val="1" w:hRule="atLeast"/>
        </w:trPr>
        <w:tc>
          <w:tcPr>
            <w:shd w:val="clear" w:color="auto" w:fill="FFFFFF"/>
            <w:vAlign w:val="center"/>
          </w:tcPr>
          <w:p w14:paraId="37FF68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产品经理</w:t>
            </w:r>
          </w:p>
        </w:tc>
        <w:tc>
          <w:tcPr>
            <w:shd w:val="clear" w:color="auto" w:fill="FFFFFF"/>
            <w:vAlign w:val="center"/>
          </w:tcPr>
          <w:p w14:paraId="0FCC6FC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1965420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需求分析、原型设计、用户验收</w:t>
            </w:r>
          </w:p>
        </w:tc>
      </w:tr>
      <w:tr w14:paraId="72A61455">
        <w:trPr>
          <w:trHeight w:val="1" w:hRule="atLeast"/>
        </w:trPr>
        <w:tc>
          <w:tcPr>
            <w:shd w:val="clear" w:color="auto" w:fill="FFFFFF"/>
            <w:vAlign w:val="center"/>
          </w:tcPr>
          <w:p w14:paraId="54D1A2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架构师</w:t>
            </w:r>
          </w:p>
        </w:tc>
        <w:tc>
          <w:tcPr>
            <w:shd w:val="clear" w:color="auto" w:fill="FFFFFF"/>
            <w:vAlign w:val="center"/>
          </w:tcPr>
          <w:p w14:paraId="6E369CE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0CCCFE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系统架构设计、技术选型、技术攻关</w:t>
            </w:r>
          </w:p>
        </w:tc>
      </w:tr>
      <w:tr w14:paraId="52C3783B">
        <w:trPr>
          <w:trHeight w:val="1" w:hRule="atLeast"/>
        </w:trPr>
        <w:tc>
          <w:tcPr>
            <w:shd w:val="clear" w:color="auto" w:fill="FFFFFF"/>
            <w:vAlign w:val="center"/>
          </w:tcPr>
          <w:p w14:paraId="6A6F738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前端开发</w:t>
            </w:r>
          </w:p>
        </w:tc>
        <w:tc>
          <w:tcPr>
            <w:shd w:val="clear" w:color="auto" w:fill="FFFFFF"/>
            <w:vAlign w:val="center"/>
          </w:tcPr>
          <w:p w14:paraId="20AC6D3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14:paraId="461F4C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前端页面开发、前端组件开发</w:t>
            </w:r>
          </w:p>
        </w:tc>
      </w:tr>
      <w:tr w14:paraId="087CDC88">
        <w:trPr>
          <w:trHeight w:val="1" w:hRule="atLeast"/>
        </w:trPr>
        <w:tc>
          <w:tcPr>
            <w:shd w:val="clear" w:color="auto" w:fill="FFFFFF"/>
            <w:vAlign w:val="center"/>
          </w:tcPr>
          <w:p w14:paraId="22E9BAA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后端开发</w:t>
            </w:r>
          </w:p>
        </w:tc>
        <w:tc>
          <w:tcPr>
            <w:shd w:val="clear" w:color="auto" w:fill="FFFFFF"/>
            <w:vAlign w:val="center"/>
          </w:tcPr>
          <w:p w14:paraId="63F9223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</w:t>
            </w:r>
          </w:p>
        </w:tc>
        <w:tc>
          <w:tcPr>
            <w:shd w:val="clear" w:color="auto" w:fill="FFFFFF"/>
            <w:vAlign w:val="center"/>
          </w:tcPr>
          <w:p w14:paraId="2900AB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后端接口开发、业务逻辑实现</w:t>
            </w:r>
          </w:p>
        </w:tc>
      </w:tr>
      <w:tr w14:paraId="1200A162">
        <w:trPr>
          <w:trHeight w:val="1" w:hRule="atLeast"/>
        </w:trPr>
        <w:tc>
          <w:tcPr>
            <w:shd w:val="clear" w:color="auto" w:fill="FFFFFF"/>
            <w:vAlign w:val="center"/>
          </w:tcPr>
          <w:p w14:paraId="5A988B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测试工程师</w:t>
            </w:r>
          </w:p>
        </w:tc>
        <w:tc>
          <w:tcPr>
            <w:shd w:val="clear" w:color="auto" w:fill="FFFFFF"/>
            <w:vAlign w:val="center"/>
          </w:tcPr>
          <w:p w14:paraId="39EB81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14:paraId="1DF7939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测试用例编写、功能测试、性能测试</w:t>
            </w:r>
          </w:p>
        </w:tc>
      </w:tr>
      <w:tr w14:paraId="04C81324">
        <w:trPr>
          <w:trHeight w:val="1" w:hRule="atLeast"/>
        </w:trPr>
        <w:tc>
          <w:tcPr>
            <w:shd w:val="clear" w:color="auto" w:fill="FFFFFF"/>
            <w:vAlign w:val="center"/>
          </w:tcPr>
          <w:p w14:paraId="3F2F7C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UI设计师</w:t>
            </w:r>
          </w:p>
        </w:tc>
        <w:tc>
          <w:tcPr>
            <w:shd w:val="clear" w:color="auto" w:fill="FFFFFF"/>
            <w:vAlign w:val="center"/>
          </w:tcPr>
          <w:p w14:paraId="12FFFF9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25090A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UI设计、交互设计、视觉规范</w:t>
            </w:r>
          </w:p>
        </w:tc>
      </w:tr>
      <w:tr w14:paraId="5FA81467">
        <w:trPr>
          <w:trHeight w:val="1" w:hRule="atLeast"/>
        </w:trPr>
        <w:tc>
          <w:tcPr>
            <w:shd w:val="clear" w:color="auto" w:fill="FFFFFF"/>
            <w:vAlign w:val="center"/>
          </w:tcPr>
          <w:p w14:paraId="426354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运维工程师</w:t>
            </w:r>
          </w:p>
        </w:tc>
        <w:tc>
          <w:tcPr>
            <w:shd w:val="clear" w:color="auto" w:fill="FFFFFF"/>
            <w:vAlign w:val="center"/>
          </w:tcPr>
          <w:p w14:paraId="658AD8C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7CD64E8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环境搭建、部署上线、运维保障</w:t>
            </w:r>
          </w:p>
        </w:tc>
      </w:tr>
    </w:tbl>
    <w:p w14:paraId="7F043991">
      <w:pPr>
        <w:pStyle w:val="19"/>
      </w:pPr>
      <w:r>
        <w:rPr>
          <w:rFonts w:hint="eastAsia"/>
          <w:b/>
          <w:bCs/>
        </w:rPr>
        <w:t>团队总人数</w:t>
      </w:r>
      <w:r>
        <w:rPr>
          <w:rFonts w:hint="eastAsia"/>
        </w:rPr>
        <w:t>：12人</w:t>
      </w:r>
    </w:p>
    <w:bookmarkEnd w:id="394"/>
    <w:p w14:paraId="207363FF">
      <w:pPr>
        <w:pStyle w:val="6"/>
      </w:pPr>
      <w:bookmarkStart w:id="395" w:name="项目沟通机制"/>
      <w:r>
        <w:t xml:space="preserve">21.2.2 </w:t>
      </w:r>
      <w:r>
        <w:rPr>
          <w:rFonts w:hint="eastAsia"/>
        </w:rPr>
        <w:t>项目沟通机制</w:t>
      </w:r>
    </w:p>
    <w:p w14:paraId="06505711">
      <w:pPr>
        <w:numPr>
          <w:ilvl w:val="0"/>
          <w:numId w:val="65"/>
        </w:numPr>
      </w:pPr>
      <w:r>
        <w:rPr>
          <w:rFonts w:hint="eastAsia"/>
          <w:b/>
          <w:bCs/>
        </w:rPr>
        <w:t>日常沟通</w:t>
      </w:r>
      <w:r>
        <w:rPr>
          <w:rFonts w:hint="eastAsia"/>
        </w:rPr>
        <w:t>：</w:t>
      </w:r>
    </w:p>
    <w:p w14:paraId="5627A64F">
      <w:pPr>
        <w:numPr>
          <w:ilvl w:val="1"/>
          <w:numId w:val="9"/>
        </w:numPr>
      </w:pPr>
      <w:r>
        <w:rPr>
          <w:rFonts w:hint="eastAsia"/>
        </w:rPr>
        <w:t>每日站会（15分钟）：同步进度、识别问题</w:t>
      </w:r>
    </w:p>
    <w:p w14:paraId="6E72FA69">
      <w:pPr>
        <w:numPr>
          <w:ilvl w:val="1"/>
          <w:numId w:val="9"/>
        </w:numPr>
      </w:pPr>
      <w:r>
        <w:rPr>
          <w:rFonts w:hint="eastAsia"/>
        </w:rPr>
        <w:t>项目群即时沟通：钉钉/企业微信群</w:t>
      </w:r>
    </w:p>
    <w:p w14:paraId="3EE012CF">
      <w:pPr>
        <w:numPr>
          <w:ilvl w:val="0"/>
          <w:numId w:val="65"/>
        </w:numPr>
      </w:pPr>
      <w:r>
        <w:rPr>
          <w:rFonts w:hint="eastAsia"/>
          <w:b/>
          <w:bCs/>
        </w:rPr>
        <w:t>周例会</w:t>
      </w:r>
      <w:r>
        <w:rPr>
          <w:rFonts w:hint="eastAsia"/>
        </w:rPr>
        <w:t>：</w:t>
      </w:r>
    </w:p>
    <w:p w14:paraId="40119F94">
      <w:pPr>
        <w:numPr>
          <w:ilvl w:val="1"/>
          <w:numId w:val="9"/>
        </w:numPr>
      </w:pPr>
      <w:r>
        <w:rPr>
          <w:rFonts w:hint="eastAsia"/>
        </w:rPr>
        <w:t>时间：每周五下午</w:t>
      </w:r>
    </w:p>
    <w:p w14:paraId="1D4B97B9">
      <w:pPr>
        <w:numPr>
          <w:ilvl w:val="1"/>
          <w:numId w:val="9"/>
        </w:numPr>
      </w:pPr>
      <w:r>
        <w:rPr>
          <w:rFonts w:hint="eastAsia"/>
        </w:rPr>
        <w:t>参与人：全体项目成员</w:t>
      </w:r>
    </w:p>
    <w:p w14:paraId="3B27859D">
      <w:pPr>
        <w:numPr>
          <w:ilvl w:val="1"/>
          <w:numId w:val="9"/>
        </w:numPr>
      </w:pPr>
      <w:r>
        <w:rPr>
          <w:rFonts w:hint="eastAsia"/>
        </w:rPr>
        <w:t>内容：周进度汇报、问题讨论、下周计划</w:t>
      </w:r>
    </w:p>
    <w:p w14:paraId="66519277">
      <w:pPr>
        <w:numPr>
          <w:ilvl w:val="0"/>
          <w:numId w:val="65"/>
        </w:numPr>
      </w:pPr>
      <w:r>
        <w:rPr>
          <w:rFonts w:hint="eastAsia"/>
          <w:b/>
          <w:bCs/>
        </w:rPr>
        <w:t>评审会议</w:t>
      </w:r>
      <w:r>
        <w:rPr>
          <w:rFonts w:hint="eastAsia"/>
        </w:rPr>
        <w:t>：</w:t>
      </w:r>
    </w:p>
    <w:p w14:paraId="105A4107">
      <w:pPr>
        <w:numPr>
          <w:ilvl w:val="1"/>
          <w:numId w:val="9"/>
        </w:numPr>
      </w:pPr>
      <w:r>
        <w:rPr>
          <w:rFonts w:hint="eastAsia"/>
        </w:rPr>
        <w:t>需求评审会：需求调研完成后</w:t>
      </w:r>
    </w:p>
    <w:p w14:paraId="45946FA1">
      <w:pPr>
        <w:numPr>
          <w:ilvl w:val="1"/>
          <w:numId w:val="9"/>
        </w:numPr>
      </w:pPr>
      <w:r>
        <w:rPr>
          <w:rFonts w:hint="eastAsia"/>
        </w:rPr>
        <w:t>设计评审会：系统设计完成后</w:t>
      </w:r>
    </w:p>
    <w:p w14:paraId="71B3DB1C">
      <w:pPr>
        <w:numPr>
          <w:ilvl w:val="1"/>
          <w:numId w:val="9"/>
        </w:numPr>
      </w:pPr>
      <w:r>
        <w:rPr>
          <w:rFonts w:hint="eastAsia"/>
        </w:rPr>
        <w:t>代码评审会：每周进行代码Review</w:t>
      </w:r>
    </w:p>
    <w:p w14:paraId="248FBB58">
      <w:pPr>
        <w:numPr>
          <w:ilvl w:val="1"/>
          <w:numId w:val="9"/>
        </w:numPr>
      </w:pPr>
      <w:r>
        <w:rPr>
          <w:rFonts w:hint="eastAsia"/>
        </w:rPr>
        <w:t>测试评审会：测试完成后</w:t>
      </w:r>
    </w:p>
    <w:p w14:paraId="42F90C33">
      <w:pPr>
        <w:numPr>
          <w:ilvl w:val="0"/>
          <w:numId w:val="65"/>
        </w:numPr>
      </w:pPr>
      <w:r>
        <w:rPr>
          <w:rFonts w:hint="eastAsia"/>
          <w:b/>
          <w:bCs/>
        </w:rPr>
        <w:t>汇报机制</w:t>
      </w:r>
      <w:r>
        <w:rPr>
          <w:rFonts w:hint="eastAsia"/>
        </w:rPr>
        <w:t>：</w:t>
      </w:r>
    </w:p>
    <w:p w14:paraId="4F09F241">
      <w:pPr>
        <w:numPr>
          <w:ilvl w:val="1"/>
          <w:numId w:val="9"/>
        </w:numPr>
      </w:pPr>
      <w:r>
        <w:rPr>
          <w:rFonts w:hint="eastAsia"/>
        </w:rPr>
        <w:t>周报：每周五提交项目周报</w:t>
      </w:r>
    </w:p>
    <w:p w14:paraId="4F974593">
      <w:pPr>
        <w:numPr>
          <w:ilvl w:val="1"/>
          <w:numId w:val="9"/>
        </w:numPr>
      </w:pPr>
      <w:r>
        <w:rPr>
          <w:rFonts w:hint="eastAsia"/>
        </w:rPr>
        <w:t>月报：每月底提交项目月报</w:t>
      </w:r>
    </w:p>
    <w:p w14:paraId="57C806AA">
      <w:pPr>
        <w:numPr>
          <w:ilvl w:val="1"/>
          <w:numId w:val="9"/>
        </w:numPr>
      </w:pPr>
      <w:r>
        <w:rPr>
          <w:rFonts w:hint="eastAsia"/>
        </w:rPr>
        <w:t>里程碑汇报：每个里程碑完成后汇报</w:t>
      </w:r>
    </w:p>
    <w:bookmarkEnd w:id="393"/>
    <w:bookmarkEnd w:id="395"/>
    <w:p w14:paraId="657F5FDD">
      <w:pPr>
        <w:pStyle w:val="5"/>
      </w:pPr>
      <w:bookmarkStart w:id="396" w:name="_Toc366218899"/>
      <w:bookmarkStart w:id="397" w:name="质量保证措施"/>
      <w:r>
        <w:t xml:space="preserve">21.3 </w:t>
      </w:r>
      <w:r>
        <w:rPr>
          <w:rFonts w:hint="eastAsia"/>
        </w:rPr>
        <w:t>质量保证措施</w:t>
      </w:r>
      <w:bookmarkEnd w:id="396"/>
    </w:p>
    <w:p w14:paraId="7CAB89B6">
      <w:pPr>
        <w:pStyle w:val="6"/>
      </w:pPr>
      <w:bookmarkStart w:id="398" w:name="开发质量控制"/>
      <w:r>
        <w:t xml:space="preserve">21.3.1 </w:t>
      </w:r>
      <w:r>
        <w:rPr>
          <w:rFonts w:hint="eastAsia"/>
        </w:rPr>
        <w:t>开发质量控制</w:t>
      </w:r>
    </w:p>
    <w:p w14:paraId="3E5DFE24">
      <w:pPr>
        <w:numPr>
          <w:ilvl w:val="0"/>
          <w:numId w:val="66"/>
        </w:numPr>
      </w:pPr>
      <w:r>
        <w:rPr>
          <w:rFonts w:hint="eastAsia"/>
          <w:b/>
          <w:bCs/>
        </w:rPr>
        <w:t>代码规范</w:t>
      </w:r>
      <w:r>
        <w:rPr>
          <w:rFonts w:hint="eastAsia"/>
        </w:rPr>
        <w:t>：</w:t>
      </w:r>
    </w:p>
    <w:p w14:paraId="196CDD19">
      <w:pPr>
        <w:numPr>
          <w:ilvl w:val="1"/>
          <w:numId w:val="9"/>
        </w:numPr>
      </w:pPr>
      <w:r>
        <w:rPr>
          <w:rFonts w:hint="eastAsia"/>
        </w:rPr>
        <w:t>前端：ESLint</w:t>
      </w:r>
      <w:r>
        <w:t xml:space="preserve"> + Prettier</w:t>
      </w:r>
    </w:p>
    <w:p w14:paraId="41A3F3F7">
      <w:pPr>
        <w:numPr>
          <w:ilvl w:val="1"/>
          <w:numId w:val="9"/>
        </w:numPr>
      </w:pPr>
      <w:r>
        <w:rPr>
          <w:rFonts w:hint="eastAsia"/>
        </w:rPr>
        <w:t>后端：Checkstyle</w:t>
      </w:r>
      <w:r>
        <w:t xml:space="preserve"> + SonarQube</w:t>
      </w:r>
    </w:p>
    <w:p w14:paraId="0E57515B">
      <w:pPr>
        <w:numPr>
          <w:ilvl w:val="1"/>
          <w:numId w:val="9"/>
        </w:numPr>
      </w:pPr>
      <w:r>
        <w:rPr>
          <w:rFonts w:hint="eastAsia"/>
        </w:rPr>
        <w:t>代码审查：所有代码提交前需要Code</w:t>
      </w:r>
      <w:r>
        <w:t xml:space="preserve"> Review</w:t>
      </w:r>
    </w:p>
    <w:p w14:paraId="254ABB01">
      <w:pPr>
        <w:numPr>
          <w:ilvl w:val="0"/>
          <w:numId w:val="66"/>
        </w:numPr>
      </w:pPr>
      <w:r>
        <w:rPr>
          <w:rFonts w:hint="eastAsia"/>
          <w:b/>
          <w:bCs/>
        </w:rPr>
        <w:t>版本管理</w:t>
      </w:r>
      <w:r>
        <w:rPr>
          <w:rFonts w:hint="eastAsia"/>
        </w:rPr>
        <w:t>：</w:t>
      </w:r>
    </w:p>
    <w:p w14:paraId="6ABAA623">
      <w:pPr>
        <w:numPr>
          <w:ilvl w:val="1"/>
          <w:numId w:val="9"/>
        </w:numPr>
      </w:pPr>
      <w:r>
        <w:rPr>
          <w:rFonts w:hint="eastAsia"/>
        </w:rPr>
        <w:t>使用Git进行版本管理</w:t>
      </w:r>
    </w:p>
    <w:p w14:paraId="375F740D">
      <w:pPr>
        <w:numPr>
          <w:ilvl w:val="1"/>
          <w:numId w:val="9"/>
        </w:numPr>
      </w:pPr>
      <w:r>
        <w:rPr>
          <w:rFonts w:hint="eastAsia"/>
        </w:rPr>
        <w:t>分支策略：主分支（main）、开发分支（develop）、特性分支（feature/*）</w:t>
      </w:r>
    </w:p>
    <w:p w14:paraId="65561F39">
      <w:pPr>
        <w:numPr>
          <w:ilvl w:val="1"/>
          <w:numId w:val="9"/>
        </w:numPr>
      </w:pPr>
      <w:r>
        <w:rPr>
          <w:rFonts w:hint="eastAsia"/>
        </w:rPr>
        <w:t>提交规范：遵循Conventional</w:t>
      </w:r>
      <w:r>
        <w:t xml:space="preserve"> </w:t>
      </w:r>
      <w:r>
        <w:rPr>
          <w:rFonts w:hint="eastAsia"/>
        </w:rPr>
        <w:t>Commits规范</w:t>
      </w:r>
    </w:p>
    <w:p w14:paraId="28D12855">
      <w:pPr>
        <w:numPr>
          <w:ilvl w:val="0"/>
          <w:numId w:val="66"/>
        </w:numPr>
      </w:pPr>
      <w:r>
        <w:rPr>
          <w:rFonts w:hint="eastAsia"/>
          <w:b/>
          <w:bCs/>
        </w:rPr>
        <w:t>单元测试</w:t>
      </w:r>
      <w:r>
        <w:rPr>
          <w:rFonts w:hint="eastAsia"/>
        </w:rPr>
        <w:t>：</w:t>
      </w:r>
    </w:p>
    <w:p w14:paraId="34432845">
      <w:pPr>
        <w:numPr>
          <w:ilvl w:val="1"/>
          <w:numId w:val="9"/>
        </w:numPr>
      </w:pPr>
      <w:r>
        <w:rPr>
          <w:rFonts w:hint="eastAsia"/>
        </w:rPr>
        <w:t>核心业务逻辑单元测试覆盖率</w:t>
      </w:r>
      <w:r>
        <w:t xml:space="preserve"> &gt; 80%</w:t>
      </w:r>
    </w:p>
    <w:p w14:paraId="4DF6795B">
      <w:pPr>
        <w:numPr>
          <w:ilvl w:val="1"/>
          <w:numId w:val="9"/>
        </w:numPr>
      </w:pPr>
      <w:r>
        <w:rPr>
          <w:rFonts w:hint="eastAsia"/>
        </w:rPr>
        <w:t>使用JUnit（后端）、Jest（前端）进行单元测试</w:t>
      </w:r>
    </w:p>
    <w:bookmarkEnd w:id="398"/>
    <w:p w14:paraId="1FDC4CD4">
      <w:pPr>
        <w:pStyle w:val="6"/>
      </w:pPr>
      <w:bookmarkStart w:id="399" w:name="测试质量控制"/>
      <w:r>
        <w:t xml:space="preserve">21.3.2 </w:t>
      </w:r>
      <w:r>
        <w:rPr>
          <w:rFonts w:hint="eastAsia"/>
        </w:rPr>
        <w:t>测试质量控制</w:t>
      </w:r>
    </w:p>
    <w:p w14:paraId="7CE5BBE2">
      <w:pPr>
        <w:numPr>
          <w:ilvl w:val="0"/>
          <w:numId w:val="67"/>
        </w:numPr>
      </w:pPr>
      <w:r>
        <w:rPr>
          <w:rFonts w:hint="eastAsia"/>
          <w:b/>
          <w:bCs/>
        </w:rPr>
        <w:t>测试策略</w:t>
      </w:r>
      <w:r>
        <w:rPr>
          <w:rFonts w:hint="eastAsia"/>
        </w:rPr>
        <w:t>：</w:t>
      </w:r>
    </w:p>
    <w:p w14:paraId="7C0345DF">
      <w:pPr>
        <w:numPr>
          <w:ilvl w:val="1"/>
          <w:numId w:val="9"/>
        </w:numPr>
      </w:pPr>
      <w:r>
        <w:rPr>
          <w:rFonts w:hint="eastAsia"/>
        </w:rPr>
        <w:t>单元测试：开发人员负责</w:t>
      </w:r>
    </w:p>
    <w:p w14:paraId="34F93820">
      <w:pPr>
        <w:numPr>
          <w:ilvl w:val="1"/>
          <w:numId w:val="9"/>
        </w:numPr>
      </w:pPr>
      <w:r>
        <w:rPr>
          <w:rFonts w:hint="eastAsia"/>
        </w:rPr>
        <w:t>集成测试：测试工程师负责</w:t>
      </w:r>
    </w:p>
    <w:p w14:paraId="71A83FE8">
      <w:pPr>
        <w:numPr>
          <w:ilvl w:val="1"/>
          <w:numId w:val="9"/>
        </w:numPr>
      </w:pPr>
      <w:r>
        <w:rPr>
          <w:rFonts w:hint="eastAsia"/>
        </w:rPr>
        <w:t>系统测试：测试工程师负责</w:t>
      </w:r>
    </w:p>
    <w:p w14:paraId="2390F276">
      <w:pPr>
        <w:numPr>
          <w:ilvl w:val="1"/>
          <w:numId w:val="9"/>
        </w:numPr>
      </w:pPr>
      <w:r>
        <w:rPr>
          <w:rFonts w:hint="eastAsia"/>
        </w:rPr>
        <w:t>验收测试：产品经理和用户代表负责</w:t>
      </w:r>
    </w:p>
    <w:p w14:paraId="00660A39">
      <w:pPr>
        <w:numPr>
          <w:ilvl w:val="0"/>
          <w:numId w:val="67"/>
        </w:numPr>
      </w:pPr>
      <w:r>
        <w:rPr>
          <w:rFonts w:hint="eastAsia"/>
          <w:b/>
          <w:bCs/>
        </w:rPr>
        <w:t>测试类型</w:t>
      </w:r>
      <w:r>
        <w:rPr>
          <w:rFonts w:hint="eastAsia"/>
        </w:rPr>
        <w:t>：</w:t>
      </w:r>
    </w:p>
    <w:p w14:paraId="7CE87F02">
      <w:pPr>
        <w:numPr>
          <w:ilvl w:val="1"/>
          <w:numId w:val="9"/>
        </w:numPr>
      </w:pPr>
      <w:r>
        <w:rPr>
          <w:rFonts w:hint="eastAsia"/>
        </w:rPr>
        <w:t>功能测试：验证功能是否符合需求</w:t>
      </w:r>
    </w:p>
    <w:p w14:paraId="223B189A">
      <w:pPr>
        <w:numPr>
          <w:ilvl w:val="1"/>
          <w:numId w:val="9"/>
        </w:numPr>
      </w:pPr>
      <w:r>
        <w:rPr>
          <w:rFonts w:hint="eastAsia"/>
        </w:rPr>
        <w:t>性能测试：验证系统性能是否达标</w:t>
      </w:r>
    </w:p>
    <w:p w14:paraId="5EDB461E">
      <w:pPr>
        <w:numPr>
          <w:ilvl w:val="1"/>
          <w:numId w:val="9"/>
        </w:numPr>
      </w:pPr>
      <w:r>
        <w:rPr>
          <w:rFonts w:hint="eastAsia"/>
        </w:rPr>
        <w:t>安全测试：验证系统安全性</w:t>
      </w:r>
    </w:p>
    <w:p w14:paraId="554C4F9B">
      <w:pPr>
        <w:numPr>
          <w:ilvl w:val="1"/>
          <w:numId w:val="9"/>
        </w:numPr>
      </w:pPr>
      <w:r>
        <w:rPr>
          <w:rFonts w:hint="eastAsia"/>
        </w:rPr>
        <w:t>兼容性测试：验证浏览器兼容性</w:t>
      </w:r>
    </w:p>
    <w:p w14:paraId="5E306A46">
      <w:pPr>
        <w:numPr>
          <w:ilvl w:val="0"/>
          <w:numId w:val="67"/>
        </w:numPr>
      </w:pPr>
      <w:r>
        <w:rPr>
          <w:rFonts w:hint="eastAsia"/>
          <w:b/>
          <w:bCs/>
        </w:rPr>
        <w:t>缺陷管理</w:t>
      </w:r>
      <w:r>
        <w:rPr>
          <w:rFonts w:hint="eastAsia"/>
        </w:rPr>
        <w:t>：</w:t>
      </w:r>
    </w:p>
    <w:p w14:paraId="6EBEF870">
      <w:pPr>
        <w:numPr>
          <w:ilvl w:val="1"/>
          <w:numId w:val="9"/>
        </w:numPr>
      </w:pPr>
      <w:r>
        <w:rPr>
          <w:rFonts w:hint="eastAsia"/>
        </w:rPr>
        <w:t>使用JIRA进行缺陷跟踪</w:t>
      </w:r>
    </w:p>
    <w:p w14:paraId="210C145F">
      <w:pPr>
        <w:numPr>
          <w:ilvl w:val="1"/>
          <w:numId w:val="9"/>
        </w:numPr>
      </w:pPr>
      <w:r>
        <w:rPr>
          <w:rFonts w:hint="eastAsia"/>
        </w:rPr>
        <w:t>缺陷等级：致命、严重、一般、轻微</w:t>
      </w:r>
    </w:p>
    <w:p w14:paraId="4463FD51">
      <w:pPr>
        <w:numPr>
          <w:ilvl w:val="1"/>
          <w:numId w:val="9"/>
        </w:numPr>
      </w:pPr>
      <w:r>
        <w:rPr>
          <w:rFonts w:hint="eastAsia"/>
        </w:rPr>
        <w:t>缺陷处理流程：提交→确认→修复→验证→关闭</w:t>
      </w:r>
    </w:p>
    <w:bookmarkEnd w:id="397"/>
    <w:bookmarkEnd w:id="399"/>
    <w:p w14:paraId="42F65B36">
      <w:pPr>
        <w:pStyle w:val="5"/>
      </w:pPr>
      <w:bookmarkStart w:id="400" w:name="_Toc352903191"/>
      <w:bookmarkStart w:id="401" w:name="风险管理"/>
      <w:r>
        <w:t xml:space="preserve">21.4 </w:t>
      </w:r>
      <w:r>
        <w:rPr>
          <w:rFonts w:hint="eastAsia"/>
        </w:rPr>
        <w:t>风险管理</w:t>
      </w:r>
      <w:bookmarkEnd w:id="400"/>
    </w:p>
    <w:p w14:paraId="1236EDCC">
      <w:pPr>
        <w:pStyle w:val="6"/>
      </w:pPr>
      <w:bookmarkStart w:id="402" w:name="风险识别"/>
      <w:r>
        <w:t xml:space="preserve">21.4.1 </w:t>
      </w:r>
      <w:r>
        <w:rPr>
          <w:rFonts w:hint="eastAsia"/>
        </w:rPr>
        <w:t>风险识别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8"/>
        <w:gridCol w:w="2118"/>
        <w:gridCol w:w="2118"/>
        <w:gridCol w:w="2118"/>
      </w:tblGrid>
      <w:tr w14:paraId="39685DAD">
        <w:trPr>
          <w:trHeight w:val="1" w:hRule="atLeast"/>
        </w:trPr>
        <w:tc>
          <w:tcPr>
            <w:shd w:val="clear" w:color="auto" w:fill="C1DBF3"/>
            <w:vAlign w:val="center"/>
          </w:tcPr>
          <w:p w14:paraId="2C112E6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风险类型</w:t>
            </w:r>
          </w:p>
        </w:tc>
        <w:tc>
          <w:tcPr>
            <w:shd w:val="clear" w:color="auto" w:fill="C1DBF3"/>
            <w:vAlign w:val="center"/>
          </w:tcPr>
          <w:p w14:paraId="35803E88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风险描述</w:t>
            </w:r>
          </w:p>
        </w:tc>
        <w:tc>
          <w:tcPr>
            <w:shd w:val="clear" w:color="auto" w:fill="C1DBF3"/>
            <w:vAlign w:val="center"/>
          </w:tcPr>
          <w:p w14:paraId="4BAA460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风险等级</w:t>
            </w:r>
          </w:p>
        </w:tc>
        <w:tc>
          <w:tcPr>
            <w:shd w:val="clear" w:color="auto" w:fill="C1DBF3"/>
            <w:vAlign w:val="center"/>
          </w:tcPr>
          <w:p w14:paraId="074C2E7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应对措施</w:t>
            </w:r>
          </w:p>
        </w:tc>
      </w:tr>
      <w:tr w14:paraId="5D079241">
        <w:trPr>
          <w:trHeight w:val="1" w:hRule="atLeast"/>
        </w:trPr>
        <w:tc>
          <w:tcPr>
            <w:shd w:val="clear" w:color="auto" w:fill="FFFFFF"/>
            <w:vAlign w:val="center"/>
          </w:tcPr>
          <w:p w14:paraId="57B58A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需求风险</w:t>
            </w:r>
          </w:p>
        </w:tc>
        <w:tc>
          <w:tcPr>
            <w:shd w:val="clear" w:color="auto" w:fill="FFFFFF"/>
            <w:vAlign w:val="center"/>
          </w:tcPr>
          <w:p w14:paraId="4385291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需求变更频繁，影响项目进度</w:t>
            </w:r>
          </w:p>
        </w:tc>
        <w:tc>
          <w:tcPr>
            <w:shd w:val="clear" w:color="auto" w:fill="FFFFFF"/>
            <w:vAlign w:val="center"/>
          </w:tcPr>
          <w:p w14:paraId="5B5D448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高</w:t>
            </w:r>
          </w:p>
        </w:tc>
        <w:tc>
          <w:tcPr>
            <w:shd w:val="clear" w:color="auto" w:fill="FFFFFF"/>
            <w:vAlign w:val="center"/>
          </w:tcPr>
          <w:p w14:paraId="365C61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需求冻结机制，变更评审流程</w:t>
            </w:r>
          </w:p>
        </w:tc>
      </w:tr>
      <w:tr w14:paraId="1FD477BB">
        <w:trPr>
          <w:trHeight w:val="1" w:hRule="atLeast"/>
        </w:trPr>
        <w:tc>
          <w:tcPr>
            <w:shd w:val="clear" w:color="auto" w:fill="FFFFFF"/>
            <w:vAlign w:val="center"/>
          </w:tcPr>
          <w:p w14:paraId="7B9386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技术风险</w:t>
            </w:r>
          </w:p>
        </w:tc>
        <w:tc>
          <w:tcPr>
            <w:shd w:val="clear" w:color="auto" w:fill="FFFFFF"/>
            <w:vAlign w:val="center"/>
          </w:tcPr>
          <w:p w14:paraId="56FD24B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技术难点攻关失败，影响功能实现</w:t>
            </w:r>
          </w:p>
        </w:tc>
        <w:tc>
          <w:tcPr>
            <w:shd w:val="clear" w:color="auto" w:fill="FFFFFF"/>
            <w:vAlign w:val="center"/>
          </w:tcPr>
          <w:p w14:paraId="2468878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中</w:t>
            </w:r>
          </w:p>
        </w:tc>
        <w:tc>
          <w:tcPr>
            <w:shd w:val="clear" w:color="auto" w:fill="FFFFFF"/>
            <w:vAlign w:val="center"/>
          </w:tcPr>
          <w:p w14:paraId="573211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提前技术预研，备选技术方案</w:t>
            </w:r>
          </w:p>
        </w:tc>
      </w:tr>
      <w:tr w14:paraId="44D55255">
        <w:trPr>
          <w:trHeight w:val="1" w:hRule="atLeast"/>
        </w:trPr>
        <w:tc>
          <w:tcPr>
            <w:shd w:val="clear" w:color="auto" w:fill="FFFFFF"/>
            <w:vAlign w:val="center"/>
          </w:tcPr>
          <w:p w14:paraId="612924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人员风险</w:t>
            </w:r>
          </w:p>
        </w:tc>
        <w:tc>
          <w:tcPr>
            <w:shd w:val="clear" w:color="auto" w:fill="FFFFFF"/>
            <w:vAlign w:val="center"/>
          </w:tcPr>
          <w:p w14:paraId="744FC4A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核心人员离职，影响项目交付</w:t>
            </w:r>
          </w:p>
        </w:tc>
        <w:tc>
          <w:tcPr>
            <w:shd w:val="clear" w:color="auto" w:fill="FFFFFF"/>
            <w:vAlign w:val="center"/>
          </w:tcPr>
          <w:p w14:paraId="1E2101F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中</w:t>
            </w:r>
          </w:p>
        </w:tc>
        <w:tc>
          <w:tcPr>
            <w:shd w:val="clear" w:color="auto" w:fill="FFFFFF"/>
            <w:vAlign w:val="center"/>
          </w:tcPr>
          <w:p w14:paraId="131A83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知识共享，关键岗位备份</w:t>
            </w:r>
          </w:p>
        </w:tc>
      </w:tr>
      <w:tr w14:paraId="3DF86FA0">
        <w:trPr>
          <w:trHeight w:val="1" w:hRule="atLeast"/>
        </w:trPr>
        <w:tc>
          <w:tcPr>
            <w:shd w:val="clear" w:color="auto" w:fill="FFFFFF"/>
            <w:vAlign w:val="center"/>
          </w:tcPr>
          <w:p w14:paraId="7C5C74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进度风险</w:t>
            </w:r>
          </w:p>
        </w:tc>
        <w:tc>
          <w:tcPr>
            <w:shd w:val="clear" w:color="auto" w:fill="FFFFFF"/>
            <w:vAlign w:val="center"/>
          </w:tcPr>
          <w:p w14:paraId="4C36EB4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开发进度延期，影响上线时间</w:t>
            </w:r>
          </w:p>
        </w:tc>
        <w:tc>
          <w:tcPr>
            <w:shd w:val="clear" w:color="auto" w:fill="FFFFFF"/>
            <w:vAlign w:val="center"/>
          </w:tcPr>
          <w:p w14:paraId="6A0D3EC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高</w:t>
            </w:r>
          </w:p>
        </w:tc>
        <w:tc>
          <w:tcPr>
            <w:shd w:val="clear" w:color="auto" w:fill="FFFFFF"/>
            <w:vAlign w:val="center"/>
          </w:tcPr>
          <w:p w14:paraId="0954C5A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每周进度跟踪，及时调整资源</w:t>
            </w:r>
          </w:p>
        </w:tc>
      </w:tr>
      <w:tr w14:paraId="70759CD0">
        <w:trPr>
          <w:trHeight w:val="1" w:hRule="atLeast"/>
        </w:trPr>
        <w:tc>
          <w:tcPr>
            <w:shd w:val="clear" w:color="auto" w:fill="FFFFFF"/>
            <w:vAlign w:val="center"/>
          </w:tcPr>
          <w:p w14:paraId="5E01461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质量风险</w:t>
            </w:r>
          </w:p>
        </w:tc>
        <w:tc>
          <w:tcPr>
            <w:shd w:val="clear" w:color="auto" w:fill="FFFFFF"/>
            <w:vAlign w:val="center"/>
          </w:tcPr>
          <w:p w14:paraId="196E6A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测试不充分，上线后出现严重缺陷</w:t>
            </w:r>
          </w:p>
        </w:tc>
        <w:tc>
          <w:tcPr>
            <w:shd w:val="clear" w:color="auto" w:fill="FFFFFF"/>
            <w:vAlign w:val="center"/>
          </w:tcPr>
          <w:p w14:paraId="4346DE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高</w:t>
            </w:r>
          </w:p>
        </w:tc>
        <w:tc>
          <w:tcPr>
            <w:shd w:val="clear" w:color="auto" w:fill="FFFFFF"/>
            <w:vAlign w:val="center"/>
          </w:tcPr>
          <w:p w14:paraId="41B88CC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严格测试流程，充分测试时间</w:t>
            </w:r>
          </w:p>
        </w:tc>
      </w:tr>
      <w:tr w14:paraId="7F775BE2">
        <w:trPr>
          <w:trHeight w:val="1" w:hRule="atLeast"/>
        </w:trPr>
        <w:tc>
          <w:tcPr>
            <w:shd w:val="clear" w:color="auto" w:fill="FFFFFF"/>
            <w:vAlign w:val="center"/>
          </w:tcPr>
          <w:p w14:paraId="51697BA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数据风险</w:t>
            </w:r>
          </w:p>
        </w:tc>
        <w:tc>
          <w:tcPr>
            <w:shd w:val="clear" w:color="auto" w:fill="FFFFFF"/>
            <w:vAlign w:val="center"/>
          </w:tcPr>
          <w:p w14:paraId="6B04B21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数据迁移失败，影响系统使用</w:t>
            </w:r>
          </w:p>
        </w:tc>
        <w:tc>
          <w:tcPr>
            <w:shd w:val="clear" w:color="auto" w:fill="FFFFFF"/>
            <w:vAlign w:val="center"/>
          </w:tcPr>
          <w:p w14:paraId="408BEC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中</w:t>
            </w:r>
          </w:p>
        </w:tc>
        <w:tc>
          <w:tcPr>
            <w:shd w:val="clear" w:color="auto" w:fill="FFFFFF"/>
            <w:vAlign w:val="center"/>
          </w:tcPr>
          <w:p w14:paraId="6383B2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数据迁移演练，数据备份机制</w:t>
            </w:r>
          </w:p>
        </w:tc>
      </w:tr>
      <w:bookmarkEnd w:id="402"/>
    </w:tbl>
    <w:p w14:paraId="4FA205FF">
      <w:pPr>
        <w:pStyle w:val="6"/>
      </w:pPr>
      <w:bookmarkStart w:id="403" w:name="风险应对"/>
      <w:r>
        <w:t xml:space="preserve">21.4.2 </w:t>
      </w:r>
      <w:r>
        <w:rPr>
          <w:rFonts w:hint="eastAsia"/>
        </w:rPr>
        <w:t>风险应对</w:t>
      </w:r>
    </w:p>
    <w:p w14:paraId="659C948B">
      <w:pPr>
        <w:numPr>
          <w:ilvl w:val="0"/>
          <w:numId w:val="68"/>
        </w:numPr>
      </w:pPr>
      <w:r>
        <w:rPr>
          <w:rFonts w:hint="eastAsia"/>
          <w:b/>
          <w:bCs/>
        </w:rPr>
        <w:t>需求管理</w:t>
      </w:r>
      <w:r>
        <w:rPr>
          <w:rFonts w:hint="eastAsia"/>
        </w:rPr>
        <w:t>：</w:t>
      </w:r>
    </w:p>
    <w:p w14:paraId="13A898AA">
      <w:pPr>
        <w:numPr>
          <w:ilvl w:val="1"/>
          <w:numId w:val="9"/>
        </w:numPr>
      </w:pPr>
      <w:r>
        <w:rPr>
          <w:rFonts w:hint="eastAsia"/>
        </w:rPr>
        <w:t>需求冻结：开发阶段需求冻结，不接受新需求</w:t>
      </w:r>
    </w:p>
    <w:p w14:paraId="5977447E">
      <w:pPr>
        <w:numPr>
          <w:ilvl w:val="1"/>
          <w:numId w:val="9"/>
        </w:numPr>
      </w:pPr>
      <w:r>
        <w:rPr>
          <w:rFonts w:hint="eastAsia"/>
        </w:rPr>
        <w:t>变更控制：需求变更需要评审，评估影响后决定是否接受</w:t>
      </w:r>
    </w:p>
    <w:p w14:paraId="2A765C1F">
      <w:pPr>
        <w:numPr>
          <w:ilvl w:val="0"/>
          <w:numId w:val="68"/>
        </w:numPr>
      </w:pPr>
      <w:r>
        <w:rPr>
          <w:rFonts w:hint="eastAsia"/>
          <w:b/>
          <w:bCs/>
        </w:rPr>
        <w:t>进度管理</w:t>
      </w:r>
      <w:r>
        <w:rPr>
          <w:rFonts w:hint="eastAsia"/>
        </w:rPr>
        <w:t>：</w:t>
      </w:r>
    </w:p>
    <w:p w14:paraId="25B8F9FC">
      <w:pPr>
        <w:numPr>
          <w:ilvl w:val="1"/>
          <w:numId w:val="9"/>
        </w:numPr>
      </w:pPr>
      <w:r>
        <w:rPr>
          <w:rFonts w:hint="eastAsia"/>
        </w:rPr>
        <w:t>每周进度跟踪：识别进度偏差，及时调整</w:t>
      </w:r>
    </w:p>
    <w:p w14:paraId="43303D1D">
      <w:pPr>
        <w:numPr>
          <w:ilvl w:val="1"/>
          <w:numId w:val="9"/>
        </w:numPr>
      </w:pPr>
      <w:r>
        <w:rPr>
          <w:rFonts w:hint="eastAsia"/>
        </w:rPr>
        <w:t>资源调配：进度延期时增加人力资源</w:t>
      </w:r>
    </w:p>
    <w:p w14:paraId="477A0121">
      <w:pPr>
        <w:numPr>
          <w:ilvl w:val="0"/>
          <w:numId w:val="68"/>
        </w:numPr>
      </w:pPr>
      <w:r>
        <w:rPr>
          <w:rFonts w:hint="eastAsia"/>
          <w:b/>
          <w:bCs/>
        </w:rPr>
        <w:t>质量管理</w:t>
      </w:r>
      <w:r>
        <w:rPr>
          <w:rFonts w:hint="eastAsia"/>
        </w:rPr>
        <w:t>：</w:t>
      </w:r>
    </w:p>
    <w:p w14:paraId="76928ADE">
      <w:pPr>
        <w:numPr>
          <w:ilvl w:val="1"/>
          <w:numId w:val="9"/>
        </w:numPr>
      </w:pPr>
      <w:r>
        <w:rPr>
          <w:rFonts w:hint="eastAsia"/>
        </w:rPr>
        <w:t>测试充分：预留充足的测试时间</w:t>
      </w:r>
    </w:p>
    <w:p w14:paraId="6C771C48">
      <w:pPr>
        <w:numPr>
          <w:ilvl w:val="1"/>
          <w:numId w:val="9"/>
        </w:numPr>
      </w:pPr>
      <w:r>
        <w:rPr>
          <w:rFonts w:hint="eastAsia"/>
        </w:rPr>
        <w:t>灰度发布：先小范围试运行，再全面上线</w:t>
      </w:r>
    </w:p>
    <w:bookmarkEnd w:id="401"/>
    <w:bookmarkEnd w:id="403"/>
    <w:p w14:paraId="35CFF430">
      <w:pPr>
        <w:pStyle w:val="5"/>
      </w:pPr>
      <w:bookmarkStart w:id="404" w:name="_Toc2041581770"/>
      <w:bookmarkStart w:id="405" w:name="验收标准"/>
      <w:r>
        <w:t xml:space="preserve">21.5 </w:t>
      </w:r>
      <w:r>
        <w:rPr>
          <w:rFonts w:hint="eastAsia"/>
        </w:rPr>
        <w:t>验收标准</w:t>
      </w:r>
      <w:bookmarkEnd w:id="404"/>
    </w:p>
    <w:p w14:paraId="5607516C">
      <w:pPr>
        <w:pStyle w:val="6"/>
      </w:pPr>
      <w:bookmarkStart w:id="406" w:name="功能验收标准"/>
      <w:r>
        <w:t xml:space="preserve">21.5.1 </w:t>
      </w:r>
      <w:r>
        <w:rPr>
          <w:rFonts w:hint="eastAsia"/>
        </w:rPr>
        <w:t>功能验收标准</w:t>
      </w:r>
    </w:p>
    <w:p w14:paraId="7C5F082A">
      <w:pPr>
        <w:numPr>
          <w:ilvl w:val="0"/>
          <w:numId w:val="69"/>
        </w:numPr>
      </w:pPr>
      <w:r>
        <w:rPr>
          <w:rFonts w:hint="eastAsia"/>
          <w:b/>
          <w:bCs/>
        </w:rPr>
        <w:t>功能完整性</w:t>
      </w:r>
      <w:r>
        <w:rPr>
          <w:rFonts w:hint="eastAsia"/>
        </w:rPr>
        <w:t>：</w:t>
      </w:r>
    </w:p>
    <w:p w14:paraId="31FECDEC">
      <w:pPr>
        <w:numPr>
          <w:ilvl w:val="1"/>
          <w:numId w:val="9"/>
        </w:numPr>
      </w:pPr>
      <w:r>
        <w:rPr>
          <w:rFonts w:hint="eastAsia"/>
        </w:rPr>
        <w:t>所有需求说明书中的功能均已实现</w:t>
      </w:r>
    </w:p>
    <w:p w14:paraId="4CC4AF05">
      <w:pPr>
        <w:numPr>
          <w:ilvl w:val="1"/>
          <w:numId w:val="9"/>
        </w:numPr>
      </w:pPr>
      <w:r>
        <w:rPr>
          <w:rFonts w:hint="eastAsia"/>
        </w:rPr>
        <w:t>功能操作流程符合需求描述</w:t>
      </w:r>
    </w:p>
    <w:p w14:paraId="76D4FB6C">
      <w:pPr>
        <w:numPr>
          <w:ilvl w:val="1"/>
          <w:numId w:val="9"/>
        </w:numPr>
      </w:pPr>
      <w:r>
        <w:rPr>
          <w:rFonts w:hint="eastAsia"/>
        </w:rPr>
        <w:t>功能测试用例通过率</w:t>
      </w:r>
      <w:r>
        <w:t xml:space="preserve"> ≥ 98%</w:t>
      </w:r>
    </w:p>
    <w:p w14:paraId="14F74162">
      <w:pPr>
        <w:numPr>
          <w:ilvl w:val="0"/>
          <w:numId w:val="69"/>
        </w:numPr>
      </w:pPr>
      <w:r>
        <w:rPr>
          <w:rFonts w:hint="eastAsia"/>
          <w:b/>
          <w:bCs/>
        </w:rPr>
        <w:t>功能正确性</w:t>
      </w:r>
      <w:r>
        <w:rPr>
          <w:rFonts w:hint="eastAsia"/>
        </w:rPr>
        <w:t>：</w:t>
      </w:r>
    </w:p>
    <w:p w14:paraId="1C3709F0">
      <w:pPr>
        <w:numPr>
          <w:ilvl w:val="1"/>
          <w:numId w:val="9"/>
        </w:numPr>
      </w:pPr>
      <w:r>
        <w:rPr>
          <w:rFonts w:hint="eastAsia"/>
        </w:rPr>
        <w:t>业务逻辑正确，计算结果准确</w:t>
      </w:r>
    </w:p>
    <w:p w14:paraId="70B5A5FE">
      <w:pPr>
        <w:numPr>
          <w:ilvl w:val="1"/>
          <w:numId w:val="9"/>
        </w:numPr>
      </w:pPr>
      <w:r>
        <w:rPr>
          <w:rFonts w:hint="eastAsia"/>
        </w:rPr>
        <w:t>数据校验规则正确</w:t>
      </w:r>
    </w:p>
    <w:p w14:paraId="2CB47A33">
      <w:pPr>
        <w:numPr>
          <w:ilvl w:val="1"/>
          <w:numId w:val="9"/>
        </w:numPr>
      </w:pPr>
      <w:r>
        <w:rPr>
          <w:rFonts w:hint="eastAsia"/>
        </w:rPr>
        <w:t>异常情况处理正确</w:t>
      </w:r>
    </w:p>
    <w:p w14:paraId="672C551F">
      <w:pPr>
        <w:numPr>
          <w:ilvl w:val="0"/>
          <w:numId w:val="69"/>
        </w:numPr>
      </w:pPr>
      <w:r>
        <w:rPr>
          <w:rFonts w:hint="eastAsia"/>
          <w:b/>
          <w:bCs/>
        </w:rPr>
        <w:t>易用性</w:t>
      </w:r>
      <w:r>
        <w:rPr>
          <w:rFonts w:hint="eastAsia"/>
        </w:rPr>
        <w:t>：</w:t>
      </w:r>
    </w:p>
    <w:p w14:paraId="326F07B4">
      <w:pPr>
        <w:numPr>
          <w:ilvl w:val="1"/>
          <w:numId w:val="9"/>
        </w:numPr>
      </w:pPr>
      <w:r>
        <w:rPr>
          <w:rFonts w:hint="eastAsia"/>
        </w:rPr>
        <w:t>界面友好，操作简便</w:t>
      </w:r>
    </w:p>
    <w:p w14:paraId="06820934">
      <w:pPr>
        <w:numPr>
          <w:ilvl w:val="1"/>
          <w:numId w:val="9"/>
        </w:numPr>
      </w:pPr>
      <w:r>
        <w:rPr>
          <w:rFonts w:hint="eastAsia"/>
        </w:rPr>
        <w:t>提示信息清晰明确</w:t>
      </w:r>
    </w:p>
    <w:p w14:paraId="51E377C9">
      <w:pPr>
        <w:numPr>
          <w:ilvl w:val="1"/>
          <w:numId w:val="9"/>
        </w:numPr>
      </w:pPr>
      <w:r>
        <w:rPr>
          <w:rFonts w:hint="eastAsia"/>
        </w:rPr>
        <w:t>帮助文档完整</w:t>
      </w:r>
    </w:p>
    <w:bookmarkEnd w:id="406"/>
    <w:p w14:paraId="5F126448">
      <w:pPr>
        <w:pStyle w:val="6"/>
      </w:pPr>
      <w:bookmarkStart w:id="407" w:name="性能验收标准"/>
      <w:r>
        <w:t xml:space="preserve">21.5.2 </w:t>
      </w:r>
      <w:r>
        <w:rPr>
          <w:rFonts w:hint="eastAsia"/>
        </w:rPr>
        <w:t>性能验收标准</w:t>
      </w:r>
    </w:p>
    <w:p w14:paraId="6F22C4F7">
      <w:pPr>
        <w:numPr>
          <w:ilvl w:val="0"/>
          <w:numId w:val="70"/>
        </w:numPr>
      </w:pPr>
      <w:r>
        <w:rPr>
          <w:rFonts w:hint="eastAsia"/>
          <w:b/>
          <w:bCs/>
        </w:rPr>
        <w:t>响应时间</w:t>
      </w:r>
      <w:r>
        <w:rPr>
          <w:rFonts w:hint="eastAsia"/>
        </w:rPr>
        <w:t>：</w:t>
      </w:r>
    </w:p>
    <w:p w14:paraId="4F122334">
      <w:pPr>
        <w:numPr>
          <w:ilvl w:val="1"/>
          <w:numId w:val="9"/>
        </w:numPr>
      </w:pPr>
      <w:r>
        <w:rPr>
          <w:rFonts w:hint="eastAsia"/>
        </w:rPr>
        <w:t>页面加载时间</w:t>
      </w:r>
      <w:r>
        <w:t xml:space="preserve"> &lt; </w:t>
      </w:r>
      <w:r>
        <w:rPr>
          <w:rFonts w:hint="eastAsia"/>
        </w:rPr>
        <w:t>2秒</w:t>
      </w:r>
    </w:p>
    <w:p w14:paraId="4354268A">
      <w:pPr>
        <w:numPr>
          <w:ilvl w:val="1"/>
          <w:numId w:val="9"/>
        </w:numPr>
      </w:pPr>
      <w:r>
        <w:rPr>
          <w:rFonts w:hint="eastAsia"/>
        </w:rPr>
        <w:t>列表查询响应时间</w:t>
      </w:r>
      <w:r>
        <w:t xml:space="preserve"> &lt; </w:t>
      </w:r>
      <w:r>
        <w:rPr>
          <w:rFonts w:hint="eastAsia"/>
        </w:rPr>
        <w:t>1秒</w:t>
      </w:r>
    </w:p>
    <w:p w14:paraId="488695F1">
      <w:pPr>
        <w:numPr>
          <w:ilvl w:val="1"/>
          <w:numId w:val="9"/>
        </w:numPr>
      </w:pPr>
      <w:r>
        <w:rPr>
          <w:rFonts w:hint="eastAsia"/>
        </w:rPr>
        <w:t>详情查询响应时间</w:t>
      </w:r>
      <w:r>
        <w:t xml:space="preserve"> &lt; 500ms</w:t>
      </w:r>
    </w:p>
    <w:p w14:paraId="6579CF6E">
      <w:pPr>
        <w:numPr>
          <w:ilvl w:val="1"/>
          <w:numId w:val="9"/>
        </w:numPr>
      </w:pPr>
      <w:r>
        <w:rPr>
          <w:rFonts w:hint="eastAsia"/>
        </w:rPr>
        <w:t>数据保存响应时间</w:t>
      </w:r>
      <w:r>
        <w:t xml:space="preserve"> &lt; </w:t>
      </w:r>
      <w:r>
        <w:rPr>
          <w:rFonts w:hint="eastAsia"/>
        </w:rPr>
        <w:t>1秒</w:t>
      </w:r>
    </w:p>
    <w:p w14:paraId="08B1325E">
      <w:pPr>
        <w:numPr>
          <w:ilvl w:val="0"/>
          <w:numId w:val="70"/>
        </w:numPr>
      </w:pPr>
      <w:r>
        <w:rPr>
          <w:rFonts w:hint="eastAsia"/>
          <w:b/>
          <w:bCs/>
        </w:rPr>
        <w:t>并发性能</w:t>
      </w:r>
      <w:r>
        <w:rPr>
          <w:rFonts w:hint="eastAsia"/>
        </w:rPr>
        <w:t>：</w:t>
      </w:r>
    </w:p>
    <w:p w14:paraId="58285EBA">
      <w:pPr>
        <w:numPr>
          <w:ilvl w:val="1"/>
          <w:numId w:val="9"/>
        </w:numPr>
      </w:pPr>
      <w:r>
        <w:rPr>
          <w:rFonts w:hint="eastAsia"/>
        </w:rPr>
        <w:t>支持500个并发用户同时在线</w:t>
      </w:r>
    </w:p>
    <w:p w14:paraId="4DB7F5B6">
      <w:pPr>
        <w:numPr>
          <w:ilvl w:val="1"/>
          <w:numId w:val="9"/>
        </w:numPr>
      </w:pPr>
      <w:r>
        <w:rPr>
          <w:rFonts w:hint="eastAsia"/>
        </w:rPr>
        <w:t>支持100个并发用户同时操作</w:t>
      </w:r>
    </w:p>
    <w:p w14:paraId="7FC7AF98">
      <w:pPr>
        <w:numPr>
          <w:ilvl w:val="1"/>
          <w:numId w:val="9"/>
        </w:numPr>
      </w:pPr>
      <w:r>
        <w:rPr>
          <w:rFonts w:hint="eastAsia"/>
        </w:rPr>
        <w:t>系统响应时间不超过3秒</w:t>
      </w:r>
    </w:p>
    <w:p w14:paraId="2F801901">
      <w:pPr>
        <w:numPr>
          <w:ilvl w:val="0"/>
          <w:numId w:val="70"/>
        </w:numPr>
      </w:pPr>
      <w:r>
        <w:rPr>
          <w:rFonts w:hint="eastAsia"/>
          <w:b/>
          <w:bCs/>
        </w:rPr>
        <w:t>数据容量</w:t>
      </w:r>
      <w:r>
        <w:rPr>
          <w:rFonts w:hint="eastAsia"/>
        </w:rPr>
        <w:t>：</w:t>
      </w:r>
    </w:p>
    <w:p w14:paraId="72BE63FE">
      <w:pPr>
        <w:numPr>
          <w:ilvl w:val="1"/>
          <w:numId w:val="9"/>
        </w:numPr>
      </w:pPr>
      <w:r>
        <w:rPr>
          <w:rFonts w:hint="eastAsia"/>
        </w:rPr>
        <w:t>支持10万员工档案数据</w:t>
      </w:r>
    </w:p>
    <w:p w14:paraId="5F2A0BD6">
      <w:pPr>
        <w:numPr>
          <w:ilvl w:val="1"/>
          <w:numId w:val="9"/>
        </w:numPr>
      </w:pPr>
      <w:r>
        <w:rPr>
          <w:rFonts w:hint="eastAsia"/>
        </w:rPr>
        <w:t>支持100万条历史记录数据</w:t>
      </w:r>
    </w:p>
    <w:p w14:paraId="4E28B272">
      <w:pPr>
        <w:numPr>
          <w:ilvl w:val="1"/>
          <w:numId w:val="9"/>
        </w:numPr>
      </w:pPr>
      <w:r>
        <w:rPr>
          <w:rFonts w:hint="eastAsia"/>
        </w:rPr>
        <w:t>数据库查询性能不下降</w:t>
      </w:r>
    </w:p>
    <w:bookmarkEnd w:id="407"/>
    <w:p w14:paraId="112B955D">
      <w:pPr>
        <w:pStyle w:val="6"/>
      </w:pPr>
      <w:bookmarkStart w:id="408" w:name="安全验收标准"/>
      <w:r>
        <w:t xml:space="preserve">21.5.3 </w:t>
      </w:r>
      <w:r>
        <w:rPr>
          <w:rFonts w:hint="eastAsia"/>
        </w:rPr>
        <w:t>安全验收标准</w:t>
      </w:r>
    </w:p>
    <w:p w14:paraId="6B2615F6">
      <w:pPr>
        <w:numPr>
          <w:ilvl w:val="0"/>
          <w:numId w:val="71"/>
        </w:numPr>
      </w:pPr>
      <w:r>
        <w:rPr>
          <w:rFonts w:hint="eastAsia"/>
          <w:b/>
          <w:bCs/>
        </w:rPr>
        <w:t>身份认证</w:t>
      </w:r>
      <w:r>
        <w:rPr>
          <w:rFonts w:hint="eastAsia"/>
        </w:rPr>
        <w:t>：</w:t>
      </w:r>
    </w:p>
    <w:p w14:paraId="7F77007B">
      <w:pPr>
        <w:numPr>
          <w:ilvl w:val="1"/>
          <w:numId w:val="9"/>
        </w:numPr>
      </w:pPr>
      <w:r>
        <w:rPr>
          <w:rFonts w:hint="eastAsia"/>
        </w:rPr>
        <w:t>用户登录需要用户名和密码</w:t>
      </w:r>
    </w:p>
    <w:p w14:paraId="75C56DA6">
      <w:pPr>
        <w:numPr>
          <w:ilvl w:val="1"/>
          <w:numId w:val="9"/>
        </w:numPr>
      </w:pPr>
      <w:r>
        <w:rPr>
          <w:rFonts w:hint="eastAsia"/>
        </w:rPr>
        <w:t>支持多因素认证（短信验证码、邮箱验证码）</w:t>
      </w:r>
    </w:p>
    <w:p w14:paraId="0762BF8A">
      <w:pPr>
        <w:numPr>
          <w:ilvl w:val="1"/>
          <w:numId w:val="9"/>
        </w:numPr>
      </w:pPr>
      <w:r>
        <w:rPr>
          <w:rFonts w:hint="eastAsia"/>
        </w:rPr>
        <w:t>密码强度要求：至少8位，包含大小写字母、数字、特殊字符</w:t>
      </w:r>
    </w:p>
    <w:p w14:paraId="7865B1CC">
      <w:pPr>
        <w:numPr>
          <w:ilvl w:val="0"/>
          <w:numId w:val="71"/>
        </w:numPr>
      </w:pPr>
      <w:r>
        <w:rPr>
          <w:rFonts w:hint="eastAsia"/>
          <w:b/>
          <w:bCs/>
        </w:rPr>
        <w:t>权限控制</w:t>
      </w:r>
      <w:r>
        <w:rPr>
          <w:rFonts w:hint="eastAsia"/>
        </w:rPr>
        <w:t>：</w:t>
      </w:r>
    </w:p>
    <w:p w14:paraId="601580F1">
      <w:pPr>
        <w:numPr>
          <w:ilvl w:val="1"/>
          <w:numId w:val="9"/>
        </w:numPr>
      </w:pPr>
      <w:r>
        <w:rPr>
          <w:rFonts w:hint="eastAsia"/>
        </w:rPr>
        <w:t>基于角色的权限控制（RBAC）</w:t>
      </w:r>
    </w:p>
    <w:p w14:paraId="1E07ACB2">
      <w:pPr>
        <w:numPr>
          <w:ilvl w:val="1"/>
          <w:numId w:val="9"/>
        </w:numPr>
      </w:pPr>
      <w:r>
        <w:rPr>
          <w:rFonts w:hint="eastAsia"/>
        </w:rPr>
        <w:t>数据权限隔离（部门数据隔离）</w:t>
      </w:r>
    </w:p>
    <w:p w14:paraId="05DE7696">
      <w:pPr>
        <w:numPr>
          <w:ilvl w:val="1"/>
          <w:numId w:val="9"/>
        </w:numPr>
      </w:pPr>
      <w:r>
        <w:rPr>
          <w:rFonts w:hint="eastAsia"/>
        </w:rPr>
        <w:t>敏感操作需要二次确认</w:t>
      </w:r>
    </w:p>
    <w:p w14:paraId="21DE9EE4">
      <w:pPr>
        <w:numPr>
          <w:ilvl w:val="0"/>
          <w:numId w:val="71"/>
        </w:numPr>
      </w:pPr>
      <w:r>
        <w:rPr>
          <w:rFonts w:hint="eastAsia"/>
          <w:b/>
          <w:bCs/>
        </w:rPr>
        <w:t>数据安全</w:t>
      </w:r>
      <w:r>
        <w:rPr>
          <w:rFonts w:hint="eastAsia"/>
        </w:rPr>
        <w:t>：</w:t>
      </w:r>
    </w:p>
    <w:p w14:paraId="45D219CB">
      <w:pPr>
        <w:numPr>
          <w:ilvl w:val="1"/>
          <w:numId w:val="9"/>
        </w:numPr>
      </w:pPr>
      <w:r>
        <w:rPr>
          <w:rFonts w:hint="eastAsia"/>
        </w:rPr>
        <w:t>敏感数据加密存储（密码、身份证号）</w:t>
      </w:r>
    </w:p>
    <w:p w14:paraId="75BDBE2F">
      <w:pPr>
        <w:numPr>
          <w:ilvl w:val="1"/>
          <w:numId w:val="9"/>
        </w:numPr>
      </w:pPr>
      <w:r>
        <w:rPr>
          <w:rFonts w:hint="eastAsia"/>
        </w:rPr>
        <w:t>数据传输加密（HTTPS）</w:t>
      </w:r>
    </w:p>
    <w:p w14:paraId="1D1BCF03">
      <w:pPr>
        <w:numPr>
          <w:ilvl w:val="1"/>
          <w:numId w:val="9"/>
        </w:numPr>
      </w:pPr>
      <w:r>
        <w:rPr>
          <w:rFonts w:hint="eastAsia"/>
        </w:rPr>
        <w:t>操作日志记录（谁、何时、做了什么）</w:t>
      </w:r>
    </w:p>
    <w:bookmarkEnd w:id="408"/>
    <w:p w14:paraId="03BF0CA3">
      <w:pPr>
        <w:pStyle w:val="6"/>
      </w:pPr>
      <w:bookmarkStart w:id="409" w:name="文档验收标准"/>
      <w:r>
        <w:t xml:space="preserve">21.5.4 </w:t>
      </w:r>
      <w:r>
        <w:rPr>
          <w:rFonts w:hint="eastAsia"/>
        </w:rPr>
        <w:t>文档验收标准</w:t>
      </w:r>
    </w:p>
    <w:p w14:paraId="45046684">
      <w:pPr>
        <w:numPr>
          <w:ilvl w:val="0"/>
          <w:numId w:val="72"/>
        </w:numPr>
      </w:pPr>
      <w:r>
        <w:rPr>
          <w:rFonts w:hint="eastAsia"/>
          <w:b/>
          <w:bCs/>
        </w:rPr>
        <w:t>技术文档</w:t>
      </w:r>
      <w:r>
        <w:rPr>
          <w:rFonts w:hint="eastAsia"/>
        </w:rPr>
        <w:t>：</w:t>
      </w:r>
    </w:p>
    <w:p w14:paraId="204D0827">
      <w:pPr>
        <w:numPr>
          <w:ilvl w:val="1"/>
          <w:numId w:val="9"/>
        </w:numPr>
      </w:pPr>
      <w:r>
        <w:rPr>
          <w:rFonts w:hint="eastAsia"/>
        </w:rPr>
        <w:t>需求说明书</w:t>
      </w:r>
    </w:p>
    <w:p w14:paraId="1C6E7B79">
      <w:pPr>
        <w:numPr>
          <w:ilvl w:val="1"/>
          <w:numId w:val="9"/>
        </w:numPr>
      </w:pPr>
      <w:r>
        <w:rPr>
          <w:rFonts w:hint="eastAsia"/>
        </w:rPr>
        <w:t>系统设计文档</w:t>
      </w:r>
    </w:p>
    <w:p w14:paraId="3493D95B">
      <w:pPr>
        <w:numPr>
          <w:ilvl w:val="1"/>
          <w:numId w:val="9"/>
        </w:numPr>
      </w:pPr>
      <w:r>
        <w:rPr>
          <w:rFonts w:hint="eastAsia"/>
        </w:rPr>
        <w:t>数据库设计文档</w:t>
      </w:r>
    </w:p>
    <w:p w14:paraId="760A2F2B">
      <w:pPr>
        <w:numPr>
          <w:ilvl w:val="1"/>
          <w:numId w:val="9"/>
        </w:numPr>
      </w:pPr>
      <w:r>
        <w:rPr>
          <w:rFonts w:hint="eastAsia"/>
        </w:rPr>
        <w:t>接口文档</w:t>
      </w:r>
    </w:p>
    <w:p w14:paraId="29A7DB3D">
      <w:pPr>
        <w:numPr>
          <w:ilvl w:val="1"/>
          <w:numId w:val="9"/>
        </w:numPr>
      </w:pPr>
      <w:r>
        <w:rPr>
          <w:rFonts w:hint="eastAsia"/>
        </w:rPr>
        <w:t>部署文档</w:t>
      </w:r>
    </w:p>
    <w:p w14:paraId="0AED354D">
      <w:pPr>
        <w:numPr>
          <w:ilvl w:val="0"/>
          <w:numId w:val="72"/>
        </w:numPr>
      </w:pPr>
      <w:r>
        <w:rPr>
          <w:rFonts w:hint="eastAsia"/>
          <w:b/>
          <w:bCs/>
        </w:rPr>
        <w:t>用户文档</w:t>
      </w:r>
      <w:r>
        <w:rPr>
          <w:rFonts w:hint="eastAsia"/>
        </w:rPr>
        <w:t>：</w:t>
      </w:r>
    </w:p>
    <w:p w14:paraId="6B8B466D">
      <w:pPr>
        <w:numPr>
          <w:ilvl w:val="1"/>
          <w:numId w:val="9"/>
        </w:numPr>
      </w:pPr>
      <w:r>
        <w:rPr>
          <w:rFonts w:hint="eastAsia"/>
        </w:rPr>
        <w:t>用户操作手册</w:t>
      </w:r>
    </w:p>
    <w:p w14:paraId="3CE0BCB3">
      <w:pPr>
        <w:numPr>
          <w:ilvl w:val="1"/>
          <w:numId w:val="9"/>
        </w:numPr>
      </w:pPr>
      <w:r>
        <w:rPr>
          <w:rFonts w:hint="eastAsia"/>
        </w:rPr>
        <w:t>系统管理员手册</w:t>
      </w:r>
    </w:p>
    <w:p w14:paraId="2A48326A">
      <w:pPr>
        <w:numPr>
          <w:ilvl w:val="1"/>
          <w:numId w:val="9"/>
        </w:numPr>
      </w:pPr>
      <w:r>
        <w:rPr>
          <w:rFonts w:hint="eastAsia"/>
        </w:rPr>
        <w:t>常见问题FAQ</w:t>
      </w:r>
    </w:p>
    <w:p w14:paraId="6FAC781B">
      <w:pPr>
        <w:numPr>
          <w:ilvl w:val="0"/>
          <w:numId w:val="72"/>
        </w:numPr>
      </w:pPr>
      <w:r>
        <w:rPr>
          <w:rFonts w:hint="eastAsia"/>
          <w:b/>
          <w:bCs/>
        </w:rPr>
        <w:t>测试文档</w:t>
      </w:r>
      <w:r>
        <w:rPr>
          <w:rFonts w:hint="eastAsia"/>
        </w:rPr>
        <w:t>：</w:t>
      </w:r>
    </w:p>
    <w:p w14:paraId="7F50DC15">
      <w:pPr>
        <w:numPr>
          <w:ilvl w:val="1"/>
          <w:numId w:val="9"/>
        </w:numPr>
      </w:pPr>
      <w:r>
        <w:rPr>
          <w:rFonts w:hint="eastAsia"/>
        </w:rPr>
        <w:t>测试用例</w:t>
      </w:r>
    </w:p>
    <w:p w14:paraId="29C43013">
      <w:pPr>
        <w:numPr>
          <w:ilvl w:val="1"/>
          <w:numId w:val="9"/>
        </w:numPr>
      </w:pPr>
      <w:r>
        <w:rPr>
          <w:rFonts w:hint="eastAsia"/>
        </w:rPr>
        <w:t>测试报告</w:t>
      </w:r>
    </w:p>
    <w:p w14:paraId="03016CFC">
      <w:pPr>
        <w:numPr>
          <w:ilvl w:val="1"/>
          <w:numId w:val="9"/>
        </w:numPr>
      </w:pPr>
      <w:r>
        <w:rPr>
          <w:rFonts w:hint="eastAsia"/>
        </w:rPr>
        <w:t>性能测试报告</w:t>
      </w:r>
    </w:p>
    <w:bookmarkEnd w:id="405"/>
    <w:bookmarkEnd w:id="409"/>
    <w:p w14:paraId="32481F74">
      <w:pPr>
        <w:pStyle w:val="5"/>
      </w:pPr>
      <w:bookmarkStart w:id="410" w:name="_Toc371096624"/>
      <w:bookmarkStart w:id="411" w:name="培训计划"/>
      <w:r>
        <w:t xml:space="preserve">21.6 </w:t>
      </w:r>
      <w:r>
        <w:rPr>
          <w:rFonts w:hint="eastAsia"/>
        </w:rPr>
        <w:t>培训计划</w:t>
      </w:r>
      <w:bookmarkEnd w:id="410"/>
    </w:p>
    <w:p w14:paraId="4BF10F1C">
      <w:pPr>
        <w:pStyle w:val="6"/>
      </w:pPr>
      <w:bookmarkStart w:id="412" w:name="培训对象"/>
      <w:r>
        <w:t xml:space="preserve">21.6.1 </w:t>
      </w:r>
      <w:r>
        <w:rPr>
          <w:rFonts w:hint="eastAsia"/>
        </w:rPr>
        <w:t>培训对象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94"/>
        <w:gridCol w:w="900"/>
        <w:gridCol w:w="5878"/>
      </w:tblGrid>
      <w:tr w14:paraId="48B66D00">
        <w:trPr>
          <w:trHeight w:val="1" w:hRule="atLeast"/>
        </w:trPr>
        <w:tc>
          <w:tcPr>
            <w:shd w:val="clear" w:color="auto" w:fill="C1DBF3"/>
            <w:vAlign w:val="center"/>
          </w:tcPr>
          <w:p w14:paraId="48B6C1C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培训对象</w:t>
            </w:r>
          </w:p>
        </w:tc>
        <w:tc>
          <w:tcPr>
            <w:shd w:val="clear" w:color="auto" w:fill="C1DBF3"/>
            <w:vAlign w:val="center"/>
          </w:tcPr>
          <w:p w14:paraId="6304317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人数</w:t>
            </w:r>
          </w:p>
        </w:tc>
        <w:tc>
          <w:tcPr>
            <w:shd w:val="clear" w:color="auto" w:fill="C1DBF3"/>
            <w:vAlign w:val="center"/>
          </w:tcPr>
          <w:p w14:paraId="109EAF6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培训内容</w:t>
            </w:r>
          </w:p>
        </w:tc>
      </w:tr>
      <w:tr w14:paraId="29E95CA2">
        <w:trPr>
          <w:trHeight w:val="1" w:hRule="atLeast"/>
        </w:trPr>
        <w:tc>
          <w:tcPr>
            <w:shd w:val="clear" w:color="auto" w:fill="FFFFFF"/>
            <w:vAlign w:val="center"/>
          </w:tcPr>
          <w:p w14:paraId="665565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系统管理员</w:t>
            </w:r>
          </w:p>
        </w:tc>
        <w:tc>
          <w:tcPr>
            <w:shd w:val="clear" w:color="auto" w:fill="FFFFFF"/>
            <w:vAlign w:val="center"/>
          </w:tcPr>
          <w:p w14:paraId="6622CB2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14:paraId="558A17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系统配置、用户管理、权限管理、数据维护</w:t>
            </w:r>
          </w:p>
        </w:tc>
      </w:tr>
      <w:tr w14:paraId="58C3C458">
        <w:trPr>
          <w:trHeight w:val="1" w:hRule="atLeast"/>
        </w:trPr>
        <w:tc>
          <w:tcPr>
            <w:shd w:val="clear" w:color="auto" w:fill="FFFFFF"/>
            <w:vAlign w:val="center"/>
          </w:tcPr>
          <w:p w14:paraId="00025E6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HR管理员</w:t>
            </w:r>
          </w:p>
        </w:tc>
        <w:tc>
          <w:tcPr>
            <w:shd w:val="clear" w:color="auto" w:fill="FFFFFF"/>
            <w:vAlign w:val="center"/>
          </w:tcPr>
          <w:p w14:paraId="4B072B9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</w:t>
            </w:r>
          </w:p>
        </w:tc>
        <w:tc>
          <w:tcPr>
            <w:shd w:val="clear" w:color="auto" w:fill="FFFFFF"/>
            <w:vAlign w:val="center"/>
          </w:tcPr>
          <w:p w14:paraId="027358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组织架构管理、员工档案管理、入离职管理</w:t>
            </w:r>
          </w:p>
        </w:tc>
      </w:tr>
      <w:tr w14:paraId="5A62867C">
        <w:trPr>
          <w:trHeight w:val="1" w:hRule="atLeast"/>
        </w:trPr>
        <w:tc>
          <w:tcPr>
            <w:shd w:val="clear" w:color="auto" w:fill="FFFFFF"/>
            <w:vAlign w:val="center"/>
          </w:tcPr>
          <w:p w14:paraId="2102B9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部门负责人</w:t>
            </w:r>
          </w:p>
        </w:tc>
        <w:tc>
          <w:tcPr>
            <w:shd w:val="clear" w:color="auto" w:fill="FFFFFF"/>
            <w:vAlign w:val="center"/>
          </w:tcPr>
          <w:p w14:paraId="176F514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0DD0C5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员工信息查看、审批流程操作</w:t>
            </w:r>
          </w:p>
        </w:tc>
      </w:tr>
      <w:tr w14:paraId="02ECF6DF">
        <w:trPr>
          <w:trHeight w:val="1" w:hRule="atLeast"/>
        </w:trPr>
        <w:tc>
          <w:tcPr>
            <w:shd w:val="clear" w:color="auto" w:fill="FFFFFF"/>
            <w:vAlign w:val="center"/>
          </w:tcPr>
          <w:p w14:paraId="4B7DFCA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普通员工</w:t>
            </w:r>
          </w:p>
        </w:tc>
        <w:tc>
          <w:tcPr>
            <w:shd w:val="clear" w:color="auto" w:fill="FFFFFF"/>
            <w:vAlign w:val="center"/>
          </w:tcPr>
          <w:p w14:paraId="183D75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0850D3C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个人信息查看、请假申请、工资条查看</w:t>
            </w:r>
          </w:p>
        </w:tc>
      </w:tr>
      <w:bookmarkEnd w:id="412"/>
    </w:tbl>
    <w:p w14:paraId="0DE7B277">
      <w:pPr>
        <w:pStyle w:val="6"/>
      </w:pPr>
      <w:bookmarkStart w:id="413" w:name="培训方式"/>
      <w:r>
        <w:t xml:space="preserve">21.6.2 </w:t>
      </w:r>
      <w:r>
        <w:rPr>
          <w:rFonts w:hint="eastAsia"/>
        </w:rPr>
        <w:t>培训方式</w:t>
      </w:r>
    </w:p>
    <w:p w14:paraId="6BBDD783">
      <w:pPr>
        <w:numPr>
          <w:ilvl w:val="0"/>
          <w:numId w:val="73"/>
        </w:numPr>
      </w:pPr>
      <w:r>
        <w:rPr>
          <w:rFonts w:hint="eastAsia"/>
          <w:b/>
          <w:bCs/>
        </w:rPr>
        <w:t>集中培训</w:t>
      </w:r>
      <w:r>
        <w:rPr>
          <w:rFonts w:hint="eastAsia"/>
        </w:rPr>
        <w:t>：</w:t>
      </w:r>
    </w:p>
    <w:p w14:paraId="40C5CEF6">
      <w:pPr>
        <w:numPr>
          <w:ilvl w:val="1"/>
          <w:numId w:val="9"/>
        </w:numPr>
      </w:pPr>
      <w:r>
        <w:rPr>
          <w:rFonts w:hint="eastAsia"/>
        </w:rPr>
        <w:t>系统管理员培训：2天</w:t>
      </w:r>
    </w:p>
    <w:p w14:paraId="71493194">
      <w:pPr>
        <w:numPr>
          <w:ilvl w:val="1"/>
          <w:numId w:val="9"/>
        </w:numPr>
      </w:pPr>
      <w:r>
        <w:rPr>
          <w:rFonts w:hint="eastAsia"/>
        </w:rPr>
        <w:t>HR管理员培训：1天</w:t>
      </w:r>
    </w:p>
    <w:p w14:paraId="56B7BF03">
      <w:pPr>
        <w:numPr>
          <w:ilvl w:val="1"/>
          <w:numId w:val="9"/>
        </w:numPr>
      </w:pPr>
      <w:r>
        <w:rPr>
          <w:rFonts w:hint="eastAsia"/>
        </w:rPr>
        <w:t>部门负责人培训：半天</w:t>
      </w:r>
    </w:p>
    <w:p w14:paraId="11A3C585">
      <w:pPr>
        <w:numPr>
          <w:ilvl w:val="0"/>
          <w:numId w:val="73"/>
        </w:numPr>
      </w:pPr>
      <w:r>
        <w:rPr>
          <w:rFonts w:hint="eastAsia"/>
          <w:b/>
          <w:bCs/>
        </w:rPr>
        <w:t>在线培训</w:t>
      </w:r>
      <w:r>
        <w:rPr>
          <w:rFonts w:hint="eastAsia"/>
        </w:rPr>
        <w:t>：</w:t>
      </w:r>
    </w:p>
    <w:p w14:paraId="61EC151E">
      <w:pPr>
        <w:numPr>
          <w:ilvl w:val="1"/>
          <w:numId w:val="9"/>
        </w:numPr>
      </w:pPr>
      <w:r>
        <w:rPr>
          <w:rFonts w:hint="eastAsia"/>
        </w:rPr>
        <w:t>录制操作视频，上传到培训平台</w:t>
      </w:r>
    </w:p>
    <w:p w14:paraId="5E94C189">
      <w:pPr>
        <w:numPr>
          <w:ilvl w:val="1"/>
          <w:numId w:val="9"/>
        </w:numPr>
      </w:pPr>
      <w:r>
        <w:rPr>
          <w:rFonts w:hint="eastAsia"/>
        </w:rPr>
        <w:t>普通员工通过视频自学</w:t>
      </w:r>
    </w:p>
    <w:p w14:paraId="69C83FF1">
      <w:pPr>
        <w:numPr>
          <w:ilvl w:val="0"/>
          <w:numId w:val="73"/>
        </w:numPr>
      </w:pPr>
      <w:r>
        <w:rPr>
          <w:rFonts w:hint="eastAsia"/>
          <w:b/>
          <w:bCs/>
        </w:rPr>
        <w:t>现场指导</w:t>
      </w:r>
      <w:r>
        <w:rPr>
          <w:rFonts w:hint="eastAsia"/>
        </w:rPr>
        <w:t>：</w:t>
      </w:r>
    </w:p>
    <w:p w14:paraId="1C0E312A">
      <w:pPr>
        <w:numPr>
          <w:ilvl w:val="1"/>
          <w:numId w:val="9"/>
        </w:numPr>
      </w:pPr>
      <w:r>
        <w:rPr>
          <w:rFonts w:hint="eastAsia"/>
        </w:rPr>
        <w:t>试运行期间，项目组成员现场指导</w:t>
      </w:r>
    </w:p>
    <w:p w14:paraId="323FDE52">
      <w:pPr>
        <w:numPr>
          <w:ilvl w:val="1"/>
          <w:numId w:val="9"/>
        </w:numPr>
      </w:pPr>
      <w:r>
        <w:rPr>
          <w:rFonts w:hint="eastAsia"/>
        </w:rPr>
        <w:t>解答用户疑问，收集反馈意见</w:t>
      </w:r>
    </w:p>
    <w:bookmarkEnd w:id="413"/>
    <w:p w14:paraId="2FC41924">
      <w:pPr>
        <w:pStyle w:val="6"/>
      </w:pPr>
      <w:bookmarkStart w:id="414" w:name="培训考核"/>
      <w:r>
        <w:t xml:space="preserve">21.6.3 </w:t>
      </w:r>
      <w:r>
        <w:rPr>
          <w:rFonts w:hint="eastAsia"/>
        </w:rPr>
        <w:t>培训考核</w:t>
      </w:r>
    </w:p>
    <w:p w14:paraId="257D3059">
      <w:pPr>
        <w:numPr>
          <w:ilvl w:val="0"/>
          <w:numId w:val="74"/>
        </w:numPr>
      </w:pPr>
      <w:r>
        <w:rPr>
          <w:rFonts w:hint="eastAsia"/>
          <w:b/>
          <w:bCs/>
        </w:rPr>
        <w:t>考核方式</w:t>
      </w:r>
      <w:r>
        <w:rPr>
          <w:rFonts w:hint="eastAsia"/>
        </w:rPr>
        <w:t>：</w:t>
      </w:r>
    </w:p>
    <w:p w14:paraId="7A059E7F">
      <w:pPr>
        <w:numPr>
          <w:ilvl w:val="1"/>
          <w:numId w:val="9"/>
        </w:numPr>
      </w:pPr>
      <w:r>
        <w:rPr>
          <w:rFonts w:hint="eastAsia"/>
        </w:rPr>
        <w:t>系统管理员：实操考核</w:t>
      </w:r>
    </w:p>
    <w:p w14:paraId="4AD92621">
      <w:pPr>
        <w:numPr>
          <w:ilvl w:val="1"/>
          <w:numId w:val="9"/>
        </w:numPr>
      </w:pPr>
      <w:r>
        <w:rPr>
          <w:rFonts w:hint="eastAsia"/>
        </w:rPr>
        <w:t>HR管理员：实操考核</w:t>
      </w:r>
    </w:p>
    <w:p w14:paraId="4920B448">
      <w:pPr>
        <w:numPr>
          <w:ilvl w:val="1"/>
          <w:numId w:val="9"/>
        </w:numPr>
      </w:pPr>
      <w:r>
        <w:rPr>
          <w:rFonts w:hint="eastAsia"/>
        </w:rPr>
        <w:t>部门负责人：在线测试</w:t>
      </w:r>
    </w:p>
    <w:p w14:paraId="553681A4">
      <w:pPr>
        <w:numPr>
          <w:ilvl w:val="1"/>
          <w:numId w:val="9"/>
        </w:numPr>
      </w:pPr>
      <w:r>
        <w:rPr>
          <w:rFonts w:hint="eastAsia"/>
        </w:rPr>
        <w:t>普通员工：无需考核</w:t>
      </w:r>
    </w:p>
    <w:p w14:paraId="7F1735AF">
      <w:pPr>
        <w:numPr>
          <w:ilvl w:val="0"/>
          <w:numId w:val="74"/>
        </w:numPr>
      </w:pPr>
      <w:r>
        <w:rPr>
          <w:rFonts w:hint="eastAsia"/>
          <w:b/>
          <w:bCs/>
        </w:rPr>
        <w:t>考核标准</w:t>
      </w:r>
      <w:r>
        <w:rPr>
          <w:rFonts w:hint="eastAsia"/>
        </w:rPr>
        <w:t>：</w:t>
      </w:r>
    </w:p>
    <w:p w14:paraId="29A9F700">
      <w:pPr>
        <w:numPr>
          <w:ilvl w:val="1"/>
          <w:numId w:val="9"/>
        </w:numPr>
      </w:pPr>
      <w:r>
        <w:rPr>
          <w:rFonts w:hint="eastAsia"/>
        </w:rPr>
        <w:t>实操考核：完成指定操作任务，正确率</w:t>
      </w:r>
      <w:r>
        <w:t xml:space="preserve"> ≥ 90%</w:t>
      </w:r>
    </w:p>
    <w:p w14:paraId="20023AFB">
      <w:pPr>
        <w:numPr>
          <w:ilvl w:val="1"/>
          <w:numId w:val="9"/>
        </w:numPr>
      </w:pPr>
      <w:r>
        <w:rPr>
          <w:rFonts w:hint="eastAsia"/>
        </w:rPr>
        <w:t>在线测试：完成测试题，正确率</w:t>
      </w:r>
      <w:r>
        <w:t xml:space="preserve"> ≥ 80%</w:t>
      </w:r>
    </w:p>
    <w:bookmarkEnd w:id="411"/>
    <w:bookmarkEnd w:id="414"/>
    <w:p w14:paraId="01E06B8E">
      <w:pPr>
        <w:pStyle w:val="5"/>
      </w:pPr>
      <w:bookmarkStart w:id="415" w:name="_Toc728448680"/>
      <w:bookmarkStart w:id="416" w:name="上线部署"/>
      <w:r>
        <w:t xml:space="preserve">21.7 </w:t>
      </w:r>
      <w:r>
        <w:rPr>
          <w:rFonts w:hint="eastAsia"/>
        </w:rPr>
        <w:t>上线部署</w:t>
      </w:r>
      <w:bookmarkEnd w:id="415"/>
    </w:p>
    <w:p w14:paraId="479A8E64">
      <w:pPr>
        <w:pStyle w:val="6"/>
      </w:pPr>
      <w:bookmarkStart w:id="417" w:name="部署环境"/>
      <w:r>
        <w:t xml:space="preserve">21.7.1 </w:t>
      </w:r>
      <w:r>
        <w:rPr>
          <w:rFonts w:hint="eastAsia"/>
        </w:rPr>
        <w:t>部署环境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2"/>
        <w:gridCol w:w="3061"/>
        <w:gridCol w:w="3409"/>
      </w:tblGrid>
      <w:tr w14:paraId="3BF34F9A">
        <w:trPr>
          <w:trHeight w:val="1" w:hRule="atLeast"/>
        </w:trPr>
        <w:tc>
          <w:tcPr>
            <w:shd w:val="clear" w:color="auto" w:fill="C1DBF3"/>
            <w:vAlign w:val="center"/>
          </w:tcPr>
          <w:p w14:paraId="06428CF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环境</w:t>
            </w:r>
          </w:p>
        </w:tc>
        <w:tc>
          <w:tcPr>
            <w:shd w:val="clear" w:color="auto" w:fill="C1DBF3"/>
            <w:vAlign w:val="center"/>
          </w:tcPr>
          <w:p w14:paraId="4320123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用途</w:t>
            </w:r>
          </w:p>
        </w:tc>
        <w:tc>
          <w:tcPr>
            <w:shd w:val="clear" w:color="auto" w:fill="C1DBF3"/>
            <w:vAlign w:val="center"/>
          </w:tcPr>
          <w:p w14:paraId="4CFAFF7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配置</w:t>
            </w:r>
          </w:p>
        </w:tc>
      </w:tr>
      <w:tr w14:paraId="5593E434">
        <w:trPr>
          <w:trHeight w:val="1" w:hRule="atLeast"/>
        </w:trPr>
        <w:tc>
          <w:tcPr>
            <w:shd w:val="clear" w:color="auto" w:fill="FFFFFF"/>
            <w:vAlign w:val="center"/>
          </w:tcPr>
          <w:p w14:paraId="06CA02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开发环境</w:t>
            </w:r>
          </w:p>
        </w:tc>
        <w:tc>
          <w:tcPr>
            <w:shd w:val="clear" w:color="auto" w:fill="FFFFFF"/>
            <w:vAlign w:val="center"/>
          </w:tcPr>
          <w:p w14:paraId="69CCAB4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开发人员开发调试</w:t>
            </w:r>
          </w:p>
        </w:tc>
        <w:tc>
          <w:tcPr>
            <w:shd w:val="clear" w:color="auto" w:fill="FFFFFF"/>
            <w:vAlign w:val="center"/>
          </w:tcPr>
          <w:p w14:paraId="201DA5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2核4G，单机部署</w:t>
            </w:r>
          </w:p>
        </w:tc>
      </w:tr>
      <w:tr w14:paraId="4E40A49E">
        <w:trPr>
          <w:trHeight w:val="1" w:hRule="atLeast"/>
        </w:trPr>
        <w:tc>
          <w:tcPr>
            <w:shd w:val="clear" w:color="auto" w:fill="FFFFFF"/>
            <w:vAlign w:val="center"/>
          </w:tcPr>
          <w:p w14:paraId="24604C0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测试环境</w:t>
            </w:r>
          </w:p>
        </w:tc>
        <w:tc>
          <w:tcPr>
            <w:shd w:val="clear" w:color="auto" w:fill="FFFFFF"/>
            <w:vAlign w:val="center"/>
          </w:tcPr>
          <w:p w14:paraId="5927DC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测试人员功能测试</w:t>
            </w:r>
          </w:p>
        </w:tc>
        <w:tc>
          <w:tcPr>
            <w:shd w:val="clear" w:color="auto" w:fill="FFFFFF"/>
            <w:vAlign w:val="center"/>
          </w:tcPr>
          <w:p w14:paraId="6E3A86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4核8G，单机部署</w:t>
            </w:r>
          </w:p>
        </w:tc>
      </w:tr>
      <w:tr w14:paraId="0D242802">
        <w:trPr>
          <w:trHeight w:val="1" w:hRule="atLeast"/>
        </w:trPr>
        <w:tc>
          <w:tcPr>
            <w:shd w:val="clear" w:color="auto" w:fill="FFFFFF"/>
            <w:vAlign w:val="center"/>
          </w:tcPr>
          <w:p w14:paraId="7631FE2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预生产环境</w:t>
            </w:r>
          </w:p>
        </w:tc>
        <w:tc>
          <w:tcPr>
            <w:shd w:val="clear" w:color="auto" w:fill="FFFFFF"/>
            <w:vAlign w:val="center"/>
          </w:tcPr>
          <w:p w14:paraId="26CAA2C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性能测试、试运行</w:t>
            </w:r>
          </w:p>
        </w:tc>
        <w:tc>
          <w:tcPr>
            <w:shd w:val="clear" w:color="auto" w:fill="FFFFFF"/>
            <w:vAlign w:val="center"/>
          </w:tcPr>
          <w:p w14:paraId="3ACBB5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8核16G，集群部署</w:t>
            </w:r>
          </w:p>
        </w:tc>
      </w:tr>
      <w:tr w14:paraId="62A2FA16">
        <w:trPr>
          <w:trHeight w:val="1" w:hRule="atLeast"/>
        </w:trPr>
        <w:tc>
          <w:tcPr>
            <w:shd w:val="clear" w:color="auto" w:fill="FFFFFF"/>
            <w:vAlign w:val="center"/>
          </w:tcPr>
          <w:p w14:paraId="245DE45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生产环境</w:t>
            </w:r>
          </w:p>
        </w:tc>
        <w:tc>
          <w:tcPr>
            <w:shd w:val="clear" w:color="auto" w:fill="FFFFFF"/>
            <w:vAlign w:val="center"/>
          </w:tcPr>
          <w:p w14:paraId="665170E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正式运行</w:t>
            </w:r>
          </w:p>
        </w:tc>
        <w:tc>
          <w:tcPr>
            <w:shd w:val="clear" w:color="auto" w:fill="FFFFFF"/>
            <w:vAlign w:val="center"/>
          </w:tcPr>
          <w:p w14:paraId="05E8E1B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16核32G，集群部署</w:t>
            </w:r>
          </w:p>
        </w:tc>
      </w:tr>
      <w:bookmarkEnd w:id="417"/>
    </w:tbl>
    <w:p w14:paraId="46F08C61">
      <w:pPr>
        <w:pStyle w:val="6"/>
      </w:pPr>
      <w:bookmarkStart w:id="418" w:name="部署步骤"/>
      <w:r>
        <w:t xml:space="preserve">21.7.2 </w:t>
      </w:r>
      <w:r>
        <w:rPr>
          <w:rFonts w:hint="eastAsia"/>
        </w:rPr>
        <w:t>部署步骤</w:t>
      </w:r>
    </w:p>
    <w:p w14:paraId="11992C5F">
      <w:pPr>
        <w:numPr>
          <w:ilvl w:val="0"/>
          <w:numId w:val="75"/>
        </w:numPr>
      </w:pPr>
      <w:r>
        <w:rPr>
          <w:rFonts w:hint="eastAsia"/>
          <w:b/>
          <w:bCs/>
        </w:rPr>
        <w:t>环境准备</w:t>
      </w:r>
      <w:r>
        <w:rPr>
          <w:rFonts w:hint="eastAsia"/>
        </w:rPr>
        <w:t>：</w:t>
      </w:r>
    </w:p>
    <w:p w14:paraId="21830C70">
      <w:pPr>
        <w:numPr>
          <w:ilvl w:val="1"/>
          <w:numId w:val="9"/>
        </w:numPr>
      </w:pPr>
      <w:r>
        <w:rPr>
          <w:rFonts w:hint="eastAsia"/>
        </w:rPr>
        <w:t>服务器准备：申请服务器资源</w:t>
      </w:r>
    </w:p>
    <w:p w14:paraId="322C526E">
      <w:pPr>
        <w:numPr>
          <w:ilvl w:val="1"/>
          <w:numId w:val="9"/>
        </w:numPr>
      </w:pPr>
      <w:r>
        <w:rPr>
          <w:rFonts w:hint="eastAsia"/>
        </w:rPr>
        <w:t>软件安装：安装JDK、Node.js、MySQL、Redis、Nginx</w:t>
      </w:r>
    </w:p>
    <w:p w14:paraId="3ECF9064">
      <w:pPr>
        <w:numPr>
          <w:ilvl w:val="1"/>
          <w:numId w:val="9"/>
        </w:numPr>
      </w:pPr>
      <w:r>
        <w:rPr>
          <w:rFonts w:hint="eastAsia"/>
        </w:rPr>
        <w:t>网络配置：配置域名、SSL证书</w:t>
      </w:r>
    </w:p>
    <w:p w14:paraId="6757C1ED">
      <w:pPr>
        <w:numPr>
          <w:ilvl w:val="0"/>
          <w:numId w:val="75"/>
        </w:numPr>
      </w:pPr>
      <w:r>
        <w:rPr>
          <w:rFonts w:hint="eastAsia"/>
          <w:b/>
          <w:bCs/>
        </w:rPr>
        <w:t>代码部署</w:t>
      </w:r>
      <w:r>
        <w:rPr>
          <w:rFonts w:hint="eastAsia"/>
        </w:rPr>
        <w:t>：</w:t>
      </w:r>
    </w:p>
    <w:p w14:paraId="1734130A">
      <w:pPr>
        <w:numPr>
          <w:ilvl w:val="1"/>
          <w:numId w:val="9"/>
        </w:numPr>
      </w:pPr>
      <w:r>
        <w:rPr>
          <w:rFonts w:hint="eastAsia"/>
        </w:rPr>
        <w:t>前端部署：构建前端代码，部署到Nginx</w:t>
      </w:r>
    </w:p>
    <w:p w14:paraId="5FBF8FD7">
      <w:pPr>
        <w:numPr>
          <w:ilvl w:val="1"/>
          <w:numId w:val="9"/>
        </w:numPr>
      </w:pPr>
      <w:r>
        <w:rPr>
          <w:rFonts w:hint="eastAsia"/>
        </w:rPr>
        <w:t>后端部署：构建后端代码，部署到应用服务器</w:t>
      </w:r>
    </w:p>
    <w:p w14:paraId="54079D0E">
      <w:pPr>
        <w:numPr>
          <w:ilvl w:val="1"/>
          <w:numId w:val="9"/>
        </w:numPr>
      </w:pPr>
      <w:r>
        <w:rPr>
          <w:rFonts w:hint="eastAsia"/>
        </w:rPr>
        <w:t>数据库部署：执行数据库脚本，初始化数据</w:t>
      </w:r>
    </w:p>
    <w:p w14:paraId="414CAE83">
      <w:pPr>
        <w:numPr>
          <w:ilvl w:val="0"/>
          <w:numId w:val="75"/>
        </w:numPr>
      </w:pPr>
      <w:r>
        <w:rPr>
          <w:rFonts w:hint="eastAsia"/>
          <w:b/>
          <w:bCs/>
        </w:rPr>
        <w:t>配置调整</w:t>
      </w:r>
      <w:r>
        <w:rPr>
          <w:rFonts w:hint="eastAsia"/>
        </w:rPr>
        <w:t>：</w:t>
      </w:r>
    </w:p>
    <w:p w14:paraId="2323FE7C">
      <w:pPr>
        <w:numPr>
          <w:ilvl w:val="1"/>
          <w:numId w:val="9"/>
        </w:numPr>
      </w:pPr>
      <w:r>
        <w:rPr>
          <w:rFonts w:hint="eastAsia"/>
        </w:rPr>
        <w:t>修改配置文件：数据库连接、Redis连接、文件存储路径</w:t>
      </w:r>
    </w:p>
    <w:p w14:paraId="790D01EA">
      <w:pPr>
        <w:numPr>
          <w:ilvl w:val="1"/>
          <w:numId w:val="9"/>
        </w:numPr>
      </w:pPr>
      <w:r>
        <w:rPr>
          <w:rFonts w:hint="eastAsia"/>
        </w:rPr>
        <w:t>配置负载均衡：Nginx配置负载均衡</w:t>
      </w:r>
    </w:p>
    <w:p w14:paraId="2A791E07">
      <w:pPr>
        <w:numPr>
          <w:ilvl w:val="1"/>
          <w:numId w:val="9"/>
        </w:numPr>
      </w:pPr>
      <w:r>
        <w:rPr>
          <w:rFonts w:hint="eastAsia"/>
        </w:rPr>
        <w:t>配置监控告警：配置Prometheus、Grafana</w:t>
      </w:r>
    </w:p>
    <w:p w14:paraId="38DBC89E">
      <w:pPr>
        <w:numPr>
          <w:ilvl w:val="0"/>
          <w:numId w:val="75"/>
        </w:numPr>
      </w:pPr>
      <w:r>
        <w:rPr>
          <w:rFonts w:hint="eastAsia"/>
          <w:b/>
          <w:bCs/>
        </w:rPr>
        <w:t>数据迁移</w:t>
      </w:r>
      <w:r>
        <w:rPr>
          <w:rFonts w:hint="eastAsia"/>
        </w:rPr>
        <w:t>：</w:t>
      </w:r>
    </w:p>
    <w:p w14:paraId="0BBE4601">
      <w:pPr>
        <w:numPr>
          <w:ilvl w:val="1"/>
          <w:numId w:val="9"/>
        </w:numPr>
      </w:pPr>
      <w:r>
        <w:rPr>
          <w:rFonts w:hint="eastAsia"/>
        </w:rPr>
        <w:t>导出旧系统数据</w:t>
      </w:r>
    </w:p>
    <w:p w14:paraId="75A28A9E">
      <w:pPr>
        <w:numPr>
          <w:ilvl w:val="1"/>
          <w:numId w:val="9"/>
        </w:numPr>
      </w:pPr>
      <w:r>
        <w:rPr>
          <w:rFonts w:hint="eastAsia"/>
        </w:rPr>
        <w:t>数据清洗和转换</w:t>
      </w:r>
    </w:p>
    <w:p w14:paraId="7FBDF269">
      <w:pPr>
        <w:numPr>
          <w:ilvl w:val="1"/>
          <w:numId w:val="9"/>
        </w:numPr>
      </w:pPr>
      <w:r>
        <w:rPr>
          <w:rFonts w:hint="eastAsia"/>
        </w:rPr>
        <w:t>导入新系统数据</w:t>
      </w:r>
    </w:p>
    <w:p w14:paraId="3836F2A5">
      <w:pPr>
        <w:numPr>
          <w:ilvl w:val="1"/>
          <w:numId w:val="9"/>
        </w:numPr>
      </w:pPr>
      <w:r>
        <w:rPr>
          <w:rFonts w:hint="eastAsia"/>
        </w:rPr>
        <w:t>数据校验</w:t>
      </w:r>
    </w:p>
    <w:p w14:paraId="0BBA176A">
      <w:pPr>
        <w:numPr>
          <w:ilvl w:val="0"/>
          <w:numId w:val="75"/>
        </w:numPr>
      </w:pPr>
      <w:r>
        <w:rPr>
          <w:rFonts w:hint="eastAsia"/>
          <w:b/>
          <w:bCs/>
        </w:rPr>
        <w:t>系统验证</w:t>
      </w:r>
      <w:r>
        <w:rPr>
          <w:rFonts w:hint="eastAsia"/>
        </w:rPr>
        <w:t>：</w:t>
      </w:r>
    </w:p>
    <w:p w14:paraId="1355C3AC">
      <w:pPr>
        <w:numPr>
          <w:ilvl w:val="1"/>
          <w:numId w:val="9"/>
        </w:numPr>
      </w:pPr>
      <w:r>
        <w:rPr>
          <w:rFonts w:hint="eastAsia"/>
        </w:rPr>
        <w:t>冒烟测试：验证核心功能是否正常</w:t>
      </w:r>
    </w:p>
    <w:p w14:paraId="0896AFEE">
      <w:pPr>
        <w:numPr>
          <w:ilvl w:val="1"/>
          <w:numId w:val="9"/>
        </w:numPr>
      </w:pPr>
      <w:r>
        <w:rPr>
          <w:rFonts w:hint="eastAsia"/>
        </w:rPr>
        <w:t>性能测试：验证系统性能是否达标</w:t>
      </w:r>
    </w:p>
    <w:p w14:paraId="5C66EE1B">
      <w:pPr>
        <w:numPr>
          <w:ilvl w:val="1"/>
          <w:numId w:val="9"/>
        </w:numPr>
      </w:pPr>
      <w:r>
        <w:rPr>
          <w:rFonts w:hint="eastAsia"/>
        </w:rPr>
        <w:t>安全测试：验证系统安全性</w:t>
      </w:r>
    </w:p>
    <w:bookmarkEnd w:id="418"/>
    <w:p w14:paraId="0150EB6F">
      <w:pPr>
        <w:pStyle w:val="6"/>
      </w:pPr>
      <w:bookmarkStart w:id="419" w:name="上线方案"/>
      <w:r>
        <w:t xml:space="preserve">21.7.3 </w:t>
      </w:r>
      <w:r>
        <w:rPr>
          <w:rFonts w:hint="eastAsia"/>
        </w:rPr>
        <w:t>上线方案</w:t>
      </w:r>
    </w:p>
    <w:p w14:paraId="1AB7A9B6">
      <w:pPr>
        <w:numPr>
          <w:ilvl w:val="0"/>
          <w:numId w:val="76"/>
        </w:numPr>
      </w:pPr>
      <w:r>
        <w:rPr>
          <w:rFonts w:hint="eastAsia"/>
          <w:b/>
          <w:bCs/>
        </w:rPr>
        <w:t>灰度发布</w:t>
      </w:r>
      <w:r>
        <w:rPr>
          <w:rFonts w:hint="eastAsia"/>
        </w:rPr>
        <w:t>：</w:t>
      </w:r>
    </w:p>
    <w:p w14:paraId="617C9795">
      <w:pPr>
        <w:numPr>
          <w:ilvl w:val="1"/>
          <w:numId w:val="9"/>
        </w:numPr>
      </w:pPr>
      <w:r>
        <w:rPr>
          <w:rFonts w:hint="eastAsia"/>
        </w:rPr>
        <w:t>第一阶段：10%用户试用（1周）</w:t>
      </w:r>
    </w:p>
    <w:p w14:paraId="50B21B47">
      <w:pPr>
        <w:numPr>
          <w:ilvl w:val="1"/>
          <w:numId w:val="9"/>
        </w:numPr>
      </w:pPr>
      <w:r>
        <w:rPr>
          <w:rFonts w:hint="eastAsia"/>
        </w:rPr>
        <w:t>第二阶段：30%用户试用（1周）</w:t>
      </w:r>
    </w:p>
    <w:p w14:paraId="010179ED">
      <w:pPr>
        <w:numPr>
          <w:ilvl w:val="1"/>
          <w:numId w:val="9"/>
        </w:numPr>
      </w:pPr>
      <w:r>
        <w:rPr>
          <w:rFonts w:hint="eastAsia"/>
        </w:rPr>
        <w:t>第三阶段：100%用户全面上线</w:t>
      </w:r>
    </w:p>
    <w:p w14:paraId="6A8E1E31">
      <w:pPr>
        <w:numPr>
          <w:ilvl w:val="0"/>
          <w:numId w:val="76"/>
        </w:numPr>
      </w:pPr>
      <w:r>
        <w:rPr>
          <w:rFonts w:hint="eastAsia"/>
          <w:b/>
          <w:bCs/>
        </w:rPr>
        <w:t>回滚方案</w:t>
      </w:r>
      <w:r>
        <w:rPr>
          <w:rFonts w:hint="eastAsia"/>
        </w:rPr>
        <w:t>：</w:t>
      </w:r>
    </w:p>
    <w:p w14:paraId="096D56DF">
      <w:pPr>
        <w:numPr>
          <w:ilvl w:val="1"/>
          <w:numId w:val="9"/>
        </w:numPr>
      </w:pPr>
      <w:r>
        <w:rPr>
          <w:rFonts w:hint="eastAsia"/>
        </w:rPr>
        <w:t>数据库备份：上线前完整备份数据库</w:t>
      </w:r>
    </w:p>
    <w:p w14:paraId="0AC703AD">
      <w:pPr>
        <w:numPr>
          <w:ilvl w:val="1"/>
          <w:numId w:val="9"/>
        </w:numPr>
      </w:pPr>
      <w:r>
        <w:rPr>
          <w:rFonts w:hint="eastAsia"/>
        </w:rPr>
        <w:t>代码备份：保留旧版本代码</w:t>
      </w:r>
    </w:p>
    <w:p w14:paraId="42284EEC">
      <w:pPr>
        <w:numPr>
          <w:ilvl w:val="1"/>
          <w:numId w:val="9"/>
        </w:numPr>
      </w:pPr>
      <w:r>
        <w:rPr>
          <w:rFonts w:hint="eastAsia"/>
        </w:rPr>
        <w:t>快速回滚：发现严重问题立即回滚</w:t>
      </w:r>
    </w:p>
    <w:p w14:paraId="4B4FE109">
      <w:pPr>
        <w:numPr>
          <w:ilvl w:val="0"/>
          <w:numId w:val="76"/>
        </w:numPr>
      </w:pPr>
      <w:r>
        <w:rPr>
          <w:rFonts w:hint="eastAsia"/>
          <w:b/>
          <w:bCs/>
        </w:rPr>
        <w:t>应急预案</w:t>
      </w:r>
      <w:r>
        <w:rPr>
          <w:rFonts w:hint="eastAsia"/>
        </w:rPr>
        <w:t>：</w:t>
      </w:r>
    </w:p>
    <w:p w14:paraId="469738E7">
      <w:pPr>
        <w:numPr>
          <w:ilvl w:val="1"/>
          <w:numId w:val="9"/>
        </w:numPr>
      </w:pPr>
      <w:r>
        <w:rPr>
          <w:rFonts w:hint="eastAsia"/>
        </w:rPr>
        <w:t>7×24小时值班：上线后一周内项目组成员轮流值班</w:t>
      </w:r>
    </w:p>
    <w:p w14:paraId="49CE1D72">
      <w:pPr>
        <w:numPr>
          <w:ilvl w:val="1"/>
          <w:numId w:val="9"/>
        </w:numPr>
      </w:pPr>
      <w:r>
        <w:rPr>
          <w:rFonts w:hint="eastAsia"/>
        </w:rPr>
        <w:t>快速响应：发现问题30分钟内响应</w:t>
      </w:r>
    </w:p>
    <w:p w14:paraId="513B48C6">
      <w:pPr>
        <w:numPr>
          <w:ilvl w:val="1"/>
          <w:numId w:val="9"/>
        </w:numPr>
      </w:pPr>
      <w:r>
        <w:rPr>
          <w:rFonts w:hint="eastAsia"/>
        </w:rPr>
        <w:t>问题升级：重大问题立即升级到项目经理</w:t>
      </w:r>
    </w:p>
    <w:bookmarkEnd w:id="416"/>
    <w:bookmarkEnd w:id="419"/>
    <w:p w14:paraId="053D6D62">
      <w:pPr>
        <w:pStyle w:val="5"/>
      </w:pPr>
      <w:bookmarkStart w:id="420" w:name="_Toc232693213"/>
      <w:bookmarkStart w:id="421" w:name="验收流程"/>
      <w:r>
        <w:t xml:space="preserve">21.8 </w:t>
      </w:r>
      <w:r>
        <w:rPr>
          <w:rFonts w:hint="eastAsia"/>
        </w:rPr>
        <w:t>验收流程</w:t>
      </w:r>
      <w:bookmarkEnd w:id="420"/>
    </w:p>
    <w:p w14:paraId="125228D4">
      <w:pPr>
        <w:pStyle w:val="6"/>
      </w:pPr>
      <w:bookmarkStart w:id="422" w:name="验收组织"/>
      <w:r>
        <w:t xml:space="preserve">21.8.1 </w:t>
      </w:r>
      <w:r>
        <w:rPr>
          <w:rFonts w:hint="eastAsia"/>
        </w:rPr>
        <w:t>验收组织</w:t>
      </w:r>
    </w:p>
    <w:p w14:paraId="358CE50B">
      <w:pPr>
        <w:numPr>
          <w:ilvl w:val="0"/>
          <w:numId w:val="77"/>
        </w:numPr>
      </w:pPr>
      <w:r>
        <w:rPr>
          <w:rFonts w:hint="eastAsia"/>
          <w:b/>
          <w:bCs/>
        </w:rPr>
        <w:t>验收小组</w:t>
      </w:r>
      <w:r>
        <w:rPr>
          <w:rFonts w:hint="eastAsia"/>
        </w:rPr>
        <w:t>：</w:t>
      </w:r>
    </w:p>
    <w:p w14:paraId="516F812C">
      <w:pPr>
        <w:numPr>
          <w:ilvl w:val="1"/>
          <w:numId w:val="9"/>
        </w:numPr>
      </w:pPr>
      <w:r>
        <w:rPr>
          <w:rFonts w:hint="eastAsia"/>
        </w:rPr>
        <w:t>组长：业务部门负责人</w:t>
      </w:r>
    </w:p>
    <w:p w14:paraId="78E3F81E">
      <w:pPr>
        <w:numPr>
          <w:ilvl w:val="1"/>
          <w:numId w:val="9"/>
        </w:numPr>
      </w:pPr>
      <w:r>
        <w:rPr>
          <w:rFonts w:hint="eastAsia"/>
        </w:rPr>
        <w:t>成员：HR部门代表、IT部门代表、项目经理、产品经理</w:t>
      </w:r>
    </w:p>
    <w:p w14:paraId="56A221D1">
      <w:pPr>
        <w:numPr>
          <w:ilvl w:val="0"/>
          <w:numId w:val="77"/>
        </w:numPr>
      </w:pPr>
      <w:r>
        <w:rPr>
          <w:rFonts w:hint="eastAsia"/>
          <w:b/>
          <w:bCs/>
        </w:rPr>
        <w:t>验收职责</w:t>
      </w:r>
      <w:r>
        <w:rPr>
          <w:rFonts w:hint="eastAsia"/>
        </w:rPr>
        <w:t>：</w:t>
      </w:r>
    </w:p>
    <w:p w14:paraId="1A5EFD9F">
      <w:pPr>
        <w:numPr>
          <w:ilvl w:val="1"/>
          <w:numId w:val="9"/>
        </w:numPr>
      </w:pPr>
      <w:r>
        <w:rPr>
          <w:rFonts w:hint="eastAsia"/>
        </w:rPr>
        <w:t>组织验收测试</w:t>
      </w:r>
    </w:p>
    <w:p w14:paraId="3BD734E5">
      <w:pPr>
        <w:numPr>
          <w:ilvl w:val="1"/>
          <w:numId w:val="9"/>
        </w:numPr>
      </w:pPr>
      <w:r>
        <w:rPr>
          <w:rFonts w:hint="eastAsia"/>
        </w:rPr>
        <w:t>审查验收文档</w:t>
      </w:r>
    </w:p>
    <w:p w14:paraId="2B874DB1">
      <w:pPr>
        <w:numPr>
          <w:ilvl w:val="1"/>
          <w:numId w:val="9"/>
        </w:numPr>
      </w:pPr>
      <w:r>
        <w:rPr>
          <w:rFonts w:hint="eastAsia"/>
        </w:rPr>
        <w:t>签署验收报告</w:t>
      </w:r>
    </w:p>
    <w:bookmarkEnd w:id="422"/>
    <w:p w14:paraId="6AD22717">
      <w:pPr>
        <w:pStyle w:val="6"/>
      </w:pPr>
      <w:bookmarkStart w:id="423" w:name="验收步骤"/>
      <w:r>
        <w:t xml:space="preserve">21.8.2 </w:t>
      </w:r>
      <w:r>
        <w:rPr>
          <w:rFonts w:hint="eastAsia"/>
        </w:rPr>
        <w:t>验收步骤</w:t>
      </w:r>
    </w:p>
    <w:p w14:paraId="28B6558A">
      <w:pPr>
        <w:numPr>
          <w:ilvl w:val="0"/>
          <w:numId w:val="78"/>
        </w:numPr>
      </w:pPr>
      <w:r>
        <w:rPr>
          <w:rFonts w:hint="eastAsia"/>
          <w:b/>
          <w:bCs/>
        </w:rPr>
        <w:t>验收准备</w:t>
      </w:r>
      <w:r>
        <w:rPr>
          <w:rFonts w:hint="eastAsia"/>
        </w:rPr>
        <w:t>（1天）：</w:t>
      </w:r>
    </w:p>
    <w:p w14:paraId="5054FE4C">
      <w:pPr>
        <w:numPr>
          <w:ilvl w:val="1"/>
          <w:numId w:val="9"/>
        </w:numPr>
      </w:pPr>
      <w:r>
        <w:rPr>
          <w:rFonts w:hint="eastAsia"/>
        </w:rPr>
        <w:t>项目组提交验收申请</w:t>
      </w:r>
    </w:p>
    <w:p w14:paraId="38287EFA">
      <w:pPr>
        <w:numPr>
          <w:ilvl w:val="1"/>
          <w:numId w:val="9"/>
        </w:numPr>
      </w:pPr>
      <w:r>
        <w:rPr>
          <w:rFonts w:hint="eastAsia"/>
        </w:rPr>
        <w:t>准备验收文档和演示环境</w:t>
      </w:r>
    </w:p>
    <w:p w14:paraId="59D91CFE">
      <w:pPr>
        <w:numPr>
          <w:ilvl w:val="1"/>
          <w:numId w:val="9"/>
        </w:numPr>
      </w:pPr>
      <w:r>
        <w:rPr>
          <w:rFonts w:hint="eastAsia"/>
        </w:rPr>
        <w:t>验收小组审查验收材料</w:t>
      </w:r>
    </w:p>
    <w:p w14:paraId="56D32136">
      <w:pPr>
        <w:numPr>
          <w:ilvl w:val="0"/>
          <w:numId w:val="78"/>
        </w:numPr>
      </w:pPr>
      <w:r>
        <w:rPr>
          <w:rFonts w:hint="eastAsia"/>
          <w:b/>
          <w:bCs/>
        </w:rPr>
        <w:t>验收测试</w:t>
      </w:r>
      <w:r>
        <w:rPr>
          <w:rFonts w:hint="eastAsia"/>
        </w:rPr>
        <w:t>（2天）：</w:t>
      </w:r>
    </w:p>
    <w:p w14:paraId="4DCC5C0D">
      <w:pPr>
        <w:numPr>
          <w:ilvl w:val="1"/>
          <w:numId w:val="9"/>
        </w:numPr>
      </w:pPr>
      <w:r>
        <w:rPr>
          <w:rFonts w:hint="eastAsia"/>
        </w:rPr>
        <w:t>功能验收测试：按照验收用例进行测试</w:t>
      </w:r>
    </w:p>
    <w:p w14:paraId="3C17F1F0">
      <w:pPr>
        <w:numPr>
          <w:ilvl w:val="1"/>
          <w:numId w:val="9"/>
        </w:numPr>
      </w:pPr>
      <w:r>
        <w:rPr>
          <w:rFonts w:hint="eastAsia"/>
        </w:rPr>
        <w:t>性能验收测试：验证性能指标</w:t>
      </w:r>
    </w:p>
    <w:p w14:paraId="1ECFB066">
      <w:pPr>
        <w:numPr>
          <w:ilvl w:val="1"/>
          <w:numId w:val="9"/>
        </w:numPr>
      </w:pPr>
      <w:r>
        <w:rPr>
          <w:rFonts w:hint="eastAsia"/>
        </w:rPr>
        <w:t>安全验收测试：验证安全要求</w:t>
      </w:r>
    </w:p>
    <w:p w14:paraId="7350728B">
      <w:pPr>
        <w:numPr>
          <w:ilvl w:val="1"/>
          <w:numId w:val="9"/>
        </w:numPr>
      </w:pPr>
      <w:r>
        <w:rPr>
          <w:rFonts w:hint="eastAsia"/>
        </w:rPr>
        <w:t>文档验收：审查技术文档和用户文档</w:t>
      </w:r>
    </w:p>
    <w:p w14:paraId="363F313C">
      <w:pPr>
        <w:numPr>
          <w:ilvl w:val="0"/>
          <w:numId w:val="78"/>
        </w:numPr>
      </w:pPr>
      <w:r>
        <w:rPr>
          <w:rFonts w:hint="eastAsia"/>
          <w:b/>
          <w:bCs/>
        </w:rPr>
        <w:t>问题整改</w:t>
      </w:r>
      <w:r>
        <w:rPr>
          <w:rFonts w:hint="eastAsia"/>
        </w:rPr>
        <w:t>（3天）：</w:t>
      </w:r>
    </w:p>
    <w:p w14:paraId="0CBC4750">
      <w:pPr>
        <w:numPr>
          <w:ilvl w:val="1"/>
          <w:numId w:val="9"/>
        </w:numPr>
      </w:pPr>
      <w:r>
        <w:rPr>
          <w:rFonts w:hint="eastAsia"/>
        </w:rPr>
        <w:t>记录验收问题</w:t>
      </w:r>
    </w:p>
    <w:p w14:paraId="69A621D7">
      <w:pPr>
        <w:numPr>
          <w:ilvl w:val="1"/>
          <w:numId w:val="9"/>
        </w:numPr>
      </w:pPr>
      <w:r>
        <w:rPr>
          <w:rFonts w:hint="eastAsia"/>
        </w:rPr>
        <w:t>项目组整改问题</w:t>
      </w:r>
    </w:p>
    <w:p w14:paraId="3146BD1F">
      <w:pPr>
        <w:numPr>
          <w:ilvl w:val="1"/>
          <w:numId w:val="9"/>
        </w:numPr>
      </w:pPr>
      <w:r>
        <w:rPr>
          <w:rFonts w:hint="eastAsia"/>
        </w:rPr>
        <w:t>验收小组复测</w:t>
      </w:r>
    </w:p>
    <w:p w14:paraId="7C948F38">
      <w:pPr>
        <w:numPr>
          <w:ilvl w:val="0"/>
          <w:numId w:val="78"/>
        </w:numPr>
      </w:pPr>
      <w:r>
        <w:rPr>
          <w:rFonts w:hint="eastAsia"/>
          <w:b/>
          <w:bCs/>
        </w:rPr>
        <w:t>验收评审</w:t>
      </w:r>
      <w:r>
        <w:rPr>
          <w:rFonts w:hint="eastAsia"/>
        </w:rPr>
        <w:t>（1天）：</w:t>
      </w:r>
    </w:p>
    <w:p w14:paraId="14E25533">
      <w:pPr>
        <w:numPr>
          <w:ilvl w:val="1"/>
          <w:numId w:val="9"/>
        </w:numPr>
      </w:pPr>
      <w:r>
        <w:rPr>
          <w:rFonts w:hint="eastAsia"/>
        </w:rPr>
        <w:t>验收小组评审验收结果</w:t>
      </w:r>
    </w:p>
    <w:p w14:paraId="71805216">
      <w:pPr>
        <w:numPr>
          <w:ilvl w:val="1"/>
          <w:numId w:val="9"/>
        </w:numPr>
      </w:pPr>
      <w:r>
        <w:rPr>
          <w:rFonts w:hint="eastAsia"/>
        </w:rPr>
        <w:t>讨论是否通过验收</w:t>
      </w:r>
    </w:p>
    <w:p w14:paraId="53F49368">
      <w:pPr>
        <w:numPr>
          <w:ilvl w:val="1"/>
          <w:numId w:val="9"/>
        </w:numPr>
      </w:pPr>
      <w:r>
        <w:rPr>
          <w:rFonts w:hint="eastAsia"/>
        </w:rPr>
        <w:t>签署验收报告</w:t>
      </w:r>
    </w:p>
    <w:bookmarkEnd w:id="423"/>
    <w:p w14:paraId="18AFAA8F">
      <w:pPr>
        <w:pStyle w:val="6"/>
      </w:pPr>
      <w:bookmarkStart w:id="424" w:name="验收标准-1"/>
      <w:r>
        <w:t xml:space="preserve">21.8.3 </w:t>
      </w:r>
      <w:r>
        <w:rPr>
          <w:rFonts w:hint="eastAsia"/>
        </w:rPr>
        <w:t>验收标准</w:t>
      </w:r>
    </w:p>
    <w:p w14:paraId="6B3376F6">
      <w:pPr>
        <w:numPr>
          <w:ilvl w:val="0"/>
          <w:numId w:val="79"/>
        </w:numPr>
      </w:pPr>
      <w:r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</w:p>
    <w:p w14:paraId="5BD5BDBE">
      <w:pPr>
        <w:numPr>
          <w:ilvl w:val="1"/>
          <w:numId w:val="9"/>
        </w:numPr>
      </w:pPr>
      <w:r>
        <w:rPr>
          <w:rFonts w:hint="eastAsia"/>
        </w:rPr>
        <w:t>功能测试用例通过率</w:t>
      </w:r>
      <w:r>
        <w:t xml:space="preserve"> ≥ 98%</w:t>
      </w:r>
    </w:p>
    <w:p w14:paraId="0F417AA9">
      <w:pPr>
        <w:numPr>
          <w:ilvl w:val="1"/>
          <w:numId w:val="9"/>
        </w:numPr>
      </w:pPr>
      <w:r>
        <w:rPr>
          <w:rFonts w:hint="eastAsia"/>
        </w:rPr>
        <w:t>性能指标达到要求</w:t>
      </w:r>
    </w:p>
    <w:p w14:paraId="42826A0F">
      <w:pPr>
        <w:numPr>
          <w:ilvl w:val="1"/>
          <w:numId w:val="9"/>
        </w:numPr>
      </w:pPr>
      <w:r>
        <w:rPr>
          <w:rFonts w:hint="eastAsia"/>
        </w:rPr>
        <w:t>安全要求全部满足</w:t>
      </w:r>
    </w:p>
    <w:p w14:paraId="4FA318A9">
      <w:pPr>
        <w:numPr>
          <w:ilvl w:val="1"/>
          <w:numId w:val="9"/>
        </w:numPr>
      </w:pPr>
      <w:r>
        <w:rPr>
          <w:rFonts w:hint="eastAsia"/>
        </w:rPr>
        <w:t>文档齐全完整</w:t>
      </w:r>
    </w:p>
    <w:p w14:paraId="49500AB4">
      <w:pPr>
        <w:numPr>
          <w:ilvl w:val="1"/>
          <w:numId w:val="9"/>
        </w:numPr>
      </w:pPr>
      <w:r>
        <w:rPr>
          <w:rFonts w:hint="eastAsia"/>
        </w:rPr>
        <w:t>无致命缺陷，无严重缺陷</w:t>
      </w:r>
    </w:p>
    <w:p w14:paraId="502BA229">
      <w:pPr>
        <w:numPr>
          <w:ilvl w:val="0"/>
          <w:numId w:val="79"/>
        </w:numPr>
      </w:pPr>
      <w:r>
        <w:rPr>
          <w:rFonts w:hint="eastAsia"/>
          <w:b/>
          <w:bCs/>
        </w:rPr>
        <w:t>不通过标准</w:t>
      </w:r>
      <w:r>
        <w:rPr>
          <w:rFonts w:hint="eastAsia"/>
        </w:rPr>
        <w:t>：</w:t>
      </w:r>
    </w:p>
    <w:p w14:paraId="61AC415C">
      <w:pPr>
        <w:numPr>
          <w:ilvl w:val="1"/>
          <w:numId w:val="9"/>
        </w:numPr>
      </w:pPr>
      <w:r>
        <w:rPr>
          <w:rFonts w:hint="eastAsia"/>
        </w:rPr>
        <w:t>存在致命缺陷</w:t>
      </w:r>
    </w:p>
    <w:p w14:paraId="3ABCD969">
      <w:pPr>
        <w:numPr>
          <w:ilvl w:val="1"/>
          <w:numId w:val="9"/>
        </w:numPr>
      </w:pPr>
      <w:r>
        <w:rPr>
          <w:rFonts w:hint="eastAsia"/>
        </w:rPr>
        <w:t>存在3个以上严重缺陷</w:t>
      </w:r>
    </w:p>
    <w:p w14:paraId="70E043AF">
      <w:pPr>
        <w:numPr>
          <w:ilvl w:val="1"/>
          <w:numId w:val="9"/>
        </w:numPr>
      </w:pPr>
      <w:r>
        <w:rPr>
          <w:rFonts w:hint="eastAsia"/>
        </w:rPr>
        <w:t>性能指标未达到要求</w:t>
      </w:r>
    </w:p>
    <w:p w14:paraId="329A45F5">
      <w:pPr>
        <w:numPr>
          <w:ilvl w:val="1"/>
          <w:numId w:val="9"/>
        </w:numPr>
      </w:pPr>
      <w:r>
        <w:rPr>
          <w:rFonts w:hint="eastAsia"/>
        </w:rPr>
        <w:t>文档不齐全</w:t>
      </w:r>
    </w:p>
    <w:p w14:paraId="3B1A825C">
      <w:pPr>
        <w:numPr>
          <w:ilvl w:val="0"/>
          <w:numId w:val="79"/>
        </w:numPr>
      </w:pPr>
      <w:r>
        <w:rPr>
          <w:rFonts w:hint="eastAsia"/>
          <w:b/>
          <w:bCs/>
        </w:rPr>
        <w:t>有条件通过</w:t>
      </w:r>
      <w:r>
        <w:rPr>
          <w:rFonts w:hint="eastAsia"/>
        </w:rPr>
        <w:t>：</w:t>
      </w:r>
    </w:p>
    <w:p w14:paraId="4738CC96">
      <w:pPr>
        <w:numPr>
          <w:ilvl w:val="1"/>
          <w:numId w:val="9"/>
        </w:numPr>
      </w:pPr>
      <w:r>
        <w:rPr>
          <w:rFonts w:hint="eastAsia"/>
        </w:rPr>
        <w:t>存在1-2个严重缺陷，但不影响核心功能</w:t>
      </w:r>
    </w:p>
    <w:p w14:paraId="6B423521">
      <w:pPr>
        <w:numPr>
          <w:ilvl w:val="1"/>
          <w:numId w:val="9"/>
        </w:numPr>
      </w:pPr>
      <w:r>
        <w:rPr>
          <w:rFonts w:hint="eastAsia"/>
        </w:rPr>
        <w:t>项目组承诺在1周内修复</w:t>
      </w:r>
    </w:p>
    <w:p w14:paraId="5A68DFB8">
      <w:pPr>
        <w:numPr>
          <w:ilvl w:val="1"/>
          <w:numId w:val="9"/>
        </w:numPr>
      </w:pPr>
      <w:r>
        <w:rPr>
          <w:rFonts w:hint="eastAsia"/>
        </w:rPr>
        <w:t>修复后验收小组复测通过</w:t>
      </w:r>
    </w:p>
    <w:bookmarkEnd w:id="421"/>
    <w:bookmarkEnd w:id="424"/>
    <w:p w14:paraId="699CB26D">
      <w:pPr>
        <w:pStyle w:val="5"/>
      </w:pPr>
      <w:bookmarkStart w:id="425" w:name="_Toc307109704"/>
      <w:bookmarkStart w:id="426" w:name="售后服务"/>
      <w:r>
        <w:t xml:space="preserve">21.9 </w:t>
      </w:r>
      <w:r>
        <w:rPr>
          <w:rFonts w:hint="eastAsia"/>
        </w:rPr>
        <w:t>售后服务</w:t>
      </w:r>
      <w:bookmarkEnd w:id="425"/>
    </w:p>
    <w:p w14:paraId="4C26499E">
      <w:pPr>
        <w:pStyle w:val="6"/>
      </w:pPr>
      <w:bookmarkStart w:id="427" w:name="质保期"/>
      <w:r>
        <w:t xml:space="preserve">21.9.1 </w:t>
      </w:r>
      <w:r>
        <w:rPr>
          <w:rFonts w:hint="eastAsia"/>
        </w:rPr>
        <w:t>质保期</w:t>
      </w:r>
    </w:p>
    <w:p w14:paraId="1168FBDE">
      <w:pPr>
        <w:numPr>
          <w:ilvl w:val="0"/>
          <w:numId w:val="80"/>
        </w:numPr>
      </w:pPr>
      <w:r>
        <w:rPr>
          <w:rFonts w:hint="eastAsia"/>
          <w:b/>
          <w:bCs/>
        </w:rPr>
        <w:t>质保期限</w:t>
      </w:r>
      <w:r>
        <w:rPr>
          <w:rFonts w:hint="eastAsia"/>
        </w:rPr>
        <w:t>：系统上线后12个月</w:t>
      </w:r>
    </w:p>
    <w:p w14:paraId="6BFF8F1D">
      <w:pPr>
        <w:numPr>
          <w:ilvl w:val="0"/>
          <w:numId w:val="80"/>
        </w:numPr>
      </w:pPr>
      <w:r>
        <w:rPr>
          <w:rFonts w:hint="eastAsia"/>
          <w:b/>
          <w:bCs/>
        </w:rPr>
        <w:t>质保内容</w:t>
      </w:r>
      <w:r>
        <w:rPr>
          <w:rFonts w:hint="eastAsia"/>
        </w:rPr>
        <w:t>：</w:t>
      </w:r>
    </w:p>
    <w:p w14:paraId="30481C9F">
      <w:pPr>
        <w:numPr>
          <w:ilvl w:val="1"/>
          <w:numId w:val="9"/>
        </w:numPr>
      </w:pPr>
      <w:r>
        <w:rPr>
          <w:rFonts w:hint="eastAsia"/>
        </w:rPr>
        <w:t>免费修复系统缺陷</w:t>
      </w:r>
    </w:p>
    <w:p w14:paraId="0DF5AA34">
      <w:pPr>
        <w:numPr>
          <w:ilvl w:val="1"/>
          <w:numId w:val="9"/>
        </w:numPr>
      </w:pPr>
      <w:r>
        <w:rPr>
          <w:rFonts w:hint="eastAsia"/>
        </w:rPr>
        <w:t>免费提供技术支持</w:t>
      </w:r>
    </w:p>
    <w:p w14:paraId="7BCFF546">
      <w:pPr>
        <w:numPr>
          <w:ilvl w:val="1"/>
          <w:numId w:val="9"/>
        </w:numPr>
      </w:pPr>
      <w:r>
        <w:rPr>
          <w:rFonts w:hint="eastAsia"/>
        </w:rPr>
        <w:t>免费进行系统维护</w:t>
      </w:r>
    </w:p>
    <w:p w14:paraId="152C3BA4">
      <w:pPr>
        <w:numPr>
          <w:ilvl w:val="1"/>
          <w:numId w:val="9"/>
        </w:numPr>
      </w:pPr>
      <w:r>
        <w:rPr>
          <w:rFonts w:hint="eastAsia"/>
        </w:rPr>
        <w:t>免费提供系统升级（小版本）</w:t>
      </w:r>
    </w:p>
    <w:bookmarkEnd w:id="427"/>
    <w:p w14:paraId="0DE50A57">
      <w:pPr>
        <w:pStyle w:val="6"/>
      </w:pPr>
      <w:bookmarkStart w:id="428" w:name="技术支持"/>
      <w:r>
        <w:t xml:space="preserve">21.9.2 </w:t>
      </w:r>
      <w:r>
        <w:rPr>
          <w:rFonts w:hint="eastAsia"/>
        </w:rPr>
        <w:t>技术支持</w:t>
      </w:r>
    </w:p>
    <w:p w14:paraId="3631AAB5">
      <w:pPr>
        <w:numPr>
          <w:ilvl w:val="0"/>
          <w:numId w:val="81"/>
        </w:numPr>
      </w:pPr>
      <w:r>
        <w:rPr>
          <w:rFonts w:hint="eastAsia"/>
          <w:b/>
          <w:bCs/>
        </w:rPr>
        <w:t>支持方式</w:t>
      </w:r>
      <w:r>
        <w:rPr>
          <w:rFonts w:hint="eastAsia"/>
        </w:rPr>
        <w:t>：</w:t>
      </w:r>
    </w:p>
    <w:p w14:paraId="0B754F3C">
      <w:pPr>
        <w:numPr>
          <w:ilvl w:val="1"/>
          <w:numId w:val="9"/>
        </w:numPr>
      </w:pPr>
      <w:r>
        <w:rPr>
          <w:rFonts w:hint="eastAsia"/>
        </w:rPr>
        <w:t>电话支持：工作日9:00-18:00</w:t>
      </w:r>
    </w:p>
    <w:p w14:paraId="6721F43D">
      <w:pPr>
        <w:numPr>
          <w:ilvl w:val="1"/>
          <w:numId w:val="9"/>
        </w:numPr>
      </w:pPr>
      <w:r>
        <w:rPr>
          <w:rFonts w:hint="eastAsia"/>
        </w:rPr>
        <w:t>邮件支持：7×24小时</w:t>
      </w:r>
    </w:p>
    <w:p w14:paraId="10A671C4">
      <w:pPr>
        <w:numPr>
          <w:ilvl w:val="1"/>
          <w:numId w:val="9"/>
        </w:numPr>
      </w:pPr>
      <w:r>
        <w:rPr>
          <w:rFonts w:hint="eastAsia"/>
        </w:rPr>
        <w:t>远程支持：通过远程桌面解决问题</w:t>
      </w:r>
    </w:p>
    <w:p w14:paraId="7A78D85A">
      <w:pPr>
        <w:numPr>
          <w:ilvl w:val="1"/>
          <w:numId w:val="9"/>
        </w:numPr>
      </w:pPr>
      <w:r>
        <w:rPr>
          <w:rFonts w:hint="eastAsia"/>
        </w:rPr>
        <w:t>现场支持：重大问题现场解决</w:t>
      </w:r>
    </w:p>
    <w:p w14:paraId="1C827F77">
      <w:pPr>
        <w:numPr>
          <w:ilvl w:val="0"/>
          <w:numId w:val="81"/>
        </w:numPr>
      </w:pPr>
      <w:r>
        <w:rPr>
          <w:rFonts w:hint="eastAsia"/>
          <w:b/>
          <w:bCs/>
        </w:rPr>
        <w:t>响应时间</w:t>
      </w:r>
      <w:r>
        <w:rPr>
          <w:rFonts w:hint="eastAsia"/>
        </w:rPr>
        <w:t>：</w:t>
      </w:r>
    </w:p>
    <w:p w14:paraId="69A2C6FC">
      <w:pPr>
        <w:numPr>
          <w:ilvl w:val="1"/>
          <w:numId w:val="9"/>
        </w:numPr>
      </w:pPr>
      <w:r>
        <w:rPr>
          <w:rFonts w:hint="eastAsia"/>
        </w:rPr>
        <w:t>致命问题：30分钟内响应，4小时内解决</w:t>
      </w:r>
    </w:p>
    <w:p w14:paraId="08D77245">
      <w:pPr>
        <w:numPr>
          <w:ilvl w:val="1"/>
          <w:numId w:val="9"/>
        </w:numPr>
      </w:pPr>
      <w:r>
        <w:rPr>
          <w:rFonts w:hint="eastAsia"/>
        </w:rPr>
        <w:t>严重问题：2小时内响应，1个工作日内解决</w:t>
      </w:r>
    </w:p>
    <w:p w14:paraId="0A69068A">
      <w:pPr>
        <w:numPr>
          <w:ilvl w:val="1"/>
          <w:numId w:val="9"/>
        </w:numPr>
      </w:pPr>
      <w:r>
        <w:rPr>
          <w:rFonts w:hint="eastAsia"/>
        </w:rPr>
        <w:t>一般问题：4小时内响应，3个工作日内解决</w:t>
      </w:r>
    </w:p>
    <w:p w14:paraId="341FCDE4">
      <w:pPr>
        <w:numPr>
          <w:ilvl w:val="1"/>
          <w:numId w:val="9"/>
        </w:numPr>
      </w:pPr>
      <w:r>
        <w:rPr>
          <w:rFonts w:hint="eastAsia"/>
        </w:rPr>
        <w:t>轻微问题：1个工作日内响应，1周内解决</w:t>
      </w:r>
    </w:p>
    <w:bookmarkEnd w:id="428"/>
    <w:p w14:paraId="4F4A14B4">
      <w:pPr>
        <w:pStyle w:val="6"/>
      </w:pPr>
      <w:bookmarkStart w:id="429" w:name="系统维护"/>
      <w:r>
        <w:t xml:space="preserve">21.9.3 </w:t>
      </w:r>
      <w:r>
        <w:rPr>
          <w:rFonts w:hint="eastAsia"/>
        </w:rPr>
        <w:t>系统维护</w:t>
      </w:r>
    </w:p>
    <w:p w14:paraId="2EA329D2">
      <w:pPr>
        <w:numPr>
          <w:ilvl w:val="0"/>
          <w:numId w:val="82"/>
        </w:numPr>
      </w:pPr>
      <w:r>
        <w:rPr>
          <w:rFonts w:hint="eastAsia"/>
          <w:b/>
          <w:bCs/>
        </w:rPr>
        <w:t>日常维护</w:t>
      </w:r>
      <w:r>
        <w:rPr>
          <w:rFonts w:hint="eastAsia"/>
        </w:rPr>
        <w:t>：</w:t>
      </w:r>
    </w:p>
    <w:p w14:paraId="13D5F82B">
      <w:pPr>
        <w:numPr>
          <w:ilvl w:val="1"/>
          <w:numId w:val="9"/>
        </w:numPr>
      </w:pPr>
      <w:r>
        <w:rPr>
          <w:rFonts w:hint="eastAsia"/>
        </w:rPr>
        <w:t>数据库备份：每天凌晨自动备份</w:t>
      </w:r>
    </w:p>
    <w:p w14:paraId="3C033158">
      <w:pPr>
        <w:numPr>
          <w:ilvl w:val="1"/>
          <w:numId w:val="9"/>
        </w:numPr>
      </w:pPr>
      <w:r>
        <w:rPr>
          <w:rFonts w:hint="eastAsia"/>
        </w:rPr>
        <w:t>日志清理：每周清理过期日志</w:t>
      </w:r>
    </w:p>
    <w:p w14:paraId="6953A60B">
      <w:pPr>
        <w:numPr>
          <w:ilvl w:val="1"/>
          <w:numId w:val="9"/>
        </w:numPr>
      </w:pPr>
      <w:r>
        <w:rPr>
          <w:rFonts w:hint="eastAsia"/>
        </w:rPr>
        <w:t>性能监控：实时监控系统性能</w:t>
      </w:r>
    </w:p>
    <w:p w14:paraId="594E0EFC">
      <w:pPr>
        <w:numPr>
          <w:ilvl w:val="1"/>
          <w:numId w:val="9"/>
        </w:numPr>
      </w:pPr>
      <w:r>
        <w:rPr>
          <w:rFonts w:hint="eastAsia"/>
        </w:rPr>
        <w:t>安全巡检：每月进行安全巡检</w:t>
      </w:r>
    </w:p>
    <w:p w14:paraId="36EC017B">
      <w:pPr>
        <w:numPr>
          <w:ilvl w:val="0"/>
          <w:numId w:val="82"/>
        </w:numPr>
      </w:pPr>
      <w:r>
        <w:rPr>
          <w:rFonts w:hint="eastAsia"/>
          <w:b/>
          <w:bCs/>
        </w:rPr>
        <w:t>版本升级</w:t>
      </w:r>
      <w:r>
        <w:rPr>
          <w:rFonts w:hint="eastAsia"/>
        </w:rPr>
        <w:t>：</w:t>
      </w:r>
    </w:p>
    <w:p w14:paraId="5B2A9A02">
      <w:pPr>
        <w:numPr>
          <w:ilvl w:val="1"/>
          <w:numId w:val="9"/>
        </w:numPr>
      </w:pPr>
      <w:r>
        <w:rPr>
          <w:rFonts w:hint="eastAsia"/>
        </w:rPr>
        <w:t>小版本升级：修复缺陷，优化性能，免费提供</w:t>
      </w:r>
    </w:p>
    <w:p w14:paraId="4305E19E">
      <w:pPr>
        <w:numPr>
          <w:ilvl w:val="1"/>
          <w:numId w:val="9"/>
        </w:numPr>
      </w:pPr>
      <w:r>
        <w:rPr>
          <w:rFonts w:hint="eastAsia"/>
        </w:rPr>
        <w:t>大版本升级：新增功能，需要另行商议</w:t>
      </w:r>
    </w:p>
    <w:bookmarkEnd w:id="387"/>
    <w:bookmarkEnd w:id="426"/>
    <w:bookmarkEnd w:id="429"/>
    <w:p w14:paraId="4CA2C2F1">
      <w:pPr>
        <w:pStyle w:val="4"/>
      </w:pPr>
      <w:bookmarkStart w:id="430" w:name="_Toc1189591387"/>
      <w:bookmarkStart w:id="431" w:name="二十二附录"/>
      <w:r>
        <w:rPr>
          <w:rFonts w:hint="eastAsia"/>
        </w:rPr>
        <w:t>二十二、附录</w:t>
      </w:r>
      <w:bookmarkEnd w:id="430"/>
    </w:p>
    <w:p w14:paraId="52478DF1">
      <w:pPr>
        <w:pStyle w:val="5"/>
      </w:pPr>
      <w:bookmarkStart w:id="432" w:name="_Toc389687739"/>
      <w:bookmarkStart w:id="433" w:name="术语表"/>
      <w:r>
        <w:t xml:space="preserve">22.1 </w:t>
      </w:r>
      <w:r>
        <w:rPr>
          <w:rFonts w:hint="eastAsia"/>
        </w:rPr>
        <w:t>术语表</w:t>
      </w:r>
      <w:bookmarkEnd w:id="432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24"/>
        <w:gridCol w:w="2824"/>
        <w:gridCol w:w="2824"/>
      </w:tblGrid>
      <w:tr w14:paraId="2C14A810">
        <w:trPr>
          <w:trHeight w:val="1" w:hRule="atLeast"/>
        </w:trPr>
        <w:tc>
          <w:tcPr>
            <w:shd w:val="clear" w:color="auto" w:fill="C1DBF3"/>
            <w:vAlign w:val="center"/>
          </w:tcPr>
          <w:p w14:paraId="29783861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术语</w:t>
            </w:r>
          </w:p>
        </w:tc>
        <w:tc>
          <w:tcPr>
            <w:shd w:val="clear" w:color="auto" w:fill="C1DBF3"/>
            <w:vAlign w:val="center"/>
          </w:tcPr>
          <w:p w14:paraId="59045C8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英文</w:t>
            </w:r>
          </w:p>
        </w:tc>
        <w:tc>
          <w:tcPr>
            <w:shd w:val="clear" w:color="auto" w:fill="C1DBF3"/>
            <w:vAlign w:val="center"/>
          </w:tcPr>
          <w:p w14:paraId="7C81AB7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BB2EBCF">
        <w:trPr>
          <w:trHeight w:val="1" w:hRule="atLeast"/>
        </w:trPr>
        <w:tc>
          <w:tcPr>
            <w:shd w:val="clear" w:color="auto" w:fill="FFFFFF"/>
            <w:vAlign w:val="center"/>
          </w:tcPr>
          <w:p w14:paraId="1E1E6E1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HR</w:t>
            </w:r>
          </w:p>
        </w:tc>
        <w:tc>
          <w:tcPr>
            <w:shd w:val="clear" w:color="auto" w:fill="FFFFFF"/>
            <w:vAlign w:val="center"/>
          </w:tcPr>
          <w:p w14:paraId="2C5D4A1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Human Resources</w:t>
            </w:r>
          </w:p>
        </w:tc>
        <w:tc>
          <w:tcPr>
            <w:shd w:val="clear" w:color="auto" w:fill="FFFFFF"/>
            <w:vAlign w:val="center"/>
          </w:tcPr>
          <w:p w14:paraId="593D0FD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人力资源</w:t>
            </w:r>
          </w:p>
        </w:tc>
      </w:tr>
      <w:tr w14:paraId="1E068F59">
        <w:trPr>
          <w:trHeight w:val="1" w:hRule="atLeast"/>
        </w:trPr>
        <w:tc>
          <w:tcPr>
            <w:shd w:val="clear" w:color="auto" w:fill="FFFFFF"/>
            <w:vAlign w:val="center"/>
          </w:tcPr>
          <w:p w14:paraId="7C5956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HRIS</w:t>
            </w:r>
          </w:p>
        </w:tc>
        <w:tc>
          <w:tcPr>
            <w:shd w:val="clear" w:color="auto" w:fill="FFFFFF"/>
            <w:vAlign w:val="center"/>
          </w:tcPr>
          <w:p w14:paraId="7149D21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Human Resources Information System</w:t>
            </w:r>
          </w:p>
        </w:tc>
        <w:tc>
          <w:tcPr>
            <w:shd w:val="clear" w:color="auto" w:fill="FFFFFF"/>
            <w:vAlign w:val="center"/>
          </w:tcPr>
          <w:p w14:paraId="7F24B6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人力资源信息系统</w:t>
            </w:r>
          </w:p>
        </w:tc>
      </w:tr>
      <w:tr w14:paraId="39D4E8F6">
        <w:trPr>
          <w:trHeight w:val="1" w:hRule="atLeast"/>
        </w:trPr>
        <w:tc>
          <w:tcPr>
            <w:shd w:val="clear" w:color="auto" w:fill="FFFFFF"/>
            <w:vAlign w:val="center"/>
          </w:tcPr>
          <w:p w14:paraId="4E2FE39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RBAC</w:t>
            </w:r>
          </w:p>
        </w:tc>
        <w:tc>
          <w:tcPr>
            <w:shd w:val="clear" w:color="auto" w:fill="FFFFFF"/>
            <w:vAlign w:val="center"/>
          </w:tcPr>
          <w:p w14:paraId="4A1ECC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Role-Based Access Control</w:t>
            </w:r>
          </w:p>
        </w:tc>
        <w:tc>
          <w:tcPr>
            <w:shd w:val="clear" w:color="auto" w:fill="FFFFFF"/>
            <w:vAlign w:val="center"/>
          </w:tcPr>
          <w:p w14:paraId="48BBBAB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基于角色的访问控制</w:t>
            </w:r>
          </w:p>
        </w:tc>
      </w:tr>
      <w:tr w14:paraId="7057E70B">
        <w:trPr>
          <w:trHeight w:val="1" w:hRule="atLeast"/>
        </w:trPr>
        <w:tc>
          <w:tcPr>
            <w:shd w:val="clear" w:color="auto" w:fill="FFFFFF"/>
            <w:vAlign w:val="center"/>
          </w:tcPr>
          <w:p w14:paraId="6550963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SSO</w:t>
            </w:r>
          </w:p>
        </w:tc>
        <w:tc>
          <w:tcPr>
            <w:shd w:val="clear" w:color="auto" w:fill="FFFFFF"/>
            <w:vAlign w:val="center"/>
          </w:tcPr>
          <w:p w14:paraId="389C397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Single Sign-On</w:t>
            </w:r>
          </w:p>
        </w:tc>
        <w:tc>
          <w:tcPr>
            <w:shd w:val="clear" w:color="auto" w:fill="FFFFFF"/>
            <w:vAlign w:val="center"/>
          </w:tcPr>
          <w:p w14:paraId="08BF7E4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单点登录</w:t>
            </w:r>
          </w:p>
        </w:tc>
      </w:tr>
      <w:tr w14:paraId="2E9A74AC">
        <w:trPr>
          <w:trHeight w:val="1" w:hRule="atLeast"/>
        </w:trPr>
        <w:tc>
          <w:tcPr>
            <w:shd w:val="clear" w:color="auto" w:fill="FFFFFF"/>
            <w:vAlign w:val="center"/>
          </w:tcPr>
          <w:p w14:paraId="35BEDC7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API</w:t>
            </w:r>
          </w:p>
        </w:tc>
        <w:tc>
          <w:tcPr>
            <w:shd w:val="clear" w:color="auto" w:fill="FFFFFF"/>
            <w:vAlign w:val="center"/>
          </w:tcPr>
          <w:p w14:paraId="315C7A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Application Programming Interface</w:t>
            </w:r>
          </w:p>
        </w:tc>
        <w:tc>
          <w:tcPr>
            <w:shd w:val="clear" w:color="auto" w:fill="FFFFFF"/>
            <w:vAlign w:val="center"/>
          </w:tcPr>
          <w:p w14:paraId="54C7093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应用程序编程接口</w:t>
            </w:r>
          </w:p>
        </w:tc>
      </w:tr>
      <w:tr w14:paraId="7084B4CE">
        <w:trPr>
          <w:trHeight w:val="1" w:hRule="atLeast"/>
        </w:trPr>
        <w:tc>
          <w:tcPr>
            <w:shd w:val="clear" w:color="auto" w:fill="FFFFFF"/>
            <w:vAlign w:val="center"/>
          </w:tcPr>
          <w:p w14:paraId="31450DB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RESTful</w:t>
            </w:r>
          </w:p>
        </w:tc>
        <w:tc>
          <w:tcPr>
            <w:shd w:val="clear" w:color="auto" w:fill="FFFFFF"/>
            <w:vAlign w:val="center"/>
          </w:tcPr>
          <w:p w14:paraId="59882C6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Representational State Transfer</w:t>
            </w:r>
          </w:p>
        </w:tc>
        <w:tc>
          <w:tcPr>
            <w:shd w:val="clear" w:color="auto" w:fill="FFFFFF"/>
            <w:vAlign w:val="center"/>
          </w:tcPr>
          <w:p w14:paraId="7ADDBDD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表述性状态转移</w:t>
            </w:r>
          </w:p>
        </w:tc>
      </w:tr>
      <w:tr w14:paraId="7A84D6DF">
        <w:trPr>
          <w:trHeight w:val="1" w:hRule="atLeast"/>
        </w:trPr>
        <w:tc>
          <w:tcPr>
            <w:shd w:val="clear" w:color="auto" w:fill="FFFFFF"/>
            <w:vAlign w:val="center"/>
          </w:tcPr>
          <w:p w14:paraId="5D4E67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JWT</w:t>
            </w:r>
          </w:p>
        </w:tc>
        <w:tc>
          <w:tcPr>
            <w:shd w:val="clear" w:color="auto" w:fill="FFFFFF"/>
            <w:vAlign w:val="center"/>
          </w:tcPr>
          <w:p w14:paraId="2E92E0F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JSON Web Token</w:t>
            </w:r>
          </w:p>
        </w:tc>
        <w:tc>
          <w:tcPr>
            <w:shd w:val="clear" w:color="auto" w:fill="FFFFFF"/>
            <w:vAlign w:val="center"/>
          </w:tcPr>
          <w:p w14:paraId="7A00677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 xml:space="preserve">JSON </w:t>
            </w:r>
            <w:r>
              <w:rPr>
                <w:rFonts w:hint="eastAsia" w:ascii="仿宋_GB2312" w:hAnsi="仿宋_GB2312" w:eastAsia="仿宋_GB2312"/>
                <w:sz w:val="24"/>
              </w:rPr>
              <w:t>Web令牌</w:t>
            </w:r>
          </w:p>
        </w:tc>
      </w:tr>
      <w:tr w14:paraId="6ECFB6FB">
        <w:trPr>
          <w:trHeight w:val="1" w:hRule="atLeast"/>
        </w:trPr>
        <w:tc>
          <w:tcPr>
            <w:shd w:val="clear" w:color="auto" w:fill="FFFFFF"/>
            <w:vAlign w:val="center"/>
          </w:tcPr>
          <w:p w14:paraId="6FD0A4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OKR</w:t>
            </w:r>
          </w:p>
        </w:tc>
        <w:tc>
          <w:tcPr>
            <w:shd w:val="clear" w:color="auto" w:fill="FFFFFF"/>
            <w:vAlign w:val="center"/>
          </w:tcPr>
          <w:p w14:paraId="7F2273B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Objectives and Key Results</w:t>
            </w:r>
          </w:p>
        </w:tc>
        <w:tc>
          <w:tcPr>
            <w:shd w:val="clear" w:color="auto" w:fill="FFFFFF"/>
            <w:vAlign w:val="center"/>
          </w:tcPr>
          <w:p w14:paraId="4094D55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目标与关键成果</w:t>
            </w:r>
          </w:p>
        </w:tc>
      </w:tr>
      <w:tr w14:paraId="728244FE">
        <w:trPr>
          <w:trHeight w:val="1" w:hRule="atLeast"/>
        </w:trPr>
        <w:tc>
          <w:tcPr>
            <w:shd w:val="clear" w:color="auto" w:fill="FFFFFF"/>
            <w:vAlign w:val="center"/>
          </w:tcPr>
          <w:p w14:paraId="071DBB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KPI</w:t>
            </w:r>
          </w:p>
        </w:tc>
        <w:tc>
          <w:tcPr>
            <w:shd w:val="clear" w:color="auto" w:fill="FFFFFF"/>
            <w:vAlign w:val="center"/>
          </w:tcPr>
          <w:p w14:paraId="15DC2E9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Key Performance Indicator</w:t>
            </w:r>
          </w:p>
        </w:tc>
        <w:tc>
          <w:tcPr>
            <w:shd w:val="clear" w:color="auto" w:fill="FFFFFF"/>
            <w:vAlign w:val="center"/>
          </w:tcPr>
          <w:p w14:paraId="720A37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关键绩效指标</w:t>
            </w:r>
          </w:p>
        </w:tc>
      </w:tr>
      <w:tr w14:paraId="0102EDC3">
        <w:trPr>
          <w:trHeight w:val="1" w:hRule="atLeast"/>
        </w:trPr>
        <w:tc>
          <w:tcPr>
            <w:shd w:val="clear" w:color="auto" w:fill="FFFFFF"/>
            <w:vAlign w:val="center"/>
          </w:tcPr>
          <w:p w14:paraId="07B763F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SLA</w:t>
            </w:r>
          </w:p>
        </w:tc>
        <w:tc>
          <w:tcPr>
            <w:shd w:val="clear" w:color="auto" w:fill="FFFFFF"/>
            <w:vAlign w:val="center"/>
          </w:tcPr>
          <w:p w14:paraId="445175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Service Level Agreement</w:t>
            </w:r>
          </w:p>
        </w:tc>
        <w:tc>
          <w:tcPr>
            <w:shd w:val="clear" w:color="auto" w:fill="FFFFFF"/>
            <w:vAlign w:val="center"/>
          </w:tcPr>
          <w:p w14:paraId="60BA221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服务级别协议</w:t>
            </w:r>
          </w:p>
        </w:tc>
      </w:tr>
      <w:tr w14:paraId="526EBB48">
        <w:trPr>
          <w:trHeight w:val="1" w:hRule="atLeast"/>
        </w:trPr>
        <w:tc>
          <w:tcPr>
            <w:shd w:val="clear" w:color="auto" w:fill="FFFFFF"/>
            <w:vAlign w:val="center"/>
          </w:tcPr>
          <w:p w14:paraId="7F9041C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RTO</w:t>
            </w:r>
          </w:p>
        </w:tc>
        <w:tc>
          <w:tcPr>
            <w:shd w:val="clear" w:color="auto" w:fill="FFFFFF"/>
            <w:vAlign w:val="center"/>
          </w:tcPr>
          <w:p w14:paraId="717A5B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Recovery Time Objective</w:t>
            </w:r>
          </w:p>
        </w:tc>
        <w:tc>
          <w:tcPr>
            <w:shd w:val="clear" w:color="auto" w:fill="FFFFFF"/>
            <w:vAlign w:val="center"/>
          </w:tcPr>
          <w:p w14:paraId="48FE34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恢复时间目标</w:t>
            </w:r>
          </w:p>
        </w:tc>
      </w:tr>
      <w:tr w14:paraId="2C8C7BEA">
        <w:trPr>
          <w:trHeight w:val="1" w:hRule="atLeast"/>
        </w:trPr>
        <w:tc>
          <w:tcPr>
            <w:shd w:val="clear" w:color="auto" w:fill="FFFFFF"/>
            <w:vAlign w:val="center"/>
          </w:tcPr>
          <w:p w14:paraId="77A570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RPO</w:t>
            </w:r>
          </w:p>
        </w:tc>
        <w:tc>
          <w:tcPr>
            <w:shd w:val="clear" w:color="auto" w:fill="FFFFFF"/>
            <w:vAlign w:val="center"/>
          </w:tcPr>
          <w:p w14:paraId="4531C97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Recovery Point Objective</w:t>
            </w:r>
          </w:p>
        </w:tc>
        <w:tc>
          <w:tcPr>
            <w:shd w:val="clear" w:color="auto" w:fill="FFFFFF"/>
            <w:vAlign w:val="center"/>
          </w:tcPr>
          <w:p w14:paraId="12A3B33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恢复点目标</w:t>
            </w:r>
          </w:p>
        </w:tc>
      </w:tr>
      <w:tr w14:paraId="3ED147D2">
        <w:trPr>
          <w:trHeight w:val="1" w:hRule="atLeast"/>
        </w:trPr>
        <w:tc>
          <w:tcPr>
            <w:shd w:val="clear" w:color="auto" w:fill="FFFFFF"/>
            <w:vAlign w:val="center"/>
          </w:tcPr>
          <w:p w14:paraId="3EC0730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GDPR</w:t>
            </w:r>
          </w:p>
        </w:tc>
        <w:tc>
          <w:tcPr>
            <w:shd w:val="clear" w:color="auto" w:fill="FFFFFF"/>
            <w:vAlign w:val="center"/>
          </w:tcPr>
          <w:p w14:paraId="179FC4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General Data Protection Regulation</w:t>
            </w:r>
          </w:p>
        </w:tc>
        <w:tc>
          <w:tcPr>
            <w:shd w:val="clear" w:color="auto" w:fill="FFFFFF"/>
            <w:vAlign w:val="center"/>
          </w:tcPr>
          <w:p w14:paraId="1640564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通用数据保护条例</w:t>
            </w:r>
          </w:p>
        </w:tc>
      </w:tr>
      <w:tr w14:paraId="41E0C2ED">
        <w:trPr>
          <w:trHeight w:val="1" w:hRule="atLeast"/>
        </w:trPr>
        <w:tc>
          <w:tcPr>
            <w:shd w:val="clear" w:color="auto" w:fill="FFFFFF"/>
            <w:vAlign w:val="center"/>
          </w:tcPr>
          <w:p w14:paraId="4C81B1D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CI/CD</w:t>
            </w:r>
          </w:p>
        </w:tc>
        <w:tc>
          <w:tcPr>
            <w:shd w:val="clear" w:color="auto" w:fill="FFFFFF"/>
            <w:vAlign w:val="center"/>
          </w:tcPr>
          <w:p w14:paraId="004EE7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Continuous Integration/Continuous Deployment</w:t>
            </w:r>
          </w:p>
        </w:tc>
        <w:tc>
          <w:tcPr>
            <w:shd w:val="clear" w:color="auto" w:fill="FFFFFF"/>
            <w:vAlign w:val="center"/>
          </w:tcPr>
          <w:p w14:paraId="0D07885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持续集成/持续部署</w:t>
            </w:r>
          </w:p>
        </w:tc>
      </w:tr>
      <w:bookmarkEnd w:id="433"/>
    </w:tbl>
    <w:p w14:paraId="0824E679">
      <w:pPr>
        <w:pStyle w:val="5"/>
      </w:pPr>
      <w:bookmarkStart w:id="434" w:name="_Toc1804189670"/>
      <w:bookmarkStart w:id="435" w:name="缩略语"/>
      <w:r>
        <w:t xml:space="preserve">22.2 </w:t>
      </w:r>
      <w:r>
        <w:rPr>
          <w:rFonts w:hint="eastAsia"/>
        </w:rPr>
        <w:t>缩略语</w:t>
      </w:r>
      <w:bookmarkEnd w:id="434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37"/>
        <w:gridCol w:w="3712"/>
        <w:gridCol w:w="2223"/>
      </w:tblGrid>
      <w:tr w14:paraId="1E2D10F8">
        <w:trPr>
          <w:trHeight w:val="1" w:hRule="atLeast"/>
        </w:trPr>
        <w:tc>
          <w:tcPr>
            <w:shd w:val="clear" w:color="auto" w:fill="C1DBF3"/>
            <w:vAlign w:val="center"/>
          </w:tcPr>
          <w:p w14:paraId="6290A8E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缩略语</w:t>
            </w:r>
          </w:p>
        </w:tc>
        <w:tc>
          <w:tcPr>
            <w:shd w:val="clear" w:color="auto" w:fill="C1DBF3"/>
            <w:vAlign w:val="center"/>
          </w:tcPr>
          <w:p w14:paraId="2D0E315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全称</w:t>
            </w:r>
          </w:p>
        </w:tc>
        <w:tc>
          <w:tcPr>
            <w:shd w:val="clear" w:color="auto" w:fill="C1DBF3"/>
            <w:vAlign w:val="center"/>
          </w:tcPr>
          <w:p w14:paraId="7FC96A6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中文</w:t>
            </w:r>
          </w:p>
        </w:tc>
      </w:tr>
      <w:tr w14:paraId="7DD902F0">
        <w:trPr>
          <w:trHeight w:val="1" w:hRule="atLeast"/>
        </w:trPr>
        <w:tc>
          <w:tcPr>
            <w:shd w:val="clear" w:color="auto" w:fill="FFFFFF"/>
            <w:vAlign w:val="center"/>
          </w:tcPr>
          <w:p w14:paraId="1817911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</w:t>
            </w:r>
          </w:p>
        </w:tc>
        <w:tc>
          <w:tcPr>
            <w:shd w:val="clear" w:color="auto" w:fill="FFFFFF"/>
            <w:vAlign w:val="center"/>
          </w:tcPr>
          <w:p w14:paraId="57E64B8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Department</w:t>
            </w:r>
          </w:p>
        </w:tc>
        <w:tc>
          <w:tcPr>
            <w:shd w:val="clear" w:color="auto" w:fill="FFFFFF"/>
            <w:vAlign w:val="center"/>
          </w:tcPr>
          <w:p w14:paraId="4EDDC5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</w:t>
            </w:r>
          </w:p>
        </w:tc>
      </w:tr>
      <w:tr w14:paraId="6058430D">
        <w:trPr>
          <w:trHeight w:val="1" w:hRule="atLeast"/>
        </w:trPr>
        <w:tc>
          <w:tcPr>
            <w:shd w:val="clear" w:color="auto" w:fill="FFFFFF"/>
            <w:vAlign w:val="center"/>
          </w:tcPr>
          <w:p w14:paraId="31825F0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</w:t>
            </w:r>
          </w:p>
        </w:tc>
        <w:tc>
          <w:tcPr>
            <w:shd w:val="clear" w:color="auto" w:fill="FFFFFF"/>
            <w:vAlign w:val="center"/>
          </w:tcPr>
          <w:p w14:paraId="7B77CB4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</w:t>
            </w:r>
          </w:p>
        </w:tc>
        <w:tc>
          <w:tcPr>
            <w:shd w:val="clear" w:color="auto" w:fill="FFFFFF"/>
            <w:vAlign w:val="center"/>
          </w:tcPr>
          <w:p w14:paraId="36B4843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</w:t>
            </w:r>
          </w:p>
        </w:tc>
      </w:tr>
      <w:tr w14:paraId="2C754BB1">
        <w:trPr>
          <w:trHeight w:val="1" w:hRule="atLeast"/>
        </w:trPr>
        <w:tc>
          <w:tcPr>
            <w:shd w:val="clear" w:color="auto" w:fill="FFFFFF"/>
            <w:vAlign w:val="center"/>
          </w:tcPr>
          <w:p w14:paraId="229477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</w:t>
            </w:r>
          </w:p>
        </w:tc>
        <w:tc>
          <w:tcPr>
            <w:shd w:val="clear" w:color="auto" w:fill="FFFFFF"/>
            <w:vAlign w:val="center"/>
          </w:tcPr>
          <w:p w14:paraId="65F3004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</w:t>
            </w:r>
          </w:p>
        </w:tc>
        <w:tc>
          <w:tcPr>
            <w:shd w:val="clear" w:color="auto" w:fill="FFFFFF"/>
            <w:vAlign w:val="center"/>
          </w:tcPr>
          <w:p w14:paraId="0C98FB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</w:t>
            </w:r>
          </w:p>
        </w:tc>
      </w:tr>
      <w:tr w14:paraId="342F678A">
        <w:trPr>
          <w:trHeight w:val="1" w:hRule="atLeast"/>
        </w:trPr>
        <w:tc>
          <w:tcPr>
            <w:shd w:val="clear" w:color="auto" w:fill="FFFFFF"/>
            <w:vAlign w:val="center"/>
          </w:tcPr>
          <w:p w14:paraId="29FE35A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</w:t>
            </w:r>
          </w:p>
        </w:tc>
        <w:tc>
          <w:tcPr>
            <w:shd w:val="clear" w:color="auto" w:fill="FFFFFF"/>
            <w:vAlign w:val="center"/>
          </w:tcPr>
          <w:p w14:paraId="54E4EBC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Certificate</w:t>
            </w:r>
          </w:p>
        </w:tc>
        <w:tc>
          <w:tcPr>
            <w:shd w:val="clear" w:color="auto" w:fill="FFFFFF"/>
            <w:vAlign w:val="center"/>
          </w:tcPr>
          <w:p w14:paraId="54C101D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</w:t>
            </w:r>
          </w:p>
        </w:tc>
      </w:tr>
      <w:tr w14:paraId="3B45A68B">
        <w:trPr>
          <w:trHeight w:val="1" w:hRule="atLeast"/>
        </w:trPr>
        <w:tc>
          <w:tcPr>
            <w:shd w:val="clear" w:color="auto" w:fill="FFFFFF"/>
            <w:vAlign w:val="center"/>
          </w:tcPr>
          <w:p w14:paraId="2439FAE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</w:t>
            </w:r>
          </w:p>
        </w:tc>
        <w:tc>
          <w:tcPr>
            <w:shd w:val="clear" w:color="auto" w:fill="FFFFFF"/>
            <w:vAlign w:val="center"/>
          </w:tcPr>
          <w:p w14:paraId="5EFF25E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Probation</w:t>
            </w:r>
          </w:p>
        </w:tc>
        <w:tc>
          <w:tcPr>
            <w:shd w:val="clear" w:color="auto" w:fill="FFFFFF"/>
            <w:vAlign w:val="center"/>
          </w:tcPr>
          <w:p w14:paraId="01FE3F6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</w:t>
            </w:r>
          </w:p>
        </w:tc>
      </w:tr>
      <w:tr w14:paraId="7BDCDDFA">
        <w:trPr>
          <w:trHeight w:val="1" w:hRule="atLeast"/>
        </w:trPr>
        <w:tc>
          <w:tcPr>
            <w:shd w:val="clear" w:color="auto" w:fill="FFFFFF"/>
            <w:vAlign w:val="center"/>
          </w:tcPr>
          <w:p w14:paraId="099A3E1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TRF</w:t>
            </w:r>
          </w:p>
        </w:tc>
        <w:tc>
          <w:tcPr>
            <w:shd w:val="clear" w:color="auto" w:fill="FFFFFF"/>
            <w:vAlign w:val="center"/>
          </w:tcPr>
          <w:p w14:paraId="66D6DB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Transfer</w:t>
            </w:r>
          </w:p>
        </w:tc>
        <w:tc>
          <w:tcPr>
            <w:shd w:val="clear" w:color="auto" w:fill="FFFFFF"/>
            <w:vAlign w:val="center"/>
          </w:tcPr>
          <w:p w14:paraId="3D9947E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异动</w:t>
            </w:r>
          </w:p>
        </w:tc>
      </w:tr>
      <w:tr w14:paraId="501495F7">
        <w:trPr>
          <w:trHeight w:val="1" w:hRule="atLeast"/>
        </w:trPr>
        <w:tc>
          <w:tcPr>
            <w:shd w:val="clear" w:color="auto" w:fill="FFFFFF"/>
            <w:vAlign w:val="center"/>
          </w:tcPr>
          <w:p w14:paraId="5D7E14B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</w:t>
            </w:r>
          </w:p>
        </w:tc>
        <w:tc>
          <w:tcPr>
            <w:shd w:val="clear" w:color="auto" w:fill="FFFFFF"/>
            <w:vAlign w:val="center"/>
          </w:tcPr>
          <w:p w14:paraId="63587D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Onboard</w:t>
            </w:r>
          </w:p>
        </w:tc>
        <w:tc>
          <w:tcPr>
            <w:shd w:val="clear" w:color="auto" w:fill="FFFFFF"/>
            <w:vAlign w:val="center"/>
          </w:tcPr>
          <w:p w14:paraId="064A25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入职</w:t>
            </w:r>
          </w:p>
        </w:tc>
      </w:tr>
      <w:tr w14:paraId="35D41888">
        <w:trPr>
          <w:trHeight w:val="1" w:hRule="atLeast"/>
        </w:trPr>
        <w:tc>
          <w:tcPr>
            <w:shd w:val="clear" w:color="auto" w:fill="FFFFFF"/>
            <w:vAlign w:val="center"/>
          </w:tcPr>
          <w:p w14:paraId="1F8B29E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</w:t>
            </w:r>
          </w:p>
        </w:tc>
        <w:tc>
          <w:tcPr>
            <w:shd w:val="clear" w:color="auto" w:fill="FFFFFF"/>
            <w:vAlign w:val="center"/>
          </w:tcPr>
          <w:p w14:paraId="4CB99B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Offboard</w:t>
            </w:r>
          </w:p>
        </w:tc>
        <w:tc>
          <w:tcPr>
            <w:shd w:val="clear" w:color="auto" w:fill="FFFFFF"/>
            <w:vAlign w:val="center"/>
          </w:tcPr>
          <w:p w14:paraId="40C8F2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</w:t>
            </w:r>
          </w:p>
        </w:tc>
      </w:tr>
      <w:tr w14:paraId="45375A73">
        <w:trPr>
          <w:trHeight w:val="1" w:hRule="atLeast"/>
        </w:trPr>
        <w:tc>
          <w:tcPr>
            <w:shd w:val="clear" w:color="auto" w:fill="FFFFFF"/>
            <w:vAlign w:val="center"/>
          </w:tcPr>
          <w:p w14:paraId="35195B5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APPR</w:t>
            </w:r>
          </w:p>
        </w:tc>
        <w:tc>
          <w:tcPr>
            <w:shd w:val="clear" w:color="auto" w:fill="FFFFFF"/>
            <w:vAlign w:val="center"/>
          </w:tcPr>
          <w:p w14:paraId="188EC59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Approval</w:t>
            </w:r>
          </w:p>
        </w:tc>
        <w:tc>
          <w:tcPr>
            <w:shd w:val="clear" w:color="auto" w:fill="FFFFFF"/>
            <w:vAlign w:val="center"/>
          </w:tcPr>
          <w:p w14:paraId="17DDC7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</w:t>
            </w:r>
          </w:p>
        </w:tc>
      </w:tr>
      <w:tr w14:paraId="3234B2F8">
        <w:trPr>
          <w:trHeight w:val="1" w:hRule="atLeast"/>
        </w:trPr>
        <w:tc>
          <w:tcPr>
            <w:shd w:val="clear" w:color="auto" w:fill="FFFFFF"/>
            <w:vAlign w:val="center"/>
          </w:tcPr>
          <w:p w14:paraId="2FDDD63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NOTIF</w:t>
            </w:r>
          </w:p>
        </w:tc>
        <w:tc>
          <w:tcPr>
            <w:shd w:val="clear" w:color="auto" w:fill="FFFFFF"/>
            <w:vAlign w:val="center"/>
          </w:tcPr>
          <w:p w14:paraId="5FC465B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Notification</w:t>
            </w:r>
          </w:p>
        </w:tc>
        <w:tc>
          <w:tcPr>
            <w:shd w:val="clear" w:color="auto" w:fill="FFFFFF"/>
            <w:vAlign w:val="center"/>
          </w:tcPr>
          <w:p w14:paraId="1470937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通知</w:t>
            </w:r>
          </w:p>
        </w:tc>
      </w:tr>
      <w:bookmarkEnd w:id="435"/>
    </w:tbl>
    <w:p w14:paraId="446B36BB">
      <w:pPr>
        <w:pStyle w:val="5"/>
      </w:pPr>
      <w:bookmarkStart w:id="436" w:name="_Toc546688050"/>
      <w:bookmarkStart w:id="437" w:name="参考文档"/>
      <w:r>
        <w:t xml:space="preserve">22.3 </w:t>
      </w:r>
      <w:r>
        <w:rPr>
          <w:rFonts w:hint="eastAsia"/>
        </w:rPr>
        <w:t>参考文档</w:t>
      </w:r>
      <w:bookmarkEnd w:id="436"/>
    </w:p>
    <w:p w14:paraId="461C1910">
      <w:pPr>
        <w:pStyle w:val="6"/>
      </w:pPr>
      <w:bookmarkStart w:id="438" w:name="法律法规-1"/>
      <w:r>
        <w:t xml:space="preserve">22.3.1 </w:t>
      </w:r>
      <w:r>
        <w:rPr>
          <w:rFonts w:hint="eastAsia"/>
        </w:rPr>
        <w:t>法律法规</w:t>
      </w:r>
    </w:p>
    <w:p w14:paraId="7B5C393A">
      <w:pPr>
        <w:numPr>
          <w:ilvl w:val="0"/>
          <w:numId w:val="83"/>
        </w:numPr>
      </w:pPr>
      <w:r>
        <w:rPr>
          <w:rFonts w:hint="eastAsia"/>
          <w:b/>
          <w:bCs/>
        </w:rPr>
        <w:t>《中华人民共和国劳动法》</w:t>
      </w:r>
    </w:p>
    <w:p w14:paraId="017113AD">
      <w:pPr>
        <w:numPr>
          <w:ilvl w:val="1"/>
          <w:numId w:val="9"/>
        </w:numPr>
      </w:pPr>
      <w:r>
        <w:rPr>
          <w:rFonts w:hint="eastAsia"/>
        </w:rPr>
        <w:t>发布机关：全国人民代表大会常务委员会</w:t>
      </w:r>
    </w:p>
    <w:p w14:paraId="7C306E79">
      <w:pPr>
        <w:numPr>
          <w:ilvl w:val="1"/>
          <w:numId w:val="9"/>
        </w:numPr>
      </w:pPr>
      <w:r>
        <w:rPr>
          <w:rFonts w:hint="eastAsia"/>
        </w:rPr>
        <w:t>发布时间：1994年7月5日</w:t>
      </w:r>
    </w:p>
    <w:p w14:paraId="481AB040">
      <w:pPr>
        <w:numPr>
          <w:ilvl w:val="1"/>
          <w:numId w:val="9"/>
        </w:numPr>
      </w:pPr>
      <w:r>
        <w:rPr>
          <w:rFonts w:hint="eastAsia"/>
        </w:rPr>
        <w:t>实施时间：1995年1月1日</w:t>
      </w:r>
    </w:p>
    <w:p w14:paraId="4B3E6F39">
      <w:pPr>
        <w:numPr>
          <w:ilvl w:val="0"/>
          <w:numId w:val="83"/>
        </w:numPr>
      </w:pPr>
      <w:r>
        <w:rPr>
          <w:rFonts w:hint="eastAsia"/>
          <w:b/>
          <w:bCs/>
        </w:rPr>
        <w:t>《中华人民共和国劳动合同法》</w:t>
      </w:r>
    </w:p>
    <w:p w14:paraId="10FD1135">
      <w:pPr>
        <w:numPr>
          <w:ilvl w:val="1"/>
          <w:numId w:val="9"/>
        </w:numPr>
      </w:pPr>
      <w:r>
        <w:rPr>
          <w:rFonts w:hint="eastAsia"/>
        </w:rPr>
        <w:t>发布机关：全国人民代表大会常务委员会</w:t>
      </w:r>
    </w:p>
    <w:p w14:paraId="6A100F64">
      <w:pPr>
        <w:numPr>
          <w:ilvl w:val="1"/>
          <w:numId w:val="9"/>
        </w:numPr>
      </w:pPr>
      <w:r>
        <w:rPr>
          <w:rFonts w:hint="eastAsia"/>
        </w:rPr>
        <w:t>发布时间：2007年6月29日</w:t>
      </w:r>
    </w:p>
    <w:p w14:paraId="56DF8C2C">
      <w:pPr>
        <w:numPr>
          <w:ilvl w:val="1"/>
          <w:numId w:val="9"/>
        </w:numPr>
      </w:pPr>
      <w:r>
        <w:rPr>
          <w:rFonts w:hint="eastAsia"/>
        </w:rPr>
        <w:t>实施时间：2008年1月1日</w:t>
      </w:r>
    </w:p>
    <w:p w14:paraId="0A943789">
      <w:pPr>
        <w:numPr>
          <w:ilvl w:val="0"/>
          <w:numId w:val="83"/>
        </w:numPr>
      </w:pPr>
      <w:r>
        <w:rPr>
          <w:rFonts w:hint="eastAsia"/>
          <w:b/>
          <w:bCs/>
        </w:rPr>
        <w:t>《中华人民共和国个人信息保护法》</w:t>
      </w:r>
    </w:p>
    <w:p w14:paraId="308BEABF">
      <w:pPr>
        <w:numPr>
          <w:ilvl w:val="1"/>
          <w:numId w:val="9"/>
        </w:numPr>
      </w:pPr>
      <w:r>
        <w:rPr>
          <w:rFonts w:hint="eastAsia"/>
        </w:rPr>
        <w:t>发布机关：全国人民代表大会常务委员会</w:t>
      </w:r>
    </w:p>
    <w:p w14:paraId="4257F5CA">
      <w:pPr>
        <w:numPr>
          <w:ilvl w:val="1"/>
          <w:numId w:val="9"/>
        </w:numPr>
      </w:pPr>
      <w:r>
        <w:rPr>
          <w:rFonts w:hint="eastAsia"/>
        </w:rPr>
        <w:t>发布时间：2021年8月20日</w:t>
      </w:r>
    </w:p>
    <w:p w14:paraId="7F659D0F">
      <w:pPr>
        <w:numPr>
          <w:ilvl w:val="1"/>
          <w:numId w:val="9"/>
        </w:numPr>
      </w:pPr>
      <w:r>
        <w:rPr>
          <w:rFonts w:hint="eastAsia"/>
        </w:rPr>
        <w:t>实施时间：2021年11月1日</w:t>
      </w:r>
    </w:p>
    <w:p w14:paraId="388D86CE">
      <w:pPr>
        <w:numPr>
          <w:ilvl w:val="0"/>
          <w:numId w:val="83"/>
        </w:numPr>
      </w:pPr>
      <w:r>
        <w:rPr>
          <w:rFonts w:hint="eastAsia"/>
          <w:b/>
          <w:bCs/>
        </w:rPr>
        <w:t>《中华人民共和国数据安全法》</w:t>
      </w:r>
    </w:p>
    <w:p w14:paraId="7AA455FF">
      <w:pPr>
        <w:numPr>
          <w:ilvl w:val="1"/>
          <w:numId w:val="9"/>
        </w:numPr>
      </w:pPr>
      <w:r>
        <w:rPr>
          <w:rFonts w:hint="eastAsia"/>
        </w:rPr>
        <w:t>发布机关：全国人民代表大会常务委员会</w:t>
      </w:r>
    </w:p>
    <w:p w14:paraId="4E80F8A0">
      <w:pPr>
        <w:numPr>
          <w:ilvl w:val="1"/>
          <w:numId w:val="9"/>
        </w:numPr>
      </w:pPr>
      <w:r>
        <w:rPr>
          <w:rFonts w:hint="eastAsia"/>
        </w:rPr>
        <w:t>发布时间：2021年6月10日</w:t>
      </w:r>
    </w:p>
    <w:p w14:paraId="54D34869">
      <w:pPr>
        <w:numPr>
          <w:ilvl w:val="1"/>
          <w:numId w:val="9"/>
        </w:numPr>
      </w:pPr>
      <w:r>
        <w:rPr>
          <w:rFonts w:hint="eastAsia"/>
        </w:rPr>
        <w:t>实施时间：2021年9月1日</w:t>
      </w:r>
    </w:p>
    <w:p w14:paraId="566C1ABF">
      <w:pPr>
        <w:numPr>
          <w:ilvl w:val="0"/>
          <w:numId w:val="83"/>
        </w:numPr>
      </w:pPr>
      <w:r>
        <w:rPr>
          <w:rFonts w:hint="eastAsia"/>
          <w:b/>
          <w:bCs/>
        </w:rPr>
        <w:t>《中华人民共和国网络安全法》</w:t>
      </w:r>
    </w:p>
    <w:p w14:paraId="7C35210E">
      <w:pPr>
        <w:numPr>
          <w:ilvl w:val="1"/>
          <w:numId w:val="9"/>
        </w:numPr>
      </w:pPr>
      <w:r>
        <w:rPr>
          <w:rFonts w:hint="eastAsia"/>
        </w:rPr>
        <w:t>发布机关：全国人民代表大会常务委员会</w:t>
      </w:r>
    </w:p>
    <w:p w14:paraId="7F813E2D">
      <w:pPr>
        <w:numPr>
          <w:ilvl w:val="1"/>
          <w:numId w:val="9"/>
        </w:numPr>
      </w:pPr>
      <w:r>
        <w:rPr>
          <w:rFonts w:hint="eastAsia"/>
        </w:rPr>
        <w:t>发布时间：2016年11月7日</w:t>
      </w:r>
    </w:p>
    <w:p w14:paraId="47368503">
      <w:pPr>
        <w:numPr>
          <w:ilvl w:val="1"/>
          <w:numId w:val="9"/>
        </w:numPr>
      </w:pPr>
      <w:r>
        <w:rPr>
          <w:rFonts w:hint="eastAsia"/>
        </w:rPr>
        <w:t>实施时间：2017年6月1日</w:t>
      </w:r>
    </w:p>
    <w:bookmarkEnd w:id="438"/>
    <w:p w14:paraId="0E2F5C7A">
      <w:pPr>
        <w:pStyle w:val="6"/>
      </w:pPr>
      <w:bookmarkStart w:id="439" w:name="技术标准"/>
      <w:r>
        <w:t xml:space="preserve">22.3.2 </w:t>
      </w:r>
      <w:r>
        <w:rPr>
          <w:rFonts w:hint="eastAsia"/>
        </w:rPr>
        <w:t>技术标准</w:t>
      </w:r>
    </w:p>
    <w:p w14:paraId="53E0AD73">
      <w:pPr>
        <w:numPr>
          <w:ilvl w:val="0"/>
          <w:numId w:val="84"/>
        </w:numPr>
      </w:pPr>
      <w:r>
        <w:rPr>
          <w:b/>
          <w:bCs/>
        </w:rPr>
        <w:t>ISO/IEC 27001:2013</w:t>
      </w:r>
    </w:p>
    <w:p w14:paraId="27CDB07D">
      <w:pPr>
        <w:numPr>
          <w:ilvl w:val="1"/>
          <w:numId w:val="9"/>
        </w:numPr>
      </w:pPr>
      <w:r>
        <w:rPr>
          <w:rFonts w:hint="eastAsia"/>
        </w:rPr>
        <w:t>标准名称：信息安全管理体系要求</w:t>
      </w:r>
    </w:p>
    <w:p w14:paraId="0C7606AC">
      <w:pPr>
        <w:numPr>
          <w:ilvl w:val="1"/>
          <w:numId w:val="9"/>
        </w:numPr>
      </w:pPr>
      <w:r>
        <w:rPr>
          <w:rFonts w:hint="eastAsia"/>
        </w:rPr>
        <w:t>发布机构：国际标准化组织（ISO）</w:t>
      </w:r>
    </w:p>
    <w:p w14:paraId="3FE32322">
      <w:pPr>
        <w:numPr>
          <w:ilvl w:val="0"/>
          <w:numId w:val="84"/>
        </w:numPr>
      </w:pPr>
      <w:r>
        <w:rPr>
          <w:b/>
          <w:bCs/>
        </w:rPr>
        <w:t>GB/T 22239-2019</w:t>
      </w:r>
    </w:p>
    <w:p w14:paraId="50FDD179">
      <w:pPr>
        <w:numPr>
          <w:ilvl w:val="1"/>
          <w:numId w:val="9"/>
        </w:numPr>
      </w:pPr>
      <w:r>
        <w:rPr>
          <w:rFonts w:hint="eastAsia"/>
        </w:rPr>
        <w:t>标准名称：信息安全技术</w:t>
      </w:r>
      <w:r>
        <w:t xml:space="preserve"> </w:t>
      </w:r>
      <w:r>
        <w:rPr>
          <w:rFonts w:hint="eastAsia"/>
        </w:rPr>
        <w:t>网络安全等级保护基本要求</w:t>
      </w:r>
    </w:p>
    <w:p w14:paraId="66BD13FC">
      <w:pPr>
        <w:numPr>
          <w:ilvl w:val="1"/>
          <w:numId w:val="9"/>
        </w:numPr>
      </w:pPr>
      <w:r>
        <w:rPr>
          <w:rFonts w:hint="eastAsia"/>
        </w:rPr>
        <w:t>发布机构：国家市场监督管理总局、国家标准化管理委员会</w:t>
      </w:r>
    </w:p>
    <w:p w14:paraId="7F4B74FB">
      <w:pPr>
        <w:numPr>
          <w:ilvl w:val="0"/>
          <w:numId w:val="84"/>
        </w:numPr>
      </w:pPr>
      <w:r>
        <w:rPr>
          <w:b/>
          <w:bCs/>
        </w:rPr>
        <w:t>GB/T 35273-2020</w:t>
      </w:r>
    </w:p>
    <w:p w14:paraId="3598E522">
      <w:pPr>
        <w:numPr>
          <w:ilvl w:val="1"/>
          <w:numId w:val="9"/>
        </w:numPr>
      </w:pPr>
      <w:r>
        <w:rPr>
          <w:rFonts w:hint="eastAsia"/>
        </w:rPr>
        <w:t>标准名称：信息安全技术</w:t>
      </w:r>
      <w:r>
        <w:t xml:space="preserve"> </w:t>
      </w:r>
      <w:r>
        <w:rPr>
          <w:rFonts w:hint="eastAsia"/>
        </w:rPr>
        <w:t>个人信息安全规范</w:t>
      </w:r>
    </w:p>
    <w:p w14:paraId="1B38B618">
      <w:pPr>
        <w:numPr>
          <w:ilvl w:val="1"/>
          <w:numId w:val="9"/>
        </w:numPr>
      </w:pPr>
      <w:r>
        <w:rPr>
          <w:rFonts w:hint="eastAsia"/>
        </w:rPr>
        <w:t>发布机构：国家市场监督管理总局、国家标准化管理委员会</w:t>
      </w:r>
    </w:p>
    <w:bookmarkEnd w:id="439"/>
    <w:p w14:paraId="3705B37B">
      <w:pPr>
        <w:pStyle w:val="6"/>
      </w:pPr>
      <w:bookmarkStart w:id="440" w:name="技术文档"/>
      <w:r>
        <w:t xml:space="preserve">22.3.3 </w:t>
      </w:r>
      <w:r>
        <w:rPr>
          <w:rFonts w:hint="eastAsia"/>
        </w:rPr>
        <w:t>技术文档</w:t>
      </w:r>
    </w:p>
    <w:p w14:paraId="72E68F39">
      <w:pPr>
        <w:numPr>
          <w:ilvl w:val="0"/>
          <w:numId w:val="85"/>
        </w:numPr>
      </w:pPr>
      <w:r>
        <w:rPr>
          <w:b/>
          <w:bCs/>
        </w:rPr>
        <w:t xml:space="preserve">Vue.js </w:t>
      </w:r>
      <w:r>
        <w:rPr>
          <w:rFonts w:hint="eastAsia"/>
          <w:b/>
          <w:bCs/>
        </w:rPr>
        <w:t>官方文档</w:t>
      </w:r>
    </w:p>
    <w:p w14:paraId="671F37D8">
      <w:pPr>
        <w:numPr>
          <w:ilvl w:val="1"/>
          <w:numId w:val="9"/>
        </w:numPr>
      </w:pPr>
      <w:r>
        <w:rPr>
          <w:rFonts w:hint="eastAsia"/>
        </w:rPr>
        <w:t>网址：https://vuejs.org/</w:t>
      </w:r>
    </w:p>
    <w:p w14:paraId="28085A20">
      <w:pPr>
        <w:numPr>
          <w:ilvl w:val="1"/>
          <w:numId w:val="9"/>
        </w:numPr>
      </w:pPr>
      <w:r>
        <w:rPr>
          <w:rFonts w:hint="eastAsia"/>
        </w:rPr>
        <w:t>版本：Vue</w:t>
      </w:r>
      <w:r>
        <w:t xml:space="preserve"> 3.x</w:t>
      </w:r>
    </w:p>
    <w:p w14:paraId="158DD80F">
      <w:pPr>
        <w:numPr>
          <w:ilvl w:val="0"/>
          <w:numId w:val="85"/>
        </w:numPr>
      </w:pPr>
      <w:r>
        <w:rPr>
          <w:b/>
          <w:bCs/>
        </w:rPr>
        <w:t xml:space="preserve">Element Plus </w:t>
      </w:r>
      <w:r>
        <w:rPr>
          <w:rFonts w:hint="eastAsia"/>
          <w:b/>
          <w:bCs/>
        </w:rPr>
        <w:t>官方文档</w:t>
      </w:r>
    </w:p>
    <w:p w14:paraId="6967F8B6">
      <w:pPr>
        <w:numPr>
          <w:ilvl w:val="1"/>
          <w:numId w:val="9"/>
        </w:numPr>
      </w:pPr>
      <w:r>
        <w:rPr>
          <w:rFonts w:hint="eastAsia"/>
        </w:rPr>
        <w:t>网址：https://element-plus.org/</w:t>
      </w:r>
    </w:p>
    <w:p w14:paraId="2A5DE08C">
      <w:pPr>
        <w:numPr>
          <w:ilvl w:val="1"/>
          <w:numId w:val="9"/>
        </w:numPr>
      </w:pPr>
      <w:r>
        <w:rPr>
          <w:rFonts w:hint="eastAsia"/>
        </w:rPr>
        <w:t>版本：2.x</w:t>
      </w:r>
    </w:p>
    <w:p w14:paraId="5BD1B893">
      <w:pPr>
        <w:numPr>
          <w:ilvl w:val="0"/>
          <w:numId w:val="85"/>
        </w:numPr>
      </w:pPr>
      <w:r>
        <w:rPr>
          <w:b/>
          <w:bCs/>
        </w:rPr>
        <w:t xml:space="preserve">Spring Boot </w:t>
      </w:r>
      <w:r>
        <w:rPr>
          <w:rFonts w:hint="eastAsia"/>
          <w:b/>
          <w:bCs/>
        </w:rPr>
        <w:t>官方文档</w:t>
      </w:r>
    </w:p>
    <w:p w14:paraId="629B03DE">
      <w:pPr>
        <w:numPr>
          <w:ilvl w:val="1"/>
          <w:numId w:val="9"/>
        </w:numPr>
      </w:pPr>
      <w:r>
        <w:rPr>
          <w:rFonts w:hint="eastAsia"/>
        </w:rPr>
        <w:t>网址：https://spring.io/projects/spring-boot</w:t>
      </w:r>
    </w:p>
    <w:p w14:paraId="0E87D0EB">
      <w:pPr>
        <w:numPr>
          <w:ilvl w:val="1"/>
          <w:numId w:val="9"/>
        </w:numPr>
      </w:pPr>
      <w:r>
        <w:rPr>
          <w:rFonts w:hint="eastAsia"/>
        </w:rPr>
        <w:t>版本：3.x</w:t>
      </w:r>
    </w:p>
    <w:p w14:paraId="33158CD8">
      <w:pPr>
        <w:numPr>
          <w:ilvl w:val="0"/>
          <w:numId w:val="85"/>
        </w:numPr>
      </w:pPr>
      <w:r>
        <w:rPr>
          <w:b/>
          <w:bCs/>
        </w:rPr>
        <w:t xml:space="preserve">MySQL </w:t>
      </w:r>
      <w:r>
        <w:rPr>
          <w:rFonts w:hint="eastAsia"/>
          <w:b/>
          <w:bCs/>
        </w:rPr>
        <w:t>官方文档</w:t>
      </w:r>
    </w:p>
    <w:p w14:paraId="107AC1EA">
      <w:pPr>
        <w:numPr>
          <w:ilvl w:val="1"/>
          <w:numId w:val="9"/>
        </w:numPr>
      </w:pPr>
      <w:r>
        <w:rPr>
          <w:rFonts w:hint="eastAsia"/>
        </w:rPr>
        <w:t>网址：https://dev.mysql.com/doc/</w:t>
      </w:r>
    </w:p>
    <w:p w14:paraId="7A2A5F22">
      <w:pPr>
        <w:numPr>
          <w:ilvl w:val="1"/>
          <w:numId w:val="9"/>
        </w:numPr>
      </w:pPr>
      <w:r>
        <w:rPr>
          <w:rFonts w:hint="eastAsia"/>
        </w:rPr>
        <w:t>版本：8.0</w:t>
      </w:r>
    </w:p>
    <w:p w14:paraId="2AA74E38">
      <w:pPr>
        <w:numPr>
          <w:ilvl w:val="0"/>
          <w:numId w:val="85"/>
        </w:numPr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>官方文档</w:t>
      </w:r>
    </w:p>
    <w:p w14:paraId="55A76655">
      <w:pPr>
        <w:numPr>
          <w:ilvl w:val="1"/>
          <w:numId w:val="9"/>
        </w:numPr>
      </w:pPr>
      <w:r>
        <w:rPr>
          <w:rFonts w:hint="eastAsia"/>
        </w:rPr>
        <w:t>网址：https://redis.io/documentation</w:t>
      </w:r>
    </w:p>
    <w:p w14:paraId="774F66A9">
      <w:pPr>
        <w:numPr>
          <w:ilvl w:val="1"/>
          <w:numId w:val="9"/>
        </w:numPr>
      </w:pPr>
      <w:r>
        <w:rPr>
          <w:rFonts w:hint="eastAsia"/>
        </w:rPr>
        <w:t>版本：7.x</w:t>
      </w:r>
    </w:p>
    <w:bookmarkEnd w:id="437"/>
    <w:bookmarkEnd w:id="440"/>
    <w:p w14:paraId="2B1BDB6F">
      <w:pPr>
        <w:pStyle w:val="5"/>
      </w:pPr>
      <w:bookmarkStart w:id="441" w:name="_Toc1251014484"/>
      <w:bookmarkStart w:id="442" w:name="数据字典补充"/>
      <w:r>
        <w:t xml:space="preserve">22.4 </w:t>
      </w:r>
      <w:r>
        <w:rPr>
          <w:rFonts w:hint="eastAsia"/>
        </w:rPr>
        <w:t>数据字典补充</w:t>
      </w:r>
      <w:bookmarkEnd w:id="441"/>
    </w:p>
    <w:p w14:paraId="6DBBEFAD">
      <w:pPr>
        <w:pStyle w:val="6"/>
      </w:pPr>
      <w:bookmarkStart w:id="443" w:name="枚举值定义"/>
      <w:r>
        <w:t xml:space="preserve">22.4.1 </w:t>
      </w:r>
      <w:r>
        <w:rPr>
          <w:rFonts w:hint="eastAsia"/>
        </w:rPr>
        <w:t>枚举值定义</w:t>
      </w:r>
    </w:p>
    <w:p w14:paraId="23415D7D">
      <w:r>
        <w:rPr>
          <w:rFonts w:hint="eastAsia"/>
          <w:b/>
          <w:bCs/>
        </w:rPr>
        <w:t>性别（gender）</w:t>
      </w:r>
      <w:r>
        <w:t xml:space="preserve"> - </w:t>
      </w:r>
      <w:r>
        <w:rPr>
          <w:rFonts w:hint="eastAsia"/>
        </w:rPr>
        <w:t>1：男</w:t>
      </w:r>
      <w:r>
        <w:t xml:space="preserve"> - </w:t>
      </w:r>
      <w:r>
        <w:rPr>
          <w:rFonts w:hint="eastAsia"/>
        </w:rPr>
        <w:t>2：女</w:t>
      </w:r>
    </w:p>
    <w:p w14:paraId="5DB8CB18">
      <w:pPr>
        <w:pStyle w:val="19"/>
      </w:pPr>
      <w:r>
        <w:rPr>
          <w:rFonts w:hint="eastAsia"/>
          <w:b/>
          <w:bCs/>
        </w:rPr>
        <w:t>员工类型（employee_type）</w:t>
      </w:r>
      <w:r>
        <w:t xml:space="preserve"> - </w:t>
      </w:r>
      <w:r>
        <w:rPr>
          <w:rFonts w:hint="eastAsia"/>
        </w:rPr>
        <w:t>1：正式员工</w:t>
      </w:r>
      <w:r>
        <w:t xml:space="preserve"> - </w:t>
      </w:r>
      <w:r>
        <w:rPr>
          <w:rFonts w:hint="eastAsia"/>
        </w:rPr>
        <w:t>2：试用期员工</w:t>
      </w:r>
      <w:r>
        <w:t xml:space="preserve"> - </w:t>
      </w:r>
      <w:r>
        <w:rPr>
          <w:rFonts w:hint="eastAsia"/>
        </w:rPr>
        <w:t>3：实习生</w:t>
      </w:r>
      <w:r>
        <w:t xml:space="preserve"> - </w:t>
      </w:r>
      <w:r>
        <w:rPr>
          <w:rFonts w:hint="eastAsia"/>
        </w:rPr>
        <w:t>4：外包人员</w:t>
      </w:r>
    </w:p>
    <w:p w14:paraId="387C3C88">
      <w:pPr>
        <w:pStyle w:val="19"/>
      </w:pPr>
      <w:r>
        <w:rPr>
          <w:rFonts w:hint="eastAsia"/>
          <w:b/>
          <w:bCs/>
        </w:rPr>
        <w:t>员工状态（employee_status）</w:t>
      </w:r>
      <w:r>
        <w:t xml:space="preserve"> - </w:t>
      </w:r>
      <w:r>
        <w:rPr>
          <w:rFonts w:hint="eastAsia"/>
        </w:rPr>
        <w:t>1：在职</w:t>
      </w:r>
      <w:r>
        <w:t xml:space="preserve"> - </w:t>
      </w:r>
      <w:r>
        <w:rPr>
          <w:rFonts w:hint="eastAsia"/>
        </w:rPr>
        <w:t>2：离职</w:t>
      </w:r>
      <w:r>
        <w:t xml:space="preserve"> - </w:t>
      </w:r>
      <w:r>
        <w:rPr>
          <w:rFonts w:hint="eastAsia"/>
        </w:rPr>
        <w:t>3：停职</w:t>
      </w:r>
    </w:p>
    <w:p w14:paraId="156ED05B">
      <w:pPr>
        <w:pStyle w:val="19"/>
      </w:pPr>
      <w:r>
        <w:rPr>
          <w:rFonts w:hint="eastAsia"/>
          <w:b/>
          <w:bCs/>
        </w:rPr>
        <w:t>部门类型（dept_type）</w:t>
      </w:r>
      <w:r>
        <w:t xml:space="preserve"> - </w:t>
      </w:r>
      <w:r>
        <w:rPr>
          <w:rFonts w:hint="eastAsia"/>
        </w:rPr>
        <w:t>1：公司</w:t>
      </w:r>
      <w:r>
        <w:t xml:space="preserve"> - </w:t>
      </w:r>
      <w:r>
        <w:rPr>
          <w:rFonts w:hint="eastAsia"/>
        </w:rPr>
        <w:t>2：部门</w:t>
      </w:r>
      <w:r>
        <w:t xml:space="preserve"> - </w:t>
      </w:r>
      <w:r>
        <w:rPr>
          <w:rFonts w:hint="eastAsia"/>
        </w:rPr>
        <w:t>3：小组</w:t>
      </w:r>
    </w:p>
    <w:p w14:paraId="2694A0DB">
      <w:pPr>
        <w:pStyle w:val="19"/>
      </w:pPr>
      <w:r>
        <w:rPr>
          <w:rFonts w:hint="eastAsia"/>
          <w:b/>
          <w:bCs/>
        </w:rPr>
        <w:t>岗位级别（position_level）</w:t>
      </w:r>
      <w:r>
        <w:t xml:space="preserve"> - </w:t>
      </w:r>
      <w:r>
        <w:rPr>
          <w:rFonts w:hint="eastAsia"/>
        </w:rPr>
        <w:t>P1-P3：初级</w:t>
      </w:r>
      <w:r>
        <w:t xml:space="preserve"> - </w:t>
      </w:r>
      <w:r>
        <w:rPr>
          <w:rFonts w:hint="eastAsia"/>
        </w:rPr>
        <w:t>P4-P6：中级</w:t>
      </w:r>
      <w:r>
        <w:t xml:space="preserve"> - </w:t>
      </w:r>
      <w:r>
        <w:rPr>
          <w:rFonts w:hint="eastAsia"/>
        </w:rPr>
        <w:t>P7-P9：高级</w:t>
      </w:r>
      <w:r>
        <w:t xml:space="preserve"> - </w:t>
      </w:r>
      <w:r>
        <w:rPr>
          <w:rFonts w:hint="eastAsia"/>
        </w:rPr>
        <w:t>P10+：专家</w:t>
      </w:r>
    </w:p>
    <w:p w14:paraId="32E6234F">
      <w:pPr>
        <w:pStyle w:val="19"/>
      </w:pPr>
      <w:r>
        <w:rPr>
          <w:rFonts w:hint="eastAsia"/>
          <w:b/>
          <w:bCs/>
        </w:rPr>
        <w:t>学历（education_level）</w:t>
      </w:r>
      <w:r>
        <w:t xml:space="preserve"> - </w:t>
      </w:r>
      <w:r>
        <w:rPr>
          <w:rFonts w:hint="eastAsia"/>
        </w:rPr>
        <w:t>高中</w:t>
      </w:r>
      <w:r>
        <w:t xml:space="preserve"> - </w:t>
      </w:r>
      <w:r>
        <w:rPr>
          <w:rFonts w:hint="eastAsia"/>
        </w:rPr>
        <w:t>大专</w:t>
      </w:r>
      <w:r>
        <w:t xml:space="preserve"> - </w:t>
      </w:r>
      <w:r>
        <w:rPr>
          <w:rFonts w:hint="eastAsia"/>
        </w:rPr>
        <w:t>本科</w:t>
      </w:r>
      <w:r>
        <w:t xml:space="preserve"> - </w:t>
      </w:r>
      <w:r>
        <w:rPr>
          <w:rFonts w:hint="eastAsia"/>
        </w:rPr>
        <w:t>硕士</w:t>
      </w:r>
      <w:r>
        <w:t xml:space="preserve"> - </w:t>
      </w:r>
      <w:r>
        <w:rPr>
          <w:rFonts w:hint="eastAsia"/>
        </w:rPr>
        <w:t>博士</w:t>
      </w:r>
    </w:p>
    <w:p w14:paraId="0BA7767C">
      <w:pPr>
        <w:pStyle w:val="19"/>
      </w:pPr>
      <w:r>
        <w:rPr>
          <w:rFonts w:hint="eastAsia"/>
          <w:b/>
          <w:bCs/>
        </w:rPr>
        <w:t>学位（degree）</w:t>
      </w:r>
      <w:r>
        <w:t xml:space="preserve"> - </w:t>
      </w:r>
      <w:r>
        <w:rPr>
          <w:rFonts w:hint="eastAsia"/>
        </w:rPr>
        <w:t>学士</w:t>
      </w:r>
      <w:r>
        <w:t xml:space="preserve"> - </w:t>
      </w:r>
      <w:r>
        <w:rPr>
          <w:rFonts w:hint="eastAsia"/>
        </w:rPr>
        <w:t>硕士</w:t>
      </w:r>
      <w:r>
        <w:t xml:space="preserve"> - </w:t>
      </w:r>
      <w:r>
        <w:rPr>
          <w:rFonts w:hint="eastAsia"/>
        </w:rPr>
        <w:t>博士</w:t>
      </w:r>
    </w:p>
    <w:p w14:paraId="67486256">
      <w:pPr>
        <w:pStyle w:val="19"/>
      </w:pPr>
      <w:r>
        <w:rPr>
          <w:rFonts w:hint="eastAsia"/>
          <w:b/>
          <w:bCs/>
        </w:rPr>
        <w:t>证件类型（certificate_type）</w:t>
      </w:r>
      <w:r>
        <w:t xml:space="preserve"> - </w:t>
      </w:r>
      <w:r>
        <w:rPr>
          <w:rFonts w:hint="eastAsia"/>
        </w:rPr>
        <w:t>身份证</w:t>
      </w:r>
      <w:r>
        <w:t xml:space="preserve"> - </w:t>
      </w:r>
      <w:r>
        <w:rPr>
          <w:rFonts w:hint="eastAsia"/>
        </w:rPr>
        <w:t>护照</w:t>
      </w:r>
      <w:r>
        <w:t xml:space="preserve"> - </w:t>
      </w:r>
      <w:r>
        <w:rPr>
          <w:rFonts w:hint="eastAsia"/>
        </w:rPr>
        <w:t>驾驶证</w:t>
      </w:r>
      <w:r>
        <w:t xml:space="preserve"> - </w:t>
      </w:r>
      <w:r>
        <w:rPr>
          <w:rFonts w:hint="eastAsia"/>
        </w:rPr>
        <w:t>学历证书</w:t>
      </w:r>
      <w:r>
        <w:t xml:space="preserve"> - </w:t>
      </w:r>
      <w:r>
        <w:rPr>
          <w:rFonts w:hint="eastAsia"/>
        </w:rPr>
        <w:t>学位证书</w:t>
      </w:r>
      <w:r>
        <w:t xml:space="preserve"> - </w:t>
      </w:r>
      <w:r>
        <w:rPr>
          <w:rFonts w:hint="eastAsia"/>
        </w:rPr>
        <w:t>职业资格证书</w:t>
      </w:r>
      <w:r>
        <w:t xml:space="preserve"> - </w:t>
      </w:r>
      <w:r>
        <w:rPr>
          <w:rFonts w:hint="eastAsia"/>
        </w:rPr>
        <w:t>专业技术资格证书</w:t>
      </w:r>
    </w:p>
    <w:p w14:paraId="2C0F1229">
      <w:pPr>
        <w:pStyle w:val="19"/>
      </w:pPr>
      <w:r>
        <w:rPr>
          <w:rFonts w:hint="eastAsia"/>
          <w:b/>
          <w:bCs/>
        </w:rPr>
        <w:t>离职类型（leave_type）</w:t>
      </w:r>
      <w:r>
        <w:t xml:space="preserve"> - </w:t>
      </w:r>
      <w:r>
        <w:rPr>
          <w:rFonts w:hint="eastAsia"/>
        </w:rPr>
        <w:t>1：主动离职</w:t>
      </w:r>
      <w:r>
        <w:t xml:space="preserve"> - </w:t>
      </w:r>
      <w:r>
        <w:rPr>
          <w:rFonts w:hint="eastAsia"/>
        </w:rPr>
        <w:t>2：被动离职</w:t>
      </w:r>
      <w:r>
        <w:t xml:space="preserve"> - </w:t>
      </w:r>
      <w:r>
        <w:rPr>
          <w:rFonts w:hint="eastAsia"/>
        </w:rPr>
        <w:t>3：协商离职</w:t>
      </w:r>
      <w:r>
        <w:t xml:space="preserve"> - </w:t>
      </w:r>
      <w:r>
        <w:rPr>
          <w:rFonts w:hint="eastAsia"/>
        </w:rPr>
        <w:t>4：退休</w:t>
      </w:r>
    </w:p>
    <w:p w14:paraId="3079C0EA">
      <w:pPr>
        <w:pStyle w:val="19"/>
      </w:pPr>
      <w:r>
        <w:rPr>
          <w:rFonts w:hint="eastAsia"/>
          <w:b/>
          <w:bCs/>
        </w:rPr>
        <w:t>异动类型（transfer_type）</w:t>
      </w:r>
      <w:r>
        <w:t xml:space="preserve"> - </w:t>
      </w:r>
      <w:r>
        <w:rPr>
          <w:rFonts w:hint="eastAsia"/>
        </w:rPr>
        <w:t>1：调岗</w:t>
      </w:r>
      <w:r>
        <w:t xml:space="preserve"> - </w:t>
      </w:r>
      <w:r>
        <w:rPr>
          <w:rFonts w:hint="eastAsia"/>
        </w:rPr>
        <w:t>2：晋升</w:t>
      </w:r>
      <w:r>
        <w:t xml:space="preserve"> - </w:t>
      </w:r>
      <w:r>
        <w:rPr>
          <w:rFonts w:hint="eastAsia"/>
        </w:rPr>
        <w:t>3：降职</w:t>
      </w:r>
      <w:r>
        <w:t xml:space="preserve"> - </w:t>
      </w:r>
      <w:r>
        <w:rPr>
          <w:rFonts w:hint="eastAsia"/>
        </w:rPr>
        <w:t>4：调薪</w:t>
      </w:r>
    </w:p>
    <w:p w14:paraId="44035BEB">
      <w:pPr>
        <w:pStyle w:val="19"/>
      </w:pPr>
      <w:r>
        <w:rPr>
          <w:rFonts w:hint="eastAsia"/>
          <w:b/>
          <w:bCs/>
        </w:rPr>
        <w:t>审批状态（approval_status）</w:t>
      </w:r>
      <w:r>
        <w:t xml:space="preserve"> - </w:t>
      </w:r>
      <w:r>
        <w:rPr>
          <w:rFonts w:hint="eastAsia"/>
        </w:rPr>
        <w:t>1：待审批</w:t>
      </w:r>
      <w:r>
        <w:t xml:space="preserve"> - </w:t>
      </w:r>
      <w:r>
        <w:rPr>
          <w:rFonts w:hint="eastAsia"/>
        </w:rPr>
        <w:t>2：审批中</w:t>
      </w:r>
      <w:r>
        <w:t xml:space="preserve"> - </w:t>
      </w:r>
      <w:r>
        <w:rPr>
          <w:rFonts w:hint="eastAsia"/>
        </w:rPr>
        <w:t>3：已通过</w:t>
      </w:r>
      <w:r>
        <w:t xml:space="preserve"> - </w:t>
      </w:r>
      <w:r>
        <w:rPr>
          <w:rFonts w:hint="eastAsia"/>
        </w:rPr>
        <w:t>4：已拒绝</w:t>
      </w:r>
      <w:r>
        <w:t xml:space="preserve"> - </w:t>
      </w:r>
      <w:r>
        <w:rPr>
          <w:rFonts w:hint="eastAsia"/>
        </w:rPr>
        <w:t>5：已撤销</w:t>
      </w:r>
    </w:p>
    <w:p w14:paraId="373F5DBB">
      <w:pPr>
        <w:pStyle w:val="19"/>
      </w:pPr>
      <w:r>
        <w:rPr>
          <w:rFonts w:hint="eastAsia"/>
          <w:b/>
          <w:bCs/>
        </w:rPr>
        <w:t>通知类型（notification_type）</w:t>
      </w:r>
      <w:r>
        <w:t xml:space="preserve"> - </w:t>
      </w:r>
      <w:r>
        <w:rPr>
          <w:rFonts w:hint="eastAsia"/>
        </w:rPr>
        <w:t>1：系统通知</w:t>
      </w:r>
      <w:r>
        <w:t xml:space="preserve"> - </w:t>
      </w:r>
      <w:r>
        <w:rPr>
          <w:rFonts w:hint="eastAsia"/>
        </w:rPr>
        <w:t>2：审批通知</w:t>
      </w:r>
      <w:r>
        <w:t xml:space="preserve"> - </w:t>
      </w:r>
      <w:r>
        <w:rPr>
          <w:rFonts w:hint="eastAsia"/>
        </w:rPr>
        <w:t>3：提醒通知</w:t>
      </w:r>
      <w:r>
        <w:t xml:space="preserve"> - </w:t>
      </w:r>
      <w:r>
        <w:rPr>
          <w:rFonts w:hint="eastAsia"/>
        </w:rPr>
        <w:t>4：预警通知</w:t>
      </w:r>
    </w:p>
    <w:p w14:paraId="708EC20F">
      <w:pPr>
        <w:pStyle w:val="19"/>
      </w:pPr>
      <w:r>
        <w:rPr>
          <w:rFonts w:hint="eastAsia"/>
          <w:b/>
          <w:bCs/>
        </w:rPr>
        <w:t>通知渠道（notification_channel）</w:t>
      </w:r>
      <w:r>
        <w:t xml:space="preserve"> - </w:t>
      </w:r>
      <w:r>
        <w:rPr>
          <w:rFonts w:hint="eastAsia"/>
        </w:rPr>
        <w:t>1：站内消息</w:t>
      </w:r>
      <w:r>
        <w:t xml:space="preserve"> - </w:t>
      </w:r>
      <w:r>
        <w:rPr>
          <w:rFonts w:hint="eastAsia"/>
        </w:rPr>
        <w:t>2：邮件</w:t>
      </w:r>
      <w:r>
        <w:t xml:space="preserve"> - </w:t>
      </w:r>
      <w:r>
        <w:rPr>
          <w:rFonts w:hint="eastAsia"/>
        </w:rPr>
        <w:t>3：短信</w:t>
      </w:r>
      <w:r>
        <w:t xml:space="preserve"> - </w:t>
      </w:r>
      <w:r>
        <w:rPr>
          <w:rFonts w:hint="eastAsia"/>
        </w:rPr>
        <w:t>4：企业微信</w:t>
      </w:r>
      <w:r>
        <w:t xml:space="preserve"> - </w:t>
      </w:r>
      <w:r>
        <w:rPr>
          <w:rFonts w:hint="eastAsia"/>
        </w:rPr>
        <w:t>5：钉钉</w:t>
      </w:r>
    </w:p>
    <w:bookmarkEnd w:id="442"/>
    <w:bookmarkEnd w:id="443"/>
    <w:p w14:paraId="2781779A">
      <w:pPr>
        <w:pStyle w:val="5"/>
      </w:pPr>
      <w:bookmarkStart w:id="444" w:name="_Toc1935528458"/>
      <w:bookmarkStart w:id="445" w:name="系统配置参数"/>
      <w:r>
        <w:t xml:space="preserve">22.5 </w:t>
      </w:r>
      <w:r>
        <w:rPr>
          <w:rFonts w:hint="eastAsia"/>
        </w:rPr>
        <w:t>系统配置参数</w:t>
      </w:r>
      <w:bookmarkEnd w:id="444"/>
    </w:p>
    <w:p w14:paraId="5F9BCD14">
      <w:pPr>
        <w:pStyle w:val="6"/>
      </w:pPr>
      <w:bookmarkStart w:id="446" w:name="业务参数"/>
      <w:r>
        <w:t xml:space="preserve">22.5.1 </w:t>
      </w:r>
      <w:r>
        <w:rPr>
          <w:rFonts w:hint="eastAsia"/>
        </w:rPr>
        <w:t>业务参数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3"/>
        <w:gridCol w:w="2383"/>
        <w:gridCol w:w="2118"/>
        <w:gridCol w:w="1589"/>
      </w:tblGrid>
      <w:tr w14:paraId="0A4F1C4F">
        <w:trPr>
          <w:trHeight w:val="1" w:hRule="atLeast"/>
        </w:trPr>
        <w:tc>
          <w:tcPr>
            <w:shd w:val="clear" w:color="auto" w:fill="C1DBF3"/>
            <w:vAlign w:val="center"/>
          </w:tcPr>
          <w:p w14:paraId="013F810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参数名称</w:t>
            </w:r>
          </w:p>
        </w:tc>
        <w:tc>
          <w:tcPr>
            <w:shd w:val="clear" w:color="auto" w:fill="C1DBF3"/>
            <w:vAlign w:val="center"/>
          </w:tcPr>
          <w:p w14:paraId="70CD6D5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参数代码</w:t>
            </w:r>
          </w:p>
        </w:tc>
        <w:tc>
          <w:tcPr>
            <w:shd w:val="clear" w:color="auto" w:fill="C1DBF3"/>
            <w:vAlign w:val="center"/>
          </w:tcPr>
          <w:p w14:paraId="40E9953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参数值</w:t>
            </w:r>
          </w:p>
        </w:tc>
        <w:tc>
          <w:tcPr>
            <w:shd w:val="clear" w:color="auto" w:fill="C1DBF3"/>
            <w:vAlign w:val="center"/>
          </w:tcPr>
          <w:p w14:paraId="41D4C9C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70488FE9">
        <w:trPr>
          <w:trHeight w:val="1" w:hRule="atLeast"/>
        </w:trPr>
        <w:tc>
          <w:tcPr>
            <w:shd w:val="clear" w:color="auto" w:fill="FFFFFF"/>
            <w:vAlign w:val="center"/>
          </w:tcPr>
          <w:p w14:paraId="3AE5C2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试用期默认月数</w:t>
            </w:r>
          </w:p>
        </w:tc>
        <w:tc>
          <w:tcPr>
            <w:shd w:val="clear" w:color="auto" w:fill="FFFFFF"/>
            <w:vAlign w:val="center"/>
          </w:tcPr>
          <w:p w14:paraId="3B2D2BF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probation_default_months</w:t>
            </w:r>
          </w:p>
        </w:tc>
        <w:tc>
          <w:tcPr>
            <w:shd w:val="clear" w:color="auto" w:fill="FFFFFF"/>
            <w:vAlign w:val="center"/>
          </w:tcPr>
          <w:p w14:paraId="2952B2B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</w:t>
            </w:r>
          </w:p>
        </w:tc>
        <w:tc>
          <w:tcPr>
            <w:shd w:val="clear" w:color="auto" w:fill="FFFFFF"/>
            <w:vAlign w:val="center"/>
          </w:tcPr>
          <w:p w14:paraId="14DB4EA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新员工默认试用期月数</w:t>
            </w:r>
          </w:p>
        </w:tc>
      </w:tr>
      <w:tr w14:paraId="208AAA5F">
        <w:trPr>
          <w:trHeight w:val="1" w:hRule="atLeast"/>
        </w:trPr>
        <w:tc>
          <w:tcPr>
            <w:shd w:val="clear" w:color="auto" w:fill="FFFFFF"/>
            <w:vAlign w:val="center"/>
          </w:tcPr>
          <w:p w14:paraId="034F8FE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转正提前提醒天数</w:t>
            </w:r>
          </w:p>
        </w:tc>
        <w:tc>
          <w:tcPr>
            <w:shd w:val="clear" w:color="auto" w:fill="FFFFFF"/>
            <w:vAlign w:val="center"/>
          </w:tcPr>
          <w:p w14:paraId="15386CC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regular_remind_days</w:t>
            </w:r>
          </w:p>
        </w:tc>
        <w:tc>
          <w:tcPr>
            <w:shd w:val="clear" w:color="auto" w:fill="FFFFFF"/>
            <w:vAlign w:val="center"/>
          </w:tcPr>
          <w:p w14:paraId="72B2C02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30,15,7</w:t>
            </w:r>
          </w:p>
        </w:tc>
        <w:tc>
          <w:tcPr>
            <w:shd w:val="clear" w:color="auto" w:fill="FFFFFF"/>
            <w:vAlign w:val="center"/>
          </w:tcPr>
          <w:p w14:paraId="1201025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转正提前提醒天数（多个值用逗号分隔）</w:t>
            </w:r>
          </w:p>
        </w:tc>
      </w:tr>
      <w:tr w14:paraId="5C822E97">
        <w:trPr>
          <w:trHeight w:val="1" w:hRule="atLeast"/>
        </w:trPr>
        <w:tc>
          <w:tcPr>
            <w:shd w:val="clear" w:color="auto" w:fill="FFFFFF"/>
            <w:vAlign w:val="center"/>
          </w:tcPr>
          <w:p w14:paraId="4F25358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证件到期提前提醒天数</w:t>
            </w:r>
          </w:p>
        </w:tc>
        <w:tc>
          <w:tcPr>
            <w:shd w:val="clear" w:color="auto" w:fill="FFFFFF"/>
            <w:vAlign w:val="center"/>
          </w:tcPr>
          <w:p w14:paraId="6DF4AED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cert_expire_remind_days</w:t>
            </w:r>
          </w:p>
        </w:tc>
        <w:tc>
          <w:tcPr>
            <w:shd w:val="clear" w:color="auto" w:fill="FFFFFF"/>
            <w:vAlign w:val="center"/>
          </w:tcPr>
          <w:p w14:paraId="3041E46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90,60,30,15,7,3,0</w:t>
            </w:r>
          </w:p>
        </w:tc>
        <w:tc>
          <w:tcPr>
            <w:shd w:val="clear" w:color="auto" w:fill="FFFFFF"/>
            <w:vAlign w:val="center"/>
          </w:tcPr>
          <w:p w14:paraId="6167FD7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证件到期提前提醒天数</w:t>
            </w:r>
          </w:p>
        </w:tc>
      </w:tr>
      <w:tr w14:paraId="3AF2C109">
        <w:trPr>
          <w:trHeight w:val="1" w:hRule="atLeast"/>
        </w:trPr>
        <w:tc>
          <w:tcPr>
            <w:shd w:val="clear" w:color="auto" w:fill="FFFFFF"/>
            <w:vAlign w:val="center"/>
          </w:tcPr>
          <w:p w14:paraId="4A26415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合同到期提前提醒天数</w:t>
            </w:r>
          </w:p>
        </w:tc>
        <w:tc>
          <w:tcPr>
            <w:shd w:val="clear" w:color="auto" w:fill="FFFFFF"/>
            <w:vAlign w:val="center"/>
          </w:tcPr>
          <w:p w14:paraId="0683288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contract_expire_remind_days</w:t>
            </w:r>
          </w:p>
        </w:tc>
        <w:tc>
          <w:tcPr>
            <w:shd w:val="clear" w:color="auto" w:fill="FFFFFF"/>
            <w:vAlign w:val="center"/>
          </w:tcPr>
          <w:p w14:paraId="4E9E3D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90,60,30</w:t>
            </w:r>
          </w:p>
        </w:tc>
        <w:tc>
          <w:tcPr>
            <w:shd w:val="clear" w:color="auto" w:fill="FFFFFF"/>
            <w:vAlign w:val="center"/>
          </w:tcPr>
          <w:p w14:paraId="3A871B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合同到期提前提醒天数</w:t>
            </w:r>
          </w:p>
        </w:tc>
      </w:tr>
      <w:tr w14:paraId="017717AE">
        <w:trPr>
          <w:trHeight w:val="1" w:hRule="atLeast"/>
        </w:trPr>
        <w:tc>
          <w:tcPr>
            <w:shd w:val="clear" w:color="auto" w:fill="FFFFFF"/>
            <w:vAlign w:val="center"/>
          </w:tcPr>
          <w:p w14:paraId="59A4704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离职提前通知天数</w:t>
            </w:r>
          </w:p>
        </w:tc>
        <w:tc>
          <w:tcPr>
            <w:shd w:val="clear" w:color="auto" w:fill="FFFFFF"/>
            <w:vAlign w:val="center"/>
          </w:tcPr>
          <w:p w14:paraId="50AB2BC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leave_notice_days</w:t>
            </w:r>
          </w:p>
        </w:tc>
        <w:tc>
          <w:tcPr>
            <w:shd w:val="clear" w:color="auto" w:fill="FFFFFF"/>
            <w:vAlign w:val="center"/>
          </w:tcPr>
          <w:p w14:paraId="2F8050F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</w:t>
            </w:r>
          </w:p>
        </w:tc>
        <w:tc>
          <w:tcPr>
            <w:shd w:val="clear" w:color="auto" w:fill="FFFFFF"/>
            <w:vAlign w:val="center"/>
          </w:tcPr>
          <w:p w14:paraId="6BBC91B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离职提前通知天数</w:t>
            </w:r>
          </w:p>
        </w:tc>
      </w:tr>
      <w:tr w14:paraId="6336B012">
        <w:trPr>
          <w:trHeight w:val="1" w:hRule="atLeast"/>
        </w:trPr>
        <w:tc>
          <w:tcPr>
            <w:shd w:val="clear" w:color="auto" w:fill="FFFFFF"/>
            <w:vAlign w:val="center"/>
          </w:tcPr>
          <w:p w14:paraId="00EBF8E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工号前缀</w:t>
            </w:r>
          </w:p>
        </w:tc>
        <w:tc>
          <w:tcPr>
            <w:shd w:val="clear" w:color="auto" w:fill="FFFFFF"/>
            <w:vAlign w:val="center"/>
          </w:tcPr>
          <w:p w14:paraId="2E8810B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employee_no_prefix</w:t>
            </w:r>
          </w:p>
        </w:tc>
        <w:tc>
          <w:tcPr>
            <w:shd w:val="clear" w:color="auto" w:fill="FFFFFF"/>
            <w:vAlign w:val="center"/>
          </w:tcPr>
          <w:p w14:paraId="6D76836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</w:t>
            </w:r>
          </w:p>
        </w:tc>
        <w:tc>
          <w:tcPr>
            <w:shd w:val="clear" w:color="auto" w:fill="FFFFFF"/>
            <w:vAlign w:val="center"/>
          </w:tcPr>
          <w:p w14:paraId="47C6BE4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工号前缀</w:t>
            </w:r>
          </w:p>
        </w:tc>
      </w:tr>
      <w:tr w14:paraId="0B7480D3">
        <w:trPr>
          <w:trHeight w:val="1" w:hRule="atLeast"/>
        </w:trPr>
        <w:tc>
          <w:tcPr>
            <w:shd w:val="clear" w:color="auto" w:fill="FFFFFF"/>
            <w:vAlign w:val="center"/>
          </w:tcPr>
          <w:p w14:paraId="62D3862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工号起始编号</w:t>
            </w:r>
          </w:p>
        </w:tc>
        <w:tc>
          <w:tcPr>
            <w:shd w:val="clear" w:color="auto" w:fill="FFFFFF"/>
            <w:vAlign w:val="center"/>
          </w:tcPr>
          <w:p w14:paraId="4349FD2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employee_no_start</w:t>
            </w:r>
          </w:p>
        </w:tc>
        <w:tc>
          <w:tcPr>
            <w:shd w:val="clear" w:color="auto" w:fill="FFFFFF"/>
            <w:vAlign w:val="center"/>
          </w:tcPr>
          <w:p w14:paraId="2CF70F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10001</w:t>
            </w:r>
          </w:p>
        </w:tc>
        <w:tc>
          <w:tcPr>
            <w:shd w:val="clear" w:color="auto" w:fill="FFFFFF"/>
            <w:vAlign w:val="center"/>
          </w:tcPr>
          <w:p w14:paraId="0C584C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工号起始编号</w:t>
            </w:r>
          </w:p>
        </w:tc>
      </w:tr>
      <w:tr w14:paraId="1023B794">
        <w:trPr>
          <w:trHeight w:val="1" w:hRule="atLeast"/>
        </w:trPr>
        <w:tc>
          <w:tcPr>
            <w:shd w:val="clear" w:color="auto" w:fill="FFFFFF"/>
            <w:vAlign w:val="center"/>
          </w:tcPr>
          <w:p w14:paraId="4E6C620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部门编码前缀</w:t>
            </w:r>
          </w:p>
        </w:tc>
        <w:tc>
          <w:tcPr>
            <w:shd w:val="clear" w:color="auto" w:fill="FFFFFF"/>
            <w:vAlign w:val="center"/>
          </w:tcPr>
          <w:p w14:paraId="010F00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dept_code_prefix</w:t>
            </w:r>
          </w:p>
        </w:tc>
        <w:tc>
          <w:tcPr>
            <w:shd w:val="clear" w:color="auto" w:fill="FFFFFF"/>
            <w:vAlign w:val="center"/>
          </w:tcPr>
          <w:p w14:paraId="4AAA441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D</w:t>
            </w:r>
          </w:p>
        </w:tc>
        <w:tc>
          <w:tcPr>
            <w:shd w:val="clear" w:color="auto" w:fill="FFFFFF"/>
            <w:vAlign w:val="center"/>
          </w:tcPr>
          <w:p w14:paraId="7B6AA3C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部门编码前缀</w:t>
            </w:r>
          </w:p>
        </w:tc>
      </w:tr>
      <w:tr w14:paraId="2D5FF32D">
        <w:trPr>
          <w:trHeight w:val="1" w:hRule="atLeast"/>
        </w:trPr>
        <w:tc>
          <w:tcPr>
            <w:shd w:val="clear" w:color="auto" w:fill="FFFFFF"/>
            <w:vAlign w:val="center"/>
          </w:tcPr>
          <w:p w14:paraId="785F69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岗位编码前缀</w:t>
            </w:r>
          </w:p>
        </w:tc>
        <w:tc>
          <w:tcPr>
            <w:shd w:val="clear" w:color="auto" w:fill="FFFFFF"/>
            <w:vAlign w:val="center"/>
          </w:tcPr>
          <w:p w14:paraId="08E982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position_code_prefix</w:t>
            </w:r>
          </w:p>
        </w:tc>
        <w:tc>
          <w:tcPr>
            <w:shd w:val="clear" w:color="auto" w:fill="FFFFFF"/>
            <w:vAlign w:val="center"/>
          </w:tcPr>
          <w:p w14:paraId="670F761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</w:t>
            </w:r>
          </w:p>
        </w:tc>
        <w:tc>
          <w:tcPr>
            <w:shd w:val="clear" w:color="auto" w:fill="FFFFFF"/>
            <w:vAlign w:val="center"/>
          </w:tcPr>
          <w:p w14:paraId="3D1394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岗位编码前缀</w:t>
            </w:r>
          </w:p>
        </w:tc>
      </w:tr>
      <w:bookmarkEnd w:id="446"/>
    </w:tbl>
    <w:p w14:paraId="07BF39E1">
      <w:pPr>
        <w:pStyle w:val="6"/>
      </w:pPr>
      <w:bookmarkStart w:id="447" w:name="系统参数"/>
      <w:r>
        <w:t xml:space="preserve">22.5.2 </w:t>
      </w:r>
      <w:r>
        <w:rPr>
          <w:rFonts w:hint="eastAsia"/>
        </w:rPr>
        <w:t>系统参数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3"/>
        <w:gridCol w:w="2383"/>
        <w:gridCol w:w="2118"/>
        <w:gridCol w:w="1589"/>
      </w:tblGrid>
      <w:tr w14:paraId="5A39AF17">
        <w:trPr>
          <w:trHeight w:val="1" w:hRule="atLeast"/>
        </w:trPr>
        <w:tc>
          <w:tcPr>
            <w:shd w:val="clear" w:color="auto" w:fill="C1DBF3"/>
            <w:vAlign w:val="center"/>
          </w:tcPr>
          <w:p w14:paraId="40F45FF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参数名称</w:t>
            </w:r>
          </w:p>
        </w:tc>
        <w:tc>
          <w:tcPr>
            <w:shd w:val="clear" w:color="auto" w:fill="C1DBF3"/>
            <w:vAlign w:val="center"/>
          </w:tcPr>
          <w:p w14:paraId="21ABBA8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参数代码</w:t>
            </w:r>
          </w:p>
        </w:tc>
        <w:tc>
          <w:tcPr>
            <w:shd w:val="clear" w:color="auto" w:fill="C1DBF3"/>
            <w:vAlign w:val="center"/>
          </w:tcPr>
          <w:p w14:paraId="743ABE7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参数值</w:t>
            </w:r>
          </w:p>
        </w:tc>
        <w:tc>
          <w:tcPr>
            <w:shd w:val="clear" w:color="auto" w:fill="C1DBF3"/>
            <w:vAlign w:val="center"/>
          </w:tcPr>
          <w:p w14:paraId="37B1EFF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058338DE">
        <w:trPr>
          <w:trHeight w:val="1" w:hRule="atLeast"/>
        </w:trPr>
        <w:tc>
          <w:tcPr>
            <w:shd w:val="clear" w:color="auto" w:fill="FFFFFF"/>
            <w:vAlign w:val="center"/>
          </w:tcPr>
          <w:p w14:paraId="172E535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会话超时时间（分钟）</w:t>
            </w:r>
          </w:p>
        </w:tc>
        <w:tc>
          <w:tcPr>
            <w:shd w:val="clear" w:color="auto" w:fill="FFFFFF"/>
            <w:vAlign w:val="center"/>
          </w:tcPr>
          <w:p w14:paraId="218D768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session_timeout</w:t>
            </w:r>
          </w:p>
        </w:tc>
        <w:tc>
          <w:tcPr>
            <w:shd w:val="clear" w:color="auto" w:fill="FFFFFF"/>
            <w:vAlign w:val="center"/>
          </w:tcPr>
          <w:p w14:paraId="2CFC82A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</w:t>
            </w:r>
          </w:p>
        </w:tc>
        <w:tc>
          <w:tcPr>
            <w:shd w:val="clear" w:color="auto" w:fill="FFFFFF"/>
            <w:vAlign w:val="center"/>
          </w:tcPr>
          <w:p w14:paraId="4FEB29A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用户无操作自动退出时间</w:t>
            </w:r>
          </w:p>
        </w:tc>
      </w:tr>
      <w:tr w14:paraId="26CA726F">
        <w:trPr>
          <w:trHeight w:val="1" w:hRule="atLeast"/>
        </w:trPr>
        <w:tc>
          <w:tcPr>
            <w:shd w:val="clear" w:color="auto" w:fill="FFFFFF"/>
            <w:vAlign w:val="center"/>
          </w:tcPr>
          <w:p w14:paraId="79E6C45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密码最小长度</w:t>
            </w:r>
          </w:p>
        </w:tc>
        <w:tc>
          <w:tcPr>
            <w:shd w:val="clear" w:color="auto" w:fill="FFFFFF"/>
            <w:vAlign w:val="center"/>
          </w:tcPr>
          <w:p w14:paraId="21D1C30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password_min_length</w:t>
            </w:r>
          </w:p>
        </w:tc>
        <w:tc>
          <w:tcPr>
            <w:shd w:val="clear" w:color="auto" w:fill="FFFFFF"/>
            <w:vAlign w:val="center"/>
          </w:tcPr>
          <w:p w14:paraId="754EB2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8</w:t>
            </w:r>
          </w:p>
        </w:tc>
        <w:tc>
          <w:tcPr>
            <w:shd w:val="clear" w:color="auto" w:fill="FFFFFF"/>
            <w:vAlign w:val="center"/>
          </w:tcPr>
          <w:p w14:paraId="60FD5C9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密码最小长度</w:t>
            </w:r>
          </w:p>
        </w:tc>
      </w:tr>
      <w:tr w14:paraId="020008F6">
        <w:trPr>
          <w:trHeight w:val="1" w:hRule="atLeast"/>
        </w:trPr>
        <w:tc>
          <w:tcPr>
            <w:shd w:val="clear" w:color="auto" w:fill="FFFFFF"/>
            <w:vAlign w:val="center"/>
          </w:tcPr>
          <w:p w14:paraId="66954BE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密码复杂度要求</w:t>
            </w:r>
          </w:p>
        </w:tc>
        <w:tc>
          <w:tcPr>
            <w:shd w:val="clear" w:color="auto" w:fill="FFFFFF"/>
            <w:vAlign w:val="center"/>
          </w:tcPr>
          <w:p w14:paraId="7E0E9EC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password_complexity</w:t>
            </w:r>
          </w:p>
        </w:tc>
        <w:tc>
          <w:tcPr>
            <w:shd w:val="clear" w:color="auto" w:fill="FFFFFF"/>
            <w:vAlign w:val="center"/>
          </w:tcPr>
          <w:p w14:paraId="09A5FED4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14:paraId="38DD5CD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是否要求密码包含大小写字母、数字、特殊字符</w:t>
            </w:r>
          </w:p>
        </w:tc>
      </w:tr>
      <w:tr w14:paraId="4CC610C2">
        <w:trPr>
          <w:trHeight w:val="1" w:hRule="atLeast"/>
        </w:trPr>
        <w:tc>
          <w:tcPr>
            <w:shd w:val="clear" w:color="auto" w:fill="FFFFFF"/>
            <w:vAlign w:val="center"/>
          </w:tcPr>
          <w:p w14:paraId="4153752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密码有效期（天）</w:t>
            </w:r>
          </w:p>
        </w:tc>
        <w:tc>
          <w:tcPr>
            <w:shd w:val="clear" w:color="auto" w:fill="FFFFFF"/>
            <w:vAlign w:val="center"/>
          </w:tcPr>
          <w:p w14:paraId="2D4A829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password_expire_days</w:t>
            </w:r>
          </w:p>
        </w:tc>
        <w:tc>
          <w:tcPr>
            <w:shd w:val="clear" w:color="auto" w:fill="FFFFFF"/>
            <w:vAlign w:val="center"/>
          </w:tcPr>
          <w:p w14:paraId="368DF17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90</w:t>
            </w:r>
          </w:p>
        </w:tc>
        <w:tc>
          <w:tcPr>
            <w:shd w:val="clear" w:color="auto" w:fill="FFFFFF"/>
            <w:vAlign w:val="center"/>
          </w:tcPr>
          <w:p w14:paraId="463D0AE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密码有效期</w:t>
            </w:r>
          </w:p>
        </w:tc>
      </w:tr>
      <w:tr w14:paraId="5AE7A71C">
        <w:trPr>
          <w:trHeight w:val="1" w:hRule="atLeast"/>
        </w:trPr>
        <w:tc>
          <w:tcPr>
            <w:shd w:val="clear" w:color="auto" w:fill="FFFFFF"/>
            <w:vAlign w:val="center"/>
          </w:tcPr>
          <w:p w14:paraId="6DC4E67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登录失败锁定次数</w:t>
            </w:r>
          </w:p>
        </w:tc>
        <w:tc>
          <w:tcPr>
            <w:shd w:val="clear" w:color="auto" w:fill="FFFFFF"/>
            <w:vAlign w:val="center"/>
          </w:tcPr>
          <w:p w14:paraId="40806EC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login_fail_lock_count</w:t>
            </w:r>
          </w:p>
        </w:tc>
        <w:tc>
          <w:tcPr>
            <w:shd w:val="clear" w:color="auto" w:fill="FFFFFF"/>
            <w:vAlign w:val="center"/>
          </w:tcPr>
          <w:p w14:paraId="6D491E5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5</w:t>
            </w:r>
          </w:p>
        </w:tc>
        <w:tc>
          <w:tcPr>
            <w:shd w:val="clear" w:color="auto" w:fill="FFFFFF"/>
            <w:vAlign w:val="center"/>
          </w:tcPr>
          <w:p w14:paraId="2AF80E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登录失败锁定次数</w:t>
            </w:r>
          </w:p>
        </w:tc>
      </w:tr>
      <w:tr w14:paraId="6D0E2B34">
        <w:trPr>
          <w:trHeight w:val="1" w:hRule="atLeast"/>
        </w:trPr>
        <w:tc>
          <w:tcPr>
            <w:shd w:val="clear" w:color="auto" w:fill="FFFFFF"/>
            <w:vAlign w:val="center"/>
          </w:tcPr>
          <w:p w14:paraId="3770926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账号锁定时间（分钟）</w:t>
            </w:r>
          </w:p>
        </w:tc>
        <w:tc>
          <w:tcPr>
            <w:shd w:val="clear" w:color="auto" w:fill="FFFFFF"/>
            <w:vAlign w:val="center"/>
          </w:tcPr>
          <w:p w14:paraId="1C7F96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account_lock_minutes</w:t>
            </w:r>
          </w:p>
        </w:tc>
        <w:tc>
          <w:tcPr>
            <w:shd w:val="clear" w:color="auto" w:fill="FFFFFF"/>
            <w:vAlign w:val="center"/>
          </w:tcPr>
          <w:p w14:paraId="532E23A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</w:t>
            </w:r>
          </w:p>
        </w:tc>
        <w:tc>
          <w:tcPr>
            <w:shd w:val="clear" w:color="auto" w:fill="FFFFFF"/>
            <w:vAlign w:val="center"/>
          </w:tcPr>
          <w:p w14:paraId="2C1323E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账号锁定时间</w:t>
            </w:r>
          </w:p>
        </w:tc>
      </w:tr>
      <w:tr w14:paraId="0B28813B">
        <w:trPr>
          <w:trHeight w:val="1" w:hRule="atLeast"/>
        </w:trPr>
        <w:tc>
          <w:tcPr>
            <w:shd w:val="clear" w:color="auto" w:fill="FFFFFF"/>
            <w:vAlign w:val="center"/>
          </w:tcPr>
          <w:p w14:paraId="03DBAB8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文件上传大小限制（MB）</w:t>
            </w:r>
          </w:p>
        </w:tc>
        <w:tc>
          <w:tcPr>
            <w:shd w:val="clear" w:color="auto" w:fill="FFFFFF"/>
            <w:vAlign w:val="center"/>
          </w:tcPr>
          <w:p w14:paraId="56F8AA9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file_upload_max_size</w:t>
            </w:r>
          </w:p>
        </w:tc>
        <w:tc>
          <w:tcPr>
            <w:shd w:val="clear" w:color="auto" w:fill="FFFFFF"/>
            <w:vAlign w:val="center"/>
          </w:tcPr>
          <w:p w14:paraId="43EC5D3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</w:t>
            </w:r>
          </w:p>
        </w:tc>
        <w:tc>
          <w:tcPr>
            <w:shd w:val="clear" w:color="auto" w:fill="FFFFFF"/>
            <w:vAlign w:val="center"/>
          </w:tcPr>
          <w:p w14:paraId="00B131D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单个文件上传大小限制</w:t>
            </w:r>
          </w:p>
        </w:tc>
      </w:tr>
      <w:tr w14:paraId="3130E444">
        <w:trPr>
          <w:trHeight w:val="1" w:hRule="atLeast"/>
        </w:trPr>
        <w:tc>
          <w:tcPr>
            <w:shd w:val="clear" w:color="auto" w:fill="FFFFFF"/>
            <w:vAlign w:val="center"/>
          </w:tcPr>
          <w:p w14:paraId="75C550C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分页默认大小</w:t>
            </w:r>
          </w:p>
        </w:tc>
        <w:tc>
          <w:tcPr>
            <w:shd w:val="clear" w:color="auto" w:fill="FFFFFF"/>
            <w:vAlign w:val="center"/>
          </w:tcPr>
          <w:p w14:paraId="541D93A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page_default_size</w:t>
            </w:r>
          </w:p>
        </w:tc>
        <w:tc>
          <w:tcPr>
            <w:shd w:val="clear" w:color="auto" w:fill="FFFFFF"/>
            <w:vAlign w:val="center"/>
          </w:tcPr>
          <w:p w14:paraId="4078764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</w:t>
            </w:r>
          </w:p>
        </w:tc>
        <w:tc>
          <w:tcPr>
            <w:shd w:val="clear" w:color="auto" w:fill="FFFFFF"/>
            <w:vAlign w:val="center"/>
          </w:tcPr>
          <w:p w14:paraId="3C00B1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列表分页默认每页条数</w:t>
            </w:r>
          </w:p>
        </w:tc>
      </w:tr>
      <w:tr w14:paraId="492EBFA3">
        <w:trPr>
          <w:trHeight w:val="1" w:hRule="atLeast"/>
        </w:trPr>
        <w:tc>
          <w:tcPr>
            <w:shd w:val="clear" w:color="auto" w:fill="FFFFFF"/>
            <w:vAlign w:val="center"/>
          </w:tcPr>
          <w:p w14:paraId="2FC6FB5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分页最大大小</w:t>
            </w:r>
          </w:p>
        </w:tc>
        <w:tc>
          <w:tcPr>
            <w:shd w:val="clear" w:color="auto" w:fill="FFFFFF"/>
            <w:vAlign w:val="center"/>
          </w:tcPr>
          <w:p w14:paraId="47A4E8A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page_max_size</w:t>
            </w:r>
          </w:p>
        </w:tc>
        <w:tc>
          <w:tcPr>
            <w:shd w:val="clear" w:color="auto" w:fill="FFFFFF"/>
            <w:vAlign w:val="center"/>
          </w:tcPr>
          <w:p w14:paraId="2E7BE49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</w:t>
            </w:r>
          </w:p>
        </w:tc>
        <w:tc>
          <w:tcPr>
            <w:shd w:val="clear" w:color="auto" w:fill="FFFFFF"/>
            <w:vAlign w:val="center"/>
          </w:tcPr>
          <w:p w14:paraId="68716A4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列表分页最大每页条数</w:t>
            </w:r>
          </w:p>
        </w:tc>
      </w:tr>
      <w:bookmarkEnd w:id="445"/>
      <w:bookmarkEnd w:id="447"/>
    </w:tbl>
    <w:p w14:paraId="66026237">
      <w:pPr>
        <w:pStyle w:val="5"/>
      </w:pPr>
      <w:bookmarkStart w:id="448" w:name="_Toc344508850"/>
      <w:bookmarkStart w:id="449" w:name="错误码表"/>
      <w:r>
        <w:t xml:space="preserve">22.6 </w:t>
      </w:r>
      <w:r>
        <w:rPr>
          <w:rFonts w:hint="eastAsia"/>
        </w:rPr>
        <w:t>错误码表</w:t>
      </w:r>
      <w:bookmarkEnd w:id="448"/>
    </w:p>
    <w:p w14:paraId="2302E1A1">
      <w:pPr>
        <w:pStyle w:val="6"/>
      </w:pPr>
      <w:bookmarkStart w:id="450" w:name="系统错误码1000-1999"/>
      <w:r>
        <w:t xml:space="preserve">22.6.1 </w:t>
      </w:r>
      <w:r>
        <w:rPr>
          <w:rFonts w:hint="eastAsia"/>
        </w:rPr>
        <w:t>系统错误码（1000-1999）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6"/>
        <w:gridCol w:w="2894"/>
        <w:gridCol w:w="3762"/>
      </w:tblGrid>
      <w:tr w14:paraId="5F69C218">
        <w:trPr>
          <w:trHeight w:val="1" w:hRule="atLeast"/>
        </w:trPr>
        <w:tc>
          <w:tcPr>
            <w:shd w:val="clear" w:color="auto" w:fill="C1DBF3"/>
            <w:vAlign w:val="center"/>
          </w:tcPr>
          <w:p w14:paraId="24CEA1F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错误码</w:t>
            </w:r>
          </w:p>
        </w:tc>
        <w:tc>
          <w:tcPr>
            <w:shd w:val="clear" w:color="auto" w:fill="C1DBF3"/>
            <w:vAlign w:val="center"/>
          </w:tcPr>
          <w:p w14:paraId="6D13989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错误信息</w:t>
            </w:r>
          </w:p>
        </w:tc>
        <w:tc>
          <w:tcPr>
            <w:shd w:val="clear" w:color="auto" w:fill="C1DBF3"/>
            <w:vAlign w:val="center"/>
          </w:tcPr>
          <w:p w14:paraId="294CC7A6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2288F3F0">
        <w:trPr>
          <w:trHeight w:val="1" w:hRule="atLeast"/>
        </w:trPr>
        <w:tc>
          <w:tcPr>
            <w:shd w:val="clear" w:color="auto" w:fill="FFFFFF"/>
            <w:vAlign w:val="center"/>
          </w:tcPr>
          <w:p w14:paraId="194FAC1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1000</w:t>
            </w:r>
          </w:p>
        </w:tc>
        <w:tc>
          <w:tcPr>
            <w:shd w:val="clear" w:color="auto" w:fill="FFFFFF"/>
            <w:vAlign w:val="center"/>
          </w:tcPr>
          <w:p w14:paraId="59CB321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系统错误</w:t>
            </w:r>
          </w:p>
        </w:tc>
        <w:tc>
          <w:tcPr>
            <w:shd w:val="clear" w:color="auto" w:fill="FFFFFF"/>
            <w:vAlign w:val="center"/>
          </w:tcPr>
          <w:p w14:paraId="2D8D963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未知的系统错误</w:t>
            </w:r>
          </w:p>
        </w:tc>
      </w:tr>
      <w:tr w14:paraId="39C9D736">
        <w:trPr>
          <w:trHeight w:val="1" w:hRule="atLeast"/>
        </w:trPr>
        <w:tc>
          <w:tcPr>
            <w:shd w:val="clear" w:color="auto" w:fill="FFFFFF"/>
            <w:vAlign w:val="center"/>
          </w:tcPr>
          <w:p w14:paraId="3B6CE36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1001</w:t>
            </w:r>
          </w:p>
        </w:tc>
        <w:tc>
          <w:tcPr>
            <w:shd w:val="clear" w:color="auto" w:fill="FFFFFF"/>
            <w:vAlign w:val="center"/>
          </w:tcPr>
          <w:p w14:paraId="5ACCC90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服务不可用</w:t>
            </w:r>
          </w:p>
        </w:tc>
        <w:tc>
          <w:tcPr>
            <w:shd w:val="clear" w:color="auto" w:fill="FFFFFF"/>
            <w:vAlign w:val="center"/>
          </w:tcPr>
          <w:p w14:paraId="0D2326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服务暂时不可用</w:t>
            </w:r>
          </w:p>
        </w:tc>
      </w:tr>
      <w:tr w14:paraId="78AA311C">
        <w:trPr>
          <w:trHeight w:val="1" w:hRule="atLeast"/>
        </w:trPr>
        <w:tc>
          <w:tcPr>
            <w:shd w:val="clear" w:color="auto" w:fill="FFFFFF"/>
            <w:vAlign w:val="center"/>
          </w:tcPr>
          <w:p w14:paraId="4ED6F25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1002</w:t>
            </w:r>
          </w:p>
        </w:tc>
        <w:tc>
          <w:tcPr>
            <w:shd w:val="clear" w:color="auto" w:fill="FFFFFF"/>
            <w:vAlign w:val="center"/>
          </w:tcPr>
          <w:p w14:paraId="171C163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请求超时</w:t>
            </w:r>
          </w:p>
        </w:tc>
        <w:tc>
          <w:tcPr>
            <w:shd w:val="clear" w:color="auto" w:fill="FFFFFF"/>
            <w:vAlign w:val="center"/>
          </w:tcPr>
          <w:p w14:paraId="1ED4877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请求处理超时</w:t>
            </w:r>
          </w:p>
        </w:tc>
      </w:tr>
      <w:tr w14:paraId="472EEA96">
        <w:trPr>
          <w:trHeight w:val="1" w:hRule="atLeast"/>
        </w:trPr>
        <w:tc>
          <w:tcPr>
            <w:shd w:val="clear" w:color="auto" w:fill="FFFFFF"/>
            <w:vAlign w:val="center"/>
          </w:tcPr>
          <w:p w14:paraId="13AF811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1003</w:t>
            </w:r>
          </w:p>
        </w:tc>
        <w:tc>
          <w:tcPr>
            <w:shd w:val="clear" w:color="auto" w:fill="FFFFFF"/>
            <w:vAlign w:val="center"/>
          </w:tcPr>
          <w:p w14:paraId="33E8E7F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数据库错误</w:t>
            </w:r>
          </w:p>
        </w:tc>
        <w:tc>
          <w:tcPr>
            <w:shd w:val="clear" w:color="auto" w:fill="FFFFFF"/>
            <w:vAlign w:val="center"/>
          </w:tcPr>
          <w:p w14:paraId="509F021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数据库操作失败</w:t>
            </w:r>
          </w:p>
        </w:tc>
      </w:tr>
      <w:tr w14:paraId="60F05B5B">
        <w:trPr>
          <w:trHeight w:val="1" w:hRule="atLeast"/>
        </w:trPr>
        <w:tc>
          <w:tcPr>
            <w:shd w:val="clear" w:color="auto" w:fill="FFFFFF"/>
            <w:vAlign w:val="center"/>
          </w:tcPr>
          <w:p w14:paraId="5F0044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1004</w:t>
            </w:r>
          </w:p>
        </w:tc>
        <w:tc>
          <w:tcPr>
            <w:shd w:val="clear" w:color="auto" w:fill="FFFFFF"/>
            <w:vAlign w:val="center"/>
          </w:tcPr>
          <w:p w14:paraId="7D9C37A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缓存错误</w:t>
            </w:r>
          </w:p>
        </w:tc>
        <w:tc>
          <w:tcPr>
            <w:shd w:val="clear" w:color="auto" w:fill="FFFFFF"/>
            <w:vAlign w:val="center"/>
          </w:tcPr>
          <w:p w14:paraId="55D737C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缓存操作失败</w:t>
            </w:r>
          </w:p>
        </w:tc>
      </w:tr>
      <w:tr w14:paraId="23FE49CC">
        <w:trPr>
          <w:trHeight w:val="1" w:hRule="atLeast"/>
        </w:trPr>
        <w:tc>
          <w:tcPr>
            <w:shd w:val="clear" w:color="auto" w:fill="FFFFFF"/>
            <w:vAlign w:val="center"/>
          </w:tcPr>
          <w:p w14:paraId="44D15CC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1005</w:t>
            </w:r>
          </w:p>
        </w:tc>
        <w:tc>
          <w:tcPr>
            <w:shd w:val="clear" w:color="auto" w:fill="FFFFFF"/>
            <w:vAlign w:val="center"/>
          </w:tcPr>
          <w:p w14:paraId="40B60E5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消息队列错误</w:t>
            </w:r>
          </w:p>
        </w:tc>
        <w:tc>
          <w:tcPr>
            <w:shd w:val="clear" w:color="auto" w:fill="FFFFFF"/>
            <w:vAlign w:val="center"/>
          </w:tcPr>
          <w:p w14:paraId="643395D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消息队列操作失败</w:t>
            </w:r>
          </w:p>
        </w:tc>
      </w:tr>
      <w:bookmarkEnd w:id="450"/>
    </w:tbl>
    <w:p w14:paraId="1731CBAA">
      <w:pPr>
        <w:pStyle w:val="6"/>
      </w:pPr>
      <w:bookmarkStart w:id="451" w:name="认证授权错误码2000-2999"/>
      <w:r>
        <w:t xml:space="preserve">22.6.2 </w:t>
      </w:r>
      <w:r>
        <w:rPr>
          <w:rFonts w:hint="eastAsia"/>
        </w:rPr>
        <w:t>认证授权错误码（2000-2999）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69"/>
        <w:gridCol w:w="2546"/>
        <w:gridCol w:w="4257"/>
      </w:tblGrid>
      <w:tr w14:paraId="37FAD95E">
        <w:trPr>
          <w:trHeight w:val="1" w:hRule="atLeast"/>
        </w:trPr>
        <w:tc>
          <w:tcPr>
            <w:shd w:val="clear" w:color="auto" w:fill="C1DBF3"/>
            <w:vAlign w:val="center"/>
          </w:tcPr>
          <w:p w14:paraId="529F367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错误码</w:t>
            </w:r>
          </w:p>
        </w:tc>
        <w:tc>
          <w:tcPr>
            <w:shd w:val="clear" w:color="auto" w:fill="C1DBF3"/>
            <w:vAlign w:val="center"/>
          </w:tcPr>
          <w:p w14:paraId="3CE32FBB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错误信息</w:t>
            </w:r>
          </w:p>
        </w:tc>
        <w:tc>
          <w:tcPr>
            <w:shd w:val="clear" w:color="auto" w:fill="C1DBF3"/>
            <w:vAlign w:val="center"/>
          </w:tcPr>
          <w:p w14:paraId="6C943C3C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0E4EE15">
        <w:trPr>
          <w:trHeight w:val="1" w:hRule="atLeast"/>
        </w:trPr>
        <w:tc>
          <w:tcPr>
            <w:shd w:val="clear" w:color="auto" w:fill="FFFFFF"/>
            <w:vAlign w:val="center"/>
          </w:tcPr>
          <w:p w14:paraId="69B2C63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2000</w:t>
            </w:r>
          </w:p>
        </w:tc>
        <w:tc>
          <w:tcPr>
            <w:shd w:val="clear" w:color="auto" w:fill="FFFFFF"/>
            <w:vAlign w:val="center"/>
          </w:tcPr>
          <w:p w14:paraId="27AE9244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未登录</w:t>
            </w:r>
          </w:p>
        </w:tc>
        <w:tc>
          <w:tcPr>
            <w:shd w:val="clear" w:color="auto" w:fill="FFFFFF"/>
            <w:vAlign w:val="center"/>
          </w:tcPr>
          <w:p w14:paraId="7735E1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用户未登录</w:t>
            </w:r>
          </w:p>
        </w:tc>
      </w:tr>
      <w:tr w14:paraId="628DB722">
        <w:trPr>
          <w:trHeight w:val="1" w:hRule="atLeast"/>
        </w:trPr>
        <w:tc>
          <w:tcPr>
            <w:shd w:val="clear" w:color="auto" w:fill="FFFFFF"/>
            <w:vAlign w:val="center"/>
          </w:tcPr>
          <w:p w14:paraId="1A89630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2001</w:t>
            </w:r>
          </w:p>
        </w:tc>
        <w:tc>
          <w:tcPr>
            <w:shd w:val="clear" w:color="auto" w:fill="FFFFFF"/>
            <w:vAlign w:val="center"/>
          </w:tcPr>
          <w:p w14:paraId="4C6A65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登录失败</w:t>
            </w:r>
          </w:p>
        </w:tc>
        <w:tc>
          <w:tcPr>
            <w:shd w:val="clear" w:color="auto" w:fill="FFFFFF"/>
            <w:vAlign w:val="center"/>
          </w:tcPr>
          <w:p w14:paraId="79D2420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用户名或密码错误</w:t>
            </w:r>
          </w:p>
        </w:tc>
      </w:tr>
      <w:tr w14:paraId="191FB10B">
        <w:trPr>
          <w:trHeight w:val="1" w:hRule="atLeast"/>
        </w:trPr>
        <w:tc>
          <w:tcPr>
            <w:shd w:val="clear" w:color="auto" w:fill="FFFFFF"/>
            <w:vAlign w:val="center"/>
          </w:tcPr>
          <w:p w14:paraId="00FA06B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2002</w:t>
            </w:r>
          </w:p>
        </w:tc>
        <w:tc>
          <w:tcPr>
            <w:shd w:val="clear" w:color="auto" w:fill="FFFFFF"/>
            <w:vAlign w:val="center"/>
          </w:tcPr>
          <w:p w14:paraId="6350BD1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账号已锁定</w:t>
            </w:r>
          </w:p>
        </w:tc>
        <w:tc>
          <w:tcPr>
            <w:shd w:val="clear" w:color="auto" w:fill="FFFFFF"/>
            <w:vAlign w:val="center"/>
          </w:tcPr>
          <w:p w14:paraId="6ED8CBC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账号已被锁定</w:t>
            </w:r>
          </w:p>
        </w:tc>
      </w:tr>
      <w:tr w14:paraId="635D0C24">
        <w:trPr>
          <w:trHeight w:val="1" w:hRule="atLeast"/>
        </w:trPr>
        <w:tc>
          <w:tcPr>
            <w:shd w:val="clear" w:color="auto" w:fill="FFFFFF"/>
            <w:vAlign w:val="center"/>
          </w:tcPr>
          <w:p w14:paraId="5FD344E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2003</w:t>
            </w:r>
          </w:p>
        </w:tc>
        <w:tc>
          <w:tcPr>
            <w:shd w:val="clear" w:color="auto" w:fill="FFFFFF"/>
            <w:vAlign w:val="center"/>
          </w:tcPr>
          <w:p w14:paraId="5EBBF71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账号已停用</w:t>
            </w:r>
          </w:p>
        </w:tc>
        <w:tc>
          <w:tcPr>
            <w:shd w:val="clear" w:color="auto" w:fill="FFFFFF"/>
            <w:vAlign w:val="center"/>
          </w:tcPr>
          <w:p w14:paraId="7082B6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账号已被停用</w:t>
            </w:r>
          </w:p>
        </w:tc>
      </w:tr>
      <w:tr w14:paraId="60B87C86">
        <w:trPr>
          <w:trHeight w:val="1" w:hRule="atLeast"/>
        </w:trPr>
        <w:tc>
          <w:tcPr>
            <w:shd w:val="clear" w:color="auto" w:fill="FFFFFF"/>
            <w:vAlign w:val="center"/>
          </w:tcPr>
          <w:p w14:paraId="050152A5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2004</w:t>
            </w:r>
          </w:p>
        </w:tc>
        <w:tc>
          <w:tcPr>
            <w:shd w:val="clear" w:color="auto" w:fill="FFFFFF"/>
            <w:vAlign w:val="center"/>
          </w:tcPr>
          <w:p w14:paraId="69F7C24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密码已过期</w:t>
            </w:r>
          </w:p>
        </w:tc>
        <w:tc>
          <w:tcPr>
            <w:shd w:val="clear" w:color="auto" w:fill="FFFFFF"/>
            <w:vAlign w:val="center"/>
          </w:tcPr>
          <w:p w14:paraId="184E786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密码已过期，需要修改</w:t>
            </w:r>
          </w:p>
        </w:tc>
      </w:tr>
      <w:tr w14:paraId="4237A304">
        <w:trPr>
          <w:trHeight w:val="1" w:hRule="atLeast"/>
        </w:trPr>
        <w:tc>
          <w:tcPr>
            <w:shd w:val="clear" w:color="auto" w:fill="FFFFFF"/>
            <w:vAlign w:val="center"/>
          </w:tcPr>
          <w:p w14:paraId="3C9365DD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2005</w:t>
            </w:r>
          </w:p>
        </w:tc>
        <w:tc>
          <w:tcPr>
            <w:shd w:val="clear" w:color="auto" w:fill="FFFFFF"/>
            <w:vAlign w:val="center"/>
          </w:tcPr>
          <w:p w14:paraId="19098A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无权限</w:t>
            </w:r>
          </w:p>
        </w:tc>
        <w:tc>
          <w:tcPr>
            <w:shd w:val="clear" w:color="auto" w:fill="FFFFFF"/>
            <w:vAlign w:val="center"/>
          </w:tcPr>
          <w:p w14:paraId="7552F4B9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没有操作权限</w:t>
            </w:r>
          </w:p>
        </w:tc>
      </w:tr>
      <w:tr w14:paraId="747415D5">
        <w:trPr>
          <w:trHeight w:val="1" w:hRule="atLeast"/>
        </w:trPr>
        <w:tc>
          <w:tcPr>
            <w:shd w:val="clear" w:color="auto" w:fill="FFFFFF"/>
            <w:vAlign w:val="center"/>
          </w:tcPr>
          <w:p w14:paraId="45FCE82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2006</w:t>
            </w:r>
          </w:p>
        </w:tc>
        <w:tc>
          <w:tcPr>
            <w:shd w:val="clear" w:color="auto" w:fill="FFFFFF"/>
            <w:vAlign w:val="center"/>
          </w:tcPr>
          <w:p w14:paraId="3D5ABE7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Token无效</w:t>
            </w:r>
          </w:p>
        </w:tc>
        <w:tc>
          <w:tcPr>
            <w:shd w:val="clear" w:color="auto" w:fill="FFFFFF"/>
            <w:vAlign w:val="center"/>
          </w:tcPr>
          <w:p w14:paraId="3119131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Token无效或已过期</w:t>
            </w:r>
          </w:p>
        </w:tc>
      </w:tr>
      <w:tr w14:paraId="13517CE0">
        <w:trPr>
          <w:trHeight w:val="1" w:hRule="atLeast"/>
        </w:trPr>
        <w:tc>
          <w:tcPr>
            <w:shd w:val="clear" w:color="auto" w:fill="FFFFFF"/>
            <w:vAlign w:val="center"/>
          </w:tcPr>
          <w:p w14:paraId="6DB50D8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2007</w:t>
            </w:r>
          </w:p>
        </w:tc>
        <w:tc>
          <w:tcPr>
            <w:shd w:val="clear" w:color="auto" w:fill="FFFFFF"/>
            <w:vAlign w:val="center"/>
          </w:tcPr>
          <w:p w14:paraId="32DA6F2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Token已过期</w:t>
            </w:r>
          </w:p>
        </w:tc>
        <w:tc>
          <w:tcPr>
            <w:shd w:val="clear" w:color="auto" w:fill="FFFFFF"/>
            <w:vAlign w:val="center"/>
          </w:tcPr>
          <w:p w14:paraId="3E3055E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Token已过期</w:t>
            </w:r>
          </w:p>
        </w:tc>
      </w:tr>
      <w:bookmarkEnd w:id="451"/>
    </w:tbl>
    <w:p w14:paraId="1684E93C">
      <w:pPr>
        <w:pStyle w:val="6"/>
      </w:pPr>
      <w:bookmarkStart w:id="452" w:name="参数错误码3000-3999"/>
      <w:r>
        <w:t xml:space="preserve">22.6.3 </w:t>
      </w:r>
      <w:r>
        <w:rPr>
          <w:rFonts w:hint="eastAsia"/>
        </w:rPr>
        <w:t>参数错误码（3000-3999）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74"/>
        <w:gridCol w:w="2885"/>
        <w:gridCol w:w="4013"/>
      </w:tblGrid>
      <w:tr w14:paraId="2980794A">
        <w:trPr>
          <w:trHeight w:val="1" w:hRule="atLeast"/>
        </w:trPr>
        <w:tc>
          <w:tcPr>
            <w:shd w:val="clear" w:color="auto" w:fill="C1DBF3"/>
            <w:vAlign w:val="center"/>
          </w:tcPr>
          <w:p w14:paraId="78C7572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错误码</w:t>
            </w:r>
          </w:p>
        </w:tc>
        <w:tc>
          <w:tcPr>
            <w:shd w:val="clear" w:color="auto" w:fill="C1DBF3"/>
            <w:vAlign w:val="center"/>
          </w:tcPr>
          <w:p w14:paraId="2E085EBA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错误信息</w:t>
            </w:r>
          </w:p>
        </w:tc>
        <w:tc>
          <w:tcPr>
            <w:shd w:val="clear" w:color="auto" w:fill="C1DBF3"/>
            <w:vAlign w:val="center"/>
          </w:tcPr>
          <w:p w14:paraId="14304670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16522EA8">
        <w:trPr>
          <w:trHeight w:val="1" w:hRule="atLeast"/>
        </w:trPr>
        <w:tc>
          <w:tcPr>
            <w:shd w:val="clear" w:color="auto" w:fill="FFFFFF"/>
            <w:vAlign w:val="center"/>
          </w:tcPr>
          <w:p w14:paraId="2084EFA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3000</w:t>
            </w:r>
          </w:p>
        </w:tc>
        <w:tc>
          <w:tcPr>
            <w:shd w:val="clear" w:color="auto" w:fill="FFFFFF"/>
            <w:vAlign w:val="center"/>
          </w:tcPr>
          <w:p w14:paraId="67A45C9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参数错误</w:t>
            </w:r>
          </w:p>
        </w:tc>
        <w:tc>
          <w:tcPr>
            <w:shd w:val="clear" w:color="auto" w:fill="FFFFFF"/>
            <w:vAlign w:val="center"/>
          </w:tcPr>
          <w:p w14:paraId="110EF67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请求参数错误</w:t>
            </w:r>
          </w:p>
        </w:tc>
      </w:tr>
      <w:tr w14:paraId="219D27A5">
        <w:trPr>
          <w:trHeight w:val="1" w:hRule="atLeast"/>
        </w:trPr>
        <w:tc>
          <w:tcPr>
            <w:shd w:val="clear" w:color="auto" w:fill="FFFFFF"/>
            <w:vAlign w:val="center"/>
          </w:tcPr>
          <w:p w14:paraId="0C34572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3001</w:t>
            </w:r>
          </w:p>
        </w:tc>
        <w:tc>
          <w:tcPr>
            <w:shd w:val="clear" w:color="auto" w:fill="FFFFFF"/>
            <w:vAlign w:val="center"/>
          </w:tcPr>
          <w:p w14:paraId="5D2D8E9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参数缺失</w:t>
            </w:r>
          </w:p>
        </w:tc>
        <w:tc>
          <w:tcPr>
            <w:shd w:val="clear" w:color="auto" w:fill="FFFFFF"/>
            <w:vAlign w:val="center"/>
          </w:tcPr>
          <w:p w14:paraId="345E8A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必填参数缺失</w:t>
            </w:r>
          </w:p>
        </w:tc>
      </w:tr>
      <w:tr w14:paraId="45AEC489">
        <w:trPr>
          <w:trHeight w:val="1" w:hRule="atLeast"/>
        </w:trPr>
        <w:tc>
          <w:tcPr>
            <w:shd w:val="clear" w:color="auto" w:fill="FFFFFF"/>
            <w:vAlign w:val="center"/>
          </w:tcPr>
          <w:p w14:paraId="2C51A2F9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3002</w:t>
            </w:r>
          </w:p>
        </w:tc>
        <w:tc>
          <w:tcPr>
            <w:shd w:val="clear" w:color="auto" w:fill="FFFFFF"/>
            <w:vAlign w:val="center"/>
          </w:tcPr>
          <w:p w14:paraId="45F8114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参数格式错误</w:t>
            </w:r>
          </w:p>
        </w:tc>
        <w:tc>
          <w:tcPr>
            <w:shd w:val="clear" w:color="auto" w:fill="FFFFFF"/>
            <w:vAlign w:val="center"/>
          </w:tcPr>
          <w:p w14:paraId="6734946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参数格式不正确</w:t>
            </w:r>
          </w:p>
        </w:tc>
      </w:tr>
      <w:tr w14:paraId="719B8641">
        <w:trPr>
          <w:trHeight w:val="1" w:hRule="atLeast"/>
        </w:trPr>
        <w:tc>
          <w:tcPr>
            <w:shd w:val="clear" w:color="auto" w:fill="FFFFFF"/>
            <w:vAlign w:val="center"/>
          </w:tcPr>
          <w:p w14:paraId="7FC9D48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3003</w:t>
            </w:r>
          </w:p>
        </w:tc>
        <w:tc>
          <w:tcPr>
            <w:shd w:val="clear" w:color="auto" w:fill="FFFFFF"/>
            <w:vAlign w:val="center"/>
          </w:tcPr>
          <w:p w14:paraId="661DA88B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参数值超出范围</w:t>
            </w:r>
          </w:p>
        </w:tc>
        <w:tc>
          <w:tcPr>
            <w:shd w:val="clear" w:color="auto" w:fill="FFFFFF"/>
            <w:vAlign w:val="center"/>
          </w:tcPr>
          <w:p w14:paraId="59ED782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参数值超出允许范围</w:t>
            </w:r>
          </w:p>
        </w:tc>
      </w:tr>
      <w:tr w14:paraId="596D45BC">
        <w:trPr>
          <w:trHeight w:val="1" w:hRule="atLeast"/>
        </w:trPr>
        <w:tc>
          <w:tcPr>
            <w:shd w:val="clear" w:color="auto" w:fill="FFFFFF"/>
            <w:vAlign w:val="center"/>
          </w:tcPr>
          <w:p w14:paraId="1D63E1D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3004</w:t>
            </w:r>
          </w:p>
        </w:tc>
        <w:tc>
          <w:tcPr>
            <w:shd w:val="clear" w:color="auto" w:fill="FFFFFF"/>
            <w:vAlign w:val="center"/>
          </w:tcPr>
          <w:p w14:paraId="2F4EA81F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文件格式不支持</w:t>
            </w:r>
          </w:p>
        </w:tc>
        <w:tc>
          <w:tcPr>
            <w:shd w:val="clear" w:color="auto" w:fill="FFFFFF"/>
            <w:vAlign w:val="center"/>
          </w:tcPr>
          <w:p w14:paraId="63C4FFD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上传文件格式不支持</w:t>
            </w:r>
          </w:p>
        </w:tc>
      </w:tr>
      <w:tr w14:paraId="5232A850">
        <w:trPr>
          <w:trHeight w:val="1" w:hRule="atLeast"/>
        </w:trPr>
        <w:tc>
          <w:tcPr>
            <w:shd w:val="clear" w:color="auto" w:fill="FFFFFF"/>
            <w:vAlign w:val="center"/>
          </w:tcPr>
          <w:p w14:paraId="584693D3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3005</w:t>
            </w:r>
          </w:p>
        </w:tc>
        <w:tc>
          <w:tcPr>
            <w:shd w:val="clear" w:color="auto" w:fill="FFFFFF"/>
            <w:vAlign w:val="center"/>
          </w:tcPr>
          <w:p w14:paraId="09F7509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文件大小超限</w:t>
            </w:r>
          </w:p>
        </w:tc>
        <w:tc>
          <w:tcPr>
            <w:shd w:val="clear" w:color="auto" w:fill="FFFFFF"/>
            <w:vAlign w:val="center"/>
          </w:tcPr>
          <w:p w14:paraId="5B3BC69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上传文件大小超过限制</w:t>
            </w:r>
          </w:p>
        </w:tc>
      </w:tr>
      <w:bookmarkEnd w:id="452"/>
    </w:tbl>
    <w:p w14:paraId="0A5700EC">
      <w:pPr>
        <w:pStyle w:val="6"/>
      </w:pPr>
      <w:bookmarkStart w:id="453" w:name="业务错误码4000-4999"/>
      <w:r>
        <w:t xml:space="preserve">22.6.4 </w:t>
      </w:r>
      <w:r>
        <w:rPr>
          <w:rFonts w:hint="eastAsia"/>
        </w:rPr>
        <w:t>业务错误码（4000-4999）</w:t>
      </w:r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46"/>
        <w:gridCol w:w="2649"/>
        <w:gridCol w:w="4377"/>
      </w:tblGrid>
      <w:tr w14:paraId="3FED8A69">
        <w:trPr>
          <w:trHeight w:val="1" w:hRule="atLeast"/>
        </w:trPr>
        <w:tc>
          <w:tcPr>
            <w:shd w:val="clear" w:color="auto" w:fill="C1DBF3"/>
            <w:vAlign w:val="center"/>
          </w:tcPr>
          <w:p w14:paraId="1124BD3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错误码</w:t>
            </w:r>
          </w:p>
        </w:tc>
        <w:tc>
          <w:tcPr>
            <w:shd w:val="clear" w:color="auto" w:fill="C1DBF3"/>
            <w:vAlign w:val="center"/>
          </w:tcPr>
          <w:p w14:paraId="313904A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错误信息</w:t>
            </w:r>
          </w:p>
        </w:tc>
        <w:tc>
          <w:tcPr>
            <w:shd w:val="clear" w:color="auto" w:fill="C1DBF3"/>
            <w:vAlign w:val="center"/>
          </w:tcPr>
          <w:p w14:paraId="074D465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说明</w:t>
            </w:r>
          </w:p>
        </w:tc>
      </w:tr>
      <w:tr w14:paraId="670F8B26">
        <w:trPr>
          <w:trHeight w:val="1" w:hRule="atLeast"/>
        </w:trPr>
        <w:tc>
          <w:tcPr>
            <w:shd w:val="clear" w:color="auto" w:fill="FFFFFF"/>
            <w:vAlign w:val="center"/>
          </w:tcPr>
          <w:p w14:paraId="79189480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4000</w:t>
            </w:r>
          </w:p>
        </w:tc>
        <w:tc>
          <w:tcPr>
            <w:shd w:val="clear" w:color="auto" w:fill="FFFFFF"/>
            <w:vAlign w:val="center"/>
          </w:tcPr>
          <w:p w14:paraId="093DE78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业务错误</w:t>
            </w:r>
          </w:p>
        </w:tc>
        <w:tc>
          <w:tcPr>
            <w:shd w:val="clear" w:color="auto" w:fill="FFFFFF"/>
            <w:vAlign w:val="center"/>
          </w:tcPr>
          <w:p w14:paraId="43FDF53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业务处理失败</w:t>
            </w:r>
          </w:p>
        </w:tc>
      </w:tr>
      <w:tr w14:paraId="665BC2D8">
        <w:trPr>
          <w:trHeight w:val="1" w:hRule="atLeast"/>
        </w:trPr>
        <w:tc>
          <w:tcPr>
            <w:shd w:val="clear" w:color="auto" w:fill="FFFFFF"/>
            <w:vAlign w:val="center"/>
          </w:tcPr>
          <w:p w14:paraId="175E85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4001</w:t>
            </w:r>
          </w:p>
        </w:tc>
        <w:tc>
          <w:tcPr>
            <w:shd w:val="clear" w:color="auto" w:fill="FFFFFF"/>
            <w:vAlign w:val="center"/>
          </w:tcPr>
          <w:p w14:paraId="7CCEA3C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数据不存在</w:t>
            </w:r>
          </w:p>
        </w:tc>
        <w:tc>
          <w:tcPr>
            <w:shd w:val="clear" w:color="auto" w:fill="FFFFFF"/>
            <w:vAlign w:val="center"/>
          </w:tcPr>
          <w:p w14:paraId="173C8352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请求的数据不存在</w:t>
            </w:r>
          </w:p>
        </w:tc>
      </w:tr>
      <w:tr w14:paraId="19284AFB">
        <w:trPr>
          <w:trHeight w:val="1" w:hRule="atLeast"/>
        </w:trPr>
        <w:tc>
          <w:tcPr>
            <w:shd w:val="clear" w:color="auto" w:fill="FFFFFF"/>
            <w:vAlign w:val="center"/>
          </w:tcPr>
          <w:p w14:paraId="3FBBB7EC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4002</w:t>
            </w:r>
          </w:p>
        </w:tc>
        <w:tc>
          <w:tcPr>
            <w:shd w:val="clear" w:color="auto" w:fill="FFFFFF"/>
            <w:vAlign w:val="center"/>
          </w:tcPr>
          <w:p w14:paraId="6812233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数据已存在</w:t>
            </w:r>
          </w:p>
        </w:tc>
        <w:tc>
          <w:tcPr>
            <w:shd w:val="clear" w:color="auto" w:fill="FFFFFF"/>
            <w:vAlign w:val="center"/>
          </w:tcPr>
          <w:p w14:paraId="17B3E2B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数据已存在，不能重复添加</w:t>
            </w:r>
          </w:p>
        </w:tc>
      </w:tr>
      <w:tr w14:paraId="2170E44B">
        <w:trPr>
          <w:trHeight w:val="1" w:hRule="atLeast"/>
        </w:trPr>
        <w:tc>
          <w:tcPr>
            <w:shd w:val="clear" w:color="auto" w:fill="FFFFFF"/>
            <w:vAlign w:val="center"/>
          </w:tcPr>
          <w:p w14:paraId="46307FF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4003</w:t>
            </w:r>
          </w:p>
        </w:tc>
        <w:tc>
          <w:tcPr>
            <w:shd w:val="clear" w:color="auto" w:fill="FFFFFF"/>
            <w:vAlign w:val="center"/>
          </w:tcPr>
          <w:p w14:paraId="79363F7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数据已被使用</w:t>
            </w:r>
          </w:p>
        </w:tc>
        <w:tc>
          <w:tcPr>
            <w:shd w:val="clear" w:color="auto" w:fill="FFFFFF"/>
            <w:vAlign w:val="center"/>
          </w:tcPr>
          <w:p w14:paraId="40EEED9A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数据已被使用，不能删除</w:t>
            </w:r>
          </w:p>
        </w:tc>
      </w:tr>
      <w:tr w14:paraId="329A0F33">
        <w:trPr>
          <w:trHeight w:val="1" w:hRule="atLeast"/>
        </w:trPr>
        <w:tc>
          <w:tcPr>
            <w:shd w:val="clear" w:color="auto" w:fill="FFFFFF"/>
            <w:vAlign w:val="center"/>
          </w:tcPr>
          <w:p w14:paraId="71D354FA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4004</w:t>
            </w:r>
          </w:p>
        </w:tc>
        <w:tc>
          <w:tcPr>
            <w:shd w:val="clear" w:color="auto" w:fill="FFFFFF"/>
            <w:vAlign w:val="center"/>
          </w:tcPr>
          <w:p w14:paraId="1479592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状态不允许操作</w:t>
            </w:r>
          </w:p>
        </w:tc>
        <w:tc>
          <w:tcPr>
            <w:shd w:val="clear" w:color="auto" w:fill="FFFFFF"/>
            <w:vAlign w:val="center"/>
          </w:tcPr>
          <w:p w14:paraId="5112951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当前状态不允许此操作</w:t>
            </w:r>
          </w:p>
        </w:tc>
      </w:tr>
      <w:tr w14:paraId="6581D361">
        <w:trPr>
          <w:trHeight w:val="1" w:hRule="atLeast"/>
        </w:trPr>
        <w:tc>
          <w:tcPr>
            <w:shd w:val="clear" w:color="auto" w:fill="FFFFFF"/>
            <w:vAlign w:val="center"/>
          </w:tcPr>
          <w:p w14:paraId="2870715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4005</w:t>
            </w:r>
          </w:p>
        </w:tc>
        <w:tc>
          <w:tcPr>
            <w:shd w:val="clear" w:color="auto" w:fill="FFFFFF"/>
            <w:vAlign w:val="center"/>
          </w:tcPr>
          <w:p w14:paraId="5493FBE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超出编制人数</w:t>
            </w:r>
          </w:p>
        </w:tc>
        <w:tc>
          <w:tcPr>
            <w:shd w:val="clear" w:color="auto" w:fill="FFFFFF"/>
            <w:vAlign w:val="center"/>
          </w:tcPr>
          <w:p w14:paraId="3F98B5B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实际人数超出编制人数</w:t>
            </w:r>
          </w:p>
        </w:tc>
      </w:tr>
      <w:tr w14:paraId="2A0048E7">
        <w:trPr>
          <w:trHeight w:val="1" w:hRule="atLeast"/>
        </w:trPr>
        <w:tc>
          <w:tcPr>
            <w:shd w:val="clear" w:color="auto" w:fill="FFFFFF"/>
            <w:vAlign w:val="center"/>
          </w:tcPr>
          <w:p w14:paraId="238978A8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4006</w:t>
            </w:r>
          </w:p>
        </w:tc>
        <w:tc>
          <w:tcPr>
            <w:shd w:val="clear" w:color="auto" w:fill="FFFFFF"/>
            <w:vAlign w:val="center"/>
          </w:tcPr>
          <w:p w14:paraId="5C90498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部门下有子部门</w:t>
            </w:r>
          </w:p>
        </w:tc>
        <w:tc>
          <w:tcPr>
            <w:shd w:val="clear" w:color="auto" w:fill="FFFFFF"/>
            <w:vAlign w:val="center"/>
          </w:tcPr>
          <w:p w14:paraId="75E2737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部门下有子部门，不能删除</w:t>
            </w:r>
          </w:p>
        </w:tc>
      </w:tr>
      <w:tr w14:paraId="5A576128">
        <w:trPr>
          <w:trHeight w:val="1" w:hRule="atLeast"/>
        </w:trPr>
        <w:tc>
          <w:tcPr>
            <w:shd w:val="clear" w:color="auto" w:fill="FFFFFF"/>
            <w:vAlign w:val="center"/>
          </w:tcPr>
          <w:p w14:paraId="19573E07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4007</w:t>
            </w:r>
          </w:p>
        </w:tc>
        <w:tc>
          <w:tcPr>
            <w:shd w:val="clear" w:color="auto" w:fill="FFFFFF"/>
            <w:vAlign w:val="center"/>
          </w:tcPr>
          <w:p w14:paraId="1281CF2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部门下有员工</w:t>
            </w:r>
          </w:p>
        </w:tc>
        <w:tc>
          <w:tcPr>
            <w:shd w:val="clear" w:color="auto" w:fill="FFFFFF"/>
            <w:vAlign w:val="center"/>
          </w:tcPr>
          <w:p w14:paraId="2774736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部门下有员工，不能删除</w:t>
            </w:r>
          </w:p>
        </w:tc>
      </w:tr>
      <w:tr w14:paraId="7CDABA5B">
        <w:trPr>
          <w:trHeight w:val="1" w:hRule="atLeast"/>
        </w:trPr>
        <w:tc>
          <w:tcPr>
            <w:shd w:val="clear" w:color="auto" w:fill="FFFFFF"/>
            <w:vAlign w:val="center"/>
          </w:tcPr>
          <w:p w14:paraId="647F8D5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4008</w:t>
            </w:r>
          </w:p>
        </w:tc>
        <w:tc>
          <w:tcPr>
            <w:shd w:val="clear" w:color="auto" w:fill="FFFFFF"/>
            <w:vAlign w:val="center"/>
          </w:tcPr>
          <w:p w14:paraId="6FD7A1F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岗位下有员工</w:t>
            </w:r>
          </w:p>
        </w:tc>
        <w:tc>
          <w:tcPr>
            <w:shd w:val="clear" w:color="auto" w:fill="FFFFFF"/>
            <w:vAlign w:val="center"/>
          </w:tcPr>
          <w:p w14:paraId="441606B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岗位下有员工，不能删除</w:t>
            </w:r>
          </w:p>
        </w:tc>
      </w:tr>
      <w:tr w14:paraId="7AA0400F">
        <w:trPr>
          <w:trHeight w:val="1" w:hRule="atLeast"/>
        </w:trPr>
        <w:tc>
          <w:tcPr>
            <w:shd w:val="clear" w:color="auto" w:fill="FFFFFF"/>
            <w:vAlign w:val="center"/>
          </w:tcPr>
          <w:p w14:paraId="4BBE7D96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4009</w:t>
            </w:r>
          </w:p>
        </w:tc>
        <w:tc>
          <w:tcPr>
            <w:shd w:val="clear" w:color="auto" w:fill="FFFFFF"/>
            <w:vAlign w:val="center"/>
          </w:tcPr>
          <w:p w14:paraId="0F2FEE28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员工已离职</w:t>
            </w:r>
          </w:p>
        </w:tc>
        <w:tc>
          <w:tcPr>
            <w:shd w:val="clear" w:color="auto" w:fill="FFFFFF"/>
            <w:vAlign w:val="center"/>
          </w:tcPr>
          <w:p w14:paraId="5CFB7FDD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员工已离职，不能操作</w:t>
            </w:r>
          </w:p>
        </w:tc>
      </w:tr>
      <w:tr w14:paraId="69343D63">
        <w:trPr>
          <w:trHeight w:val="1" w:hRule="atLeast"/>
        </w:trPr>
        <w:tc>
          <w:tcPr>
            <w:shd w:val="clear" w:color="auto" w:fill="FFFFFF"/>
            <w:vAlign w:val="center"/>
          </w:tcPr>
          <w:p w14:paraId="084C1B5E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4010</w:t>
            </w:r>
          </w:p>
        </w:tc>
        <w:tc>
          <w:tcPr>
            <w:shd w:val="clear" w:color="auto" w:fill="FFFFFF"/>
            <w:vAlign w:val="center"/>
          </w:tcPr>
          <w:p w14:paraId="6E73078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试用期未结束</w:t>
            </w:r>
          </w:p>
        </w:tc>
        <w:tc>
          <w:tcPr>
            <w:shd w:val="clear" w:color="auto" w:fill="FFFFFF"/>
            <w:vAlign w:val="center"/>
          </w:tcPr>
          <w:p w14:paraId="487D4466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试用期未结束，不能转正</w:t>
            </w:r>
          </w:p>
        </w:tc>
      </w:tr>
      <w:tr w14:paraId="39A3A0E8">
        <w:trPr>
          <w:trHeight w:val="1" w:hRule="atLeast"/>
        </w:trPr>
        <w:tc>
          <w:tcPr>
            <w:shd w:val="clear" w:color="auto" w:fill="FFFFFF"/>
            <w:vAlign w:val="center"/>
          </w:tcPr>
          <w:p w14:paraId="46C5D202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4011</w:t>
            </w:r>
          </w:p>
        </w:tc>
        <w:tc>
          <w:tcPr>
            <w:shd w:val="clear" w:color="auto" w:fill="FFFFFF"/>
            <w:vAlign w:val="center"/>
          </w:tcPr>
          <w:p w14:paraId="33C046D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证件已过期</w:t>
            </w:r>
          </w:p>
        </w:tc>
        <w:tc>
          <w:tcPr>
            <w:shd w:val="clear" w:color="auto" w:fill="FFFFFF"/>
            <w:vAlign w:val="center"/>
          </w:tcPr>
          <w:p w14:paraId="2078438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证件已过期</w:t>
            </w:r>
          </w:p>
        </w:tc>
      </w:tr>
      <w:tr w14:paraId="4D172263">
        <w:trPr>
          <w:trHeight w:val="1" w:hRule="atLeast"/>
        </w:trPr>
        <w:tc>
          <w:tcPr>
            <w:shd w:val="clear" w:color="auto" w:fill="FFFFFF"/>
            <w:vAlign w:val="center"/>
          </w:tcPr>
          <w:p w14:paraId="442D082B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4012</w:t>
            </w:r>
          </w:p>
        </w:tc>
        <w:tc>
          <w:tcPr>
            <w:shd w:val="clear" w:color="auto" w:fill="FFFFFF"/>
            <w:vAlign w:val="center"/>
          </w:tcPr>
          <w:p w14:paraId="10DA7C7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审批流程未完成</w:t>
            </w:r>
          </w:p>
        </w:tc>
        <w:tc>
          <w:tcPr>
            <w:shd w:val="clear" w:color="auto" w:fill="FFFFFF"/>
            <w:vAlign w:val="center"/>
          </w:tcPr>
          <w:p w14:paraId="224D33A0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审批流程未完成</w:t>
            </w:r>
          </w:p>
        </w:tc>
      </w:tr>
      <w:bookmarkEnd w:id="449"/>
      <w:bookmarkEnd w:id="453"/>
    </w:tbl>
    <w:p w14:paraId="0AB66273">
      <w:pPr>
        <w:pStyle w:val="5"/>
      </w:pPr>
      <w:bookmarkStart w:id="454" w:name="_Toc544329638"/>
      <w:bookmarkStart w:id="455" w:name="数据库索引设计"/>
      <w:r>
        <w:t xml:space="preserve">22.7 </w:t>
      </w:r>
      <w:r>
        <w:rPr>
          <w:rFonts w:hint="eastAsia"/>
        </w:rPr>
        <w:t>数据库索引设计</w:t>
      </w:r>
      <w:bookmarkEnd w:id="454"/>
    </w:p>
    <w:p w14:paraId="2C1032C0">
      <w:pPr>
        <w:pStyle w:val="6"/>
      </w:pPr>
      <w:bookmarkStart w:id="456" w:name="部门表索引"/>
      <w:r>
        <w:t xml:space="preserve">22.7.1 </w:t>
      </w:r>
      <w:r>
        <w:rPr>
          <w:rFonts w:hint="eastAsia"/>
        </w:rPr>
        <w:t>部门表索引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2F4DE9B2">
        <w:tc>
          <w:tcPr>
            <w:tcW w:w="8312" w:type="dxa"/>
            <w:shd w:val="clear" w:color="auto" w:fill="F5F5F5"/>
          </w:tcPr>
          <w:p w14:paraId="54C07A32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唯一索引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uk_dept_code (dept_code)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idx_parent_id (parent_id)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idx_status (status)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idx_create_time (create_time)</w:t>
            </w:r>
          </w:p>
        </w:tc>
      </w:tr>
      <w:bookmarkEnd w:id="456"/>
    </w:tbl>
    <w:p w14:paraId="4C3870FB">
      <w:pPr>
        <w:pStyle w:val="6"/>
      </w:pPr>
      <w:bookmarkStart w:id="457" w:name="员工表索引"/>
      <w:r>
        <w:t xml:space="preserve">22.7.2 </w:t>
      </w:r>
      <w:r>
        <w:rPr>
          <w:rFonts w:hint="eastAsia"/>
        </w:rPr>
        <w:t>员工表索引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5C66D9A5">
        <w:tc>
          <w:tcPr>
            <w:tcW w:w="8312" w:type="dxa"/>
            <w:shd w:val="clear" w:color="auto" w:fill="F5F5F5"/>
          </w:tcPr>
          <w:p w14:paraId="0EC8EB2D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唯一索引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uk_employee_no (employee_no)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UNIQUE KEY uk_id_card_no (id_card_no)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idx_dept_id (dept_id)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idx_position_id (position_id)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idx_employee_status (employee_status)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idx_entry_date (entry_date)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idx_phone (phone)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idx_email (email)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idx_create_time (create_time)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组合索引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idx_dept_status (dept_id, employee_status)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idx_name_phone (name, phone)</w:t>
            </w:r>
          </w:p>
        </w:tc>
      </w:tr>
      <w:bookmarkEnd w:id="457"/>
    </w:tbl>
    <w:p w14:paraId="6F78DE83">
      <w:pPr>
        <w:pStyle w:val="6"/>
      </w:pPr>
      <w:bookmarkStart w:id="458" w:name="证件表索引"/>
      <w:r>
        <w:t xml:space="preserve">22.7.3 </w:t>
      </w:r>
      <w:r>
        <w:rPr>
          <w:rFonts w:hint="eastAsia"/>
        </w:rPr>
        <w:t>证件表索引</w:t>
      </w:r>
    </w:p>
    <w:tbl>
      <w:tblPr>
        <w:tblStyle w:val="34"/>
        <w:tblW w:w="0" w:type="auto"/>
        <w:tblInd w:w="0" w:type="dxa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12"/>
      </w:tblGrid>
      <w:tr w14:paraId="225C2EEF">
        <w:tc>
          <w:tcPr>
            <w:tcW w:w="8312" w:type="dxa"/>
            <w:shd w:val="clear" w:color="auto" w:fill="F5F5F5"/>
          </w:tcPr>
          <w:p w14:paraId="495AC4C4">
            <w:pPr>
              <w:ind w:firstLine="0"/>
              <w:jc w:val="left"/>
            </w:pPr>
            <w:r>
              <w:rPr>
                <w:rFonts w:ascii="仿宋_GB2312" w:hAnsi="仿宋_GB2312" w:eastAsia="仿宋_GB2312"/>
                <w:sz w:val="20"/>
              </w:rPr>
              <w:t>-- 主键索引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PRIMARY KEY (id)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普通索引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idx_employee_id (employee_id)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idx_certificate_type (certificate_type)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idx_expire_date (expire_date)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idx_create_time (create_time)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-- 组合索引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idx_emp_type (employee_id, certificate_type)</w:t>
            </w:r>
            <w:r>
              <w:rPr>
                <w:rFonts w:ascii="仿宋_GB2312" w:hAnsi="仿宋_GB2312" w:eastAsia="仿宋_GB2312"/>
                <w:sz w:val="20"/>
              </w:rPr>
              <w:br w:type="textWrapping"/>
            </w:r>
            <w:r>
              <w:rPr>
                <w:rFonts w:ascii="仿宋_GB2312" w:hAnsi="仿宋_GB2312" w:eastAsia="仿宋_GB2312"/>
                <w:sz w:val="20"/>
              </w:rPr>
              <w:t>KEY idx_type_expire (certificate_type, expire_date)</w:t>
            </w:r>
          </w:p>
        </w:tc>
      </w:tr>
      <w:bookmarkEnd w:id="455"/>
      <w:bookmarkEnd w:id="458"/>
    </w:tbl>
    <w:p w14:paraId="2A57CBE0">
      <w:pPr>
        <w:pStyle w:val="5"/>
      </w:pPr>
      <w:bookmarkStart w:id="459" w:name="_Toc267889646"/>
      <w:bookmarkStart w:id="460" w:name="变更记录"/>
      <w:r>
        <w:t xml:space="preserve">22.8 </w:t>
      </w:r>
      <w:r>
        <w:rPr>
          <w:rFonts w:hint="eastAsia"/>
        </w:rPr>
        <w:t>变更记录</w:t>
      </w:r>
      <w:bookmarkEnd w:id="459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76"/>
        <w:gridCol w:w="1773"/>
        <w:gridCol w:w="1576"/>
        <w:gridCol w:w="1773"/>
        <w:gridCol w:w="1773"/>
      </w:tblGrid>
      <w:tr w14:paraId="58A18D3D">
        <w:trPr>
          <w:trHeight w:val="1" w:hRule="atLeast"/>
        </w:trPr>
        <w:tc>
          <w:tcPr>
            <w:shd w:val="clear" w:color="auto" w:fill="C1DBF3"/>
            <w:vAlign w:val="center"/>
          </w:tcPr>
          <w:p w14:paraId="3BE2FAF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版本号</w:t>
            </w:r>
          </w:p>
        </w:tc>
        <w:tc>
          <w:tcPr>
            <w:shd w:val="clear" w:color="auto" w:fill="C1DBF3"/>
            <w:vAlign w:val="center"/>
          </w:tcPr>
          <w:p w14:paraId="5A4F431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变更日期</w:t>
            </w:r>
          </w:p>
        </w:tc>
        <w:tc>
          <w:tcPr>
            <w:shd w:val="clear" w:color="auto" w:fill="C1DBF3"/>
            <w:vAlign w:val="center"/>
          </w:tcPr>
          <w:p w14:paraId="08AA999E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变更人</w:t>
            </w:r>
          </w:p>
        </w:tc>
        <w:tc>
          <w:tcPr>
            <w:shd w:val="clear" w:color="auto" w:fill="C1DBF3"/>
            <w:vAlign w:val="center"/>
          </w:tcPr>
          <w:p w14:paraId="10E42469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变更内容</w:t>
            </w:r>
          </w:p>
        </w:tc>
        <w:tc>
          <w:tcPr>
            <w:shd w:val="clear" w:color="auto" w:fill="C1DBF3"/>
            <w:vAlign w:val="center"/>
          </w:tcPr>
          <w:p w14:paraId="48DDB8B4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变更类型</w:t>
            </w:r>
          </w:p>
        </w:tc>
      </w:tr>
      <w:tr w14:paraId="7D3521D8">
        <w:trPr>
          <w:trHeight w:val="1" w:hRule="atLeast"/>
        </w:trPr>
        <w:tc>
          <w:tcPr>
            <w:shd w:val="clear" w:color="auto" w:fill="FFFFFF"/>
            <w:vAlign w:val="center"/>
          </w:tcPr>
          <w:p w14:paraId="36B94FD1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V1.0</w:t>
            </w:r>
          </w:p>
        </w:tc>
        <w:tc>
          <w:tcPr>
            <w:shd w:val="clear" w:color="auto" w:fill="FFFFFF"/>
            <w:vAlign w:val="center"/>
          </w:tcPr>
          <w:p w14:paraId="09B1F70F">
            <w:pPr>
              <w:spacing w:line="240" w:lineRule="auto"/>
              <w:ind w:firstLine="0"/>
              <w:jc w:val="left"/>
            </w:pPr>
            <w:r>
              <w:rPr>
                <w:rFonts w:ascii="仿宋_GB2312" w:hAnsi="仿宋_GB2312" w:eastAsia="仿宋_GB2312"/>
                <w:sz w:val="24"/>
              </w:rPr>
              <w:t>2026-04-03</w:t>
            </w:r>
          </w:p>
        </w:tc>
        <w:tc>
          <w:tcPr>
            <w:shd w:val="clear" w:color="auto" w:fill="FFFFFF"/>
            <w:vAlign w:val="center"/>
          </w:tcPr>
          <w:p w14:paraId="76014F53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产品团队</w:t>
            </w:r>
          </w:p>
        </w:tc>
        <w:tc>
          <w:tcPr>
            <w:shd w:val="clear" w:color="auto" w:fill="FFFFFF"/>
            <w:vAlign w:val="center"/>
          </w:tcPr>
          <w:p w14:paraId="7814E66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初始版本，完成组织与员工管理模块需求说明书</w:t>
            </w:r>
          </w:p>
        </w:tc>
        <w:tc>
          <w:tcPr>
            <w:shd w:val="clear" w:color="auto" w:fill="FFFFFF"/>
            <w:vAlign w:val="center"/>
          </w:tcPr>
          <w:p w14:paraId="6EEF2435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新增</w:t>
            </w:r>
          </w:p>
        </w:tc>
      </w:tr>
      <w:bookmarkEnd w:id="460"/>
    </w:tbl>
    <w:p w14:paraId="36128B4B">
      <w:pPr>
        <w:pStyle w:val="5"/>
      </w:pPr>
      <w:bookmarkStart w:id="461" w:name="_Toc1295556210"/>
      <w:bookmarkStart w:id="462" w:name="审批记录"/>
      <w:r>
        <w:t xml:space="preserve">22.9 </w:t>
      </w:r>
      <w:r>
        <w:rPr>
          <w:rFonts w:hint="eastAsia"/>
        </w:rPr>
        <w:t>审批记录</w:t>
      </w:r>
      <w:bookmarkEnd w:id="461"/>
    </w:p>
    <w:tbl>
      <w:tblPr>
        <w:tblStyle w:val="3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37"/>
        <w:gridCol w:w="1504"/>
        <w:gridCol w:w="1924"/>
        <w:gridCol w:w="1924"/>
        <w:gridCol w:w="1083"/>
      </w:tblGrid>
      <w:tr w14:paraId="0C34A8D1">
        <w:trPr>
          <w:trHeight w:val="1" w:hRule="atLeast"/>
        </w:trPr>
        <w:tc>
          <w:tcPr>
            <w:shd w:val="clear" w:color="auto" w:fill="C1DBF3"/>
            <w:vAlign w:val="center"/>
          </w:tcPr>
          <w:p w14:paraId="5862FD25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审批角色</w:t>
            </w:r>
          </w:p>
        </w:tc>
        <w:tc>
          <w:tcPr>
            <w:shd w:val="clear" w:color="auto" w:fill="C1DBF3"/>
            <w:vAlign w:val="center"/>
          </w:tcPr>
          <w:p w14:paraId="24420A9D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审批人</w:t>
            </w:r>
          </w:p>
        </w:tc>
        <w:tc>
          <w:tcPr>
            <w:shd w:val="clear" w:color="auto" w:fill="C1DBF3"/>
            <w:vAlign w:val="center"/>
          </w:tcPr>
          <w:p w14:paraId="7204665F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审批日期</w:t>
            </w:r>
          </w:p>
        </w:tc>
        <w:tc>
          <w:tcPr>
            <w:shd w:val="clear" w:color="auto" w:fill="C1DBF3"/>
            <w:vAlign w:val="center"/>
          </w:tcPr>
          <w:p w14:paraId="3DAE7B82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审批意见</w:t>
            </w:r>
          </w:p>
        </w:tc>
        <w:tc>
          <w:tcPr>
            <w:shd w:val="clear" w:color="auto" w:fill="C1DBF3"/>
            <w:vAlign w:val="center"/>
          </w:tcPr>
          <w:p w14:paraId="49B4B0F3">
            <w:pPr>
              <w:spacing w:line="240" w:lineRule="auto"/>
              <w:ind w:firstLine="0"/>
              <w:jc w:val="center"/>
            </w:pPr>
            <w:r>
              <w:rPr>
                <w:rFonts w:hint="eastAsia" w:ascii="仿宋_GB2312" w:hAnsi="仿宋_GB2312" w:eastAsia="仿宋_GB2312"/>
                <w:b/>
                <w:sz w:val="28"/>
              </w:rPr>
              <w:t>签名</w:t>
            </w:r>
          </w:p>
        </w:tc>
      </w:tr>
      <w:tr w14:paraId="747F59EF">
        <w:trPr>
          <w:trHeight w:val="1" w:hRule="atLeast"/>
        </w:trPr>
        <w:tc>
          <w:tcPr>
            <w:shd w:val="clear" w:color="auto" w:fill="FFFFFF"/>
            <w:vAlign w:val="center"/>
          </w:tcPr>
          <w:p w14:paraId="53F8D92C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产品经理</w:t>
            </w:r>
          </w:p>
        </w:tc>
        <w:tc>
          <w:tcPr>
            <w:shd w:val="clear" w:color="auto" w:fill="FFFFFF"/>
            <w:vAlign w:val="center"/>
          </w:tcPr>
          <w:p w14:paraId="718F2DA7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107BFE85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5FCE125A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7D12F310">
            <w:pPr>
              <w:spacing w:line="240" w:lineRule="auto"/>
              <w:ind w:firstLine="0"/>
              <w:jc w:val="left"/>
            </w:pPr>
          </w:p>
        </w:tc>
      </w:tr>
      <w:tr w14:paraId="17E6E11F">
        <w:trPr>
          <w:trHeight w:val="1" w:hRule="atLeast"/>
        </w:trPr>
        <w:tc>
          <w:tcPr>
            <w:shd w:val="clear" w:color="auto" w:fill="FFFFFF"/>
            <w:vAlign w:val="center"/>
          </w:tcPr>
          <w:p w14:paraId="1CCFE461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技术负责人</w:t>
            </w:r>
          </w:p>
        </w:tc>
        <w:tc>
          <w:tcPr>
            <w:shd w:val="clear" w:color="auto" w:fill="FFFFFF"/>
            <w:vAlign w:val="center"/>
          </w:tcPr>
          <w:p w14:paraId="4E44D4D2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70FF9324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75B10E5C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76D06CE7">
            <w:pPr>
              <w:spacing w:line="240" w:lineRule="auto"/>
              <w:ind w:firstLine="0"/>
              <w:jc w:val="left"/>
            </w:pPr>
          </w:p>
        </w:tc>
      </w:tr>
      <w:tr w14:paraId="78DE02B5">
        <w:trPr>
          <w:trHeight w:val="1" w:hRule="atLeast"/>
        </w:trPr>
        <w:tc>
          <w:tcPr>
            <w:shd w:val="clear" w:color="auto" w:fill="FFFFFF"/>
            <w:vAlign w:val="center"/>
          </w:tcPr>
          <w:p w14:paraId="71CC962E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业务负责人</w:t>
            </w:r>
          </w:p>
        </w:tc>
        <w:tc>
          <w:tcPr>
            <w:shd w:val="clear" w:color="auto" w:fill="FFFFFF"/>
            <w:vAlign w:val="center"/>
          </w:tcPr>
          <w:p w14:paraId="6A353018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29F3B97F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571D2180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085C22E7">
            <w:pPr>
              <w:spacing w:line="240" w:lineRule="auto"/>
              <w:ind w:firstLine="0"/>
              <w:jc w:val="left"/>
            </w:pPr>
          </w:p>
        </w:tc>
      </w:tr>
      <w:tr w14:paraId="60A101E1">
        <w:trPr>
          <w:trHeight w:val="1" w:hRule="atLeast"/>
        </w:trPr>
        <w:tc>
          <w:tcPr>
            <w:shd w:val="clear" w:color="auto" w:fill="FFFFFF"/>
            <w:vAlign w:val="center"/>
          </w:tcPr>
          <w:p w14:paraId="5719B547">
            <w:pPr>
              <w:spacing w:line="240" w:lineRule="auto"/>
              <w:ind w:firstLine="0"/>
              <w:jc w:val="left"/>
            </w:pPr>
            <w:r>
              <w:rPr>
                <w:rFonts w:hint="eastAsia" w:ascii="仿宋_GB2312" w:hAnsi="仿宋_GB2312" w:eastAsia="仿宋_GB2312"/>
                <w:sz w:val="24"/>
              </w:rPr>
              <w:t>项目经理</w:t>
            </w:r>
          </w:p>
        </w:tc>
        <w:tc>
          <w:tcPr>
            <w:shd w:val="clear" w:color="auto" w:fill="FFFFFF"/>
            <w:vAlign w:val="center"/>
          </w:tcPr>
          <w:p w14:paraId="0C1EC6BB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6FBB7AAA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3D245629">
            <w:pPr>
              <w:spacing w:line="240" w:lineRule="auto"/>
              <w:ind w:firstLine="0"/>
              <w:jc w:val="left"/>
            </w:pPr>
          </w:p>
        </w:tc>
        <w:tc>
          <w:tcPr>
            <w:shd w:val="clear" w:color="auto" w:fill="FFFFFF"/>
            <w:vAlign w:val="center"/>
          </w:tcPr>
          <w:p w14:paraId="57E8C2F8">
            <w:pPr>
              <w:spacing w:line="240" w:lineRule="auto"/>
              <w:ind w:firstLine="0"/>
              <w:jc w:val="left"/>
            </w:pPr>
          </w:p>
        </w:tc>
      </w:tr>
      <w:bookmarkEnd w:id="431"/>
      <w:bookmarkEnd w:id="462"/>
    </w:tbl>
    <w:p w14:paraId="650787A4"/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8964F">
    <w:pPr>
      <w:pStyle w:val="25"/>
      <w:jc w:val="center"/>
    </w:pPr>
    <w:r>
      <w:rPr>
        <w:rFonts w:ascii="仿宋_GB2312" w:hAnsi="仿宋_GB2312" w:eastAsia="仿宋_GB2312"/>
        <w:sz w:val="21"/>
      </w:rPr>
      <w:t xml:space="preserve">第 </w:t>
    </w:r>
    <w:r>
      <w:rPr>
        <w:rFonts w:ascii="仿宋_GB2312" w:hAnsi="仿宋_GB2312" w:eastAsia="仿宋_GB2312"/>
        <w:sz w:val="21"/>
      </w:rPr>
      <w:fldChar w:fldCharType="begin"/>
    </w:r>
    <w:r>
      <w:rPr>
        <w:rFonts w:ascii="仿宋_GB2312" w:hAnsi="仿宋_GB2312" w:eastAsia="仿宋_GB2312"/>
        <w:sz w:val="21"/>
      </w:rPr>
      <w:instrText xml:space="preserve"> PAGE </w:instrText>
    </w:r>
    <w:r>
      <w:rPr>
        <w:rFonts w:ascii="仿宋_GB2312" w:hAnsi="仿宋_GB2312" w:eastAsia="仿宋_GB2312"/>
        <w:sz w:val="21"/>
      </w:rPr>
      <w:fldChar w:fldCharType="separate"/>
    </w:r>
    <w:r>
      <w:rPr>
        <w:rFonts w:ascii="仿宋_GB2312" w:hAnsi="仿宋_GB2312" w:eastAsia="仿宋_GB2312"/>
        <w:sz w:val="21"/>
      </w:rPr>
      <w:t>1</w:t>
    </w:r>
    <w:r>
      <w:rPr>
        <w:rFonts w:ascii="仿宋_GB2312" w:hAnsi="仿宋_GB2312" w:eastAsia="仿宋_GB2312"/>
        <w:sz w:val="21"/>
      </w:rPr>
      <w:fldChar w:fldCharType="end"/>
    </w:r>
    <w:r>
      <w:rPr>
        <w:rFonts w:ascii="仿宋_GB2312" w:hAnsi="仿宋_GB2312" w:eastAsia="仿宋_GB2312"/>
        <w:sz w:val="21"/>
      </w:rPr>
      <w:t xml:space="preserve"> 页，共 </w:t>
    </w:r>
    <w:r>
      <w:rPr>
        <w:rFonts w:ascii="仿宋_GB2312" w:hAnsi="仿宋_GB2312" w:eastAsia="仿宋_GB2312"/>
        <w:sz w:val="21"/>
      </w:rPr>
      <w:fldChar w:fldCharType="begin"/>
    </w:r>
    <w:r>
      <w:rPr>
        <w:rFonts w:ascii="仿宋_GB2312" w:hAnsi="仿宋_GB2312" w:eastAsia="仿宋_GB2312"/>
        <w:sz w:val="21"/>
      </w:rPr>
      <w:instrText xml:space="preserve"> NUMPAGES </w:instrText>
    </w:r>
    <w:r>
      <w:rPr>
        <w:rFonts w:ascii="仿宋_GB2312" w:hAnsi="仿宋_GB2312" w:eastAsia="仿宋_GB2312"/>
        <w:sz w:val="21"/>
      </w:rPr>
      <w:fldChar w:fldCharType="separate"/>
    </w:r>
    <w:r>
      <w:rPr>
        <w:rFonts w:ascii="仿宋_GB2312" w:hAnsi="仿宋_GB2312" w:eastAsia="仿宋_GB2312"/>
        <w:sz w:val="21"/>
      </w:rPr>
      <w:t>1</w:t>
    </w:r>
    <w:r>
      <w:rPr>
        <w:rFonts w:ascii="仿宋_GB2312" w:hAnsi="仿宋_GB2312" w:eastAsia="仿宋_GB2312"/>
        <w:sz w:val="21"/>
      </w:rPr>
      <w:fldChar w:fldCharType="end"/>
    </w:r>
    <w:r>
      <w:rPr>
        <w:rFonts w:ascii="仿宋_GB2312" w:hAnsi="仿宋_GB2312" w:eastAsia="仿宋_GB2312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E5CCF"/>
    <w:rsid w:val="FFBF69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left="0" w:right="0" w:firstLine="640"/>
      <w:jc w:val="both"/>
    </w:pPr>
    <w:rPr>
      <w:rFonts w:ascii="仿宋_GB2312" w:hAnsi="仿宋_GB2312" w:eastAsia="仿宋_GB2312" w:cstheme="minorBidi"/>
      <w:color w:val="000000"/>
      <w:sz w:val="32"/>
      <w:szCs w:val="22"/>
      <w:u w:val="none"/>
      <w:lang w:val="en-US" w:eastAsia="zh-CN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0"/>
    </w:pPr>
    <w:rPr>
      <w:rFonts w:ascii="仿宋_GB2312" w:hAnsi="仿宋_GB2312" w:eastAsia="仿宋_GB2312"/>
      <w:b/>
      <w:bCs/>
      <w:color w:val="000000"/>
      <w:sz w:val="44"/>
      <w:szCs w:val="28"/>
      <w:u w:val="none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1"/>
    </w:pPr>
    <w:rPr>
      <w:rFonts w:ascii="仿宋_GB2312" w:hAnsi="仿宋_GB2312" w:eastAsia="仿宋_GB2312"/>
      <w:b/>
      <w:bCs/>
      <w:color w:val="000000"/>
      <w:sz w:val="36"/>
      <w:szCs w:val="26"/>
      <w:u w:val="none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2"/>
    </w:pPr>
    <w:rPr>
      <w:rFonts w:ascii="仿宋_GB2312" w:hAnsi="仿宋_GB2312" w:eastAsia="仿宋_GB2312"/>
      <w:b/>
      <w:bCs/>
      <w:color w:val="000000"/>
      <w:sz w:val="32"/>
      <w:u w:val="none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3"/>
    </w:pPr>
    <w:rPr>
      <w:rFonts w:ascii="仿宋_GB2312" w:hAnsi="仿宋_GB2312" w:eastAsia="仿宋_GB2312"/>
      <w:b/>
      <w:bCs/>
      <w:iCs/>
      <w:color w:val="000000"/>
      <w:sz w:val="32"/>
      <w:u w:val="none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4"/>
    </w:pPr>
    <w:rPr>
      <w:rFonts w:ascii="仿宋_GB2312" w:hAnsi="仿宋_GB2312" w:eastAsia="仿宋_GB2312"/>
      <w:b/>
      <w:color w:val="000000"/>
      <w:sz w:val="32"/>
      <w:u w:val="none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40" w:after="120" w:line="240" w:lineRule="auto"/>
      <w:ind w:left="0" w:right="0" w:firstLine="0"/>
      <w:jc w:val="left"/>
      <w:outlineLvl w:val="5"/>
    </w:pPr>
    <w:rPr>
      <w:rFonts w:ascii="仿宋_GB2312" w:hAnsi="仿宋_GB2312" w:eastAsia="仿宋_GB2312"/>
      <w:b/>
      <w:iCs/>
      <w:color w:val="000000"/>
      <w:sz w:val="32"/>
      <w:u w:val="none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0" w:line="360" w:lineRule="auto"/>
      <w:ind w:left="640" w:right="0" w:firstLine="0"/>
      <w:contextualSpacing/>
      <w:jc w:val="left"/>
    </w:pPr>
    <w:rPr>
      <w:rFonts w:ascii="仿宋_GB2312" w:hAnsi="仿宋_GB2312" w:eastAsia="仿宋_GB2312"/>
      <w:color w:val="000000"/>
      <w:sz w:val="32"/>
      <w:u w:val="none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ind w:left="0" w:right="0" w:firstLine="0"/>
      <w:jc w:val="center"/>
    </w:pPr>
    <w:rPr>
      <w:rFonts w:ascii="仿宋_GB2312" w:hAnsi="仿宋_GB2312" w:eastAsia="仿宋_GB2312"/>
      <w:bCs/>
      <w:color w:val="000000"/>
      <w:sz w:val="24"/>
      <w:szCs w:val="18"/>
      <w:u w:val="none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0" w:line="360" w:lineRule="auto"/>
      <w:ind w:left="640" w:right="0" w:firstLine="0"/>
      <w:contextualSpacing/>
      <w:jc w:val="left"/>
    </w:pPr>
    <w:rPr>
      <w:rFonts w:ascii="仿宋_GB2312" w:hAnsi="仿宋_GB2312" w:eastAsia="仿宋_GB2312"/>
      <w:color w:val="000000"/>
      <w:sz w:val="32"/>
      <w:u w:val="none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pPr>
      <w:spacing w:before="0" w:after="0" w:line="288" w:lineRule="auto"/>
      <w:ind w:left="0" w:right="0" w:firstLine="0"/>
      <w:jc w:val="center"/>
    </w:pPr>
    <w:rPr>
      <w:rFonts w:ascii="仿宋_GB2312" w:hAnsi="仿宋_GB2312" w:eastAsia="仿宋_GB2312"/>
      <w:b/>
      <w:iCs/>
      <w:color w:val="000000"/>
      <w:spacing w:val="15"/>
      <w:sz w:val="60"/>
      <w:szCs w:val="24"/>
      <w:u w:val="none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3000" w:after="240" w:line="240" w:lineRule="auto"/>
      <w:ind w:left="0" w:right="0" w:firstLine="0"/>
      <w:contextualSpacing/>
      <w:jc w:val="center"/>
    </w:pPr>
    <w:rPr>
      <w:rFonts w:ascii="仿宋_GB2312" w:hAnsi="仿宋_GB2312" w:eastAsia="仿宋_GB2312"/>
      <w:b/>
      <w:color w:val="000000"/>
      <w:spacing w:val="5"/>
      <w:kern w:val="28"/>
      <w:sz w:val="40"/>
      <w:szCs w:val="52"/>
      <w:u w:val="none"/>
    </w:rPr>
  </w:style>
  <w:style w:type="table" w:styleId="35">
    <w:name w:val="Table Grid"/>
    <w:basedOn w:val="34"/>
    <w:uiPriority w:val="59"/>
    <w:pPr>
      <w:spacing w:after="0" w:line="240" w:lineRule="auto"/>
      <w:jc w:val="left"/>
    </w:pPr>
    <w:rPr>
      <w:rFonts w:ascii="仿宋_GB2312" w:hAnsi="仿宋_GB2312" w:eastAsia="仿宋_GB2312"/>
      <w:color w:val="000000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pPr>
        <w:jc w:val="center"/>
      </w:pPr>
      <w:rPr>
        <w:rFonts w:ascii="仿宋_GB2312" w:hAnsi="仿宋_GB2312" w:eastAsia="仿宋_GB2312"/>
        <w:b/>
        <w:color w:val="000000"/>
        <w:sz w:val="28"/>
      </w:rPr>
      <w:tcPr>
        <w:shd w:val="clear" w:color="auto" w:fill="C1DBF3"/>
      </w:tcPr>
    </w:tblStyle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spacing w:before="0" w:after="0" w:line="360" w:lineRule="auto"/>
      <w:ind w:left="640" w:right="0" w:firstLine="0"/>
      <w:contextualSpacing/>
      <w:jc w:val="left"/>
    </w:pPr>
    <w:rPr>
      <w:rFonts w:ascii="仿宋_GB2312" w:hAnsi="仿宋_GB2312" w:eastAsia="仿宋_GB2312"/>
      <w:color w:val="000000"/>
      <w:sz w:val="32"/>
      <w:u w:val="none"/>
    </w:r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pPr>
      <w:spacing w:before="120" w:after="120" w:line="360" w:lineRule="auto"/>
      <w:ind w:left="640" w:right="640" w:firstLine="0"/>
      <w:jc w:val="left"/>
    </w:pPr>
    <w:rPr>
      <w:rFonts w:ascii="仿宋_GB2312" w:hAnsi="仿宋_GB2312" w:eastAsia="仿宋_GB2312"/>
      <w:i/>
      <w:iCs/>
      <w:color w:val="000000"/>
      <w:sz w:val="28"/>
      <w:u w:val="none"/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spacing w:before="0" w:after="0" w:line="360" w:lineRule="auto"/>
      <w:ind w:left="0" w:right="0" w:firstLine="0"/>
      <w:jc w:val="center"/>
      <w:outlineLvl w:val="9"/>
    </w:pPr>
    <w:rPr>
      <w:rFonts w:ascii="仿宋_GB2312" w:hAnsi="仿宋_GB2312" w:eastAsia="仿宋_GB2312"/>
      <w:color w:val="000000"/>
      <w:sz w:val="32"/>
      <w:u w:val="none"/>
    </w:rPr>
  </w:style>
  <w:style w:type="paragraph" w:customStyle="1" w:styleId="166">
    <w:name w:val="Author"/>
    <w:uiPriority w:val="0"/>
    <w:pPr>
      <w:spacing w:before="0" w:after="7000" w:line="240" w:lineRule="auto"/>
      <w:ind w:left="0" w:right="0" w:firstLine="0"/>
      <w:jc w:val="center"/>
    </w:pPr>
    <w:rPr>
      <w:rFonts w:ascii="仿宋_GB2312" w:hAnsi="仿宋_GB2312" w:eastAsia="仿宋_GB2312" w:cstheme="minorBidi"/>
      <w:b/>
      <w:color w:val="000000"/>
      <w:sz w:val="40"/>
      <w:szCs w:val="22"/>
      <w:u w:val="none"/>
      <w:lang w:val="en-US" w:eastAsia="zh-CN" w:bidi="ar-SA"/>
    </w:rPr>
  </w:style>
  <w:style w:type="paragraph" w:customStyle="1" w:styleId="167">
    <w:name w:val="Date"/>
    <w:uiPriority w:val="0"/>
    <w:pPr>
      <w:spacing w:before="120" w:after="240" w:line="240" w:lineRule="auto"/>
      <w:ind w:left="0" w:right="0" w:firstLine="0"/>
      <w:jc w:val="center"/>
    </w:pPr>
    <w:rPr>
      <w:rFonts w:ascii="仿宋_GB2312" w:hAnsi="仿宋_GB2312" w:eastAsia="仿宋_GB2312" w:cstheme="minorBidi"/>
      <w:color w:val="000000"/>
      <w:sz w:val="28"/>
      <w:szCs w:val="22"/>
      <w:u w:val="none"/>
      <w:lang w:val="en-US" w:eastAsia="zh-CN" w:bidi="ar-SA"/>
    </w:rPr>
  </w:style>
  <w:style w:type="paragraph" w:customStyle="1" w:styleId="168">
    <w:name w:val="Source Code"/>
    <w:basedOn w:val="1"/>
    <w:uiPriority w:val="0"/>
    <w:pPr>
      <w:wordWrap w:val="0"/>
    </w:pPr>
  </w:style>
  <w:style w:type="character" w:customStyle="1" w:styleId="169">
    <w:name w:val="KeywordTok"/>
    <w:uiPriority w:val="0"/>
    <w:rPr>
      <w:b/>
      <w:color w:val="007020"/>
    </w:rPr>
  </w:style>
  <w:style w:type="character" w:customStyle="1" w:styleId="170">
    <w:name w:val="DataTypeTok"/>
    <w:uiPriority w:val="0"/>
    <w:rPr>
      <w:color w:val="902000"/>
    </w:rPr>
  </w:style>
  <w:style w:type="character" w:customStyle="1" w:styleId="171">
    <w:name w:val="DecValTok"/>
    <w:uiPriority w:val="0"/>
    <w:rPr>
      <w:color w:val="40A070"/>
    </w:rPr>
  </w:style>
  <w:style w:type="character" w:customStyle="1" w:styleId="172">
    <w:name w:val="BaseNTok"/>
    <w:uiPriority w:val="0"/>
    <w:rPr>
      <w:color w:val="40A070"/>
    </w:rPr>
  </w:style>
  <w:style w:type="character" w:customStyle="1" w:styleId="173">
    <w:name w:val="FloatTok"/>
    <w:uiPriority w:val="0"/>
    <w:rPr>
      <w:color w:val="40A070"/>
    </w:rPr>
  </w:style>
  <w:style w:type="character" w:customStyle="1" w:styleId="174">
    <w:name w:val="ConstantTok"/>
    <w:uiPriority w:val="0"/>
    <w:rPr>
      <w:color w:val="880000"/>
    </w:rPr>
  </w:style>
  <w:style w:type="character" w:customStyle="1" w:styleId="175">
    <w:name w:val="CharTok"/>
    <w:uiPriority w:val="0"/>
    <w:rPr>
      <w:color w:val="4070A0"/>
    </w:rPr>
  </w:style>
  <w:style w:type="character" w:customStyle="1" w:styleId="176">
    <w:name w:val="SpecialCharTok"/>
    <w:uiPriority w:val="0"/>
    <w:rPr>
      <w:color w:val="4070A0"/>
    </w:rPr>
  </w:style>
  <w:style w:type="character" w:customStyle="1" w:styleId="177">
    <w:name w:val="StringTok"/>
    <w:uiPriority w:val="0"/>
    <w:rPr>
      <w:color w:val="4070A0"/>
    </w:rPr>
  </w:style>
  <w:style w:type="character" w:customStyle="1" w:styleId="178">
    <w:name w:val="VerbatimStringTok"/>
    <w:uiPriority w:val="0"/>
    <w:rPr>
      <w:color w:val="4070A0"/>
    </w:rPr>
  </w:style>
  <w:style w:type="character" w:customStyle="1" w:styleId="179">
    <w:name w:val="SpecialStringTok"/>
    <w:uiPriority w:val="0"/>
    <w:rPr>
      <w:color w:val="BB6688"/>
    </w:rPr>
  </w:style>
  <w:style w:type="character" w:customStyle="1" w:styleId="180">
    <w:name w:val="ImportTok"/>
    <w:uiPriority w:val="0"/>
    <w:rPr>
      <w:b/>
      <w:color w:val="008000"/>
    </w:rPr>
  </w:style>
  <w:style w:type="character" w:customStyle="1" w:styleId="181">
    <w:name w:val="CommentTok"/>
    <w:uiPriority w:val="0"/>
    <w:rPr>
      <w:i/>
      <w:color w:val="60A0B0"/>
    </w:rPr>
  </w:style>
  <w:style w:type="character" w:customStyle="1" w:styleId="182">
    <w:name w:val="DocumentationTok"/>
    <w:uiPriority w:val="0"/>
    <w:rPr>
      <w:i/>
      <w:color w:val="BA2121"/>
    </w:rPr>
  </w:style>
  <w:style w:type="character" w:customStyle="1" w:styleId="183">
    <w:name w:val="AnnotationTok"/>
    <w:uiPriority w:val="0"/>
    <w:rPr>
      <w:b/>
      <w:i/>
      <w:color w:val="60A0B0"/>
    </w:rPr>
  </w:style>
  <w:style w:type="character" w:customStyle="1" w:styleId="184">
    <w:name w:val="CommentVarTok"/>
    <w:uiPriority w:val="0"/>
    <w:rPr>
      <w:b/>
      <w:i/>
      <w:color w:val="60A0B0"/>
    </w:rPr>
  </w:style>
  <w:style w:type="character" w:customStyle="1" w:styleId="185">
    <w:name w:val="OtherTok"/>
    <w:uiPriority w:val="0"/>
    <w:rPr>
      <w:color w:val="007020"/>
    </w:rPr>
  </w:style>
  <w:style w:type="character" w:customStyle="1" w:styleId="186">
    <w:name w:val="FunctionTok"/>
    <w:uiPriority w:val="0"/>
    <w:rPr>
      <w:color w:val="06287E"/>
    </w:rPr>
  </w:style>
  <w:style w:type="character" w:customStyle="1" w:styleId="187">
    <w:name w:val="VariableTok"/>
    <w:uiPriority w:val="0"/>
    <w:rPr>
      <w:color w:val="19177C"/>
    </w:rPr>
  </w:style>
  <w:style w:type="character" w:customStyle="1" w:styleId="188">
    <w:name w:val="ControlFlowTok"/>
    <w:uiPriority w:val="0"/>
    <w:rPr>
      <w:b/>
      <w:color w:val="007020"/>
    </w:rPr>
  </w:style>
  <w:style w:type="character" w:customStyle="1" w:styleId="189">
    <w:name w:val="OperatorTok"/>
    <w:uiPriority w:val="0"/>
    <w:rPr>
      <w:color w:val="666666"/>
    </w:rPr>
  </w:style>
  <w:style w:type="character" w:customStyle="1" w:styleId="190">
    <w:name w:val="BuiltInTok"/>
    <w:uiPriority w:val="0"/>
    <w:rPr>
      <w:color w:val="008000"/>
    </w:rPr>
  </w:style>
  <w:style w:type="character" w:customStyle="1" w:styleId="191">
    <w:name w:val="ExtensionTok"/>
    <w:uiPriority w:val="0"/>
  </w:style>
  <w:style w:type="character" w:customStyle="1" w:styleId="192">
    <w:name w:val="PreprocessorTok"/>
    <w:uiPriority w:val="0"/>
    <w:rPr>
      <w:color w:val="BC7A00"/>
    </w:rPr>
  </w:style>
  <w:style w:type="character" w:customStyle="1" w:styleId="193">
    <w:name w:val="AttributeTok"/>
    <w:uiPriority w:val="0"/>
    <w:rPr>
      <w:color w:val="7D9029"/>
    </w:rPr>
  </w:style>
  <w:style w:type="character" w:customStyle="1" w:styleId="194">
    <w:name w:val="RegionMarkerTok"/>
    <w:uiPriority w:val="0"/>
  </w:style>
  <w:style w:type="character" w:customStyle="1" w:styleId="195">
    <w:name w:val="InformationTok"/>
    <w:uiPriority w:val="0"/>
    <w:rPr>
      <w:b/>
      <w:i/>
      <w:color w:val="60A0B0"/>
    </w:rPr>
  </w:style>
  <w:style w:type="character" w:customStyle="1" w:styleId="196">
    <w:name w:val="WarningTok"/>
    <w:uiPriority w:val="0"/>
    <w:rPr>
      <w:b/>
      <w:i/>
      <w:color w:val="60A0B0"/>
    </w:rPr>
  </w:style>
  <w:style w:type="character" w:customStyle="1" w:styleId="197">
    <w:name w:val="AlertTok"/>
    <w:uiPriority w:val="0"/>
    <w:rPr>
      <w:b/>
      <w:color w:val="FF0000"/>
    </w:rPr>
  </w:style>
  <w:style w:type="character" w:customStyle="1" w:styleId="198">
    <w:name w:val="ErrorTok"/>
    <w:uiPriority w:val="0"/>
    <w:rPr>
      <w:b/>
      <w:color w:val="FF0000"/>
    </w:rPr>
  </w:style>
  <w:style w:type="character" w:customStyle="1" w:styleId="19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2026-04-05T11:48:00Z</dcterms:created>
  <dc:creator>待定企业</dc:creator>
  <cp:lastModifiedBy>ChEnJiAnWeI</cp:lastModifiedBy>
  <dcterms:modified xsi:type="dcterms:W3CDTF">2026-04-05T13:26:05Z</dcterms:modified>
  <dc:title>需求说明书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编制单位：HR系统研发团队 二零二六年四月</vt:lpwstr>
  </property>
  <property fmtid="{D5CDD505-2E9C-101B-9397-08002B2CF9AE}" pid="3" name="geometry">
    <vt:lpwstr>left=3.17cm,right=3.17cm,top=2.54cm,bottom=2.54cm</vt:lpwstr>
  </property>
  <property fmtid="{D5CDD505-2E9C-101B-9397-08002B2CF9AE}" pid="4" name="numbersections">
    <vt:lpwstr>False</vt:lpwstr>
  </property>
  <property fmtid="{D5CDD505-2E9C-101B-9397-08002B2CF9AE}" pid="5" name="subtitle">
    <vt:lpwstr>企业HR系统-组织与员工管理模块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  <property fmtid="{D5CDD505-2E9C-101B-9397-08002B2CF9AE}" pid="8" name="toc-title">
    <vt:lpwstr>目录</vt:lpwstr>
  </property>
  <property fmtid="{D5CDD505-2E9C-101B-9397-08002B2CF9AE}" pid="9" name="KSOProductBuildVer">
    <vt:lpwstr>2052-12.1.22553.22553</vt:lpwstr>
  </property>
  <property fmtid="{D5CDD505-2E9C-101B-9397-08002B2CF9AE}" pid="10" name="ICV">
    <vt:lpwstr>83C182428C3296B4A2E3D169EFA2CD45_42</vt:lpwstr>
  </property>
</Properties>
</file>