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D42" w:rsidRDefault="003B3104" w:rsidP="00435B46">
      <w:pPr>
        <w:jc w:val="center"/>
        <w:rPr>
          <w:rFonts w:cstheme="minorHAnsi"/>
          <w:b/>
          <w:sz w:val="36"/>
          <w:szCs w:val="36"/>
        </w:rPr>
      </w:pPr>
      <w:r w:rsidRPr="00435B46">
        <w:rPr>
          <w:rFonts w:cstheme="minorHAnsi"/>
          <w:b/>
          <w:sz w:val="36"/>
          <w:szCs w:val="36"/>
        </w:rPr>
        <w:t>CBTA (C</w:t>
      </w:r>
      <w:r w:rsidR="00435B46" w:rsidRPr="00435B46">
        <w:rPr>
          <w:rFonts w:cstheme="minorHAnsi"/>
          <w:b/>
          <w:sz w:val="36"/>
          <w:szCs w:val="36"/>
        </w:rPr>
        <w:t>omponent Based Test Automation)</w:t>
      </w:r>
    </w:p>
    <w:p w:rsidR="00DF20C9" w:rsidRPr="00DF20C9" w:rsidRDefault="00DF20C9" w:rsidP="00DF20C9">
      <w:pPr>
        <w:spacing w:line="240" w:lineRule="auto"/>
        <w:rPr>
          <w:rFonts w:cstheme="minorHAnsi"/>
          <w:b/>
          <w:sz w:val="28"/>
          <w:szCs w:val="28"/>
        </w:rPr>
      </w:pPr>
      <w:r w:rsidRPr="00DF20C9">
        <w:rPr>
          <w:rFonts w:cstheme="minorHAnsi"/>
          <w:color w:val="222222"/>
          <w:sz w:val="28"/>
          <w:szCs w:val="28"/>
          <w:shd w:val="clear" w:color="auto" w:fill="FFFFFF"/>
        </w:rPr>
        <w:t xml:space="preserve">SAP Solution </w:t>
      </w:r>
      <w:proofErr w:type="gramStart"/>
      <w:r w:rsidRPr="00DF20C9">
        <w:rPr>
          <w:rFonts w:cstheme="minorHAnsi"/>
          <w:color w:val="222222"/>
          <w:sz w:val="28"/>
          <w:szCs w:val="28"/>
          <w:shd w:val="clear" w:color="auto" w:fill="FFFFFF"/>
        </w:rPr>
        <w:t>Manager(</w:t>
      </w:r>
      <w:proofErr w:type="spellStart"/>
      <w:proofErr w:type="gramEnd"/>
      <w:r w:rsidRPr="00DF20C9">
        <w:rPr>
          <w:rFonts w:cstheme="minorHAnsi"/>
          <w:color w:val="222222"/>
          <w:sz w:val="28"/>
          <w:szCs w:val="28"/>
          <w:shd w:val="clear" w:color="auto" w:fill="FFFFFF"/>
        </w:rPr>
        <w:t>SolMan</w:t>
      </w:r>
      <w:proofErr w:type="spellEnd"/>
      <w:r w:rsidRPr="00DF20C9">
        <w:rPr>
          <w:rFonts w:cstheme="minorHAnsi"/>
          <w:color w:val="222222"/>
          <w:sz w:val="28"/>
          <w:szCs w:val="28"/>
          <w:shd w:val="clear" w:color="auto" w:fill="FFFFFF"/>
        </w:rPr>
        <w:t>) is a module of SAP that provides functionalities like integrated content, methodologies, tools etc. to implement, operate, monitor and support an enterprise’s SAP solution.  SAP solution manager manages the SAP and Non-SAP solutions in the IT landscapes of an organization. It supports the underlying IT infrastructure and business processes. It is a powerful tool for SAP Basis administrators.</w:t>
      </w:r>
    </w:p>
    <w:p w:rsidR="003B3104" w:rsidRPr="00435B46" w:rsidRDefault="003B3104" w:rsidP="00DF20C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35B46">
        <w:rPr>
          <w:rFonts w:cstheme="minorHAnsi"/>
          <w:color w:val="333333"/>
          <w:sz w:val="28"/>
          <w:szCs w:val="28"/>
          <w:shd w:val="clear" w:color="auto" w:fill="FFFFFF"/>
        </w:rPr>
        <w:t xml:space="preserve">CBTA is a test automation tool present in </w:t>
      </w:r>
      <w:r w:rsidRPr="00DF20C9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SAP Solution Manager (SAP </w:t>
      </w:r>
      <w:proofErr w:type="spellStart"/>
      <w:r w:rsidRPr="00DF20C9">
        <w:rPr>
          <w:rFonts w:cstheme="minorHAnsi"/>
          <w:b/>
          <w:color w:val="333333"/>
          <w:sz w:val="28"/>
          <w:szCs w:val="28"/>
          <w:shd w:val="clear" w:color="auto" w:fill="FFFFFF"/>
        </w:rPr>
        <w:t>SolMan</w:t>
      </w:r>
      <w:proofErr w:type="spellEnd"/>
      <w:r w:rsidRPr="00DF20C9">
        <w:rPr>
          <w:rFonts w:cstheme="minorHAnsi"/>
          <w:b/>
          <w:color w:val="333333"/>
          <w:sz w:val="28"/>
          <w:szCs w:val="28"/>
          <w:shd w:val="clear" w:color="auto" w:fill="FFFFFF"/>
        </w:rPr>
        <w:t>).</w:t>
      </w:r>
      <w:r w:rsidRPr="00435B46">
        <w:rPr>
          <w:rFonts w:cstheme="minorHAnsi"/>
          <w:color w:val="333333"/>
          <w:sz w:val="28"/>
          <w:szCs w:val="28"/>
          <w:shd w:val="clear" w:color="auto" w:fill="FFFFFF"/>
        </w:rPr>
        <w:t xml:space="preserve"> The tool helps in creation of modular test cases which are made of components.</w:t>
      </w:r>
    </w:p>
    <w:p w:rsidR="003B3104" w:rsidRPr="00435B46" w:rsidRDefault="003B3104" w:rsidP="00DF20C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35B46">
        <w:rPr>
          <w:rFonts w:cstheme="minorHAnsi"/>
          <w:color w:val="333333"/>
          <w:sz w:val="28"/>
          <w:szCs w:val="28"/>
          <w:shd w:val="clear" w:color="auto" w:fill="FFFFFF"/>
        </w:rPr>
        <w:t>The user can record a transaction or a SAP web application as a normal business user, subsequently, CBTA would create a modular test in SAP Solution Manager.</w:t>
      </w:r>
    </w:p>
    <w:p w:rsidR="00102385" w:rsidRPr="00435B46" w:rsidRDefault="00102385" w:rsidP="00DF20C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DF20C9">
        <w:rPr>
          <w:rFonts w:cstheme="minorHAnsi"/>
          <w:b/>
          <w:color w:val="333333"/>
          <w:sz w:val="28"/>
          <w:szCs w:val="28"/>
          <w:shd w:val="clear" w:color="auto" w:fill="FFFFFF"/>
        </w:rPr>
        <w:t>CBTA supports UI technologies by SAP test tools</w:t>
      </w:r>
      <w:r w:rsidRPr="00435B46">
        <w:rPr>
          <w:rFonts w:cstheme="minorHAnsi"/>
          <w:color w:val="333333"/>
          <w:sz w:val="28"/>
          <w:szCs w:val="28"/>
          <w:shd w:val="clear" w:color="auto" w:fill="FFFFFF"/>
        </w:rPr>
        <w:t xml:space="preserve">: SAP GUI, CRM Web-Client, </w:t>
      </w:r>
      <w:proofErr w:type="spellStart"/>
      <w:proofErr w:type="gramStart"/>
      <w:r w:rsidRPr="00435B46">
        <w:rPr>
          <w:rFonts w:cstheme="minorHAnsi"/>
          <w:color w:val="333333"/>
          <w:sz w:val="28"/>
          <w:szCs w:val="28"/>
          <w:shd w:val="clear" w:color="auto" w:fill="FFFFFF"/>
        </w:rPr>
        <w:t>Fiori</w:t>
      </w:r>
      <w:proofErr w:type="spellEnd"/>
      <w:proofErr w:type="gramEnd"/>
    </w:p>
    <w:p w:rsidR="00DF20C9" w:rsidRPr="00DF20C9" w:rsidRDefault="00023B3E" w:rsidP="00DF20C9">
      <w:pPr>
        <w:spacing w:line="240" w:lineRule="auto"/>
        <w:rPr>
          <w:rFonts w:cstheme="minorHAnsi"/>
          <w:bCs/>
          <w:sz w:val="28"/>
          <w:szCs w:val="28"/>
          <w:shd w:val="clear" w:color="auto" w:fill="FFFFFF"/>
        </w:rPr>
      </w:pPr>
      <w:r w:rsidRPr="00435B46">
        <w:rPr>
          <w:rFonts w:cstheme="minorHAnsi"/>
          <w:b/>
          <w:color w:val="333333"/>
          <w:sz w:val="28"/>
          <w:szCs w:val="28"/>
          <w:shd w:val="clear" w:color="auto" w:fill="FFFFFF"/>
        </w:rPr>
        <w:t>Current Version:</w:t>
      </w:r>
      <w:r w:rsidR="007A11A2" w:rsidRPr="00435B46">
        <w:rPr>
          <w:rFonts w:cstheme="minorHAnsi"/>
          <w:b/>
          <w:color w:val="333333"/>
          <w:sz w:val="28"/>
          <w:szCs w:val="28"/>
          <w:shd w:val="clear" w:color="auto" w:fill="FFFFFF"/>
        </w:rPr>
        <w:t xml:space="preserve"> </w:t>
      </w:r>
      <w:r w:rsidRPr="00435B46">
        <w:rPr>
          <w:rStyle w:val="ph"/>
          <w:rFonts w:cstheme="minorHAnsi"/>
          <w:bCs/>
          <w:sz w:val="28"/>
          <w:szCs w:val="28"/>
          <w:shd w:val="clear" w:color="auto" w:fill="FFFFFF"/>
        </w:rPr>
        <w:t>SAP Solution Manager 7.2</w:t>
      </w:r>
    </w:p>
    <w:p w:rsidR="003B3104" w:rsidRPr="00435B46" w:rsidRDefault="003B3104" w:rsidP="00DF20C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35B46">
        <w:rPr>
          <w:rFonts w:cstheme="minorHAnsi"/>
          <w:color w:val="333333"/>
          <w:sz w:val="28"/>
          <w:szCs w:val="28"/>
          <w:shd w:val="clear" w:color="auto" w:fill="FFFFFF"/>
        </w:rPr>
        <w:t>The CBTA generated tests are made of default and screen components. </w:t>
      </w:r>
    </w:p>
    <w:p w:rsidR="003B3104" w:rsidRPr="00435B46" w:rsidRDefault="003B3104" w:rsidP="00DF20C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35B46">
        <w:rPr>
          <w:rFonts w:cstheme="minorHAnsi"/>
          <w:b/>
          <w:color w:val="333333"/>
          <w:sz w:val="28"/>
          <w:szCs w:val="28"/>
          <w:shd w:val="clear" w:color="auto" w:fill="FFFFFF"/>
        </w:rPr>
        <w:t>Default screen components</w:t>
      </w:r>
      <w:r w:rsidRPr="00435B46">
        <w:rPr>
          <w:rFonts w:cstheme="minorHAnsi"/>
          <w:color w:val="333333"/>
          <w:sz w:val="28"/>
          <w:szCs w:val="28"/>
          <w:shd w:val="clear" w:color="auto" w:fill="FFFFFF"/>
        </w:rPr>
        <w:t>: The default components typically signify user actions.</w:t>
      </w:r>
    </w:p>
    <w:p w:rsidR="003B3104" w:rsidRPr="00435B46" w:rsidRDefault="003B3104" w:rsidP="00DF20C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  <w:r w:rsidRPr="00435B46">
        <w:rPr>
          <w:rFonts w:cstheme="minorHAnsi"/>
          <w:b/>
          <w:color w:val="333333"/>
          <w:sz w:val="28"/>
          <w:szCs w:val="28"/>
          <w:shd w:val="clear" w:color="auto" w:fill="FFFFFF"/>
        </w:rPr>
        <w:t>Screen Components</w:t>
      </w:r>
      <w:r w:rsidRPr="00435B46">
        <w:rPr>
          <w:rFonts w:cstheme="minorHAnsi"/>
          <w:color w:val="333333"/>
          <w:sz w:val="28"/>
          <w:szCs w:val="28"/>
          <w:shd w:val="clear" w:color="auto" w:fill="FFFFFF"/>
        </w:rPr>
        <w:t>: These represent a screen or sub-screen which does the input for application under test.</w:t>
      </w:r>
    </w:p>
    <w:p w:rsidR="007A11A2" w:rsidRPr="00435B46" w:rsidRDefault="007A11A2" w:rsidP="00DF20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b/>
          <w:color w:val="333333"/>
          <w:sz w:val="28"/>
          <w:szCs w:val="28"/>
          <w:lang w:eastAsia="en-IN"/>
        </w:rPr>
        <w:t>CBTA has following features:</w:t>
      </w:r>
    </w:p>
    <w:p w:rsidR="00435B46" w:rsidRPr="00435B46" w:rsidRDefault="00435B46" w:rsidP="00DF20C9">
      <w:pPr>
        <w:pStyle w:val="sapxdp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300"/>
        <w:rPr>
          <w:rFonts w:asciiTheme="minorHAnsi" w:hAnsiTheme="minorHAnsi" w:cstheme="minorHAnsi"/>
          <w:color w:val="333333"/>
          <w:sz w:val="28"/>
          <w:szCs w:val="28"/>
        </w:rPr>
      </w:pPr>
      <w:r w:rsidRPr="00435B46">
        <w:rPr>
          <w:rFonts w:asciiTheme="minorHAnsi" w:hAnsiTheme="minorHAnsi" w:cstheme="minorHAnsi"/>
          <w:color w:val="333333"/>
          <w:sz w:val="28"/>
          <w:szCs w:val="28"/>
        </w:rPr>
        <w:t>You can record tests.</w:t>
      </w:r>
    </w:p>
    <w:p w:rsidR="00435B46" w:rsidRPr="00435B46" w:rsidRDefault="00435B46" w:rsidP="00DF20C9">
      <w:pPr>
        <w:pStyle w:val="sapxdp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300"/>
        <w:rPr>
          <w:rFonts w:asciiTheme="minorHAnsi" w:hAnsiTheme="minorHAnsi" w:cstheme="minorHAnsi"/>
          <w:color w:val="333333"/>
          <w:sz w:val="28"/>
          <w:szCs w:val="28"/>
        </w:rPr>
      </w:pPr>
      <w:r w:rsidRPr="00435B46">
        <w:rPr>
          <w:rFonts w:asciiTheme="minorHAnsi" w:hAnsiTheme="minorHAnsi" w:cstheme="minorHAnsi"/>
          <w:color w:val="333333"/>
          <w:sz w:val="28"/>
          <w:szCs w:val="28"/>
        </w:rPr>
        <w:t>You maintain tests via shared components.</w:t>
      </w:r>
    </w:p>
    <w:p w:rsidR="00435B46" w:rsidRPr="00435B46" w:rsidRDefault="00435B46" w:rsidP="00DF20C9">
      <w:pPr>
        <w:pStyle w:val="sapxdp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300"/>
        <w:rPr>
          <w:rFonts w:asciiTheme="minorHAnsi" w:hAnsiTheme="minorHAnsi" w:cstheme="minorHAnsi"/>
          <w:color w:val="333333"/>
          <w:sz w:val="28"/>
          <w:szCs w:val="28"/>
        </w:rPr>
      </w:pPr>
      <w:r w:rsidRPr="00435B46">
        <w:rPr>
          <w:rFonts w:asciiTheme="minorHAnsi" w:hAnsiTheme="minorHAnsi" w:cstheme="minorHAnsi"/>
          <w:color w:val="333333"/>
          <w:sz w:val="28"/>
          <w:szCs w:val="28"/>
        </w:rPr>
        <w:t>You can maintain changed screen components.</w:t>
      </w:r>
    </w:p>
    <w:p w:rsidR="007A11A2" w:rsidRPr="00435B46" w:rsidRDefault="007A11A2" w:rsidP="00DF20C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Fast repair of damaged test scripts.</w:t>
      </w:r>
    </w:p>
    <w:p w:rsidR="00435B46" w:rsidRPr="00435B46" w:rsidRDefault="00435B46" w:rsidP="00DF20C9">
      <w:pPr>
        <w:pStyle w:val="sapxdp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300"/>
        <w:rPr>
          <w:rFonts w:asciiTheme="minorHAnsi" w:hAnsiTheme="minorHAnsi" w:cstheme="minorHAnsi"/>
          <w:color w:val="333333"/>
          <w:sz w:val="28"/>
          <w:szCs w:val="28"/>
        </w:rPr>
      </w:pPr>
      <w:r w:rsidRPr="00435B46">
        <w:rPr>
          <w:rFonts w:asciiTheme="minorHAnsi" w:hAnsiTheme="minorHAnsi" w:cstheme="minorHAnsi"/>
          <w:color w:val="333333"/>
          <w:sz w:val="28"/>
          <w:szCs w:val="28"/>
        </w:rPr>
        <w:t>Managing screen components and their parameters.</w:t>
      </w:r>
    </w:p>
    <w:p w:rsidR="00435B46" w:rsidRPr="00435B46" w:rsidRDefault="00435B46" w:rsidP="00DF20C9">
      <w:pPr>
        <w:pStyle w:val="sapxdp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300"/>
        <w:rPr>
          <w:rFonts w:asciiTheme="minorHAnsi" w:hAnsiTheme="minorHAnsi" w:cstheme="minorHAnsi"/>
          <w:color w:val="333333"/>
          <w:sz w:val="28"/>
          <w:szCs w:val="28"/>
        </w:rPr>
      </w:pPr>
      <w:r w:rsidRPr="00435B46">
        <w:rPr>
          <w:rFonts w:asciiTheme="minorHAnsi" w:hAnsiTheme="minorHAnsi" w:cstheme="minorHAnsi"/>
          <w:color w:val="333333"/>
          <w:sz w:val="28"/>
          <w:szCs w:val="28"/>
        </w:rPr>
        <w:t>Using the test data container (TDC) to define several sets of data.</w:t>
      </w:r>
    </w:p>
    <w:p w:rsidR="00435B46" w:rsidRPr="00435B46" w:rsidRDefault="00435B46" w:rsidP="00DF20C9">
      <w:pPr>
        <w:pStyle w:val="sapxdpparagraph"/>
        <w:numPr>
          <w:ilvl w:val="0"/>
          <w:numId w:val="3"/>
        </w:numPr>
        <w:shd w:val="clear" w:color="auto" w:fill="FFFFFF"/>
        <w:spacing w:before="0" w:beforeAutospacing="0" w:after="0" w:afterAutospacing="0"/>
        <w:ind w:right="300"/>
        <w:rPr>
          <w:rFonts w:asciiTheme="minorHAnsi" w:hAnsiTheme="minorHAnsi" w:cstheme="minorHAnsi"/>
          <w:color w:val="333333"/>
          <w:sz w:val="28"/>
          <w:szCs w:val="28"/>
        </w:rPr>
      </w:pPr>
      <w:r w:rsidRPr="00435B46">
        <w:rPr>
          <w:rFonts w:asciiTheme="minorHAnsi" w:hAnsiTheme="minorHAnsi" w:cstheme="minorHAnsi"/>
          <w:color w:val="333333"/>
          <w:sz w:val="28"/>
          <w:szCs w:val="28"/>
        </w:rPr>
        <w:t>Using system data containers (SDC) to define on which system under test the tests are executed.</w:t>
      </w:r>
    </w:p>
    <w:p w:rsidR="00023B3E" w:rsidRPr="00435B46" w:rsidRDefault="00023B3E" w:rsidP="00DF20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Some terminologies to be known are,</w:t>
      </w:r>
    </w:p>
    <w:p w:rsidR="00023B3E" w:rsidRPr="00435B46" w:rsidRDefault="00023B3E" w:rsidP="00DF20C9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1. </w:t>
      </w:r>
      <w:r w:rsidRPr="00435B46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 xml:space="preserve">SUT (System </w:t>
      </w:r>
      <w:proofErr w:type="gramStart"/>
      <w:r w:rsidRPr="00435B46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Un</w:t>
      </w:r>
      <w:bookmarkStart w:id="0" w:name="_GoBack"/>
      <w:bookmarkEnd w:id="0"/>
      <w:r w:rsidRPr="00435B46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der</w:t>
      </w:r>
      <w:proofErr w:type="gramEnd"/>
      <w:r w:rsidRPr="00435B46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 xml:space="preserve"> Test)</w:t>
      </w: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:</w:t>
      </w:r>
    </w:p>
    <w:p w:rsidR="00023B3E" w:rsidRPr="00435B46" w:rsidRDefault="00023B3E" w:rsidP="00DF20C9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lastRenderedPageBreak/>
        <w:t>          SUT is the managed system which is to be tested. In SUT Management, the following details are maintained</w:t>
      </w:r>
    </w:p>
    <w:p w:rsidR="00023B3E" w:rsidRPr="00435B46" w:rsidRDefault="00023B3E" w:rsidP="00DF20C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Technical RFC destination (looks like TST_&lt;SID&gt;_&lt;CLNT&gt;)</w:t>
      </w:r>
    </w:p>
    <w:p w:rsidR="00023B3E" w:rsidRPr="00435B46" w:rsidRDefault="00023B3E" w:rsidP="00DF20C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Business user (i.e. Tester Profile)</w:t>
      </w:r>
    </w:p>
    <w:p w:rsidR="00023B3E" w:rsidRPr="00435B46" w:rsidRDefault="00023B3E" w:rsidP="00DF20C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bdr w:val="none" w:sz="0" w:space="0" w:color="auto" w:frame="1"/>
          <w:lang w:eastAsia="en-IN"/>
        </w:rPr>
        <w:t>Base URL / HTTP destination in case of non-ABAP systems.</w:t>
      </w:r>
    </w:p>
    <w:p w:rsidR="00023B3E" w:rsidRPr="00435B46" w:rsidRDefault="00023B3E" w:rsidP="00DF20C9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2. </w:t>
      </w:r>
      <w:r w:rsidRPr="00435B46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SDC (System Data Container)</w:t>
      </w:r>
    </w:p>
    <w:p w:rsidR="00023B3E" w:rsidRPr="00435B46" w:rsidRDefault="00023B3E" w:rsidP="00DF20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          SDC defines the systems on which the automated test cases are recorded or executed. A system is defined as follows</w:t>
      </w:r>
    </w:p>
    <w:p w:rsidR="00023B3E" w:rsidRPr="00435B46" w:rsidRDefault="00023B3E" w:rsidP="00DF20C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Operational function (</w:t>
      </w:r>
      <w:proofErr w:type="spellStart"/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eg</w:t>
      </w:r>
      <w:proofErr w:type="spellEnd"/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: CRM,ERP)</w:t>
      </w:r>
    </w:p>
    <w:p w:rsidR="00023B3E" w:rsidRPr="00435B46" w:rsidRDefault="00023B3E" w:rsidP="00DF20C9">
      <w:pPr>
        <w:numPr>
          <w:ilvl w:val="0"/>
          <w:numId w:val="5"/>
        </w:numPr>
        <w:shd w:val="clear" w:color="auto" w:fill="FFFFFF"/>
        <w:spacing w:after="0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Technical role (</w:t>
      </w:r>
      <w:proofErr w:type="spellStart"/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eg</w:t>
      </w:r>
      <w:proofErr w:type="spellEnd"/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: Development system, Production system)</w:t>
      </w:r>
    </w:p>
    <w:p w:rsidR="00023B3E" w:rsidRPr="00435B46" w:rsidRDefault="00023B3E" w:rsidP="00DF20C9">
      <w:pPr>
        <w:shd w:val="clear" w:color="auto" w:fill="FFFFFF"/>
        <w:spacing w:beforeAutospacing="1" w:after="0" w:afterAutospacing="1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3. </w:t>
      </w:r>
      <w:r w:rsidRPr="00435B46">
        <w:rPr>
          <w:rFonts w:eastAsia="Times New Roman" w:cstheme="minorHAnsi"/>
          <w:b/>
          <w:bCs/>
          <w:color w:val="333333"/>
          <w:sz w:val="28"/>
          <w:szCs w:val="28"/>
          <w:bdr w:val="none" w:sz="0" w:space="0" w:color="auto" w:frame="1"/>
          <w:lang w:eastAsia="en-IN"/>
        </w:rPr>
        <w:t>TDC (Test Data Container)</w:t>
      </w:r>
    </w:p>
    <w:p w:rsidR="00023B3E" w:rsidRPr="00435B46" w:rsidRDefault="00023B3E" w:rsidP="00DF20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          TDC is a central repository for all test data. It contains the information of parameters, attributes and variants.</w:t>
      </w:r>
    </w:p>
    <w:p w:rsidR="00023B3E" w:rsidRPr="00435B46" w:rsidRDefault="00023B3E" w:rsidP="00DF20C9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en-IN"/>
        </w:rPr>
      </w:pPr>
      <w:r w:rsidRPr="00435B46">
        <w:rPr>
          <w:rFonts w:eastAsia="Times New Roman" w:cstheme="minorHAnsi"/>
          <w:color w:val="333333"/>
          <w:sz w:val="28"/>
          <w:szCs w:val="28"/>
          <w:lang w:eastAsia="en-IN"/>
        </w:rPr>
        <w:t>                                         </w:t>
      </w:r>
    </w:p>
    <w:p w:rsidR="007A11A2" w:rsidRPr="00435B46" w:rsidRDefault="007A11A2" w:rsidP="00DF20C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</w:p>
    <w:p w:rsidR="003B3104" w:rsidRPr="00435B46" w:rsidRDefault="003B3104" w:rsidP="00DF20C9">
      <w:pPr>
        <w:spacing w:line="240" w:lineRule="auto"/>
        <w:rPr>
          <w:rFonts w:cstheme="minorHAnsi"/>
          <w:color w:val="333333"/>
          <w:sz w:val="28"/>
          <w:szCs w:val="28"/>
          <w:shd w:val="clear" w:color="auto" w:fill="FFFFFF"/>
        </w:rPr>
      </w:pPr>
    </w:p>
    <w:sectPr w:rsidR="003B3104" w:rsidRPr="00435B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81FB9"/>
    <w:multiLevelType w:val="multilevel"/>
    <w:tmpl w:val="827C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560C5A"/>
    <w:multiLevelType w:val="multilevel"/>
    <w:tmpl w:val="31FE2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883681"/>
    <w:multiLevelType w:val="multilevel"/>
    <w:tmpl w:val="3F4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FB52FE"/>
    <w:multiLevelType w:val="multilevel"/>
    <w:tmpl w:val="3884A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CF6932"/>
    <w:multiLevelType w:val="multilevel"/>
    <w:tmpl w:val="E394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A947092"/>
    <w:multiLevelType w:val="hybridMultilevel"/>
    <w:tmpl w:val="372AC676"/>
    <w:lvl w:ilvl="0" w:tplc="81B44E9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01A76"/>
    <w:multiLevelType w:val="hybridMultilevel"/>
    <w:tmpl w:val="A704CE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104"/>
    <w:rsid w:val="00023B3E"/>
    <w:rsid w:val="00102385"/>
    <w:rsid w:val="00275B6B"/>
    <w:rsid w:val="003B3104"/>
    <w:rsid w:val="00435B46"/>
    <w:rsid w:val="00595B46"/>
    <w:rsid w:val="005F7807"/>
    <w:rsid w:val="007A11A2"/>
    <w:rsid w:val="00BA3215"/>
    <w:rsid w:val="00DF2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D584-1466-484B-BFD3-3E0A8930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h">
    <w:name w:val="ph"/>
    <w:basedOn w:val="DefaultParagraphFont"/>
    <w:rsid w:val="00023B3E"/>
  </w:style>
  <w:style w:type="paragraph" w:styleId="ListParagraph">
    <w:name w:val="List Paragraph"/>
    <w:basedOn w:val="Normal"/>
    <w:uiPriority w:val="34"/>
    <w:qFormat/>
    <w:rsid w:val="00023B3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3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B3E"/>
    <w:rPr>
      <w:b/>
      <w:bCs/>
    </w:rPr>
  </w:style>
  <w:style w:type="paragraph" w:customStyle="1" w:styleId="sapxdpparagraph">
    <w:name w:val="sapxdpparagraph"/>
    <w:basedOn w:val="Normal"/>
    <w:rsid w:val="00435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269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Chunduri, Krishna Priya</dc:creator>
  <cp:keywords/>
  <dc:description/>
  <cp:lastModifiedBy>Chunduri, Krishna Priya</cp:lastModifiedBy>
  <cp:revision>2</cp:revision>
  <dcterms:created xsi:type="dcterms:W3CDTF">2019-05-02T12:10:00Z</dcterms:created>
  <dcterms:modified xsi:type="dcterms:W3CDTF">2019-05-03T05:52:00Z</dcterms:modified>
</cp:coreProperties>
</file>